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9724AA" w:rsidRPr="004E4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724AA" w:rsidRPr="004E4050" w:rsidRDefault="00BB4DA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4E4050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1.45pt">
                  <v:imagedata r:id="rId6" o:title=""/>
                </v:shape>
              </w:pict>
            </w:r>
          </w:p>
        </w:tc>
      </w:tr>
      <w:tr w:rsidR="009724AA" w:rsidRPr="004E4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724AA" w:rsidRPr="004E4050" w:rsidRDefault="009724AA">
            <w:pPr>
              <w:pStyle w:val="ConsPlusTitlePage"/>
              <w:jc w:val="center"/>
              <w:rPr>
                <w:sz w:val="38"/>
                <w:szCs w:val="38"/>
              </w:rPr>
            </w:pPr>
            <w:r w:rsidRPr="004E4050">
              <w:rPr>
                <w:sz w:val="38"/>
                <w:szCs w:val="38"/>
              </w:rPr>
              <w:t>Постановление Губернатора Вологодской области от 24.05.2012 N 284</w:t>
            </w:r>
            <w:r w:rsidRPr="004E4050">
              <w:rPr>
                <w:sz w:val="38"/>
                <w:szCs w:val="38"/>
              </w:rPr>
              <w:br/>
              <w:t>(ред. от 28.07.2022)</w:t>
            </w:r>
            <w:r w:rsidRPr="004E4050">
              <w:rPr>
                <w:sz w:val="38"/>
                <w:szCs w:val="38"/>
              </w:rPr>
              <w:br/>
              <w:t>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Федерации"</w:t>
            </w:r>
          </w:p>
        </w:tc>
      </w:tr>
      <w:tr w:rsidR="009724AA" w:rsidRPr="004E4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724AA" w:rsidRPr="004E4050" w:rsidRDefault="009724A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4E4050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4E405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4E405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4E405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4E4050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4E4050">
              <w:rPr>
                <w:sz w:val="28"/>
                <w:szCs w:val="28"/>
              </w:rPr>
              <w:br/>
            </w:r>
            <w:r w:rsidRPr="004E4050">
              <w:rPr>
                <w:sz w:val="28"/>
                <w:szCs w:val="28"/>
              </w:rPr>
              <w:br/>
              <w:t>Дата сохранения: 21.07.2023</w:t>
            </w:r>
            <w:r w:rsidRPr="004E4050">
              <w:rPr>
                <w:sz w:val="28"/>
                <w:szCs w:val="28"/>
              </w:rPr>
              <w:br/>
              <w:t> </w:t>
            </w:r>
          </w:p>
        </w:tc>
      </w:tr>
    </w:tbl>
    <w:p w:rsidR="009724AA" w:rsidRDefault="009724AA">
      <w:pPr>
        <w:pStyle w:val="ConsPlusNormal"/>
        <w:rPr>
          <w:rFonts w:ascii="Tahoma" w:hAnsi="Tahoma" w:cs="Tahoma"/>
          <w:sz w:val="28"/>
          <w:szCs w:val="28"/>
        </w:rPr>
        <w:sectPr w:rsidR="009724A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724AA" w:rsidRDefault="009724AA">
      <w:pPr>
        <w:pStyle w:val="ConsPlusNormal"/>
        <w:jc w:val="both"/>
        <w:outlineLvl w:val="0"/>
      </w:pPr>
    </w:p>
    <w:p w:rsidR="009724AA" w:rsidRDefault="009724AA">
      <w:pPr>
        <w:pStyle w:val="ConsPlusTitle"/>
        <w:jc w:val="center"/>
        <w:outlineLvl w:val="0"/>
      </w:pPr>
      <w:r>
        <w:t>ГУБЕРНАТОР ВОЛОГОДСКОЙ ОБЛАСТИ</w:t>
      </w:r>
    </w:p>
    <w:p w:rsidR="009724AA" w:rsidRDefault="009724AA">
      <w:pPr>
        <w:pStyle w:val="ConsPlusTitle"/>
        <w:jc w:val="center"/>
      </w:pPr>
    </w:p>
    <w:p w:rsidR="009724AA" w:rsidRDefault="009724AA">
      <w:pPr>
        <w:pStyle w:val="ConsPlusTitle"/>
        <w:jc w:val="center"/>
      </w:pPr>
      <w:r>
        <w:t>ПОСТАНОВЛЕНИЕ</w:t>
      </w:r>
    </w:p>
    <w:p w:rsidR="009724AA" w:rsidRDefault="009724AA">
      <w:pPr>
        <w:pStyle w:val="ConsPlusTitle"/>
        <w:jc w:val="center"/>
      </w:pPr>
      <w:r>
        <w:t>от 24 мая 2012 г. N 284</w:t>
      </w:r>
    </w:p>
    <w:p w:rsidR="009724AA" w:rsidRDefault="009724AA">
      <w:pPr>
        <w:pStyle w:val="ConsPlusTitle"/>
        <w:jc w:val="center"/>
      </w:pPr>
    </w:p>
    <w:p w:rsidR="009724AA" w:rsidRDefault="009724AA">
      <w:pPr>
        <w:pStyle w:val="ConsPlusTitle"/>
        <w:jc w:val="center"/>
      </w:pPr>
      <w:r>
        <w:t>ОБ УТВЕРЖДЕНИИ ПОЛОЖЕНИЯ О ПОРЯДКЕ ПРОВЕДЕНИЯ ПРОВЕРКИ</w:t>
      </w:r>
    </w:p>
    <w:p w:rsidR="009724AA" w:rsidRDefault="009724AA">
      <w:pPr>
        <w:pStyle w:val="ConsPlusTitle"/>
        <w:jc w:val="center"/>
      </w:pPr>
      <w:r>
        <w:t>ДОСТОВЕРНОСТИ И ПОЛНОТЫ СВЕДЕНИЙ О ДОХОДАХ, ОБ ИМУЩЕСТВЕ</w:t>
      </w:r>
    </w:p>
    <w:p w:rsidR="009724AA" w:rsidRDefault="009724AA">
      <w:pPr>
        <w:pStyle w:val="ConsPlusTitle"/>
        <w:jc w:val="center"/>
      </w:pPr>
      <w:r>
        <w:t>И ОБЯЗАТЕЛЬСТВАХ ИМУЩЕСТВЕННОГО ХАРАКТЕРА, ПРЕДСТАВЛЕННЫХ</w:t>
      </w:r>
    </w:p>
    <w:p w:rsidR="009724AA" w:rsidRDefault="009724AA">
      <w:pPr>
        <w:pStyle w:val="ConsPlusTitle"/>
        <w:jc w:val="center"/>
      </w:pPr>
      <w:r>
        <w:t>ГРАЖДАНАМИ, ПРЕТЕНДУЮЩИМИ НА ЗАМЕЩЕНИЕ ДОЛЖНОСТЕЙ</w:t>
      </w:r>
    </w:p>
    <w:p w:rsidR="009724AA" w:rsidRDefault="009724AA">
      <w:pPr>
        <w:pStyle w:val="ConsPlusTitle"/>
        <w:jc w:val="center"/>
      </w:pPr>
      <w:r>
        <w:t>МУНИЦИПАЛЬНОЙ СЛУЖБЫ, ВКЛЮЧЕННЫХ В СООТВЕТСТВУЮЩИЙ ПЕРЕЧЕНЬ,</w:t>
      </w:r>
    </w:p>
    <w:p w:rsidR="009724AA" w:rsidRDefault="009724AA">
      <w:pPr>
        <w:pStyle w:val="ConsPlusTitle"/>
        <w:jc w:val="center"/>
      </w:pPr>
      <w:r>
        <w:t>МУНИЦИПАЛЬНЫМИ СЛУЖАЩИМИ, ЗАМЕЩАЮЩИМИ УКАЗАННЫЕ ДОЛЖНОСТИ,</w:t>
      </w:r>
    </w:p>
    <w:p w:rsidR="009724AA" w:rsidRDefault="009724AA">
      <w:pPr>
        <w:pStyle w:val="ConsPlusTitle"/>
        <w:jc w:val="center"/>
      </w:pPr>
      <w:r>
        <w:t>ДОСТОВЕРНОСТИ И ПОЛНОТЫ СВЕДЕНИЙ, ПРЕДОСТАВЛЯЕМЫХ ГРАЖДАНАМИ</w:t>
      </w:r>
    </w:p>
    <w:p w:rsidR="009724AA" w:rsidRDefault="009724AA">
      <w:pPr>
        <w:pStyle w:val="ConsPlusTitle"/>
        <w:jc w:val="center"/>
      </w:pPr>
      <w:r>
        <w:t>ПРИ ПОСТУПЛЕНИИ НА МУНИЦИПАЛЬНУЮ СЛУЖБУ, СОБЛЮДЕНИЯ</w:t>
      </w:r>
    </w:p>
    <w:p w:rsidR="009724AA" w:rsidRDefault="009724AA">
      <w:pPr>
        <w:pStyle w:val="ConsPlusTitle"/>
        <w:jc w:val="center"/>
      </w:pPr>
      <w:r>
        <w:t>МУНИЦИПАЛЬНЫМИ СЛУЖАЩИМИ ОГРАНИЧЕНИЙ И ЗАПРЕТОВ, ТРЕБОВАНИЙ</w:t>
      </w:r>
    </w:p>
    <w:p w:rsidR="009724AA" w:rsidRDefault="009724AA">
      <w:pPr>
        <w:pStyle w:val="ConsPlusTitle"/>
        <w:jc w:val="center"/>
      </w:pPr>
      <w:r>
        <w:t>О ПРЕДОТВРАЩЕНИИ ИЛИ УРЕГУЛИРОВАНИИ КОНФЛИКТА ИНТЕРЕСОВ,</w:t>
      </w:r>
    </w:p>
    <w:p w:rsidR="009724AA" w:rsidRDefault="009724AA">
      <w:pPr>
        <w:pStyle w:val="ConsPlusTitle"/>
        <w:jc w:val="center"/>
      </w:pPr>
      <w:r>
        <w:t>ИСПОЛНЕНИЯ ИМИ ОБЯЗАННОСТЕЙ, УСТАНОВЛЕННЫХ НОРМАТИВНЫМИ</w:t>
      </w:r>
    </w:p>
    <w:p w:rsidR="009724AA" w:rsidRDefault="009724AA">
      <w:pPr>
        <w:pStyle w:val="ConsPlusTitle"/>
        <w:jc w:val="center"/>
      </w:pPr>
      <w:r>
        <w:t>ПРАВОВЫМИ АКТАМИ РОССИЙСКОЙ ФЕДЕРАЦИИ</w:t>
      </w:r>
    </w:p>
    <w:p w:rsidR="009724AA" w:rsidRDefault="009724A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24AA" w:rsidRPr="004E4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AA" w:rsidRPr="004E4050" w:rsidRDefault="009724A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AA" w:rsidRPr="004E4050" w:rsidRDefault="009724A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>Список изменяющих документов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>(в ред. постановлений Губернатора Вологодской области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 xml:space="preserve">от 30.07.2012 </w:t>
            </w:r>
            <w:hyperlink r:id="rId9" w:history="1">
              <w:r w:rsidRPr="004E4050">
                <w:rPr>
                  <w:color w:val="0000FF"/>
                </w:rPr>
                <w:t>N 425</w:t>
              </w:r>
            </w:hyperlink>
            <w:r w:rsidRPr="004E4050">
              <w:rPr>
                <w:color w:val="392C69"/>
              </w:rPr>
              <w:t xml:space="preserve">, от 12.08.2013 </w:t>
            </w:r>
            <w:hyperlink r:id="rId10" w:history="1">
              <w:r w:rsidRPr="004E4050">
                <w:rPr>
                  <w:color w:val="0000FF"/>
                </w:rPr>
                <w:t>N 368</w:t>
              </w:r>
            </w:hyperlink>
            <w:r w:rsidRPr="004E4050">
              <w:rPr>
                <w:color w:val="392C69"/>
              </w:rPr>
              <w:t xml:space="preserve">, от 08.10.2014 </w:t>
            </w:r>
            <w:hyperlink r:id="rId11" w:history="1">
              <w:r w:rsidRPr="004E4050">
                <w:rPr>
                  <w:color w:val="0000FF"/>
                </w:rPr>
                <w:t>N 350</w:t>
              </w:r>
            </w:hyperlink>
            <w:r w:rsidRPr="004E4050">
              <w:rPr>
                <w:color w:val="392C69"/>
              </w:rPr>
              <w:t>,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 xml:space="preserve">от 21.07.2017 </w:t>
            </w:r>
            <w:hyperlink r:id="rId12" w:history="1">
              <w:r w:rsidRPr="004E4050">
                <w:rPr>
                  <w:color w:val="0000FF"/>
                </w:rPr>
                <w:t>N 213</w:t>
              </w:r>
            </w:hyperlink>
            <w:r w:rsidRPr="004E4050">
              <w:rPr>
                <w:color w:val="392C69"/>
              </w:rPr>
              <w:t xml:space="preserve">, от 01.11.2017 </w:t>
            </w:r>
            <w:hyperlink r:id="rId13" w:history="1">
              <w:r w:rsidRPr="004E4050">
                <w:rPr>
                  <w:color w:val="0000FF"/>
                </w:rPr>
                <w:t>N 321</w:t>
              </w:r>
            </w:hyperlink>
            <w:r w:rsidRPr="004E4050">
              <w:rPr>
                <w:color w:val="392C69"/>
              </w:rPr>
              <w:t xml:space="preserve">, от 06.04.2018 </w:t>
            </w:r>
            <w:hyperlink r:id="rId14" w:history="1">
              <w:r w:rsidRPr="004E4050">
                <w:rPr>
                  <w:color w:val="0000FF"/>
                </w:rPr>
                <w:t>N 70</w:t>
              </w:r>
            </w:hyperlink>
            <w:r w:rsidRPr="004E4050">
              <w:rPr>
                <w:color w:val="392C69"/>
              </w:rPr>
              <w:t>,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 xml:space="preserve">от 27.09.2018 </w:t>
            </w:r>
            <w:hyperlink r:id="rId15" w:history="1">
              <w:r w:rsidRPr="004E4050">
                <w:rPr>
                  <w:color w:val="0000FF"/>
                </w:rPr>
                <w:t>N 228</w:t>
              </w:r>
            </w:hyperlink>
            <w:r w:rsidRPr="004E4050">
              <w:rPr>
                <w:color w:val="392C69"/>
              </w:rPr>
              <w:t xml:space="preserve">, от 20.12.2019 </w:t>
            </w:r>
            <w:hyperlink r:id="rId16" w:history="1">
              <w:r w:rsidRPr="004E4050">
                <w:rPr>
                  <w:color w:val="0000FF"/>
                </w:rPr>
                <w:t>N 265</w:t>
              </w:r>
            </w:hyperlink>
            <w:r w:rsidRPr="004E4050">
              <w:rPr>
                <w:color w:val="392C69"/>
              </w:rPr>
              <w:t xml:space="preserve">, от 08.04.2020 </w:t>
            </w:r>
            <w:hyperlink r:id="rId17" w:history="1">
              <w:r w:rsidRPr="004E4050">
                <w:rPr>
                  <w:color w:val="0000FF"/>
                </w:rPr>
                <w:t>N 92</w:t>
              </w:r>
            </w:hyperlink>
            <w:r w:rsidRPr="004E4050">
              <w:rPr>
                <w:color w:val="392C69"/>
              </w:rPr>
              <w:t>,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 xml:space="preserve">от 14.01.2021 </w:t>
            </w:r>
            <w:hyperlink r:id="rId18" w:history="1">
              <w:r w:rsidRPr="004E4050">
                <w:rPr>
                  <w:color w:val="0000FF"/>
                </w:rPr>
                <w:t>N 5</w:t>
              </w:r>
            </w:hyperlink>
            <w:r w:rsidRPr="004E4050">
              <w:rPr>
                <w:color w:val="392C69"/>
              </w:rPr>
              <w:t xml:space="preserve">, от 28.07.2022 </w:t>
            </w:r>
            <w:hyperlink r:id="rId19" w:history="1">
              <w:r w:rsidRPr="004E4050">
                <w:rPr>
                  <w:color w:val="0000FF"/>
                </w:rPr>
                <w:t>N 158</w:t>
              </w:r>
            </w:hyperlink>
            <w:r w:rsidRPr="004E405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ind w:firstLine="540"/>
        <w:jc w:val="both"/>
      </w:pPr>
      <w:r>
        <w:t>Постановляю: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В целях реализации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 марта 2007 года N 25-ФЗ "О муниципальной службе в Российской Федерации",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22" w:history="1">
        <w:r>
          <w:rPr>
            <w:color w:val="0000FF"/>
          </w:rPr>
          <w:t>закона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 (с последующими изменениями)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3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 (прилагается).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2. Настоящее постановление вступает в силу по истечении десяти дней после дня его официального опубликования.</w:t>
      </w:r>
    </w:p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jc w:val="right"/>
      </w:pPr>
      <w:r>
        <w:t>Губернатор области</w:t>
      </w:r>
    </w:p>
    <w:p w:rsidR="009724AA" w:rsidRDefault="009724AA">
      <w:pPr>
        <w:pStyle w:val="ConsPlusNormal"/>
        <w:jc w:val="right"/>
      </w:pPr>
      <w:r>
        <w:t>О.А.КУВШИННИКОВ</w:t>
      </w:r>
    </w:p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jc w:val="right"/>
        <w:outlineLvl w:val="0"/>
      </w:pPr>
      <w:r>
        <w:t>Утверждено</w:t>
      </w:r>
    </w:p>
    <w:p w:rsidR="009724AA" w:rsidRDefault="009724AA">
      <w:pPr>
        <w:pStyle w:val="ConsPlusNormal"/>
        <w:jc w:val="right"/>
      </w:pPr>
      <w:r>
        <w:t>Постановлением</w:t>
      </w:r>
    </w:p>
    <w:p w:rsidR="009724AA" w:rsidRDefault="009724AA">
      <w:pPr>
        <w:pStyle w:val="ConsPlusNormal"/>
        <w:jc w:val="right"/>
      </w:pPr>
      <w:r>
        <w:t>Губернатора области</w:t>
      </w:r>
    </w:p>
    <w:p w:rsidR="009724AA" w:rsidRDefault="009724AA">
      <w:pPr>
        <w:pStyle w:val="ConsPlusNormal"/>
        <w:jc w:val="right"/>
      </w:pPr>
      <w:r>
        <w:t>от 24 мая 2012 г. N 284</w:t>
      </w:r>
    </w:p>
    <w:p w:rsidR="009724AA" w:rsidRDefault="009724AA">
      <w:pPr>
        <w:pStyle w:val="ConsPlusNormal"/>
        <w:jc w:val="both"/>
      </w:pPr>
    </w:p>
    <w:p w:rsidR="009724AA" w:rsidRDefault="009724AA">
      <w:pPr>
        <w:pStyle w:val="ConsPlusTitle"/>
        <w:jc w:val="center"/>
      </w:pPr>
      <w:bookmarkStart w:id="1" w:name="Par43"/>
      <w:bookmarkEnd w:id="1"/>
      <w:r>
        <w:t>ПОЛОЖЕНИЕ</w:t>
      </w:r>
    </w:p>
    <w:p w:rsidR="009724AA" w:rsidRDefault="009724AA">
      <w:pPr>
        <w:pStyle w:val="ConsPlusTitle"/>
        <w:jc w:val="center"/>
      </w:pPr>
      <w:r>
        <w:t>О ПОРЯДКЕ ПРОВЕДЕНИЯ ПРОВЕРКИ ДОСТОВЕРНОСТИ</w:t>
      </w:r>
    </w:p>
    <w:p w:rsidR="009724AA" w:rsidRDefault="009724AA">
      <w:pPr>
        <w:pStyle w:val="ConsPlusTitle"/>
        <w:jc w:val="center"/>
      </w:pPr>
      <w:r>
        <w:t>И ПОЛНОТЫ СВЕДЕНИЙ О ДОХОДАХ, ОБ ИМУЩЕСТВЕ И ОБЯЗАТЕЛЬСТВАХ</w:t>
      </w:r>
    </w:p>
    <w:p w:rsidR="009724AA" w:rsidRDefault="009724AA">
      <w:pPr>
        <w:pStyle w:val="ConsPlusTitle"/>
        <w:jc w:val="center"/>
      </w:pPr>
      <w:r>
        <w:t>ИМУЩЕСТВЕННОГО ХАРАКТЕРА, ПРЕДСТАВЛЕННЫХ ГРАЖДАНАМИ,</w:t>
      </w:r>
    </w:p>
    <w:p w:rsidR="009724AA" w:rsidRDefault="009724AA">
      <w:pPr>
        <w:pStyle w:val="ConsPlusTitle"/>
        <w:jc w:val="center"/>
      </w:pPr>
      <w:r>
        <w:t>ПРЕТЕНДУЮЩИМИ НА ЗАМЕЩЕНИЕ ДОЛЖНОСТЕЙ МУНИЦИПАЛЬНОЙ СЛУЖБЫ,</w:t>
      </w:r>
    </w:p>
    <w:p w:rsidR="009724AA" w:rsidRDefault="009724AA">
      <w:pPr>
        <w:pStyle w:val="ConsPlusTitle"/>
        <w:jc w:val="center"/>
      </w:pPr>
      <w:r>
        <w:t>ВКЛЮЧЕННЫХ В СООТВЕТСТВУЮЩИЙ ПЕРЕЧЕНЬ, МУНИЦИПАЛЬНЫМИ</w:t>
      </w:r>
    </w:p>
    <w:p w:rsidR="009724AA" w:rsidRDefault="009724AA">
      <w:pPr>
        <w:pStyle w:val="ConsPlusTitle"/>
        <w:jc w:val="center"/>
      </w:pPr>
      <w:r>
        <w:t>СЛУЖАЩИМИ, ЗАМЕЩАЮЩИМИ УКАЗАННЫЕ ДОЛЖНОСТИ, ДОСТОВЕРНОСТИ</w:t>
      </w:r>
    </w:p>
    <w:p w:rsidR="009724AA" w:rsidRDefault="009724AA">
      <w:pPr>
        <w:pStyle w:val="ConsPlusTitle"/>
        <w:jc w:val="center"/>
      </w:pPr>
      <w:r>
        <w:t>И ПОЛНОТЫ СВЕДЕНИЙ, ПРЕДОСТАВЛЯЕМЫХ ГРАЖДАНАМИ</w:t>
      </w:r>
    </w:p>
    <w:p w:rsidR="009724AA" w:rsidRDefault="009724AA">
      <w:pPr>
        <w:pStyle w:val="ConsPlusTitle"/>
        <w:jc w:val="center"/>
      </w:pPr>
      <w:r>
        <w:t>ПРИ ПОСТУПЛЕНИИ НА МУНИЦИПАЛЬНУЮ СЛУЖБУ, СОБЛЮДЕНИЯ</w:t>
      </w:r>
    </w:p>
    <w:p w:rsidR="009724AA" w:rsidRDefault="009724AA">
      <w:pPr>
        <w:pStyle w:val="ConsPlusTitle"/>
        <w:jc w:val="center"/>
      </w:pPr>
      <w:r>
        <w:t>МУНИЦИПАЛЬНЫМИ СЛУЖАЩИМИ ОГРАНИЧЕНИЙ И ЗАПРЕТОВ, ТРЕБОВАНИЙ</w:t>
      </w:r>
    </w:p>
    <w:p w:rsidR="009724AA" w:rsidRDefault="009724AA">
      <w:pPr>
        <w:pStyle w:val="ConsPlusTitle"/>
        <w:jc w:val="center"/>
      </w:pPr>
      <w:r>
        <w:t>О ПРЕДОТВРАЩЕНИИ ИЛИ УРЕГУЛИРОВАНИИ КОНФЛИКТА ИНТЕРЕСОВ,</w:t>
      </w:r>
    </w:p>
    <w:p w:rsidR="009724AA" w:rsidRDefault="009724AA">
      <w:pPr>
        <w:pStyle w:val="ConsPlusTitle"/>
        <w:jc w:val="center"/>
      </w:pPr>
      <w:r>
        <w:t>ИСПОЛНЕНИЯ ИМИ ОБЯЗАННОСТЕЙ, УСТАНОВЛЕННЫХ НОРМАТИВНЫМИ</w:t>
      </w:r>
    </w:p>
    <w:p w:rsidR="009724AA" w:rsidRDefault="009724AA">
      <w:pPr>
        <w:pStyle w:val="ConsPlusTitle"/>
        <w:jc w:val="center"/>
      </w:pPr>
      <w:r>
        <w:t>ПРАВОВЫМИ АКТАМИ РОССИЙСКОЙ ФЕДЕРАЦИИ (ДАЛЕЕ - ПОЛОЖЕНИЕ)</w:t>
      </w:r>
    </w:p>
    <w:p w:rsidR="009724AA" w:rsidRDefault="009724A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724AA" w:rsidRPr="004E4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AA" w:rsidRPr="004E4050" w:rsidRDefault="009724A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AA" w:rsidRPr="004E4050" w:rsidRDefault="009724A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>Список изменяющих документов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>(в ред. постановлений Губернатора Вологодской области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 xml:space="preserve">от 30.07.2012 </w:t>
            </w:r>
            <w:hyperlink r:id="rId24" w:history="1">
              <w:r w:rsidRPr="004E4050">
                <w:rPr>
                  <w:color w:val="0000FF"/>
                </w:rPr>
                <w:t>N 425</w:t>
              </w:r>
            </w:hyperlink>
            <w:r w:rsidRPr="004E4050">
              <w:rPr>
                <w:color w:val="392C69"/>
              </w:rPr>
              <w:t xml:space="preserve">, от 12.08.2013 </w:t>
            </w:r>
            <w:hyperlink r:id="rId25" w:history="1">
              <w:r w:rsidRPr="004E4050">
                <w:rPr>
                  <w:color w:val="0000FF"/>
                </w:rPr>
                <w:t>N 368</w:t>
              </w:r>
            </w:hyperlink>
            <w:r w:rsidRPr="004E4050">
              <w:rPr>
                <w:color w:val="392C69"/>
              </w:rPr>
              <w:t xml:space="preserve">, от 08.10.2014 </w:t>
            </w:r>
            <w:hyperlink r:id="rId26" w:history="1">
              <w:r w:rsidRPr="004E4050">
                <w:rPr>
                  <w:color w:val="0000FF"/>
                </w:rPr>
                <w:t>N 350</w:t>
              </w:r>
            </w:hyperlink>
            <w:r w:rsidRPr="004E4050">
              <w:rPr>
                <w:color w:val="392C69"/>
              </w:rPr>
              <w:t>,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 xml:space="preserve">от 21.07.2017 </w:t>
            </w:r>
            <w:hyperlink r:id="rId27" w:history="1">
              <w:r w:rsidRPr="004E4050">
                <w:rPr>
                  <w:color w:val="0000FF"/>
                </w:rPr>
                <w:t>N 213</w:t>
              </w:r>
            </w:hyperlink>
            <w:r w:rsidRPr="004E4050">
              <w:rPr>
                <w:color w:val="392C69"/>
              </w:rPr>
              <w:t xml:space="preserve">, от 01.11.2017 </w:t>
            </w:r>
            <w:hyperlink r:id="rId28" w:history="1">
              <w:r w:rsidRPr="004E4050">
                <w:rPr>
                  <w:color w:val="0000FF"/>
                </w:rPr>
                <w:t>N 321</w:t>
              </w:r>
            </w:hyperlink>
            <w:r w:rsidRPr="004E4050">
              <w:rPr>
                <w:color w:val="392C69"/>
              </w:rPr>
              <w:t xml:space="preserve">, от 06.04.2018 </w:t>
            </w:r>
            <w:hyperlink r:id="rId29" w:history="1">
              <w:r w:rsidRPr="004E4050">
                <w:rPr>
                  <w:color w:val="0000FF"/>
                </w:rPr>
                <w:t>N 70</w:t>
              </w:r>
            </w:hyperlink>
            <w:r w:rsidRPr="004E4050">
              <w:rPr>
                <w:color w:val="392C69"/>
              </w:rPr>
              <w:t>,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 xml:space="preserve">от 27.09.2018 </w:t>
            </w:r>
            <w:hyperlink r:id="rId30" w:history="1">
              <w:r w:rsidRPr="004E4050">
                <w:rPr>
                  <w:color w:val="0000FF"/>
                </w:rPr>
                <w:t>N 228</w:t>
              </w:r>
            </w:hyperlink>
            <w:r w:rsidRPr="004E4050">
              <w:rPr>
                <w:color w:val="392C69"/>
              </w:rPr>
              <w:t xml:space="preserve">, от 20.12.2019 </w:t>
            </w:r>
            <w:hyperlink r:id="rId31" w:history="1">
              <w:r w:rsidRPr="004E4050">
                <w:rPr>
                  <w:color w:val="0000FF"/>
                </w:rPr>
                <w:t>N 265</w:t>
              </w:r>
            </w:hyperlink>
            <w:r w:rsidRPr="004E4050">
              <w:rPr>
                <w:color w:val="392C69"/>
              </w:rPr>
              <w:t xml:space="preserve">, от 08.04.2020 </w:t>
            </w:r>
            <w:hyperlink r:id="rId32" w:history="1">
              <w:r w:rsidRPr="004E4050">
                <w:rPr>
                  <w:color w:val="0000FF"/>
                </w:rPr>
                <w:t>N 92</w:t>
              </w:r>
            </w:hyperlink>
            <w:r w:rsidRPr="004E4050">
              <w:rPr>
                <w:color w:val="392C69"/>
              </w:rPr>
              <w:t>,</w:t>
            </w:r>
          </w:p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  <w:r w:rsidRPr="004E4050">
              <w:rPr>
                <w:color w:val="392C69"/>
              </w:rPr>
              <w:t xml:space="preserve">от 14.01.2021 </w:t>
            </w:r>
            <w:hyperlink r:id="rId33" w:history="1">
              <w:r w:rsidRPr="004E4050">
                <w:rPr>
                  <w:color w:val="0000FF"/>
                </w:rPr>
                <w:t>N 5</w:t>
              </w:r>
            </w:hyperlink>
            <w:r w:rsidRPr="004E4050">
              <w:rPr>
                <w:color w:val="392C69"/>
              </w:rPr>
              <w:t xml:space="preserve">, от 28.07.2022 </w:t>
            </w:r>
            <w:hyperlink r:id="rId34" w:history="1">
              <w:r w:rsidRPr="004E4050">
                <w:rPr>
                  <w:color w:val="0000FF"/>
                </w:rPr>
                <w:t>N 158</w:t>
              </w:r>
            </w:hyperlink>
            <w:r w:rsidRPr="004E405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AA" w:rsidRPr="004E4050" w:rsidRDefault="009724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проверки: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2" w:name="Par64"/>
      <w:bookmarkEnd w:id="2"/>
      <w:r>
        <w:t>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 (далее - Проверка), представленных: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гражданами, претендующими на замещение должностей муниципальной службы, включенных в соответствующие перечни (далее - граждане), на отчетную дату;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муниципальными служащими в муниципальных образованиях Вологодской области, замещающими должности, включенные в соответствующие перечни (далее - муниципальные служащие), за отчетный период и за два года, предшествующие отчетному периоду;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3" w:name="Par69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представленные гражданами);</w:t>
      </w:r>
    </w:p>
    <w:p w:rsidR="009724AA" w:rsidRDefault="009724AA">
      <w:pPr>
        <w:pStyle w:val="ConsPlusNormal"/>
        <w:jc w:val="both"/>
      </w:pPr>
      <w:r>
        <w:t xml:space="preserve">(в ред. постановлений Губернатора Вологодской области от 08.10.2014 </w:t>
      </w:r>
      <w:hyperlink r:id="rId37" w:history="1">
        <w:r>
          <w:rPr>
            <w:color w:val="0000FF"/>
          </w:rPr>
          <w:t>N 350</w:t>
        </w:r>
      </w:hyperlink>
      <w:r>
        <w:t xml:space="preserve">, от 01.11.2017 </w:t>
      </w:r>
      <w:hyperlink r:id="rId38" w:history="1">
        <w:r>
          <w:rPr>
            <w:color w:val="0000FF"/>
          </w:rPr>
          <w:t>N 321</w:t>
        </w:r>
      </w:hyperlink>
      <w:r>
        <w:t>)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4" w:name="Par71"/>
      <w:bookmarkEnd w:id="4"/>
      <w: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нормативными правовыми актами Российской Федерации (далее - требования к служебному поведению).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1(1). Действие настоящего Положения не распространяется на проведение проверки достоверности и полноты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 (гражданами, претендующими на замещение указанной должности).</w:t>
      </w:r>
    </w:p>
    <w:p w:rsidR="009724AA" w:rsidRDefault="009724AA">
      <w:pPr>
        <w:pStyle w:val="ConsPlusNormal"/>
        <w:jc w:val="both"/>
      </w:pPr>
      <w:r>
        <w:t xml:space="preserve">(п. 1(1)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21.07.2017 N 213)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2. Проверка, предусмотренная </w:t>
      </w:r>
      <w:hyperlink w:anchor="Par69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енные гражданами)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71" w:tooltip="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нормативными правовыми актами Российской Федерации (далее - требования к служебному поведению).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 при поступлении их на любую должность муниципальной службы и муниципальных служащих, замещающих должности в муниципальных образованиях области.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характера, представленных муниципальными служащими, замещающими должность муниципальной службы, не предусмотренную соответствующим перечнем должностей, и претендующими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4. Проверка осуществляется по решению представителя нанимателя (работодателя). 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5. Кадровые службы органов местного самоуправления (далее - кадровые службы) по решению представителя нанимателя (работодателя) осуществляют Проверку: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детей, представленных гражданами при поступлении на муниципальную службу;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б)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детей, представленных муниципальными служащими;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в) соблюдения муниципальными служащими требований к служебному поведению.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5" w:name="Par85"/>
      <w:bookmarkEnd w:id="5"/>
      <w:r>
        <w:t>6. Основанием для осуществления Проверки является письменно оформленная информация: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а) о представлении гражданином или муниципальным служащим недостоверных или неполных сведений, представленных им в соответствии с </w:t>
      </w:r>
      <w:hyperlink w:anchor="Par64" w:tooltip="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 (далее - Проверка), представленных: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9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енные гражданами);" w:history="1">
        <w:r>
          <w:rPr>
            <w:color w:val="0000FF"/>
          </w:rPr>
          <w:t>"б" пункта 1</w:t>
        </w:r>
      </w:hyperlink>
      <w:r>
        <w:t xml:space="preserve"> настоящего Положения;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б) о несоблюдении муниципальным служащим требований к служебному поведению.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7. Информация, предусмотренная </w:t>
      </w:r>
      <w:hyperlink w:anchor="Par85" w:tooltip="6. Основанием для осуществления Проверки является письменно оформленная информация:" w:history="1">
        <w:r>
          <w:rPr>
            <w:color w:val="0000FF"/>
          </w:rPr>
          <w:t>пунктом 6</w:t>
        </w:r>
      </w:hyperlink>
      <w:r>
        <w:t xml:space="preserve"> настоящего Положения, может быть предоставлена: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б) работниками подразделений кадровых служб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г) Общественной палатой Российской Федерации и Общественной палатой Вологодской области;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д) общероссийскими средствами массовой информации.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10. Кадровые службы осуществляют Проверку: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6" w:name="Par98"/>
      <w:bookmarkEnd w:id="6"/>
      <w:r>
        <w:t>самостоятельно;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7" w:name="Par99"/>
      <w:bookmarkEnd w:id="7"/>
      <w:r>
        <w:t xml:space="preserve">путем подготовки проекта запроса о проведении оперативно-розыскных мероприятий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12 августа 1995 года N 144-ФЗ "Об оперативно-розыскной деятельности".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11. При осуществлении Проверки, предусмотренной </w:t>
      </w:r>
      <w:hyperlink w:anchor="Par98" w:tooltip="самостоятельно;" w:history="1">
        <w:r>
          <w:rPr>
            <w:color w:val="0000FF"/>
          </w:rPr>
          <w:t>абзацем вторым пункта 10</w:t>
        </w:r>
      </w:hyperlink>
      <w:r>
        <w:t xml:space="preserve"> настоящего Положения, кадровые службы вправе: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а) проводить беседу с гражданином или муниципальным служащим;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8" w:name="Par104"/>
      <w:bookmarkEnd w:id="8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территориальные органы федеральных органов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9" w:name="Par106"/>
      <w:bookmarkEnd w:id="9"/>
      <w:r>
        <w:t>е) осуществлять подготовку проекта письма, направляемого Губернатором области или уполномоченным им лицом, в порядке, определяемом Президентом Российской Федерации,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об имуществе и обязательствах имущественного характера;</w:t>
      </w:r>
    </w:p>
    <w:p w:rsidR="009724AA" w:rsidRDefault="009724AA">
      <w:pPr>
        <w:pStyle w:val="ConsPlusNormal"/>
        <w:jc w:val="both"/>
      </w:pPr>
      <w:r>
        <w:t xml:space="preserve">(в ред. постановлений Губернатора Вологодской области от 12.08.2013 </w:t>
      </w:r>
      <w:hyperlink r:id="rId46" w:history="1">
        <w:r>
          <w:rPr>
            <w:color w:val="0000FF"/>
          </w:rPr>
          <w:t>N 368</w:t>
        </w:r>
      </w:hyperlink>
      <w:r>
        <w:t xml:space="preserve">, от 08.04.2020 </w:t>
      </w:r>
      <w:hyperlink r:id="rId47" w:history="1">
        <w:r>
          <w:rPr>
            <w:color w:val="0000FF"/>
          </w:rPr>
          <w:t>N 92</w:t>
        </w:r>
      </w:hyperlink>
      <w:r>
        <w:t xml:space="preserve">, от 14.01.2021 </w:t>
      </w:r>
      <w:hyperlink r:id="rId48" w:history="1">
        <w:r>
          <w:rPr>
            <w:color w:val="0000FF"/>
          </w:rPr>
          <w:t>N 5</w:t>
        </w:r>
      </w:hyperlink>
      <w:r>
        <w:t>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ж)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10" w:name="Par109"/>
      <w:bookmarkEnd w:id="10"/>
      <w:r>
        <w:t xml:space="preserve">12. В запросе, предусмотренном </w:t>
      </w:r>
      <w:hyperlink w:anchor="Par104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ные органы федеральных органов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..." w:history="1">
        <w:r>
          <w:rPr>
            <w:color w:val="0000FF"/>
          </w:rPr>
          <w:t>подпунктом "г" пункта 11</w:t>
        </w:r>
      </w:hyperlink>
      <w:r>
        <w:t xml:space="preserve"> настоящего Положения, указываются: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а) фамилия, имя, отчество руководителя государственного органа либо организации, в адрес которого направляется запрос;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12.08.2013 N 368)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г) содержание и объем сведений, подлежащих Проверке;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д) срок представления запрашиваемых сведений;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9724AA" w:rsidRDefault="009724AA">
      <w:pPr>
        <w:pStyle w:val="ConsPlusNormal"/>
        <w:jc w:val="both"/>
      </w:pPr>
      <w:r>
        <w:t xml:space="preserve">(пп. "ж"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12.08.2013 N 368)</w:t>
      </w:r>
    </w:p>
    <w:p w:rsidR="009724AA" w:rsidRDefault="009724AA">
      <w:pPr>
        <w:pStyle w:val="ConsPlusNormal"/>
        <w:spacing w:before="240"/>
        <w:ind w:firstLine="540"/>
        <w:jc w:val="both"/>
      </w:pPr>
      <w:hyperlink r:id="rId51" w:history="1">
        <w:r>
          <w:rPr>
            <w:color w:val="0000FF"/>
          </w:rPr>
          <w:t>з</w:t>
        </w:r>
      </w:hyperlink>
      <w:r>
        <w:t>) другие необходимые сведения.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13. В запросе о проведении оперативно-розыскных мероприятий помимо сведений, перечисленных в </w:t>
      </w:r>
      <w:hyperlink w:anchor="Par109" w:tooltip="12. В запросе, предусмотренном подпунктом &quot;г&quot; пункта 11 настоящего Положения, указываются: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14. Запросы, предусмотренные </w:t>
      </w:r>
      <w:hyperlink w:anchor="Par99" w:tooltip="путем подготовки проекта запроса о проведении оперативно-розыскных мероприятий в соответствии с Федеральным законом от 12 августа 1995 года N 144-ФЗ &quot;Об оперативно-розыскной деятельности&quot;." w:history="1">
        <w:r>
          <w:rPr>
            <w:color w:val="0000FF"/>
          </w:rPr>
          <w:t>абзацем третьим пункта 10</w:t>
        </w:r>
      </w:hyperlink>
      <w:r>
        <w:t xml:space="preserve"> и </w:t>
      </w:r>
      <w:hyperlink w:anchor="Par104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ные органы федеральных органов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..." w:history="1">
        <w:r>
          <w:rPr>
            <w:color w:val="0000FF"/>
          </w:rPr>
          <w:t>подпунктом "г" пункта 11</w:t>
        </w:r>
      </w:hyperlink>
      <w:r>
        <w:t xml:space="preserve"> настоящего Положения, оформляются за подписью главы муниципального образования области.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Проект письма, предусмотренный </w:t>
      </w:r>
      <w:hyperlink w:anchor="Par106" w:tooltip="е) осуществлять подготовку проекта письма, направляемого Губернатором области или уполномоченным им лицом, в порядке, определяемом Президентом Российской Федерации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об имуществ..." w:history="1">
        <w:r>
          <w:rPr>
            <w:color w:val="0000FF"/>
          </w:rPr>
          <w:t>подпунктом "е" пункта 11</w:t>
        </w:r>
      </w:hyperlink>
      <w:r>
        <w:t xml:space="preserve"> настоящего Положения, направляется в Управление по профилактике коррупционных правонарушений Правительства области для рассмотрения, согласования и представления Губернатору области или уполномоченному им лицу.</w:t>
      </w:r>
    </w:p>
    <w:p w:rsidR="009724AA" w:rsidRDefault="009724AA">
      <w:pPr>
        <w:pStyle w:val="ConsPlusNormal"/>
        <w:jc w:val="both"/>
      </w:pPr>
      <w:r>
        <w:t xml:space="preserve">(в ред. постановлений Губернатора Вологодской области от 30.07.2012 </w:t>
      </w:r>
      <w:hyperlink r:id="rId53" w:history="1">
        <w:r>
          <w:rPr>
            <w:color w:val="0000FF"/>
          </w:rPr>
          <w:t>N 425</w:t>
        </w:r>
      </w:hyperlink>
      <w:r>
        <w:t xml:space="preserve">, от 06.04.2018 </w:t>
      </w:r>
      <w:hyperlink r:id="rId54" w:history="1">
        <w:r>
          <w:rPr>
            <w:color w:val="0000FF"/>
          </w:rPr>
          <w:t>N 70</w:t>
        </w:r>
      </w:hyperlink>
      <w:r>
        <w:t xml:space="preserve">, от 20.12.2019 </w:t>
      </w:r>
      <w:hyperlink r:id="rId55" w:history="1">
        <w:r>
          <w:rPr>
            <w:color w:val="0000FF"/>
          </w:rPr>
          <w:t>N 265</w:t>
        </w:r>
      </w:hyperlink>
      <w:r>
        <w:t xml:space="preserve">, от 08.04.2020 </w:t>
      </w:r>
      <w:hyperlink r:id="rId56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57" w:history="1">
        <w:r>
          <w:rPr>
            <w:color w:val="0000FF"/>
          </w:rPr>
          <w:t>N 158</w:t>
        </w:r>
      </w:hyperlink>
      <w:r>
        <w:t>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15. Руководители соответствующих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предоставить запрашиваемую информацию в срок, не превышающий 30 дней со дня его поступления в соответствующий государственный орган или организацию. В исключительных случаях срок исполнения может быть продлен до 60 дней с согласия должностного лица, направившего запрос.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16. Кадровые службы обеспечивают: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ar127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11" w:name="Par127"/>
      <w:bookmarkEnd w:id="11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9724AA" w:rsidRDefault="009724A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17. По окончании Проверки кадровые службы обязаны ознакомить муниципального служащего (гражданина), замещающего (претендующего на замещение) должность, включенную в соответствующий перечень муниципальной службы, с результатами Проверки с соблюдением законодательства Российской Федерации о государственной тайне.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12" w:name="Par130"/>
      <w:bookmarkEnd w:id="12"/>
      <w:r>
        <w:t>18. При проведении Проверки муниципальный служащий (гражданин), замещающий (претендующий на замещение) должность, включенную в соответствующий перечень муниципальной службы, вправе: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а) давать пояснения в письменной форме: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в ходе Проверки;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по вопросам, указанным в </w:t>
      </w:r>
      <w:hyperlink w:anchor="Par127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 w:history="1">
        <w:r>
          <w:rPr>
            <w:color w:val="0000FF"/>
          </w:rPr>
          <w:t>подпункте "б" пункта 16</w:t>
        </w:r>
      </w:hyperlink>
      <w:r>
        <w:t xml:space="preserve"> настоящего Положения;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по результатам Проверки;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ar127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 w:history="1">
        <w:r>
          <w:rPr>
            <w:color w:val="0000FF"/>
          </w:rPr>
          <w:t>подпункте "б" пункта 16</w:t>
        </w:r>
      </w:hyperlink>
      <w:r>
        <w:t xml:space="preserve"> настоящего Положения.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19. Пояснения, указанные в </w:t>
      </w:r>
      <w:hyperlink w:anchor="Par130" w:tooltip="18. При проведении Проверки муниципальный служащий (гражданин), замещающий (претендующий на замещение) должность, включенную в соответствующий перечень муниципальной службы, вправе:" w:history="1">
        <w:r>
          <w:rPr>
            <w:color w:val="0000FF"/>
          </w:rPr>
          <w:t>пункте 18</w:t>
        </w:r>
      </w:hyperlink>
      <w:r>
        <w:t xml:space="preserve"> настоящего Положения, приобщаются к материалам Проверки.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20. На период проведения Проверки муниципальный служащий может быть отстранен от замещаемой должности (от исполнения должностных обязанностей)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На период отстранения муниципального служащего от замещаемой должности (от исполнения должностных обязанностей) муниципальной службы денежное содержание по замещаемой им должности сохраняется.</w:t>
      </w:r>
    </w:p>
    <w:p w:rsidR="009724AA" w:rsidRDefault="009724AA">
      <w:pPr>
        <w:pStyle w:val="ConsPlusNormal"/>
        <w:jc w:val="both"/>
      </w:pPr>
      <w:r>
        <w:t xml:space="preserve">(п. 20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27.09.2018 N 228)</w:t>
      </w:r>
    </w:p>
    <w:p w:rsidR="009724AA" w:rsidRDefault="009724AA">
      <w:pPr>
        <w:pStyle w:val="ConsPlusNormal"/>
        <w:spacing w:before="240"/>
        <w:ind w:firstLine="540"/>
        <w:jc w:val="both"/>
      </w:pPr>
      <w:bookmarkStart w:id="13" w:name="Par141"/>
      <w:bookmarkEnd w:id="13"/>
      <w:r>
        <w:t>21. Кадровая служба представляет представителю нанимателя (работодателю) доклад о результатах проверки в течение 5 дней со дня ее окончания. При этом в докладе должно содержаться одно из следующих предложений: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а) о назначении гражданина на должность муниципальной службы в муниципальных образованиях области;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б) об отказе гражданину в назначении на должность муниципальной службы в муниципальных образованиях области;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лиц, замещающих должности муниципальной службы в муниципальных образованиях области, и урегулированию конфликта интересов.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22. Сведения о результатах Проверки с письменного согласия лица, принявшего решение о ее проведении, представляются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 xml:space="preserve">23. Представитель нанимателя (работодатель), рассмотрев доклад и соответствующее предложение, указанные в </w:t>
      </w:r>
      <w:hyperlink w:anchor="Par141" w:tooltip="21. Кадровая служба представляет представителю нанимателя (работодателю) доклад о результатах проверки в течение 5 дней со дня ее окончания. При этом в докладе должно содержаться одно из следующих предложений:" w:history="1">
        <w:r>
          <w:rPr>
            <w:color w:val="0000FF"/>
          </w:rPr>
          <w:t>пункте 21</w:t>
        </w:r>
      </w:hyperlink>
      <w:r>
        <w:t xml:space="preserve"> настоящего Положения, принимает одно из следующих решений: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а) назначить гражданина на должность муниципальной службы в муниципальном образовании области;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б) отказать гражданину в назначении на должность муниципальной службы в муниципальном образовании области;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25. Подлинники справок о доходах, об имуществе и обязательствах имущественного характера приобщаются к личным делам.</w:t>
      </w:r>
    </w:p>
    <w:p w:rsidR="009724AA" w:rsidRDefault="009724AA">
      <w:pPr>
        <w:pStyle w:val="ConsPlusNormal"/>
        <w:spacing w:before="240"/>
        <w:ind w:firstLine="540"/>
        <w:jc w:val="both"/>
      </w:pPr>
      <w:r>
        <w:t>26. Материалы Проверки хранятся в кадровой службе в течение трех лет со дня ее окончания, после чего передаются в архив.</w:t>
      </w:r>
    </w:p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jc w:val="both"/>
      </w:pPr>
    </w:p>
    <w:p w:rsidR="009724AA" w:rsidRDefault="009724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24AA">
      <w:headerReference w:type="default" r:id="rId60"/>
      <w:footerReference w:type="default" r:id="rId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50" w:rsidRDefault="004E4050">
      <w:pPr>
        <w:spacing w:after="0" w:line="240" w:lineRule="auto"/>
      </w:pPr>
      <w:r>
        <w:separator/>
      </w:r>
    </w:p>
  </w:endnote>
  <w:endnote w:type="continuationSeparator" w:id="0">
    <w:p w:rsidR="004E4050" w:rsidRDefault="004E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A" w:rsidRDefault="009724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724AA" w:rsidRPr="004E405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24AA" w:rsidRPr="004E4050" w:rsidRDefault="009724A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4E405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4E405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24AA" w:rsidRPr="004E4050" w:rsidRDefault="009724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E405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24AA" w:rsidRPr="004E4050" w:rsidRDefault="009724A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4E405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E405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E4050">
            <w:rPr>
              <w:rFonts w:ascii="Tahoma" w:hAnsi="Tahoma" w:cs="Tahoma"/>
              <w:sz w:val="20"/>
              <w:szCs w:val="20"/>
            </w:rPr>
            <w:instrText>\PAGE</w:instrText>
          </w:r>
          <w:r w:rsidRPr="004E405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77698" w:rsidRPr="004E4050">
            <w:rPr>
              <w:rFonts w:ascii="Tahoma" w:hAnsi="Tahoma" w:cs="Tahoma"/>
              <w:noProof/>
              <w:sz w:val="20"/>
              <w:szCs w:val="20"/>
            </w:rPr>
            <w:t>10</w:t>
          </w:r>
          <w:r w:rsidRPr="004E4050">
            <w:rPr>
              <w:rFonts w:ascii="Tahoma" w:hAnsi="Tahoma" w:cs="Tahoma"/>
              <w:sz w:val="20"/>
              <w:szCs w:val="20"/>
            </w:rPr>
            <w:fldChar w:fldCharType="end"/>
          </w:r>
          <w:r w:rsidRPr="004E405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E4050">
            <w:rPr>
              <w:rFonts w:ascii="Tahoma" w:hAnsi="Tahoma" w:cs="Tahoma"/>
              <w:sz w:val="20"/>
              <w:szCs w:val="20"/>
            </w:rPr>
            <w:fldChar w:fldCharType="begin"/>
          </w:r>
          <w:r w:rsidRPr="004E4050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4E405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77698" w:rsidRPr="004E4050">
            <w:rPr>
              <w:rFonts w:ascii="Tahoma" w:hAnsi="Tahoma" w:cs="Tahoma"/>
              <w:noProof/>
              <w:sz w:val="20"/>
              <w:szCs w:val="20"/>
            </w:rPr>
            <w:t>10</w:t>
          </w:r>
          <w:r w:rsidRPr="004E405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724AA" w:rsidRDefault="009724A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50" w:rsidRDefault="004E4050">
      <w:pPr>
        <w:spacing w:after="0" w:line="240" w:lineRule="auto"/>
      </w:pPr>
      <w:r>
        <w:separator/>
      </w:r>
    </w:p>
  </w:footnote>
  <w:footnote w:type="continuationSeparator" w:id="0">
    <w:p w:rsidR="004E4050" w:rsidRDefault="004E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724AA" w:rsidRPr="004E405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24AA" w:rsidRPr="004E4050" w:rsidRDefault="009724A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4E4050"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24.05.2012 N 284</w:t>
          </w:r>
          <w:r w:rsidRPr="004E4050">
            <w:rPr>
              <w:rFonts w:ascii="Tahoma" w:hAnsi="Tahoma" w:cs="Tahoma"/>
              <w:sz w:val="16"/>
              <w:szCs w:val="16"/>
            </w:rPr>
            <w:br/>
            <w:t>(ред. от 28.07.2022)</w:t>
          </w:r>
          <w:r w:rsidRPr="004E4050">
            <w:rPr>
              <w:rFonts w:ascii="Tahoma" w:hAnsi="Tahoma" w:cs="Tahoma"/>
              <w:sz w:val="16"/>
              <w:szCs w:val="16"/>
            </w:rPr>
            <w:br/>
            <w:t>"Об утверждении Положения о поряд...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24AA" w:rsidRPr="004E4050" w:rsidRDefault="009724A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4E405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E405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E4050">
            <w:rPr>
              <w:rFonts w:ascii="Tahoma" w:hAnsi="Tahoma" w:cs="Tahoma"/>
              <w:sz w:val="18"/>
              <w:szCs w:val="18"/>
            </w:rPr>
            <w:br/>
          </w:r>
          <w:r w:rsidRPr="004E4050"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:rsidR="009724AA" w:rsidRDefault="009724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24AA" w:rsidRDefault="009724A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DAA"/>
    <w:rsid w:val="00477698"/>
    <w:rsid w:val="004E4050"/>
    <w:rsid w:val="009724AA"/>
    <w:rsid w:val="00B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47413&amp;date=21.07.2023&amp;dst=100013&amp;field=134" TargetMode="External"/><Relationship Id="rId18" Type="http://schemas.openxmlformats.org/officeDocument/2006/relationships/hyperlink" Target="https://login.consultant.ru/link/?req=doc&amp;base=RLAW095&amp;n=188985&amp;date=21.07.2023&amp;dst=100008&amp;field=134" TargetMode="External"/><Relationship Id="rId26" Type="http://schemas.openxmlformats.org/officeDocument/2006/relationships/hyperlink" Target="https://login.consultant.ru/link/?req=doc&amp;base=RLAW095&amp;n=112557&amp;date=21.07.2023&amp;dst=100027&amp;field=134" TargetMode="External"/><Relationship Id="rId39" Type="http://schemas.openxmlformats.org/officeDocument/2006/relationships/hyperlink" Target="https://login.consultant.ru/link/?req=doc&amp;base=RLAW095&amp;n=112557&amp;date=21.07.2023&amp;dst=100034&amp;field=134" TargetMode="External"/><Relationship Id="rId21" Type="http://schemas.openxmlformats.org/officeDocument/2006/relationships/hyperlink" Target="https://login.consultant.ru/link/?req=doc&amp;base=LAW&amp;n=451814&amp;date=21.07.2023&amp;dst=11&amp;field=134" TargetMode="External"/><Relationship Id="rId34" Type="http://schemas.openxmlformats.org/officeDocument/2006/relationships/hyperlink" Target="https://login.consultant.ru/link/?req=doc&amp;base=RLAW095&amp;n=208970&amp;date=21.07.2023&amp;dst=100009&amp;field=134" TargetMode="External"/><Relationship Id="rId42" Type="http://schemas.openxmlformats.org/officeDocument/2006/relationships/hyperlink" Target="https://login.consultant.ru/link/?req=doc&amp;base=RLAW095&amp;n=112557&amp;date=21.07.2023&amp;dst=100037&amp;field=134" TargetMode="External"/><Relationship Id="rId47" Type="http://schemas.openxmlformats.org/officeDocument/2006/relationships/hyperlink" Target="https://login.consultant.ru/link/?req=doc&amp;base=RLAW095&amp;n=179452&amp;date=21.07.2023&amp;dst=100006&amp;field=134" TargetMode="External"/><Relationship Id="rId50" Type="http://schemas.openxmlformats.org/officeDocument/2006/relationships/hyperlink" Target="https://login.consultant.ru/link/?req=doc&amp;base=RLAW095&amp;n=112559&amp;date=21.07.2023&amp;dst=100047&amp;field=134" TargetMode="External"/><Relationship Id="rId55" Type="http://schemas.openxmlformats.org/officeDocument/2006/relationships/hyperlink" Target="https://login.consultant.ru/link/?req=doc&amp;base=RLAW095&amp;n=175818&amp;date=21.07.2023&amp;dst=100005&amp;field=13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75818&amp;date=21.07.2023&amp;dst=100005&amp;field=134" TargetMode="External"/><Relationship Id="rId20" Type="http://schemas.openxmlformats.org/officeDocument/2006/relationships/hyperlink" Target="https://login.consultant.ru/link/?req=doc&amp;base=LAW&amp;n=451778&amp;date=21.07.2023&amp;dst=100127&amp;field=134" TargetMode="External"/><Relationship Id="rId29" Type="http://schemas.openxmlformats.org/officeDocument/2006/relationships/hyperlink" Target="https://login.consultant.ru/link/?req=doc&amp;base=RLAW095&amp;n=153349&amp;date=21.07.2023&amp;dst=100005&amp;field=134" TargetMode="External"/><Relationship Id="rId41" Type="http://schemas.openxmlformats.org/officeDocument/2006/relationships/hyperlink" Target="https://login.consultant.ru/link/?req=doc&amp;base=RLAW095&amp;n=112557&amp;date=21.07.2023&amp;dst=100035&amp;field=134" TargetMode="External"/><Relationship Id="rId54" Type="http://schemas.openxmlformats.org/officeDocument/2006/relationships/hyperlink" Target="https://login.consultant.ru/link/?req=doc&amp;base=RLAW095&amp;n=153349&amp;date=21.07.2023&amp;dst=100005&amp;field=13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12557&amp;date=21.07.2023&amp;dst=100024&amp;field=134" TargetMode="External"/><Relationship Id="rId24" Type="http://schemas.openxmlformats.org/officeDocument/2006/relationships/hyperlink" Target="https://login.consultant.ru/link/?req=doc&amp;base=RLAW095&amp;n=80053&amp;date=21.07.2023&amp;dst=100005&amp;field=134" TargetMode="External"/><Relationship Id="rId32" Type="http://schemas.openxmlformats.org/officeDocument/2006/relationships/hyperlink" Target="https://login.consultant.ru/link/?req=doc&amp;base=RLAW095&amp;n=179452&amp;date=21.07.2023&amp;dst=100005&amp;field=134" TargetMode="External"/><Relationship Id="rId37" Type="http://schemas.openxmlformats.org/officeDocument/2006/relationships/hyperlink" Target="https://login.consultant.ru/link/?req=doc&amp;base=RLAW095&amp;n=112557&amp;date=21.07.2023&amp;dst=100033&amp;field=134" TargetMode="External"/><Relationship Id="rId40" Type="http://schemas.openxmlformats.org/officeDocument/2006/relationships/hyperlink" Target="https://login.consultant.ru/link/?req=doc&amp;base=RLAW095&amp;n=143515&amp;date=21.07.2023&amp;dst=100005&amp;field=134" TargetMode="External"/><Relationship Id="rId45" Type="http://schemas.openxmlformats.org/officeDocument/2006/relationships/hyperlink" Target="https://login.consultant.ru/link/?req=doc&amp;base=LAW&amp;n=436393&amp;date=21.07.2023" TargetMode="External"/><Relationship Id="rId53" Type="http://schemas.openxmlformats.org/officeDocument/2006/relationships/hyperlink" Target="https://login.consultant.ru/link/?req=doc&amp;base=RLAW095&amp;n=80053&amp;date=21.07.2023&amp;dst=100008&amp;field=134" TargetMode="External"/><Relationship Id="rId58" Type="http://schemas.openxmlformats.org/officeDocument/2006/relationships/hyperlink" Target="https://login.consultant.ru/link/?req=doc&amp;base=RLAW095&amp;n=112557&amp;date=21.07.2023&amp;dst=10004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59277&amp;date=21.07.2023&amp;dst=100008&amp;field=134" TargetMode="External"/><Relationship Id="rId23" Type="http://schemas.openxmlformats.org/officeDocument/2006/relationships/hyperlink" Target="https://login.consultant.ru/link/?req=doc&amp;base=RLAW095&amp;n=112557&amp;date=21.07.2023&amp;dst=100026&amp;field=134" TargetMode="External"/><Relationship Id="rId28" Type="http://schemas.openxmlformats.org/officeDocument/2006/relationships/hyperlink" Target="https://login.consultant.ru/link/?req=doc&amp;base=RLAW095&amp;n=147413&amp;date=21.07.2023&amp;dst=100013&amp;field=134" TargetMode="External"/><Relationship Id="rId36" Type="http://schemas.openxmlformats.org/officeDocument/2006/relationships/hyperlink" Target="https://login.consultant.ru/link/?req=doc&amp;base=RLAW095&amp;n=112557&amp;date=21.07.2023&amp;dst=100032&amp;field=134" TargetMode="External"/><Relationship Id="rId49" Type="http://schemas.openxmlformats.org/officeDocument/2006/relationships/hyperlink" Target="https://login.consultant.ru/link/?req=doc&amp;base=RLAW095&amp;n=112559&amp;date=21.07.2023&amp;dst=100046&amp;field=134" TargetMode="External"/><Relationship Id="rId57" Type="http://schemas.openxmlformats.org/officeDocument/2006/relationships/hyperlink" Target="https://login.consultant.ru/link/?req=doc&amp;base=RLAW095&amp;n=208970&amp;date=21.07.2023&amp;dst=100009&amp;field=134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95&amp;n=112559&amp;date=21.07.2023&amp;dst=100043&amp;field=134" TargetMode="External"/><Relationship Id="rId19" Type="http://schemas.openxmlformats.org/officeDocument/2006/relationships/hyperlink" Target="https://login.consultant.ru/link/?req=doc&amp;base=RLAW095&amp;n=208970&amp;date=21.07.2023&amp;dst=100009&amp;field=134" TargetMode="External"/><Relationship Id="rId31" Type="http://schemas.openxmlformats.org/officeDocument/2006/relationships/hyperlink" Target="https://login.consultant.ru/link/?req=doc&amp;base=RLAW095&amp;n=175818&amp;date=21.07.2023&amp;dst=100005&amp;field=134" TargetMode="External"/><Relationship Id="rId44" Type="http://schemas.openxmlformats.org/officeDocument/2006/relationships/hyperlink" Target="https://login.consultant.ru/link/?req=doc&amp;base=RLAW095&amp;n=112557&amp;date=21.07.2023&amp;dst=100039&amp;field=134" TargetMode="External"/><Relationship Id="rId52" Type="http://schemas.openxmlformats.org/officeDocument/2006/relationships/hyperlink" Target="https://login.consultant.ru/link/?req=doc&amp;base=LAW&amp;n=436393&amp;date=21.07.2023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80053&amp;date=21.07.2023&amp;dst=100005&amp;field=134" TargetMode="External"/><Relationship Id="rId14" Type="http://schemas.openxmlformats.org/officeDocument/2006/relationships/hyperlink" Target="https://login.consultant.ru/link/?req=doc&amp;base=RLAW095&amp;n=153349&amp;date=21.07.2023&amp;dst=100005&amp;field=134" TargetMode="External"/><Relationship Id="rId22" Type="http://schemas.openxmlformats.org/officeDocument/2006/relationships/hyperlink" Target="https://login.consultant.ru/link/?req=doc&amp;base=RLAW095&amp;n=218072&amp;date=21.07.2023&amp;dst=100760&amp;field=134" TargetMode="External"/><Relationship Id="rId27" Type="http://schemas.openxmlformats.org/officeDocument/2006/relationships/hyperlink" Target="https://login.consultant.ru/link/?req=doc&amp;base=RLAW095&amp;n=143515&amp;date=21.07.2023&amp;dst=100005&amp;field=134" TargetMode="External"/><Relationship Id="rId30" Type="http://schemas.openxmlformats.org/officeDocument/2006/relationships/hyperlink" Target="https://login.consultant.ru/link/?req=doc&amp;base=RLAW095&amp;n=159277&amp;date=21.07.2023&amp;dst=100008&amp;field=134" TargetMode="External"/><Relationship Id="rId35" Type="http://schemas.openxmlformats.org/officeDocument/2006/relationships/hyperlink" Target="https://login.consultant.ru/link/?req=doc&amp;base=RLAW095&amp;n=112557&amp;date=21.07.2023&amp;dst=100031&amp;field=134" TargetMode="External"/><Relationship Id="rId43" Type="http://schemas.openxmlformats.org/officeDocument/2006/relationships/hyperlink" Target="https://login.consultant.ru/link/?req=doc&amp;base=RLAW095&amp;n=112557&amp;date=21.07.2023&amp;dst=100038&amp;field=134" TargetMode="External"/><Relationship Id="rId48" Type="http://schemas.openxmlformats.org/officeDocument/2006/relationships/hyperlink" Target="https://login.consultant.ru/link/?req=doc&amp;base=RLAW095&amp;n=188985&amp;date=21.07.2023&amp;dst=100008&amp;field=134" TargetMode="External"/><Relationship Id="rId56" Type="http://schemas.openxmlformats.org/officeDocument/2006/relationships/hyperlink" Target="https://login.consultant.ru/link/?req=doc&amp;base=RLAW095&amp;n=179452&amp;date=21.07.2023&amp;dst=10000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5&amp;n=112559&amp;date=21.07.2023&amp;dst=10004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43515&amp;date=21.07.2023&amp;dst=100005&amp;field=134" TargetMode="External"/><Relationship Id="rId17" Type="http://schemas.openxmlformats.org/officeDocument/2006/relationships/hyperlink" Target="https://login.consultant.ru/link/?req=doc&amp;base=RLAW095&amp;n=179452&amp;date=21.07.2023&amp;dst=100005&amp;field=134" TargetMode="External"/><Relationship Id="rId25" Type="http://schemas.openxmlformats.org/officeDocument/2006/relationships/hyperlink" Target="https://login.consultant.ru/link/?req=doc&amp;base=RLAW095&amp;n=112559&amp;date=21.07.2023&amp;dst=100043&amp;field=134" TargetMode="External"/><Relationship Id="rId33" Type="http://schemas.openxmlformats.org/officeDocument/2006/relationships/hyperlink" Target="https://login.consultant.ru/link/?req=doc&amp;base=RLAW095&amp;n=188985&amp;date=21.07.2023&amp;dst=100008&amp;field=134" TargetMode="External"/><Relationship Id="rId38" Type="http://schemas.openxmlformats.org/officeDocument/2006/relationships/hyperlink" Target="https://login.consultant.ru/link/?req=doc&amp;base=RLAW095&amp;n=147413&amp;date=21.07.2023&amp;dst=100013&amp;field=134" TargetMode="External"/><Relationship Id="rId46" Type="http://schemas.openxmlformats.org/officeDocument/2006/relationships/hyperlink" Target="https://login.consultant.ru/link/?req=doc&amp;base=RLAW095&amp;n=112559&amp;date=21.07.2023&amp;dst=100044&amp;field=134" TargetMode="External"/><Relationship Id="rId59" Type="http://schemas.openxmlformats.org/officeDocument/2006/relationships/hyperlink" Target="https://login.consultant.ru/link/?req=doc&amp;base=RLAW095&amp;n=159277&amp;date=21.07.2023&amp;dst=1000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4681</Words>
  <Characters>26686</Characters>
  <Application>Microsoft Office Word</Application>
  <DocSecurity>2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Губернатора Вологодской области от 24.05.2012 N 284(ред. от 28.07.2022)"Об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</vt:lpstr>
      <vt:lpstr/>
      <vt:lpstr>ГУБЕРНАТОР ВОЛОГОДСКОЙ ОБЛАСТИ</vt:lpstr>
      <vt:lpstr>Утверждено</vt:lpstr>
    </vt:vector>
  </TitlesOfParts>
  <Company>КонсультантПлюс Версия 4022.00.55</Company>
  <LinksUpToDate>false</LinksUpToDate>
  <CharactersWithSpaces>31305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24.05.2012 N 284(ред. от 28.07.2022)"Об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</dc:title>
  <dc:creator>Zverdvd.org</dc:creator>
  <cp:lastModifiedBy>IP</cp:lastModifiedBy>
  <cp:revision>2</cp:revision>
  <dcterms:created xsi:type="dcterms:W3CDTF">2023-09-01T12:48:00Z</dcterms:created>
  <dcterms:modified xsi:type="dcterms:W3CDTF">2023-09-01T12:48:00Z</dcterms:modified>
</cp:coreProperties>
</file>