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125" w:rsidRPr="00992125" w:rsidRDefault="00992125" w:rsidP="00992125">
      <w:pPr>
        <w:shd w:val="clear" w:color="auto" w:fill="FFFFFF"/>
        <w:spacing w:after="33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992125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Неформальная занятость и легализация трудовых отношений 2023</w:t>
      </w:r>
    </w:p>
    <w:p w:rsidR="00992125" w:rsidRPr="00992125" w:rsidRDefault="00992125" w:rsidP="0099212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99212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ab/>
      </w:r>
      <w:proofErr w:type="gramStart"/>
      <w:r w:rsidRPr="0099212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 настоящее время сложилась ситуация, при которой определенное число граждан, фактически осуществляющих те или иные виды деятельности, не состоит ни в трудовых, ни в гражданско-правовых отношениях с работодателем, а также не имеет статуса предпринимателя.</w:t>
      </w:r>
      <w:proofErr w:type="gramEnd"/>
    </w:p>
    <w:p w:rsidR="00992125" w:rsidRPr="00992125" w:rsidRDefault="00992125" w:rsidP="0099212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99212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Не секрет, что некоторые работодатели в целях экономии и ухода от налоговых и других обязательных платежей, принимая работника, отказывают ему в оформлении трудовых отношений, то есть предлагают ему работать нелегально. Да и многие работники предпочитают работать без официального оформления. Таким трудовым отношениям, основанным на устной договоренности, дано определение − неформальная занятость.</w:t>
      </w:r>
    </w:p>
    <w:p w:rsidR="00992125" w:rsidRPr="00992125" w:rsidRDefault="00992125" w:rsidP="00992125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99212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Почему граждане переходят в неформальную занятость? Здесь существует несколько основных причин: низкая правовая культура населения, невозможность устроиться по договорной форме (большая конкуренция, маленькая заработная плата, нежелание работодателя выплачивать налоги), гибкий график работы, дополнительный доход, нежелание работать под надзором начальства или в коллективе, устройство на работу без высокого уровня образования, квалификации.</w:t>
      </w:r>
    </w:p>
    <w:p w:rsidR="00992125" w:rsidRPr="00992125" w:rsidRDefault="00992125" w:rsidP="00992125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99212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Молодежь склонна к неформальной занятости, потому что здесь сказываются отсутствие образования, невозможность устроится без опыта работы, также сложность совмещать учебу и иную деятельность.</w:t>
      </w:r>
    </w:p>
    <w:p w:rsidR="00992125" w:rsidRPr="00992125" w:rsidRDefault="00992125" w:rsidP="0099212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99212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Таким образом, создается неформальный сектор рынка труда, на котором работники практически лишены возможности социальной и правовой защиты.</w:t>
      </w:r>
    </w:p>
    <w:p w:rsidR="00992125" w:rsidRPr="00992125" w:rsidRDefault="00992125" w:rsidP="00992125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99212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Перечень негативных последствий при уклонении работодателя от оформления трудового договора достаточно велик, это:</w:t>
      </w:r>
    </w:p>
    <w:p w:rsidR="00992125" w:rsidRPr="00992125" w:rsidRDefault="00992125" w:rsidP="0099212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99212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неоплаченные больничные и отпуска (ежегодный отпуск, учебный отпуск студентам, денежная компенсация за неиспользованные дни отпуска);</w:t>
      </w:r>
    </w:p>
    <w:p w:rsidR="00992125" w:rsidRPr="00992125" w:rsidRDefault="00992125" w:rsidP="0099212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99212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отсутствие доплаты за работу в ночное время, за сверхурочную работу, работу в праздничные дни;</w:t>
      </w:r>
    </w:p>
    <w:p w:rsidR="00992125" w:rsidRPr="00992125" w:rsidRDefault="00992125" w:rsidP="0099212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99212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отсутствие гарантии сохранения рабочего места в период временной нетрудоспособности, декретного отпуска, отпуска по уходу за ребенком;</w:t>
      </w:r>
    </w:p>
    <w:p w:rsidR="00992125" w:rsidRPr="00992125" w:rsidRDefault="00992125" w:rsidP="0099212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99212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отказ в получении банковского кредита или визы и др.</w:t>
      </w:r>
    </w:p>
    <w:p w:rsidR="00992125" w:rsidRPr="00992125" w:rsidRDefault="00992125" w:rsidP="00992125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99212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Получая «серую» зарплату работник лишается возможности получить социальный или имущественный налоговый вычет на покупку жилья или социальный налоговый вычет за обучение и лечение, воспользоваться жилищной субсидией, рассчитывать на достойное обеспечение в старости в виде достойной пенсии.</w:t>
      </w:r>
    </w:p>
    <w:p w:rsidR="00992125" w:rsidRPr="00992125" w:rsidRDefault="00992125" w:rsidP="00992125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99212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Уклонение работодателей от уплаты налогов и страховых взносов на доходы нанимаемых рабочих лиц, вполне можно рассматривать как хищение государственных денежных средств, которые должны пополнить социальные </w:t>
      </w:r>
      <w:r w:rsidRPr="0099212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lastRenderedPageBreak/>
        <w:t>фонды, выступающие в качестве резерва и привести к стабильности социальной сфере в целом.</w:t>
      </w:r>
    </w:p>
    <w:p w:rsidR="00992125" w:rsidRPr="00992125" w:rsidRDefault="00992125" w:rsidP="009A2429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bookmarkStart w:id="0" w:name="_GoBack"/>
      <w:bookmarkEnd w:id="0"/>
      <w:r w:rsidRPr="0099212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Именно легализация трудовых отношений является решительной мерой борьбы с «теневой» занятостью. </w:t>
      </w:r>
    </w:p>
    <w:p w:rsidR="00077880" w:rsidRDefault="00077880" w:rsidP="00992125">
      <w:pPr>
        <w:jc w:val="both"/>
      </w:pPr>
    </w:p>
    <w:sectPr w:rsidR="00077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AB4"/>
    <w:rsid w:val="00016AB4"/>
    <w:rsid w:val="00077880"/>
    <w:rsid w:val="00992125"/>
    <w:rsid w:val="009A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21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1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-category">
    <w:name w:val="item-category"/>
    <w:basedOn w:val="a0"/>
    <w:rsid w:val="00992125"/>
  </w:style>
  <w:style w:type="character" w:styleId="a3">
    <w:name w:val="Hyperlink"/>
    <w:basedOn w:val="a0"/>
    <w:uiPriority w:val="99"/>
    <w:semiHidden/>
    <w:unhideWhenUsed/>
    <w:rsid w:val="00992125"/>
    <w:rPr>
      <w:color w:val="0000FF"/>
      <w:u w:val="single"/>
    </w:rPr>
  </w:style>
  <w:style w:type="character" w:customStyle="1" w:styleId="item-date">
    <w:name w:val="item-date"/>
    <w:basedOn w:val="a0"/>
    <w:rsid w:val="00992125"/>
  </w:style>
  <w:style w:type="paragraph" w:styleId="a4">
    <w:name w:val="Normal (Web)"/>
    <w:basedOn w:val="a"/>
    <w:uiPriority w:val="99"/>
    <w:semiHidden/>
    <w:unhideWhenUsed/>
    <w:rsid w:val="0099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21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1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-category">
    <w:name w:val="item-category"/>
    <w:basedOn w:val="a0"/>
    <w:rsid w:val="00992125"/>
  </w:style>
  <w:style w:type="character" w:styleId="a3">
    <w:name w:val="Hyperlink"/>
    <w:basedOn w:val="a0"/>
    <w:uiPriority w:val="99"/>
    <w:semiHidden/>
    <w:unhideWhenUsed/>
    <w:rsid w:val="00992125"/>
    <w:rPr>
      <w:color w:val="0000FF"/>
      <w:u w:val="single"/>
    </w:rPr>
  </w:style>
  <w:style w:type="character" w:customStyle="1" w:styleId="item-date">
    <w:name w:val="item-date"/>
    <w:basedOn w:val="a0"/>
    <w:rsid w:val="00992125"/>
  </w:style>
  <w:style w:type="paragraph" w:styleId="a4">
    <w:name w:val="Normal (Web)"/>
    <w:basedOn w:val="a"/>
    <w:uiPriority w:val="99"/>
    <w:semiHidden/>
    <w:unhideWhenUsed/>
    <w:rsid w:val="0099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0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405</Words>
  <Characters>2312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2023-05-31T08:01:00Z</dcterms:created>
  <dcterms:modified xsi:type="dcterms:W3CDTF">2023-05-31T08:07:00Z</dcterms:modified>
</cp:coreProperties>
</file>