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05" w:rsidRPr="007F7A6B" w:rsidRDefault="00BA5505" w:rsidP="00C628FA">
      <w:pPr>
        <w:pStyle w:val="a3"/>
        <w:widowControl w:val="0"/>
        <w:tabs>
          <w:tab w:val="left" w:pos="0"/>
        </w:tabs>
        <w:ind w:left="0"/>
        <w:contextualSpacing w:val="0"/>
        <w:jc w:val="center"/>
        <w:outlineLvl w:val="1"/>
        <w:rPr>
          <w:b/>
          <w:sz w:val="22"/>
          <w:szCs w:val="22"/>
        </w:rPr>
      </w:pPr>
    </w:p>
    <w:p w:rsidR="00091A7F" w:rsidRDefault="00426681" w:rsidP="00091A7F">
      <w:pPr>
        <w:pStyle w:val="a3"/>
        <w:widowControl w:val="0"/>
        <w:tabs>
          <w:tab w:val="left" w:pos="567"/>
        </w:tabs>
        <w:ind w:left="108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1A7F">
        <w:rPr>
          <w:b/>
          <w:sz w:val="28"/>
          <w:szCs w:val="28"/>
        </w:rPr>
        <w:t xml:space="preserve">Доклад о состоянии и развитии конкуренции </w:t>
      </w:r>
    </w:p>
    <w:p w:rsidR="00BA5505" w:rsidRDefault="00091A7F" w:rsidP="00091A7F">
      <w:pPr>
        <w:pStyle w:val="a3"/>
        <w:widowControl w:val="0"/>
        <w:tabs>
          <w:tab w:val="left" w:pos="567"/>
        </w:tabs>
        <w:ind w:left="108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41B07">
        <w:rPr>
          <w:b/>
          <w:sz w:val="28"/>
          <w:szCs w:val="28"/>
        </w:rPr>
        <w:t xml:space="preserve">Тарногском </w:t>
      </w:r>
      <w:r>
        <w:rPr>
          <w:b/>
          <w:sz w:val="28"/>
          <w:szCs w:val="28"/>
        </w:rPr>
        <w:t xml:space="preserve">муниципальном </w:t>
      </w:r>
      <w:r w:rsidR="00341B07">
        <w:rPr>
          <w:b/>
          <w:sz w:val="28"/>
          <w:szCs w:val="28"/>
        </w:rPr>
        <w:t>округе</w:t>
      </w:r>
      <w:r>
        <w:rPr>
          <w:b/>
          <w:sz w:val="28"/>
          <w:szCs w:val="28"/>
        </w:rPr>
        <w:t xml:space="preserve"> за 202</w:t>
      </w:r>
      <w:r w:rsidR="00CF2504" w:rsidRPr="00CF25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3A3A28">
        <w:rPr>
          <w:b/>
          <w:sz w:val="28"/>
          <w:szCs w:val="28"/>
        </w:rPr>
        <w:t xml:space="preserve"> </w:t>
      </w:r>
    </w:p>
    <w:p w:rsidR="00C47BCF" w:rsidRDefault="00C47BCF" w:rsidP="00091A7F">
      <w:pPr>
        <w:pStyle w:val="a3"/>
        <w:widowControl w:val="0"/>
        <w:tabs>
          <w:tab w:val="left" w:pos="567"/>
        </w:tabs>
        <w:ind w:left="1080"/>
        <w:contextualSpacing w:val="0"/>
        <w:jc w:val="center"/>
        <w:outlineLvl w:val="1"/>
        <w:rPr>
          <w:b/>
          <w:sz w:val="28"/>
          <w:szCs w:val="28"/>
        </w:rPr>
      </w:pPr>
    </w:p>
    <w:p w:rsidR="00C47BCF" w:rsidRDefault="00C47BCF" w:rsidP="00091A7F">
      <w:pPr>
        <w:pStyle w:val="a3"/>
        <w:widowControl w:val="0"/>
        <w:tabs>
          <w:tab w:val="left" w:pos="567"/>
        </w:tabs>
        <w:ind w:left="1080"/>
        <w:contextualSpacing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1.Общая информация</w:t>
      </w:r>
    </w:p>
    <w:p w:rsidR="00091A7F" w:rsidRDefault="00091A7F" w:rsidP="00091A7F">
      <w:pPr>
        <w:pStyle w:val="a3"/>
        <w:widowControl w:val="0"/>
        <w:tabs>
          <w:tab w:val="left" w:pos="567"/>
        </w:tabs>
        <w:ind w:left="1080"/>
        <w:contextualSpacing w:val="0"/>
        <w:jc w:val="center"/>
        <w:outlineLvl w:val="1"/>
        <w:rPr>
          <w:b/>
          <w:sz w:val="28"/>
          <w:szCs w:val="28"/>
        </w:rPr>
      </w:pPr>
    </w:p>
    <w:p w:rsidR="00C628FA" w:rsidRDefault="00091A7F" w:rsidP="00C628FA">
      <w:pPr>
        <w:pStyle w:val="a3"/>
        <w:widowControl w:val="0"/>
        <w:tabs>
          <w:tab w:val="left" w:pos="567"/>
        </w:tabs>
        <w:ind w:left="0" w:firstLine="426"/>
        <w:contextualSpacing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91A7F">
        <w:rPr>
          <w:sz w:val="28"/>
          <w:szCs w:val="28"/>
        </w:rPr>
        <w:t>Ежегодный</w:t>
      </w:r>
      <w:r>
        <w:rPr>
          <w:b/>
          <w:sz w:val="28"/>
          <w:szCs w:val="28"/>
        </w:rPr>
        <w:t xml:space="preserve"> </w:t>
      </w:r>
      <w:r w:rsidRPr="00091A7F">
        <w:rPr>
          <w:sz w:val="28"/>
          <w:szCs w:val="28"/>
        </w:rPr>
        <w:t xml:space="preserve">доклад о состоянии и развитии конкуренции на  </w:t>
      </w:r>
      <w:r>
        <w:rPr>
          <w:sz w:val="28"/>
          <w:szCs w:val="28"/>
        </w:rPr>
        <w:t>тер</w:t>
      </w:r>
      <w:r w:rsidRPr="00091A7F">
        <w:rPr>
          <w:sz w:val="28"/>
          <w:szCs w:val="28"/>
        </w:rPr>
        <w:t>ритории</w:t>
      </w:r>
      <w:r>
        <w:rPr>
          <w:sz w:val="28"/>
          <w:szCs w:val="28"/>
        </w:rPr>
        <w:t xml:space="preserve"> </w:t>
      </w:r>
      <w:r w:rsidRPr="00091A7F">
        <w:rPr>
          <w:sz w:val="28"/>
          <w:szCs w:val="28"/>
        </w:rPr>
        <w:t xml:space="preserve"> </w:t>
      </w:r>
      <w:r w:rsidR="00341B07">
        <w:rPr>
          <w:sz w:val="28"/>
          <w:szCs w:val="28"/>
        </w:rPr>
        <w:t xml:space="preserve">Тарногского муниципального округа </w:t>
      </w:r>
      <w:r>
        <w:rPr>
          <w:sz w:val="28"/>
          <w:szCs w:val="28"/>
        </w:rPr>
        <w:t xml:space="preserve"> Вологодской области за 202</w:t>
      </w:r>
      <w:r w:rsidR="00341B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подготовлен </w:t>
      </w:r>
      <w:r w:rsidR="00686377">
        <w:rPr>
          <w:sz w:val="28"/>
          <w:szCs w:val="28"/>
        </w:rPr>
        <w:t xml:space="preserve">на основании распоряжения Правительства Российской Федерации от 17.04.2019 г. № 768-р, которым утвержден Стандарт развития конкуренции в субъектах Российской Федерации. </w:t>
      </w:r>
    </w:p>
    <w:p w:rsidR="00C628FA" w:rsidRDefault="006F3F64" w:rsidP="00C628FA">
      <w:pPr>
        <w:pStyle w:val="a3"/>
        <w:widowControl w:val="0"/>
        <w:tabs>
          <w:tab w:val="left" w:pos="567"/>
        </w:tabs>
        <w:ind w:left="0" w:firstLine="426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377">
        <w:rPr>
          <w:sz w:val="28"/>
          <w:szCs w:val="28"/>
        </w:rPr>
        <w:t xml:space="preserve">Доклад является документом, формируемым в целях обеспечения органов местного самоуправления </w:t>
      </w:r>
      <w:r w:rsidR="00341B07">
        <w:rPr>
          <w:sz w:val="28"/>
          <w:szCs w:val="28"/>
        </w:rPr>
        <w:t>Та</w:t>
      </w:r>
      <w:r w:rsidR="00341B07">
        <w:rPr>
          <w:sz w:val="28"/>
          <w:szCs w:val="28"/>
        </w:rPr>
        <w:t>рногского муниципального округа</w:t>
      </w:r>
      <w:r w:rsidR="00686377">
        <w:rPr>
          <w:sz w:val="28"/>
          <w:szCs w:val="28"/>
        </w:rPr>
        <w:t>, юридических лиц, индивидуальных предпринимателей и населения района</w:t>
      </w:r>
      <w:r w:rsidR="00063666">
        <w:rPr>
          <w:sz w:val="28"/>
          <w:szCs w:val="28"/>
        </w:rPr>
        <w:t>,</w:t>
      </w:r>
      <w:r w:rsidR="00686377">
        <w:rPr>
          <w:sz w:val="28"/>
          <w:szCs w:val="28"/>
        </w:rPr>
        <w:t xml:space="preserve"> систематизированной аналитической информацией о состоянии и развитии конкуренции в </w:t>
      </w:r>
      <w:r w:rsidR="00341B07">
        <w:rPr>
          <w:sz w:val="28"/>
          <w:szCs w:val="28"/>
        </w:rPr>
        <w:t>Тарногско</w:t>
      </w:r>
      <w:r w:rsidR="00341B07">
        <w:rPr>
          <w:sz w:val="28"/>
          <w:szCs w:val="28"/>
        </w:rPr>
        <w:t xml:space="preserve">м </w:t>
      </w:r>
      <w:r w:rsidR="00341B07">
        <w:rPr>
          <w:sz w:val="28"/>
          <w:szCs w:val="28"/>
        </w:rPr>
        <w:t>муниципально</w:t>
      </w:r>
      <w:r w:rsidR="00341B07">
        <w:rPr>
          <w:sz w:val="28"/>
          <w:szCs w:val="28"/>
        </w:rPr>
        <w:t>м</w:t>
      </w:r>
      <w:r w:rsidR="00341B07">
        <w:rPr>
          <w:sz w:val="28"/>
          <w:szCs w:val="28"/>
        </w:rPr>
        <w:t xml:space="preserve"> округ</w:t>
      </w:r>
      <w:r w:rsidR="00341B07">
        <w:rPr>
          <w:sz w:val="28"/>
          <w:szCs w:val="28"/>
        </w:rPr>
        <w:t>е</w:t>
      </w:r>
      <w:r w:rsidR="00686377">
        <w:rPr>
          <w:sz w:val="28"/>
          <w:szCs w:val="28"/>
        </w:rPr>
        <w:t xml:space="preserve">. </w:t>
      </w:r>
    </w:p>
    <w:p w:rsidR="006F3F64" w:rsidRDefault="006F3F64" w:rsidP="00C628FA">
      <w:pPr>
        <w:pStyle w:val="a3"/>
        <w:widowControl w:val="0"/>
        <w:tabs>
          <w:tab w:val="left" w:pos="567"/>
        </w:tabs>
        <w:ind w:left="0" w:firstLine="426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8FA">
        <w:rPr>
          <w:sz w:val="28"/>
          <w:szCs w:val="28"/>
        </w:rPr>
        <w:t xml:space="preserve">В докладе отражены основные мероприятия, проводимые Администрацией </w:t>
      </w:r>
      <w:r w:rsidR="00341B07">
        <w:rPr>
          <w:sz w:val="28"/>
          <w:szCs w:val="28"/>
        </w:rPr>
        <w:t>Тарногского муниципального округа</w:t>
      </w:r>
      <w:r w:rsidR="00341B07">
        <w:rPr>
          <w:sz w:val="28"/>
          <w:szCs w:val="28"/>
        </w:rPr>
        <w:t xml:space="preserve"> </w:t>
      </w:r>
      <w:r w:rsidR="00C628FA">
        <w:rPr>
          <w:sz w:val="28"/>
          <w:szCs w:val="28"/>
        </w:rPr>
        <w:t xml:space="preserve">по развитию конкуренции на территории </w:t>
      </w:r>
      <w:r w:rsidR="00341B07">
        <w:rPr>
          <w:sz w:val="28"/>
          <w:szCs w:val="28"/>
        </w:rPr>
        <w:t>округа</w:t>
      </w:r>
      <w:r w:rsidR="00C628FA">
        <w:rPr>
          <w:sz w:val="28"/>
          <w:szCs w:val="28"/>
        </w:rPr>
        <w:t xml:space="preserve">. Представлен анализ конкурентной среды </w:t>
      </w:r>
      <w:r>
        <w:rPr>
          <w:sz w:val="28"/>
          <w:szCs w:val="28"/>
        </w:rPr>
        <w:t xml:space="preserve">на рынках товаров и услуг </w:t>
      </w:r>
      <w:r w:rsidR="00341B0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дана характеристика состояния конкуренции на рынках, а также отражены результаты мониторинга состояния конкурентной среды на рынках товаров и услуг. </w:t>
      </w:r>
    </w:p>
    <w:p w:rsidR="006F3F64" w:rsidRDefault="006F3F64" w:rsidP="00C628FA">
      <w:pPr>
        <w:pStyle w:val="a3"/>
        <w:widowControl w:val="0"/>
        <w:tabs>
          <w:tab w:val="left" w:pos="567"/>
        </w:tabs>
        <w:ind w:left="0" w:firstLine="426"/>
        <w:contextualSpacing w:val="0"/>
        <w:jc w:val="both"/>
        <w:outlineLvl w:val="1"/>
        <w:rPr>
          <w:sz w:val="28"/>
          <w:szCs w:val="28"/>
        </w:rPr>
      </w:pPr>
    </w:p>
    <w:p w:rsidR="00C628FA" w:rsidRPr="006F3F64" w:rsidRDefault="006F3F64" w:rsidP="006F3F64">
      <w:pPr>
        <w:pStyle w:val="a3"/>
        <w:widowControl w:val="0"/>
        <w:tabs>
          <w:tab w:val="left" w:pos="567"/>
        </w:tabs>
        <w:ind w:left="0" w:firstLine="426"/>
        <w:contextualSpacing w:val="0"/>
        <w:jc w:val="center"/>
        <w:outlineLvl w:val="1"/>
        <w:rPr>
          <w:b/>
          <w:sz w:val="28"/>
          <w:szCs w:val="28"/>
        </w:rPr>
      </w:pPr>
      <w:r w:rsidRPr="006F3F64">
        <w:rPr>
          <w:b/>
          <w:sz w:val="28"/>
          <w:szCs w:val="28"/>
        </w:rPr>
        <w:t xml:space="preserve">2. Внедрение Стандарта развития конкуренции на территории </w:t>
      </w:r>
      <w:r w:rsidR="00341B07">
        <w:rPr>
          <w:b/>
          <w:sz w:val="28"/>
          <w:szCs w:val="28"/>
        </w:rPr>
        <w:t>округа</w:t>
      </w:r>
    </w:p>
    <w:p w:rsidR="00C628FA" w:rsidRPr="006F3F64" w:rsidRDefault="00C628FA" w:rsidP="00686377">
      <w:pPr>
        <w:pStyle w:val="a3"/>
        <w:widowControl w:val="0"/>
        <w:tabs>
          <w:tab w:val="left" w:pos="567"/>
        </w:tabs>
        <w:contextualSpacing w:val="0"/>
        <w:jc w:val="both"/>
        <w:outlineLvl w:val="1"/>
        <w:rPr>
          <w:b/>
          <w:sz w:val="28"/>
          <w:szCs w:val="28"/>
        </w:rPr>
      </w:pPr>
    </w:p>
    <w:p w:rsidR="00C628FA" w:rsidRDefault="006F3F64" w:rsidP="006F3F64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Правительством Российской Федерации утвержден Стандарт развития конкуренции в субъектах Российской Федерации для установления системного и единообразного  подхода к осуществлению деятельности по развитию конкуренции. </w:t>
      </w:r>
    </w:p>
    <w:p w:rsidR="006F3F64" w:rsidRDefault="006F3F64" w:rsidP="006F3F64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деятельности </w:t>
      </w:r>
      <w:r w:rsidR="00341B0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41B0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является создание условий для развития конкуренции между хозяйствующими субъектами в отраслях экономики. </w:t>
      </w:r>
    </w:p>
    <w:p w:rsidR="00C628FA" w:rsidRDefault="006F3F64" w:rsidP="009E6BFE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разработку и реализацию мер по содействию развитию конкуренции в районе </w:t>
      </w:r>
      <w:proofErr w:type="gramStart"/>
      <w:r>
        <w:rPr>
          <w:sz w:val="28"/>
          <w:szCs w:val="28"/>
        </w:rPr>
        <w:t xml:space="preserve">является </w:t>
      </w:r>
      <w:r w:rsidR="00341B07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B759F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41B07">
        <w:rPr>
          <w:sz w:val="28"/>
          <w:szCs w:val="28"/>
        </w:rPr>
        <w:t xml:space="preserve">Тарногского </w:t>
      </w:r>
      <w:r>
        <w:rPr>
          <w:sz w:val="28"/>
          <w:szCs w:val="28"/>
        </w:rPr>
        <w:t xml:space="preserve"> муниципального </w:t>
      </w:r>
      <w:r w:rsidR="00341B0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41B07">
        <w:rPr>
          <w:sz w:val="28"/>
          <w:szCs w:val="28"/>
        </w:rPr>
        <w:t>распоряжением а</w:t>
      </w:r>
      <w:r w:rsidR="009E6BFE">
        <w:rPr>
          <w:sz w:val="28"/>
          <w:szCs w:val="28"/>
        </w:rPr>
        <w:t xml:space="preserve">дминистрации </w:t>
      </w:r>
      <w:r w:rsidR="00341B07">
        <w:rPr>
          <w:sz w:val="28"/>
          <w:szCs w:val="28"/>
        </w:rPr>
        <w:t xml:space="preserve">округа </w:t>
      </w:r>
      <w:r w:rsidR="009E6BFE">
        <w:rPr>
          <w:sz w:val="28"/>
          <w:szCs w:val="28"/>
        </w:rPr>
        <w:t xml:space="preserve">от </w:t>
      </w:r>
      <w:r w:rsidR="00170063" w:rsidRPr="00170063">
        <w:rPr>
          <w:sz w:val="28"/>
          <w:szCs w:val="20"/>
          <w:lang w:eastAsia="ar-SA"/>
        </w:rPr>
        <w:t>29.04.2021</w:t>
      </w:r>
      <w:r w:rsidR="00170063">
        <w:rPr>
          <w:sz w:val="28"/>
          <w:szCs w:val="20"/>
          <w:lang w:eastAsia="ar-SA"/>
        </w:rPr>
        <w:t>г</w:t>
      </w:r>
      <w:r w:rsidR="009E6BFE">
        <w:rPr>
          <w:sz w:val="28"/>
          <w:szCs w:val="28"/>
        </w:rPr>
        <w:t xml:space="preserve"> № </w:t>
      </w:r>
      <w:r w:rsidR="00341B07" w:rsidRPr="00341B07">
        <w:rPr>
          <w:sz w:val="28"/>
          <w:szCs w:val="28"/>
        </w:rPr>
        <w:t>226-р</w:t>
      </w:r>
      <w:r w:rsidR="009E6BFE">
        <w:rPr>
          <w:sz w:val="28"/>
          <w:szCs w:val="28"/>
        </w:rPr>
        <w:t xml:space="preserve"> утвержден</w:t>
      </w:r>
      <w:proofErr w:type="gramEnd"/>
      <w:r w:rsidR="009E6BFE">
        <w:rPr>
          <w:sz w:val="28"/>
          <w:szCs w:val="28"/>
        </w:rPr>
        <w:t xml:space="preserve"> План мероприятий («дорожная карта») по содействию развитию конкуренции в </w:t>
      </w:r>
      <w:r w:rsidR="00341B07">
        <w:rPr>
          <w:sz w:val="28"/>
          <w:szCs w:val="28"/>
        </w:rPr>
        <w:t xml:space="preserve">Тарногском </w:t>
      </w:r>
      <w:r w:rsidR="009E6BFE">
        <w:rPr>
          <w:sz w:val="28"/>
          <w:szCs w:val="28"/>
        </w:rPr>
        <w:t xml:space="preserve">муниципальном </w:t>
      </w:r>
      <w:r w:rsidR="00341B07">
        <w:rPr>
          <w:sz w:val="28"/>
          <w:szCs w:val="28"/>
        </w:rPr>
        <w:t>округе</w:t>
      </w:r>
      <w:r w:rsidR="009E6BFE">
        <w:rPr>
          <w:sz w:val="28"/>
          <w:szCs w:val="28"/>
        </w:rPr>
        <w:t xml:space="preserve"> Вологодской области на 2022-2025 годы</w:t>
      </w:r>
      <w:r w:rsidR="00ED0399">
        <w:rPr>
          <w:sz w:val="28"/>
          <w:szCs w:val="28"/>
        </w:rPr>
        <w:t>, определен перечень товарных рынков</w:t>
      </w:r>
      <w:r w:rsidR="009E6BFE">
        <w:rPr>
          <w:sz w:val="28"/>
          <w:szCs w:val="28"/>
        </w:rPr>
        <w:t>.</w:t>
      </w:r>
    </w:p>
    <w:p w:rsidR="00C628FA" w:rsidRDefault="009E6BFE" w:rsidP="007B4CEB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официальном сайте </w:t>
      </w:r>
      <w:r w:rsidR="00170063">
        <w:rPr>
          <w:sz w:val="28"/>
          <w:szCs w:val="28"/>
        </w:rPr>
        <w:t>Тарногского</w:t>
      </w:r>
      <w:r>
        <w:rPr>
          <w:sz w:val="28"/>
          <w:szCs w:val="28"/>
        </w:rPr>
        <w:t xml:space="preserve"> муниципального района создан раздел «</w:t>
      </w:r>
      <w:r w:rsidR="007B4CEB">
        <w:rPr>
          <w:sz w:val="28"/>
          <w:szCs w:val="28"/>
        </w:rPr>
        <w:t>Содействие р</w:t>
      </w:r>
      <w:r>
        <w:rPr>
          <w:sz w:val="28"/>
          <w:szCs w:val="28"/>
        </w:rPr>
        <w:t>азвити</w:t>
      </w:r>
      <w:r w:rsidR="007B4CEB">
        <w:rPr>
          <w:sz w:val="28"/>
          <w:szCs w:val="28"/>
        </w:rPr>
        <w:t>ю</w:t>
      </w:r>
      <w:r>
        <w:rPr>
          <w:sz w:val="28"/>
          <w:szCs w:val="28"/>
        </w:rPr>
        <w:t xml:space="preserve"> конкуренции»</w:t>
      </w:r>
      <w:r w:rsidR="007B4CEB">
        <w:rPr>
          <w:sz w:val="28"/>
          <w:szCs w:val="28"/>
        </w:rPr>
        <w:t>, в котором размещен реестр хозяйствующих субъектов, доля участия муниципального образования в которых составляет 50 и более процентов с указанием рынка присутствия каждого такого хозяйствующего субъекта, на котором осуществляется данная деятельность.</w:t>
      </w:r>
      <w:proofErr w:type="gramEnd"/>
    </w:p>
    <w:p w:rsidR="007B4CEB" w:rsidRDefault="007B4CEB" w:rsidP="007B4CEB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 разделе «Антимонопольный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» размещен «Доклад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</w:t>
      </w:r>
      <w:r w:rsidR="00170063" w:rsidRPr="00170063">
        <w:rPr>
          <w:sz w:val="28"/>
          <w:szCs w:val="28"/>
        </w:rPr>
        <w:t xml:space="preserve">Тарногского муниципального района </w:t>
      </w:r>
      <w:r>
        <w:rPr>
          <w:sz w:val="28"/>
          <w:szCs w:val="28"/>
        </w:rPr>
        <w:t>за 202</w:t>
      </w:r>
      <w:r w:rsidR="00CF2504" w:rsidRPr="00CF2504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  <w:proofErr w:type="gramEnd"/>
    </w:p>
    <w:p w:rsidR="007B4CEB" w:rsidRDefault="007B4CEB" w:rsidP="007B4CEB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Обеспечено участие </w:t>
      </w:r>
      <w:proofErr w:type="gramStart"/>
      <w:r>
        <w:rPr>
          <w:sz w:val="28"/>
          <w:szCs w:val="28"/>
        </w:rPr>
        <w:t>специалистов Администрации района прохождения обучения</w:t>
      </w:r>
      <w:proofErr w:type="gramEnd"/>
      <w:r>
        <w:rPr>
          <w:sz w:val="28"/>
          <w:szCs w:val="28"/>
        </w:rPr>
        <w:t xml:space="preserve"> в сферах деятельности антимонопольного законодательс</w:t>
      </w:r>
      <w:r w:rsidR="00ED0399">
        <w:rPr>
          <w:sz w:val="28"/>
          <w:szCs w:val="28"/>
        </w:rPr>
        <w:t>т</w:t>
      </w:r>
      <w:r>
        <w:rPr>
          <w:sz w:val="28"/>
          <w:szCs w:val="28"/>
        </w:rPr>
        <w:t xml:space="preserve">ва </w:t>
      </w:r>
      <w:r w:rsidR="00ED0399">
        <w:rPr>
          <w:sz w:val="28"/>
          <w:szCs w:val="28"/>
        </w:rPr>
        <w:t>в форма ВКС, семинарах, совещаниях.</w:t>
      </w:r>
    </w:p>
    <w:p w:rsidR="00ED0399" w:rsidRDefault="00ED0399" w:rsidP="007B4CEB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</w:p>
    <w:p w:rsidR="00ED0399" w:rsidRDefault="00ED0399" w:rsidP="00ED0399">
      <w:pPr>
        <w:pStyle w:val="a3"/>
        <w:widowControl w:val="0"/>
        <w:tabs>
          <w:tab w:val="left" w:pos="567"/>
        </w:tabs>
        <w:ind w:left="0" w:firstLine="567"/>
        <w:contextualSpacing w:val="0"/>
        <w:jc w:val="center"/>
        <w:outlineLvl w:val="1"/>
        <w:rPr>
          <w:b/>
          <w:sz w:val="28"/>
          <w:szCs w:val="28"/>
        </w:rPr>
      </w:pPr>
      <w:r w:rsidRPr="00ED0399">
        <w:rPr>
          <w:b/>
          <w:sz w:val="28"/>
          <w:szCs w:val="28"/>
        </w:rPr>
        <w:t xml:space="preserve">3. </w:t>
      </w:r>
      <w:r w:rsidR="001D1420">
        <w:rPr>
          <w:b/>
          <w:sz w:val="28"/>
          <w:szCs w:val="28"/>
        </w:rPr>
        <w:t xml:space="preserve">Характеристика </w:t>
      </w:r>
      <w:r w:rsidRPr="00ED0399">
        <w:rPr>
          <w:b/>
          <w:sz w:val="28"/>
          <w:szCs w:val="28"/>
        </w:rPr>
        <w:t>конкурентной среды</w:t>
      </w:r>
    </w:p>
    <w:p w:rsidR="00ED0399" w:rsidRDefault="00ED0399" w:rsidP="00ED0399">
      <w:pPr>
        <w:pStyle w:val="a3"/>
        <w:widowControl w:val="0"/>
        <w:tabs>
          <w:tab w:val="left" w:pos="567"/>
        </w:tabs>
        <w:ind w:left="0" w:firstLine="567"/>
        <w:contextualSpacing w:val="0"/>
        <w:jc w:val="center"/>
        <w:outlineLvl w:val="1"/>
        <w:rPr>
          <w:b/>
          <w:sz w:val="28"/>
          <w:szCs w:val="28"/>
        </w:rPr>
      </w:pPr>
    </w:p>
    <w:p w:rsidR="001D1420" w:rsidRDefault="00ED0399" w:rsidP="00ED0399">
      <w:pPr>
        <w:pStyle w:val="a3"/>
        <w:widowControl w:val="0"/>
        <w:tabs>
          <w:tab w:val="left" w:pos="567"/>
        </w:tabs>
        <w:ind w:left="0" w:firstLine="567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Вологодской области и Единого реестра субъектов малого и среднего предпринимательства ФНС России по состоянию на 01 </w:t>
      </w:r>
      <w:r w:rsidR="00CF250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</w:t>
      </w:r>
      <w:r w:rsidR="00CF25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B420B5">
        <w:rPr>
          <w:sz w:val="28"/>
          <w:szCs w:val="28"/>
        </w:rPr>
        <w:t>123</w:t>
      </w:r>
      <w:r>
        <w:rPr>
          <w:sz w:val="28"/>
          <w:szCs w:val="28"/>
        </w:rPr>
        <w:t xml:space="preserve"> организаци</w:t>
      </w:r>
      <w:r w:rsidR="00CF2504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B420B5">
        <w:rPr>
          <w:sz w:val="28"/>
          <w:szCs w:val="28"/>
        </w:rPr>
        <w:t>503</w:t>
      </w:r>
      <w:r>
        <w:rPr>
          <w:sz w:val="28"/>
          <w:szCs w:val="28"/>
        </w:rPr>
        <w:t xml:space="preserve"> индивидуальных предпринимателей. </w:t>
      </w:r>
      <w:r w:rsidR="001D1420">
        <w:rPr>
          <w:sz w:val="28"/>
          <w:szCs w:val="28"/>
        </w:rPr>
        <w:t>В 202</w:t>
      </w:r>
      <w:r w:rsidR="00CF2504">
        <w:rPr>
          <w:sz w:val="28"/>
          <w:szCs w:val="28"/>
        </w:rPr>
        <w:t>4</w:t>
      </w:r>
      <w:r w:rsidR="001D1420">
        <w:rPr>
          <w:sz w:val="28"/>
          <w:szCs w:val="28"/>
        </w:rPr>
        <w:t xml:space="preserve"> году количества организаций </w:t>
      </w:r>
      <w:r w:rsidR="00CF2504">
        <w:rPr>
          <w:sz w:val="28"/>
          <w:szCs w:val="28"/>
        </w:rPr>
        <w:t xml:space="preserve">сохранилось на уровне 2023 </w:t>
      </w:r>
      <w:proofErr w:type="gramStart"/>
      <w:r w:rsidR="00CF2504">
        <w:rPr>
          <w:sz w:val="28"/>
          <w:szCs w:val="28"/>
        </w:rPr>
        <w:t>года</w:t>
      </w:r>
      <w:proofErr w:type="gramEnd"/>
      <w:r w:rsidR="00CF2504">
        <w:rPr>
          <w:sz w:val="28"/>
          <w:szCs w:val="28"/>
        </w:rPr>
        <w:t xml:space="preserve"> </w:t>
      </w:r>
      <w:r w:rsidR="001D1420">
        <w:rPr>
          <w:sz w:val="28"/>
          <w:szCs w:val="28"/>
        </w:rPr>
        <w:t>и</w:t>
      </w:r>
      <w:r w:rsidR="00CF2504">
        <w:rPr>
          <w:sz w:val="28"/>
          <w:szCs w:val="28"/>
        </w:rPr>
        <w:t xml:space="preserve"> количество</w:t>
      </w:r>
      <w:r w:rsidR="001D1420">
        <w:rPr>
          <w:sz w:val="28"/>
          <w:szCs w:val="28"/>
        </w:rPr>
        <w:t xml:space="preserve">  индивидуальных предпринимателей</w:t>
      </w:r>
      <w:r w:rsidR="00CF2504">
        <w:rPr>
          <w:sz w:val="28"/>
          <w:szCs w:val="28"/>
        </w:rPr>
        <w:t xml:space="preserve"> увеличилось на </w:t>
      </w:r>
      <w:r w:rsidR="00BA0275">
        <w:rPr>
          <w:sz w:val="28"/>
          <w:szCs w:val="28"/>
        </w:rPr>
        <w:t>1</w:t>
      </w:r>
      <w:bookmarkStart w:id="0" w:name="_GoBack"/>
      <w:bookmarkEnd w:id="0"/>
      <w:r w:rsidR="006D4D62">
        <w:rPr>
          <w:sz w:val="28"/>
          <w:szCs w:val="28"/>
        </w:rPr>
        <w:t>,9</w:t>
      </w:r>
      <w:r w:rsidR="001D1420">
        <w:rPr>
          <w:sz w:val="28"/>
          <w:szCs w:val="28"/>
        </w:rPr>
        <w:t>%.</w:t>
      </w:r>
    </w:p>
    <w:p w:rsidR="001D1420" w:rsidRDefault="001D1420" w:rsidP="001D1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420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организаций является заготовка и переработка древесины, производство электрической энергии, добыча полезных ископаемых, транспортная деятельность. </w:t>
      </w:r>
      <w:r w:rsidRPr="001D14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1D1420">
        <w:rPr>
          <w:rFonts w:ascii="Times New Roman" w:hAnsi="Times New Roman" w:cs="Times New Roman"/>
          <w:sz w:val="28"/>
          <w:szCs w:val="28"/>
        </w:rPr>
        <w:t xml:space="preserve">сновными  направлениями деятельности малого и среднего бизнеса являются торговля розничная, деятельность автомобильного грузового транспорта и услуги по перевозкам, лесозаготовки, перевозка грузов,  строительство жилых и нежилых зданий и т.д. </w:t>
      </w:r>
    </w:p>
    <w:p w:rsidR="00FB702E" w:rsidRDefault="00FB702E" w:rsidP="001D1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564" w:type="dxa"/>
        <w:tblLook w:val="04A0" w:firstRow="1" w:lastRow="0" w:firstColumn="1" w:lastColumn="0" w:noHBand="0" w:noVBand="1"/>
      </w:tblPr>
      <w:tblGrid>
        <w:gridCol w:w="582"/>
        <w:gridCol w:w="4446"/>
        <w:gridCol w:w="3537"/>
        <w:gridCol w:w="1999"/>
      </w:tblGrid>
      <w:tr w:rsidR="00FF4868" w:rsidRPr="00FB702E" w:rsidTr="00FF4868">
        <w:tc>
          <w:tcPr>
            <w:tcW w:w="10564" w:type="dxa"/>
            <w:gridSpan w:val="4"/>
          </w:tcPr>
          <w:p w:rsidR="00FF4868" w:rsidRPr="00D563FB" w:rsidRDefault="00FF4868" w:rsidP="00FB702E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D563FB">
              <w:rPr>
                <w:b/>
                <w:sz w:val="20"/>
                <w:szCs w:val="20"/>
              </w:rPr>
              <w:t>Рынок ритуальных услуг</w:t>
            </w:r>
          </w:p>
        </w:tc>
      </w:tr>
      <w:tr w:rsidR="003C7A07" w:rsidRPr="00FB702E" w:rsidTr="00FF4868">
        <w:tc>
          <w:tcPr>
            <w:tcW w:w="582" w:type="dxa"/>
          </w:tcPr>
          <w:p w:rsidR="00FF4868" w:rsidRPr="00D563FB" w:rsidRDefault="00FF4868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4446" w:type="dxa"/>
          </w:tcPr>
          <w:p w:rsidR="00FF4868" w:rsidRPr="00D563FB" w:rsidRDefault="00FF4868" w:rsidP="00FB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37" w:type="dxa"/>
          </w:tcPr>
          <w:p w:rsidR="00FF4868" w:rsidRPr="00D563FB" w:rsidRDefault="00FF4868" w:rsidP="00FB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Исполнение мероприятия</w:t>
            </w:r>
          </w:p>
        </w:tc>
        <w:tc>
          <w:tcPr>
            <w:tcW w:w="1999" w:type="dxa"/>
          </w:tcPr>
          <w:p w:rsidR="00FF4868" w:rsidRPr="00D563FB" w:rsidRDefault="00FF4868" w:rsidP="00FB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3C7A07" w:rsidRPr="00FB702E" w:rsidTr="00FF4868">
        <w:tc>
          <w:tcPr>
            <w:tcW w:w="582" w:type="dxa"/>
          </w:tcPr>
          <w:p w:rsidR="00FF4868" w:rsidRPr="00D563FB" w:rsidRDefault="00FF4868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46" w:type="dxa"/>
          </w:tcPr>
          <w:p w:rsidR="00FF4868" w:rsidRPr="00D563FB" w:rsidRDefault="00FF4868" w:rsidP="00C1505D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0"/>
                <w:szCs w:val="20"/>
              </w:rPr>
            </w:pPr>
            <w:r w:rsidRPr="00D563FB">
              <w:rPr>
                <w:sz w:val="20"/>
                <w:szCs w:val="20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ритуальных услуг</w:t>
            </w:r>
          </w:p>
        </w:tc>
        <w:tc>
          <w:tcPr>
            <w:tcW w:w="3537" w:type="dxa"/>
          </w:tcPr>
          <w:p w:rsidR="00FF4868" w:rsidRPr="00D563FB" w:rsidRDefault="00FF4868" w:rsidP="00D563FB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и</w:t>
            </w:r>
            <w:r w:rsidRPr="00D563FB">
              <w:rPr>
                <w:sz w:val="20"/>
                <w:szCs w:val="20"/>
              </w:rPr>
              <w:t xml:space="preserve">нформационная и методическая поддержка  </w:t>
            </w:r>
            <w:r>
              <w:rPr>
                <w:sz w:val="20"/>
                <w:szCs w:val="20"/>
              </w:rPr>
              <w:t>с</w:t>
            </w:r>
            <w:r w:rsidRPr="00D563FB">
              <w:rPr>
                <w:sz w:val="20"/>
                <w:szCs w:val="20"/>
              </w:rPr>
              <w:t>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999" w:type="dxa"/>
            <w:vMerge w:val="restart"/>
          </w:tcPr>
          <w:p w:rsidR="00FF4868" w:rsidRPr="00D563FB" w:rsidRDefault="003C7A07" w:rsidP="003C7A07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работе с территориями </w:t>
            </w:r>
            <w:r w:rsidR="00097CBD">
              <w:rPr>
                <w:sz w:val="20"/>
                <w:szCs w:val="20"/>
              </w:rPr>
              <w:t>Тарногского муниципального округа</w:t>
            </w:r>
            <w:r w:rsidR="00FF4868" w:rsidRPr="00D563FB">
              <w:rPr>
                <w:sz w:val="20"/>
                <w:szCs w:val="20"/>
              </w:rPr>
              <w:t xml:space="preserve"> </w:t>
            </w:r>
          </w:p>
        </w:tc>
      </w:tr>
      <w:tr w:rsidR="003C7A07" w:rsidRPr="00FB702E" w:rsidTr="00FF4868">
        <w:tc>
          <w:tcPr>
            <w:tcW w:w="582" w:type="dxa"/>
          </w:tcPr>
          <w:p w:rsidR="00FF4868" w:rsidRPr="00D563FB" w:rsidRDefault="00FF4868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46" w:type="dxa"/>
          </w:tcPr>
          <w:p w:rsidR="00FF4868" w:rsidRPr="00D563FB" w:rsidRDefault="00FF4868" w:rsidP="00C1505D">
            <w:pPr>
              <w:tabs>
                <w:tab w:val="left" w:pos="567"/>
              </w:tabs>
              <w:jc w:val="both"/>
              <w:outlineLvl w:val="1"/>
              <w:rPr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реестра организаций, учреждений, субъектов предпринимательской деятельности, осуществляющих деятельность на рынке ритуальных услуг</w:t>
            </w:r>
          </w:p>
        </w:tc>
        <w:tc>
          <w:tcPr>
            <w:tcW w:w="3537" w:type="dxa"/>
          </w:tcPr>
          <w:p w:rsidR="00FF4868" w:rsidRPr="00D563FB" w:rsidRDefault="00FF4868" w:rsidP="00D563FB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 w:rsidRPr="00D563FB">
              <w:rPr>
                <w:sz w:val="20"/>
                <w:szCs w:val="20"/>
              </w:rPr>
              <w:t>Актуализирован реестр участников рынка, размещенный в сети «Интернет»</w:t>
            </w:r>
          </w:p>
        </w:tc>
        <w:tc>
          <w:tcPr>
            <w:tcW w:w="1999" w:type="dxa"/>
            <w:vMerge/>
          </w:tcPr>
          <w:p w:rsidR="00FF4868" w:rsidRPr="00D563FB" w:rsidRDefault="00FF4868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A07" w:rsidRPr="00FB702E" w:rsidTr="00FF4868">
        <w:tc>
          <w:tcPr>
            <w:tcW w:w="582" w:type="dxa"/>
          </w:tcPr>
          <w:p w:rsidR="00FF4868" w:rsidRPr="00D563FB" w:rsidRDefault="00FF4868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446" w:type="dxa"/>
          </w:tcPr>
          <w:p w:rsidR="00FF4868" w:rsidRPr="00D563FB" w:rsidRDefault="00FF4868" w:rsidP="00C1505D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63FB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муниципальных правовых актов в сфере предоставления ритуальных услуг</w:t>
            </w:r>
          </w:p>
        </w:tc>
        <w:tc>
          <w:tcPr>
            <w:tcW w:w="3537" w:type="dxa"/>
          </w:tcPr>
          <w:p w:rsidR="00FF4868" w:rsidRPr="00D563FB" w:rsidRDefault="00FF4868" w:rsidP="00FF486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 w:rsidRPr="00D563FB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оведен мониторинг </w:t>
            </w:r>
            <w:r w:rsidRPr="00D563FB">
              <w:rPr>
                <w:sz w:val="20"/>
                <w:szCs w:val="20"/>
              </w:rPr>
              <w:t xml:space="preserve"> муниципальных актов, направленных на укрепление конкуренции на рынке ритуальных услуг</w:t>
            </w:r>
          </w:p>
        </w:tc>
        <w:tc>
          <w:tcPr>
            <w:tcW w:w="1999" w:type="dxa"/>
            <w:vMerge/>
          </w:tcPr>
          <w:p w:rsidR="00FF4868" w:rsidRPr="00D563FB" w:rsidRDefault="00FF4868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868" w:rsidRPr="00FB702E" w:rsidTr="00257813">
        <w:tc>
          <w:tcPr>
            <w:tcW w:w="10564" w:type="dxa"/>
            <w:gridSpan w:val="4"/>
          </w:tcPr>
          <w:p w:rsidR="00FF4868" w:rsidRPr="00FF4868" w:rsidRDefault="003C7A07" w:rsidP="00FF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4868" w:rsidRPr="00FF4868">
              <w:rPr>
                <w:rFonts w:ascii="Times New Roman" w:hAnsi="Times New Roman" w:cs="Times New Roman"/>
                <w:b/>
                <w:sz w:val="20"/>
                <w:szCs w:val="20"/>
              </w:rPr>
              <w:t>.Рынок выполнения работ по благоустройству городской среды</w:t>
            </w:r>
          </w:p>
        </w:tc>
      </w:tr>
      <w:tr w:rsidR="003C7A07" w:rsidRPr="00FB702E" w:rsidTr="00FF4868">
        <w:tc>
          <w:tcPr>
            <w:tcW w:w="582" w:type="dxa"/>
          </w:tcPr>
          <w:p w:rsidR="00FF4868" w:rsidRPr="00FF4868" w:rsidRDefault="003C7A07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375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46" w:type="dxa"/>
          </w:tcPr>
          <w:p w:rsidR="00FF4868" w:rsidRPr="001D1420" w:rsidRDefault="00FF4868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0"/>
                <w:szCs w:val="20"/>
              </w:rPr>
            </w:pPr>
            <w:r w:rsidRPr="001D1420">
              <w:rPr>
                <w:sz w:val="20"/>
                <w:szCs w:val="20"/>
              </w:rPr>
              <w:t xml:space="preserve">Оказание организационно-методической и информационно-консультационной помощи  субъектам предпринимательства, осуществляющим (планирующим осуществлять) деятельность на рынке  </w:t>
            </w:r>
          </w:p>
        </w:tc>
        <w:tc>
          <w:tcPr>
            <w:tcW w:w="3537" w:type="dxa"/>
          </w:tcPr>
          <w:p w:rsidR="00FF4868" w:rsidRPr="001D1420" w:rsidRDefault="00FF4868" w:rsidP="00FF486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Оказана и</w:t>
            </w:r>
            <w:r w:rsidRPr="001D1420">
              <w:rPr>
                <w:rFonts w:ascii="Times New Roman" w:hAnsi="Times New Roman" w:cs="Times New Roman"/>
                <w:sz w:val="20"/>
                <w:szCs w:val="20"/>
              </w:rPr>
              <w:t>нформационная и методическая поддержка 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999" w:type="dxa"/>
            <w:vMerge w:val="restart"/>
          </w:tcPr>
          <w:p w:rsidR="00FF4868" w:rsidRPr="00FF4868" w:rsidRDefault="003C7A07" w:rsidP="003C7A07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 энергетики и ЖКХ</w:t>
            </w:r>
            <w:r w:rsidR="00FF4868" w:rsidRPr="00FF48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Тарногского </w:t>
            </w:r>
            <w:r w:rsidR="00FF4868" w:rsidRPr="00FF486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3C7A07" w:rsidRPr="00FB702E" w:rsidTr="00FF4868">
        <w:tc>
          <w:tcPr>
            <w:tcW w:w="582" w:type="dxa"/>
          </w:tcPr>
          <w:p w:rsidR="00FF4868" w:rsidRPr="00FF4868" w:rsidRDefault="003C7A07" w:rsidP="001D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375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446" w:type="dxa"/>
          </w:tcPr>
          <w:p w:rsidR="00FF4868" w:rsidRPr="001D1420" w:rsidRDefault="00FF4868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0"/>
                <w:szCs w:val="20"/>
              </w:rPr>
            </w:pPr>
            <w:r w:rsidRPr="001D1420">
              <w:rPr>
                <w:sz w:val="20"/>
                <w:szCs w:val="20"/>
              </w:rPr>
              <w:t>Проведение конкурсных процедур по выбору исполнителей работ по благоустройству в соответствии с действующим законодательством</w:t>
            </w:r>
          </w:p>
        </w:tc>
        <w:tc>
          <w:tcPr>
            <w:tcW w:w="3537" w:type="dxa"/>
          </w:tcPr>
          <w:p w:rsidR="00FF4868" w:rsidRPr="001D1420" w:rsidRDefault="00FF4868" w:rsidP="00FF4868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D1420">
              <w:rPr>
                <w:sz w:val="20"/>
                <w:szCs w:val="20"/>
              </w:rPr>
              <w:t>Обеспечен доступа на товарный рынок хозяйствующих субъектов частной формы собственности</w:t>
            </w:r>
            <w:proofErr w:type="gramEnd"/>
          </w:p>
        </w:tc>
        <w:tc>
          <w:tcPr>
            <w:tcW w:w="1999" w:type="dxa"/>
            <w:vMerge/>
          </w:tcPr>
          <w:p w:rsidR="00FF4868" w:rsidRPr="00FF4868" w:rsidRDefault="00FF4868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683755" w:rsidRPr="00FB702E" w:rsidTr="008576AA">
        <w:tc>
          <w:tcPr>
            <w:tcW w:w="10564" w:type="dxa"/>
            <w:gridSpan w:val="4"/>
          </w:tcPr>
          <w:p w:rsidR="00683755" w:rsidRPr="001D1420" w:rsidRDefault="00683755" w:rsidP="00742520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 w:rsidRPr="001D1420">
              <w:rPr>
                <w:b/>
                <w:sz w:val="20"/>
                <w:szCs w:val="20"/>
              </w:rPr>
              <w:t xml:space="preserve"> </w:t>
            </w:r>
            <w:r w:rsidR="00742520">
              <w:rPr>
                <w:b/>
                <w:sz w:val="20"/>
                <w:szCs w:val="20"/>
              </w:rPr>
              <w:t>3</w:t>
            </w:r>
            <w:r w:rsidRPr="001D1420">
              <w:rPr>
                <w:b/>
                <w:sz w:val="20"/>
                <w:szCs w:val="20"/>
              </w:rPr>
              <w:t>. Рынок оказания услуг по ремонту автотранспортных средств</w:t>
            </w:r>
          </w:p>
        </w:tc>
      </w:tr>
      <w:tr w:rsidR="003C7A07" w:rsidRPr="00FB702E" w:rsidTr="00FF4868">
        <w:tc>
          <w:tcPr>
            <w:tcW w:w="582" w:type="dxa"/>
          </w:tcPr>
          <w:p w:rsidR="00683755" w:rsidRPr="00FB702E" w:rsidRDefault="00683755" w:rsidP="001D1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46" w:type="dxa"/>
          </w:tcPr>
          <w:p w:rsidR="00683755" w:rsidRPr="001D1420" w:rsidRDefault="00683755" w:rsidP="00C800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D1420">
              <w:rPr>
                <w:rFonts w:ascii="Times New Roman" w:hAnsi="Times New Roman" w:cs="Times New Roman"/>
              </w:rPr>
              <w:t xml:space="preserve">Проведение органами местного самоуправления мониторинга организаций, оказывающих услуги на рынке ремонта автотранспортных средств на территории </w:t>
            </w:r>
            <w:r w:rsidR="00742520">
              <w:rPr>
                <w:rFonts w:ascii="Times New Roman" w:hAnsi="Times New Roman" w:cs="Times New Roman"/>
              </w:rPr>
              <w:t>Тарногского</w:t>
            </w:r>
            <w:r w:rsidRPr="001D1420">
              <w:rPr>
                <w:rFonts w:ascii="Times New Roman" w:hAnsi="Times New Roman" w:cs="Times New Roman"/>
              </w:rPr>
              <w:t xml:space="preserve"> муниципального района, в том числе в разрезе поселений </w:t>
            </w:r>
          </w:p>
          <w:p w:rsidR="00683755" w:rsidRPr="001D1420" w:rsidRDefault="00683755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683755" w:rsidRPr="001D1420" w:rsidRDefault="006D4D62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 хозяйствующих субъектов, оказывающих услуги на рынке ремонта автотранспортных средств</w:t>
            </w:r>
          </w:p>
        </w:tc>
        <w:tc>
          <w:tcPr>
            <w:tcW w:w="1999" w:type="dxa"/>
            <w:vMerge w:val="restart"/>
          </w:tcPr>
          <w:p w:rsidR="00683755" w:rsidRPr="001D1420" w:rsidRDefault="00683755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управление Администрации </w:t>
            </w:r>
            <w:r w:rsidR="0078623B" w:rsidRPr="0078623B">
              <w:rPr>
                <w:sz w:val="20"/>
                <w:szCs w:val="20"/>
              </w:rPr>
              <w:t xml:space="preserve">Тарногского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</w:p>
        </w:tc>
      </w:tr>
      <w:tr w:rsidR="003C7A07" w:rsidRPr="00FB702E" w:rsidTr="00FF4868">
        <w:tc>
          <w:tcPr>
            <w:tcW w:w="582" w:type="dxa"/>
          </w:tcPr>
          <w:p w:rsidR="00683755" w:rsidRPr="00FB702E" w:rsidRDefault="00683755" w:rsidP="001D1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46" w:type="dxa"/>
          </w:tcPr>
          <w:p w:rsidR="00683755" w:rsidRPr="001D1420" w:rsidRDefault="00683755" w:rsidP="00C800AC">
            <w:pPr>
              <w:pStyle w:val="a6"/>
              <w:rPr>
                <w:rFonts w:ascii="Times New Roman" w:hAnsi="Times New Roman" w:cs="Times New Roman"/>
              </w:rPr>
            </w:pPr>
            <w:r w:rsidRPr="001D1420">
              <w:rPr>
                <w:rFonts w:ascii="Times New Roman" w:hAnsi="Times New Roman" w:cs="Times New Roman"/>
              </w:rPr>
              <w:t xml:space="preserve">Оказание </w:t>
            </w:r>
            <w:proofErr w:type="gramStart"/>
            <w:r w:rsidRPr="001D1420">
              <w:rPr>
                <w:rFonts w:ascii="Times New Roman" w:hAnsi="Times New Roman" w:cs="Times New Roman"/>
              </w:rPr>
              <w:t>организационно-методической</w:t>
            </w:r>
            <w:proofErr w:type="gramEnd"/>
            <w:r w:rsidRPr="001D1420">
              <w:rPr>
                <w:rFonts w:ascii="Times New Roman" w:hAnsi="Times New Roman" w:cs="Times New Roman"/>
              </w:rPr>
              <w:t xml:space="preserve"> и </w:t>
            </w:r>
          </w:p>
          <w:p w:rsidR="00683755" w:rsidRPr="001D1420" w:rsidRDefault="00683755" w:rsidP="00C800AC">
            <w:pPr>
              <w:pStyle w:val="a6"/>
              <w:rPr>
                <w:rFonts w:ascii="Times New Roman" w:hAnsi="Times New Roman" w:cs="Times New Roman"/>
              </w:rPr>
            </w:pPr>
            <w:r w:rsidRPr="001D1420">
              <w:rPr>
                <w:rFonts w:ascii="Times New Roman" w:hAnsi="Times New Roman" w:cs="Times New Roman"/>
              </w:rPr>
              <w:t xml:space="preserve">информационно-консультативной помощи </w:t>
            </w:r>
          </w:p>
          <w:p w:rsidR="00683755" w:rsidRPr="001D1420" w:rsidRDefault="00683755" w:rsidP="00C800AC">
            <w:pPr>
              <w:pStyle w:val="a6"/>
              <w:rPr>
                <w:rFonts w:ascii="Times New Roman" w:hAnsi="Times New Roman" w:cs="Times New Roman"/>
              </w:rPr>
            </w:pPr>
            <w:r w:rsidRPr="001D1420">
              <w:rPr>
                <w:rFonts w:ascii="Times New Roman" w:hAnsi="Times New Roman" w:cs="Times New Roman"/>
              </w:rPr>
              <w:t xml:space="preserve">субъектам предпринимательства, </w:t>
            </w:r>
          </w:p>
          <w:p w:rsidR="00683755" w:rsidRPr="001D1420" w:rsidRDefault="00683755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0"/>
                <w:szCs w:val="20"/>
              </w:rPr>
            </w:pPr>
            <w:proofErr w:type="gramStart"/>
            <w:r w:rsidRPr="001D1420">
              <w:rPr>
                <w:sz w:val="20"/>
                <w:szCs w:val="20"/>
              </w:rPr>
              <w:t>осуществляющим</w:t>
            </w:r>
            <w:proofErr w:type="gramEnd"/>
            <w:r w:rsidRPr="001D1420">
              <w:rPr>
                <w:sz w:val="20"/>
                <w:szCs w:val="20"/>
              </w:rPr>
              <w:t xml:space="preserve"> (планирующим осуществляющим деятельность)</w:t>
            </w:r>
          </w:p>
        </w:tc>
        <w:tc>
          <w:tcPr>
            <w:tcW w:w="3537" w:type="dxa"/>
          </w:tcPr>
          <w:p w:rsidR="00683755" w:rsidRPr="001D1420" w:rsidRDefault="00683755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sz w:val="20"/>
                <w:szCs w:val="20"/>
              </w:rPr>
            </w:pPr>
            <w:r w:rsidRPr="001D1420">
              <w:rPr>
                <w:sz w:val="20"/>
                <w:szCs w:val="20"/>
              </w:rPr>
              <w:t xml:space="preserve">Информационная и методическая поддержка  субъектов предпринимательства, </w:t>
            </w:r>
            <w:proofErr w:type="gramStart"/>
            <w:r w:rsidRPr="001D1420">
              <w:rPr>
                <w:sz w:val="20"/>
                <w:szCs w:val="20"/>
              </w:rPr>
              <w:t>осуществляющим</w:t>
            </w:r>
            <w:proofErr w:type="gramEnd"/>
            <w:r w:rsidRPr="001D1420">
              <w:rPr>
                <w:sz w:val="20"/>
                <w:szCs w:val="20"/>
              </w:rPr>
              <w:t xml:space="preserve"> (планирующим осуществлять) деятельность на рынке</w:t>
            </w:r>
          </w:p>
        </w:tc>
        <w:tc>
          <w:tcPr>
            <w:tcW w:w="1999" w:type="dxa"/>
            <w:vMerge/>
          </w:tcPr>
          <w:p w:rsidR="00683755" w:rsidRPr="001D1420" w:rsidRDefault="00683755" w:rsidP="00C800AC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0"/>
                <w:szCs w:val="20"/>
              </w:rPr>
            </w:pPr>
          </w:p>
        </w:tc>
      </w:tr>
      <w:tr w:rsidR="00683755" w:rsidRPr="00FB702E" w:rsidTr="006E3BFF">
        <w:tc>
          <w:tcPr>
            <w:tcW w:w="10564" w:type="dxa"/>
            <w:gridSpan w:val="4"/>
          </w:tcPr>
          <w:p w:rsidR="00683755" w:rsidRPr="00683755" w:rsidRDefault="00742520" w:rsidP="0068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83755" w:rsidRPr="00683755">
              <w:rPr>
                <w:rFonts w:ascii="Times New Roman" w:hAnsi="Times New Roman" w:cs="Times New Roman"/>
                <w:b/>
                <w:sz w:val="20"/>
                <w:szCs w:val="20"/>
              </w:rPr>
              <w:t>. Сфера наружной рекламы</w:t>
            </w:r>
          </w:p>
        </w:tc>
      </w:tr>
      <w:tr w:rsidR="003C7A07" w:rsidRPr="00FB702E" w:rsidTr="00FF4868">
        <w:tc>
          <w:tcPr>
            <w:tcW w:w="582" w:type="dxa"/>
          </w:tcPr>
          <w:p w:rsidR="00683755" w:rsidRPr="00FB702E" w:rsidRDefault="00683755" w:rsidP="001D1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46" w:type="dxa"/>
          </w:tcPr>
          <w:p w:rsidR="00683755" w:rsidRPr="001D1420" w:rsidRDefault="00683755" w:rsidP="00C800AC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1420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537" w:type="dxa"/>
          </w:tcPr>
          <w:p w:rsidR="00683755" w:rsidRPr="001D1420" w:rsidRDefault="00683755" w:rsidP="00683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Незаконных </w:t>
            </w:r>
            <w:r w:rsidRPr="001D1420">
              <w:rPr>
                <w:rFonts w:ascii="Times New Roman" w:hAnsi="Times New Roman" w:cs="Times New Roman"/>
              </w:rPr>
              <w:t>рекламных конструкций</w:t>
            </w:r>
            <w:r>
              <w:rPr>
                <w:rFonts w:ascii="Times New Roman" w:hAnsi="Times New Roman" w:cs="Times New Roman"/>
              </w:rPr>
              <w:t xml:space="preserve"> не выявлено</w:t>
            </w:r>
          </w:p>
        </w:tc>
        <w:tc>
          <w:tcPr>
            <w:tcW w:w="1999" w:type="dxa"/>
            <w:vMerge w:val="restart"/>
          </w:tcPr>
          <w:p w:rsidR="00683755" w:rsidRPr="001D1420" w:rsidRDefault="00683755" w:rsidP="00683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архитектуры и градостроительства Администрации </w:t>
            </w:r>
            <w:r w:rsidR="0078623B" w:rsidRPr="0078623B">
              <w:rPr>
                <w:rFonts w:ascii="Times New Roman" w:hAnsi="Times New Roman" w:cs="Times New Roman"/>
              </w:rPr>
              <w:t xml:space="preserve">Тарногского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 </w:t>
            </w:r>
          </w:p>
        </w:tc>
      </w:tr>
      <w:tr w:rsidR="003C7A07" w:rsidRPr="00FB702E" w:rsidTr="00FF4868">
        <w:tc>
          <w:tcPr>
            <w:tcW w:w="582" w:type="dxa"/>
          </w:tcPr>
          <w:p w:rsidR="00683755" w:rsidRPr="00FB702E" w:rsidRDefault="00683755" w:rsidP="001D1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46" w:type="dxa"/>
          </w:tcPr>
          <w:p w:rsidR="00683755" w:rsidRPr="001D1420" w:rsidRDefault="00683755" w:rsidP="00C800AC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1420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3537" w:type="dxa"/>
          </w:tcPr>
          <w:p w:rsidR="00683755" w:rsidRPr="001D1420" w:rsidRDefault="00683755" w:rsidP="0068375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Схема размещения рекламных конструкций актуализирована </w:t>
            </w:r>
          </w:p>
        </w:tc>
        <w:tc>
          <w:tcPr>
            <w:tcW w:w="1999" w:type="dxa"/>
            <w:vMerge/>
          </w:tcPr>
          <w:p w:rsidR="00683755" w:rsidRPr="001D1420" w:rsidRDefault="00683755" w:rsidP="00C800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A07" w:rsidRPr="00FB702E" w:rsidTr="00FF4868">
        <w:tc>
          <w:tcPr>
            <w:tcW w:w="582" w:type="dxa"/>
          </w:tcPr>
          <w:p w:rsidR="00683755" w:rsidRPr="00FB702E" w:rsidRDefault="003C612A" w:rsidP="001D1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8375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446" w:type="dxa"/>
          </w:tcPr>
          <w:p w:rsidR="00683755" w:rsidRPr="001D1420" w:rsidRDefault="00683755" w:rsidP="00C800AC">
            <w:pPr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D142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ОМСУ перечня нормативных правовых актов и местных </w:t>
            </w:r>
            <w:r w:rsidRPr="001D1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локальных актов, регулирующих сферы наружной рекламы</w:t>
            </w:r>
          </w:p>
        </w:tc>
        <w:tc>
          <w:tcPr>
            <w:tcW w:w="3537" w:type="dxa"/>
          </w:tcPr>
          <w:p w:rsidR="00683755" w:rsidRPr="001D1420" w:rsidRDefault="00683755" w:rsidP="00C800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 официальном сайте в сети Интернет размещены локальные акты,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регулирующие сферу наружной рекламы</w:t>
            </w:r>
          </w:p>
        </w:tc>
        <w:tc>
          <w:tcPr>
            <w:tcW w:w="1999" w:type="dxa"/>
            <w:vMerge/>
          </w:tcPr>
          <w:p w:rsidR="00683755" w:rsidRPr="001D1420" w:rsidRDefault="00683755" w:rsidP="00C800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862DC" w:rsidRDefault="00683755" w:rsidP="00885227">
      <w:pPr>
        <w:ind w:firstLine="567"/>
        <w:jc w:val="both"/>
        <w:rPr>
          <w:b/>
        </w:rPr>
      </w:pPr>
      <w:r>
        <w:rPr>
          <w:rFonts w:ascii="Times New Roman" w:hAnsi="Times New Roman" w:cs="Times New Roman"/>
        </w:rPr>
        <w:lastRenderedPageBreak/>
        <w:t xml:space="preserve">В целях развития </w:t>
      </w:r>
      <w:r w:rsidR="00885227">
        <w:rPr>
          <w:rFonts w:ascii="Times New Roman" w:hAnsi="Times New Roman" w:cs="Times New Roman"/>
        </w:rPr>
        <w:t>конкурентоспособности товаров, работ, услуг субъектов малого и среднего предпринимательства в 2022</w:t>
      </w:r>
      <w:r w:rsidR="006D4D62">
        <w:rPr>
          <w:rFonts w:ascii="Times New Roman" w:hAnsi="Times New Roman" w:cs="Times New Roman"/>
        </w:rPr>
        <w:t>-2024 годах</w:t>
      </w:r>
      <w:r w:rsidR="00885227">
        <w:rPr>
          <w:rFonts w:ascii="Times New Roman" w:hAnsi="Times New Roman" w:cs="Times New Roman"/>
        </w:rPr>
        <w:t xml:space="preserve"> на территории района реализованы мероприятия муниципальной программы «Экономическое развитие </w:t>
      </w:r>
      <w:r w:rsidR="00742520">
        <w:rPr>
          <w:rFonts w:ascii="Times New Roman" w:hAnsi="Times New Roman" w:cs="Times New Roman"/>
        </w:rPr>
        <w:t>Тарногского</w:t>
      </w:r>
      <w:r w:rsidR="00885227">
        <w:rPr>
          <w:rFonts w:ascii="Times New Roman" w:hAnsi="Times New Roman" w:cs="Times New Roman"/>
        </w:rPr>
        <w:t xml:space="preserve"> муниципального района на 2021-2025 годы», подготовлен</w:t>
      </w:r>
      <w:r w:rsidR="006D4D62">
        <w:rPr>
          <w:rFonts w:ascii="Times New Roman" w:hAnsi="Times New Roman" w:cs="Times New Roman"/>
        </w:rPr>
        <w:t>ы</w:t>
      </w:r>
      <w:r w:rsidR="00885227">
        <w:rPr>
          <w:rFonts w:ascii="Times New Roman" w:hAnsi="Times New Roman" w:cs="Times New Roman"/>
        </w:rPr>
        <w:t xml:space="preserve"> годовой отчет о реализации программы.</w:t>
      </w:r>
    </w:p>
    <w:p w:rsidR="00E2792E" w:rsidRDefault="00E2792E" w:rsidP="0088522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Ключевые показатели развития конкуренции </w:t>
      </w:r>
      <w:r w:rsidR="00F71B8C">
        <w:rPr>
          <w:rFonts w:ascii="Times New Roman" w:hAnsi="Times New Roman" w:cs="Times New Roman"/>
          <w:b/>
        </w:rPr>
        <w:t xml:space="preserve">на товарных рынках </w:t>
      </w:r>
      <w:r>
        <w:rPr>
          <w:rFonts w:ascii="Times New Roman" w:hAnsi="Times New Roman" w:cs="Times New Roman"/>
          <w:b/>
        </w:rPr>
        <w:t xml:space="preserve">в </w:t>
      </w:r>
      <w:r w:rsidR="00742520">
        <w:rPr>
          <w:rFonts w:ascii="Times New Roman" w:hAnsi="Times New Roman" w:cs="Times New Roman"/>
          <w:b/>
        </w:rPr>
        <w:t xml:space="preserve">Тарногском </w:t>
      </w:r>
      <w:r>
        <w:rPr>
          <w:rFonts w:ascii="Times New Roman" w:hAnsi="Times New Roman" w:cs="Times New Roman"/>
          <w:b/>
        </w:rPr>
        <w:t xml:space="preserve">муниципальном </w:t>
      </w:r>
      <w:r w:rsidR="00742520">
        <w:rPr>
          <w:rFonts w:ascii="Times New Roman" w:hAnsi="Times New Roman" w:cs="Times New Roman"/>
          <w:b/>
        </w:rPr>
        <w:t>округе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5"/>
        <w:tblW w:w="10312" w:type="dxa"/>
        <w:tblInd w:w="250" w:type="dxa"/>
        <w:tblLook w:val="04A0" w:firstRow="1" w:lastRow="0" w:firstColumn="1" w:lastColumn="0" w:noHBand="0" w:noVBand="1"/>
      </w:tblPr>
      <w:tblGrid>
        <w:gridCol w:w="593"/>
        <w:gridCol w:w="6995"/>
        <w:gridCol w:w="1148"/>
        <w:gridCol w:w="1576"/>
      </w:tblGrid>
      <w:tr w:rsidR="00885227" w:rsidTr="00D43549">
        <w:tc>
          <w:tcPr>
            <w:tcW w:w="56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020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 xml:space="preserve">Наименование ключевого показателя 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DC3">
              <w:rPr>
                <w:rFonts w:ascii="Times New Roman" w:hAnsi="Times New Roman" w:cs="Times New Roman"/>
              </w:rPr>
              <w:t>31.12.202</w:t>
            </w:r>
            <w:r w:rsidR="006D4D62">
              <w:rPr>
                <w:rFonts w:ascii="Times New Roman" w:hAnsi="Times New Roman" w:cs="Times New Roman"/>
              </w:rPr>
              <w:t>4</w:t>
            </w:r>
          </w:p>
          <w:p w:rsidR="00885227" w:rsidRPr="006F0DC3" w:rsidRDefault="00885227" w:rsidP="006F0D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27" w:rsidTr="00D43549">
        <w:tc>
          <w:tcPr>
            <w:tcW w:w="56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0D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</w:tcPr>
          <w:p w:rsidR="00885227" w:rsidRPr="006F0DC3" w:rsidRDefault="00885227" w:rsidP="00D4354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F0DC3">
              <w:rPr>
                <w:rFonts w:ascii="Times New Roman" w:hAnsi="Times New Roman" w:cs="Times New Roman"/>
                <w:b/>
                <w:color w:val="auto"/>
              </w:rPr>
              <w:t>Рынок ритуальных услуг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27" w:rsidTr="00D43549">
        <w:tc>
          <w:tcPr>
            <w:tcW w:w="56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885227" w:rsidRPr="006F0DC3" w:rsidRDefault="00885227" w:rsidP="00D43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5227" w:rsidTr="00D43549">
        <w:tc>
          <w:tcPr>
            <w:tcW w:w="567" w:type="dxa"/>
          </w:tcPr>
          <w:p w:rsidR="00885227" w:rsidRPr="006F0DC3" w:rsidRDefault="00742520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</w:tcPr>
          <w:p w:rsidR="00885227" w:rsidRPr="00031826" w:rsidRDefault="00885227" w:rsidP="00D435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1826">
              <w:rPr>
                <w:rFonts w:ascii="Times New Roman" w:hAnsi="Times New Roman" w:cs="Times New Roman"/>
                <w:b/>
              </w:rPr>
              <w:t>Рынок выполнения работ по благоустройству городской среды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27" w:rsidTr="00D43549">
        <w:tc>
          <w:tcPr>
            <w:tcW w:w="56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885227" w:rsidRPr="006F0DC3" w:rsidRDefault="00885227" w:rsidP="00D43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148" w:type="dxa"/>
          </w:tcPr>
          <w:p w:rsidR="00885227" w:rsidRPr="006F0DC3" w:rsidRDefault="00885227" w:rsidP="000318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5227" w:rsidTr="00D43549">
        <w:tc>
          <w:tcPr>
            <w:tcW w:w="567" w:type="dxa"/>
          </w:tcPr>
          <w:p w:rsidR="00885227" w:rsidRPr="006F0DC3" w:rsidRDefault="00742520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</w:tcPr>
          <w:p w:rsidR="00885227" w:rsidRPr="006B17B9" w:rsidRDefault="00885227" w:rsidP="00D435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17B9">
              <w:rPr>
                <w:rFonts w:ascii="Times New Roman" w:hAnsi="Times New Roman" w:cs="Times New Roman"/>
                <w:b/>
              </w:rPr>
              <w:t xml:space="preserve">Рынок оказания услуг по ремонту автотранспортных средств 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27" w:rsidTr="00D43549">
        <w:tc>
          <w:tcPr>
            <w:tcW w:w="56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885227" w:rsidRPr="006F0DC3" w:rsidRDefault="00885227" w:rsidP="00D43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оказания услуг по ремонту автотранспортных средств 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85227" w:rsidTr="00D43549">
        <w:tc>
          <w:tcPr>
            <w:tcW w:w="567" w:type="dxa"/>
          </w:tcPr>
          <w:p w:rsidR="00885227" w:rsidRPr="006F0DC3" w:rsidRDefault="00742520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</w:tcPr>
          <w:p w:rsidR="00885227" w:rsidRPr="006B17B9" w:rsidRDefault="00885227" w:rsidP="00D435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17B9">
              <w:rPr>
                <w:rFonts w:ascii="Times New Roman" w:hAnsi="Times New Roman" w:cs="Times New Roman"/>
                <w:b/>
              </w:rPr>
              <w:t xml:space="preserve">Рынок наружной рекламы 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27" w:rsidTr="00D43549">
        <w:tc>
          <w:tcPr>
            <w:tcW w:w="567" w:type="dxa"/>
          </w:tcPr>
          <w:p w:rsidR="00885227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885227" w:rsidRDefault="00885227" w:rsidP="00D43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1148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77" w:type="dxa"/>
          </w:tcPr>
          <w:p w:rsidR="00885227" w:rsidRPr="006F0DC3" w:rsidRDefault="00885227" w:rsidP="00E279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792E" w:rsidRPr="00BA5505" w:rsidRDefault="00E2792E" w:rsidP="00E2792E">
      <w:pPr>
        <w:spacing w:line="276" w:lineRule="auto"/>
        <w:ind w:left="709"/>
        <w:jc w:val="center"/>
        <w:rPr>
          <w:rFonts w:ascii="Times New Roman" w:hAnsi="Times New Roman" w:cs="Times New Roman"/>
          <w:b/>
        </w:rPr>
      </w:pPr>
    </w:p>
    <w:sectPr w:rsidR="00E2792E" w:rsidRPr="00BA5505" w:rsidSect="005D0ABF">
      <w:headerReference w:type="default" r:id="rId8"/>
      <w:pgSz w:w="11906" w:h="16838"/>
      <w:pgMar w:top="568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60" w:rsidRDefault="00706360" w:rsidP="00CD783A">
      <w:r>
        <w:separator/>
      </w:r>
    </w:p>
  </w:endnote>
  <w:endnote w:type="continuationSeparator" w:id="0">
    <w:p w:rsidR="00706360" w:rsidRDefault="00706360" w:rsidP="00CD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60" w:rsidRDefault="00706360" w:rsidP="00CD783A">
      <w:r>
        <w:separator/>
      </w:r>
    </w:p>
  </w:footnote>
  <w:footnote w:type="continuationSeparator" w:id="0">
    <w:p w:rsidR="00706360" w:rsidRDefault="00706360" w:rsidP="00CD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AA" w:rsidRPr="0084099F" w:rsidRDefault="00E71AAA" w:rsidP="00E71AAA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E71AAA" w:rsidRDefault="00E71AAA" w:rsidP="00E71AAA">
    <w:pPr>
      <w:pStyle w:val="a9"/>
      <w:jc w:val="center"/>
      <w:rPr>
        <w:rFonts w:ascii="Times New Roman" w:hAnsi="Times New Roman" w:cs="Times New Roman"/>
        <w:sz w:val="2"/>
        <w:szCs w:val="2"/>
      </w:rPr>
    </w:pPr>
  </w:p>
  <w:p w:rsidR="00E71AAA" w:rsidRPr="001D3329" w:rsidRDefault="00E71AAA" w:rsidP="00E71AAA">
    <w:pPr>
      <w:pStyle w:val="a9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B26"/>
    <w:multiLevelType w:val="hybridMultilevel"/>
    <w:tmpl w:val="3DDEB9D8"/>
    <w:lvl w:ilvl="0" w:tplc="15443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40AAD"/>
    <w:multiLevelType w:val="hybridMultilevel"/>
    <w:tmpl w:val="4F481376"/>
    <w:lvl w:ilvl="0" w:tplc="EC4A5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5B80"/>
    <w:multiLevelType w:val="hybridMultilevel"/>
    <w:tmpl w:val="BE704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751F"/>
    <w:multiLevelType w:val="hybridMultilevel"/>
    <w:tmpl w:val="C06C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B2834"/>
    <w:multiLevelType w:val="hybridMultilevel"/>
    <w:tmpl w:val="04021550"/>
    <w:lvl w:ilvl="0" w:tplc="17B6117E">
      <w:start w:val="1"/>
      <w:numFmt w:val="decimal"/>
      <w:lvlText w:val="%1."/>
      <w:lvlJc w:val="left"/>
      <w:pPr>
        <w:ind w:left="12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05"/>
    <w:rsid w:val="00014658"/>
    <w:rsid w:val="00031826"/>
    <w:rsid w:val="00032B98"/>
    <w:rsid w:val="00052174"/>
    <w:rsid w:val="00063666"/>
    <w:rsid w:val="00067EFD"/>
    <w:rsid w:val="00091A7F"/>
    <w:rsid w:val="00097CBD"/>
    <w:rsid w:val="000B18CB"/>
    <w:rsid w:val="000C109E"/>
    <w:rsid w:val="000F22A0"/>
    <w:rsid w:val="00155DA9"/>
    <w:rsid w:val="00170063"/>
    <w:rsid w:val="001705E0"/>
    <w:rsid w:val="00174F04"/>
    <w:rsid w:val="00194404"/>
    <w:rsid w:val="001A5698"/>
    <w:rsid w:val="001D1420"/>
    <w:rsid w:val="001E3C46"/>
    <w:rsid w:val="00214A53"/>
    <w:rsid w:val="00236829"/>
    <w:rsid w:val="00264E95"/>
    <w:rsid w:val="002809E0"/>
    <w:rsid w:val="0029716D"/>
    <w:rsid w:val="00341B07"/>
    <w:rsid w:val="00345418"/>
    <w:rsid w:val="003503B5"/>
    <w:rsid w:val="00352D1C"/>
    <w:rsid w:val="00380545"/>
    <w:rsid w:val="0039363C"/>
    <w:rsid w:val="00395ED3"/>
    <w:rsid w:val="003A3A28"/>
    <w:rsid w:val="003C612A"/>
    <w:rsid w:val="003C7A07"/>
    <w:rsid w:val="00406912"/>
    <w:rsid w:val="00426681"/>
    <w:rsid w:val="00444EA8"/>
    <w:rsid w:val="004825FF"/>
    <w:rsid w:val="0049143A"/>
    <w:rsid w:val="004A3186"/>
    <w:rsid w:val="004B5427"/>
    <w:rsid w:val="004E2D84"/>
    <w:rsid w:val="004E2E2F"/>
    <w:rsid w:val="00524A55"/>
    <w:rsid w:val="00572EB7"/>
    <w:rsid w:val="005B2CC8"/>
    <w:rsid w:val="005D0ABF"/>
    <w:rsid w:val="005D7AD6"/>
    <w:rsid w:val="005F1E1C"/>
    <w:rsid w:val="00601CCB"/>
    <w:rsid w:val="006150A2"/>
    <w:rsid w:val="0062648A"/>
    <w:rsid w:val="00656674"/>
    <w:rsid w:val="00657026"/>
    <w:rsid w:val="00676969"/>
    <w:rsid w:val="00683755"/>
    <w:rsid w:val="00685684"/>
    <w:rsid w:val="00686377"/>
    <w:rsid w:val="00690467"/>
    <w:rsid w:val="006B17B9"/>
    <w:rsid w:val="006B268B"/>
    <w:rsid w:val="006B554D"/>
    <w:rsid w:val="006D4D62"/>
    <w:rsid w:val="006D7046"/>
    <w:rsid w:val="006E0614"/>
    <w:rsid w:val="006F0DC3"/>
    <w:rsid w:val="006F1681"/>
    <w:rsid w:val="006F3F64"/>
    <w:rsid w:val="00706360"/>
    <w:rsid w:val="007236A6"/>
    <w:rsid w:val="00736244"/>
    <w:rsid w:val="00742520"/>
    <w:rsid w:val="00757934"/>
    <w:rsid w:val="00757D78"/>
    <w:rsid w:val="0078623B"/>
    <w:rsid w:val="00797A47"/>
    <w:rsid w:val="007B4CEB"/>
    <w:rsid w:val="00811352"/>
    <w:rsid w:val="008524B8"/>
    <w:rsid w:val="00856A8D"/>
    <w:rsid w:val="00870D06"/>
    <w:rsid w:val="00874BC0"/>
    <w:rsid w:val="00880263"/>
    <w:rsid w:val="00885227"/>
    <w:rsid w:val="00886982"/>
    <w:rsid w:val="008B12EF"/>
    <w:rsid w:val="00903250"/>
    <w:rsid w:val="0091554B"/>
    <w:rsid w:val="009517E0"/>
    <w:rsid w:val="009862DC"/>
    <w:rsid w:val="009D3313"/>
    <w:rsid w:val="009E6BFE"/>
    <w:rsid w:val="00A24B8A"/>
    <w:rsid w:val="00A60D38"/>
    <w:rsid w:val="00A73424"/>
    <w:rsid w:val="00A82AE4"/>
    <w:rsid w:val="00A933C3"/>
    <w:rsid w:val="00AA11D5"/>
    <w:rsid w:val="00AB13FD"/>
    <w:rsid w:val="00AB21D6"/>
    <w:rsid w:val="00AE51CF"/>
    <w:rsid w:val="00B04D6D"/>
    <w:rsid w:val="00B17093"/>
    <w:rsid w:val="00B4181E"/>
    <w:rsid w:val="00B420B5"/>
    <w:rsid w:val="00B6616F"/>
    <w:rsid w:val="00B7568A"/>
    <w:rsid w:val="00B759F7"/>
    <w:rsid w:val="00B95389"/>
    <w:rsid w:val="00BA0275"/>
    <w:rsid w:val="00BA5505"/>
    <w:rsid w:val="00BB7B6C"/>
    <w:rsid w:val="00BC4610"/>
    <w:rsid w:val="00C163A0"/>
    <w:rsid w:val="00C47BCF"/>
    <w:rsid w:val="00C628FA"/>
    <w:rsid w:val="00C8594D"/>
    <w:rsid w:val="00C874F9"/>
    <w:rsid w:val="00CC6D01"/>
    <w:rsid w:val="00CD783A"/>
    <w:rsid w:val="00CF2504"/>
    <w:rsid w:val="00D43549"/>
    <w:rsid w:val="00D563FB"/>
    <w:rsid w:val="00D67736"/>
    <w:rsid w:val="00D80E0C"/>
    <w:rsid w:val="00D857BF"/>
    <w:rsid w:val="00D952FD"/>
    <w:rsid w:val="00DA051F"/>
    <w:rsid w:val="00DE34B1"/>
    <w:rsid w:val="00E2792E"/>
    <w:rsid w:val="00E37220"/>
    <w:rsid w:val="00E71AAA"/>
    <w:rsid w:val="00E92B1B"/>
    <w:rsid w:val="00EC3B70"/>
    <w:rsid w:val="00ED0399"/>
    <w:rsid w:val="00ED2409"/>
    <w:rsid w:val="00EE534C"/>
    <w:rsid w:val="00EF7E15"/>
    <w:rsid w:val="00F02C98"/>
    <w:rsid w:val="00F23454"/>
    <w:rsid w:val="00F307C1"/>
    <w:rsid w:val="00F6557B"/>
    <w:rsid w:val="00F71B8C"/>
    <w:rsid w:val="00F87F1F"/>
    <w:rsid w:val="00F927DD"/>
    <w:rsid w:val="00FA5B7D"/>
    <w:rsid w:val="00FA710F"/>
    <w:rsid w:val="00FB1D4D"/>
    <w:rsid w:val="00FB661D"/>
    <w:rsid w:val="00FB702E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5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A550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basedOn w:val="a0"/>
    <w:link w:val="a3"/>
    <w:uiPriority w:val="34"/>
    <w:locked/>
    <w:rsid w:val="00BA5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BA5505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rsid w:val="00BA5505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locked/>
    <w:rsid w:val="00BA5505"/>
    <w:rPr>
      <w:sz w:val="24"/>
      <w:lang w:eastAsia="ru-RU"/>
    </w:rPr>
  </w:style>
  <w:style w:type="paragraph" w:styleId="a9">
    <w:name w:val="header"/>
    <w:basedOn w:val="a"/>
    <w:link w:val="a8"/>
    <w:uiPriority w:val="99"/>
    <w:rsid w:val="00BA550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Cs w:val="22"/>
      <w:lang w:bidi="ar-SA"/>
    </w:rPr>
  </w:style>
  <w:style w:type="character" w:customStyle="1" w:styleId="1">
    <w:name w:val="Верхний колонтитул Знак1"/>
    <w:basedOn w:val="a0"/>
    <w:uiPriority w:val="99"/>
    <w:semiHidden/>
    <w:rsid w:val="00BA55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BA55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5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A550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Абзац списка Знак"/>
    <w:basedOn w:val="a0"/>
    <w:link w:val="a3"/>
    <w:uiPriority w:val="34"/>
    <w:locked/>
    <w:rsid w:val="00BA5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BA5505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rsid w:val="00BA5505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locked/>
    <w:rsid w:val="00BA5505"/>
    <w:rPr>
      <w:sz w:val="24"/>
      <w:lang w:eastAsia="ru-RU"/>
    </w:rPr>
  </w:style>
  <w:style w:type="paragraph" w:styleId="a9">
    <w:name w:val="header"/>
    <w:basedOn w:val="a"/>
    <w:link w:val="a8"/>
    <w:uiPriority w:val="99"/>
    <w:rsid w:val="00BA550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Cs w:val="22"/>
      <w:lang w:bidi="ar-SA"/>
    </w:rPr>
  </w:style>
  <w:style w:type="character" w:customStyle="1" w:styleId="1">
    <w:name w:val="Верхний колонтитул Знак1"/>
    <w:basedOn w:val="a0"/>
    <w:uiPriority w:val="99"/>
    <w:semiHidden/>
    <w:rsid w:val="00BA55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BA55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admin</cp:lastModifiedBy>
  <cp:revision>2</cp:revision>
  <cp:lastPrinted>2023-02-20T05:57:00Z</cp:lastPrinted>
  <dcterms:created xsi:type="dcterms:W3CDTF">2025-05-27T09:13:00Z</dcterms:created>
  <dcterms:modified xsi:type="dcterms:W3CDTF">2025-05-27T09:13:00Z</dcterms:modified>
</cp:coreProperties>
</file>