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79" w:rsidRPr="00FB351D" w:rsidRDefault="0069265E" w:rsidP="00BC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21D9" w:rsidRDefault="00507FA3" w:rsidP="00BC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1D">
        <w:rPr>
          <w:rFonts w:ascii="Times New Roman" w:hAnsi="Times New Roman" w:cs="Times New Roman"/>
          <w:b/>
          <w:sz w:val="24"/>
          <w:szCs w:val="24"/>
        </w:rPr>
        <w:t xml:space="preserve">по муниципальной программе </w:t>
      </w:r>
      <w:r w:rsidR="00683479" w:rsidRPr="00FB351D">
        <w:rPr>
          <w:rFonts w:ascii="Times New Roman" w:hAnsi="Times New Roman" w:cs="Times New Roman"/>
          <w:b/>
          <w:sz w:val="24"/>
          <w:szCs w:val="24"/>
        </w:rPr>
        <w:t xml:space="preserve"> «Энергосбережение </w:t>
      </w:r>
      <w:r w:rsidRPr="00FB351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83479" w:rsidRPr="00FB351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Pr="00FB351D">
        <w:rPr>
          <w:rFonts w:ascii="Times New Roman" w:hAnsi="Times New Roman" w:cs="Times New Roman"/>
          <w:b/>
          <w:sz w:val="24"/>
          <w:szCs w:val="24"/>
        </w:rPr>
        <w:t>Тарногско</w:t>
      </w:r>
      <w:r w:rsidR="00497CDC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497C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2022</w:t>
      </w:r>
      <w:r w:rsidR="0061737D">
        <w:rPr>
          <w:rFonts w:ascii="Times New Roman" w:hAnsi="Times New Roman" w:cs="Times New Roman"/>
          <w:b/>
          <w:sz w:val="24"/>
          <w:szCs w:val="24"/>
        </w:rPr>
        <w:t>-2023</w:t>
      </w:r>
      <w:r w:rsidR="00683479" w:rsidRPr="00FB351D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2725D5" w:rsidRPr="00FB351D" w:rsidRDefault="00497CDC" w:rsidP="00BC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683479" w:rsidRPr="00FB351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9265E" w:rsidRPr="00FB351D" w:rsidRDefault="00683479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 xml:space="preserve">      </w:t>
      </w:r>
      <w:r w:rsidR="0069265E" w:rsidRPr="00FB351D">
        <w:rPr>
          <w:rFonts w:ascii="Times New Roman" w:hAnsi="Times New Roman" w:cs="Times New Roman"/>
          <w:sz w:val="24"/>
          <w:szCs w:val="24"/>
        </w:rPr>
        <w:t>Основными целями программы являются повышение эффективности использования топливно-энергетических ресурсов в районе и уменьшение негативного воздействия энергетического хозяйства на окружающую среду.</w:t>
      </w:r>
    </w:p>
    <w:p w:rsidR="0069265E" w:rsidRPr="00FB351D" w:rsidRDefault="00683479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 xml:space="preserve">     </w:t>
      </w:r>
      <w:r w:rsidR="006466DC" w:rsidRPr="00FB351D">
        <w:rPr>
          <w:rFonts w:ascii="Times New Roman" w:hAnsi="Times New Roman" w:cs="Times New Roman"/>
          <w:sz w:val="24"/>
          <w:szCs w:val="24"/>
        </w:rPr>
        <w:t>Для выполнени</w:t>
      </w:r>
      <w:r w:rsidR="00497CDC">
        <w:rPr>
          <w:rFonts w:ascii="Times New Roman" w:hAnsi="Times New Roman" w:cs="Times New Roman"/>
          <w:sz w:val="24"/>
          <w:szCs w:val="24"/>
        </w:rPr>
        <w:t>я основной цели программы в 2022</w:t>
      </w:r>
      <w:r w:rsidR="006466DC" w:rsidRPr="00FB351D">
        <w:rPr>
          <w:rFonts w:ascii="Times New Roman" w:hAnsi="Times New Roman" w:cs="Times New Roman"/>
          <w:sz w:val="24"/>
          <w:szCs w:val="24"/>
        </w:rPr>
        <w:t xml:space="preserve"> году решались следующие задачи:</w:t>
      </w:r>
    </w:p>
    <w:p w:rsidR="006466DC" w:rsidRPr="00FB351D" w:rsidRDefault="006466DC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>-сокращение расходов на оплату энергоресурсов в бюджетной сфере;</w:t>
      </w:r>
    </w:p>
    <w:p w:rsidR="006466DC" w:rsidRPr="00FB351D" w:rsidRDefault="006466DC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>-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энергию;</w:t>
      </w:r>
    </w:p>
    <w:p w:rsidR="006466DC" w:rsidRPr="00FB351D" w:rsidRDefault="006466DC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>- сокращение выбросов продуктов сгорания при выработке тепловой энергии, в том числе выбросов вредных веществ;</w:t>
      </w:r>
    </w:p>
    <w:p w:rsidR="006466DC" w:rsidRPr="00FB351D" w:rsidRDefault="006466DC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>-сокращение потребления энергоресурсов на собственные нужды при производстве тепловой энергии;</w:t>
      </w:r>
    </w:p>
    <w:p w:rsidR="006466DC" w:rsidRPr="00FB351D" w:rsidRDefault="006466DC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>- сокращение потерь тепловой и электрической энергии.</w:t>
      </w:r>
    </w:p>
    <w:p w:rsidR="006466DC" w:rsidRPr="00FB351D" w:rsidRDefault="00683479" w:rsidP="0038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 xml:space="preserve">     </w:t>
      </w:r>
      <w:r w:rsidR="006466DC" w:rsidRPr="00FB351D">
        <w:rPr>
          <w:rFonts w:ascii="Times New Roman" w:hAnsi="Times New Roman" w:cs="Times New Roman"/>
          <w:sz w:val="24"/>
          <w:szCs w:val="24"/>
        </w:rPr>
        <w:t>Перечень целевых показателей и индикаторов муниципальной программы сформирован, исходя из поставленных в муниципальной программе задач.</w:t>
      </w:r>
    </w:p>
    <w:p w:rsidR="00370CCA" w:rsidRPr="00FB351D" w:rsidRDefault="00381941" w:rsidP="00892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2D0C" w:rsidRPr="00FB351D" w:rsidRDefault="001A2D0C" w:rsidP="001A2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51D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tbl>
      <w:tblPr>
        <w:tblStyle w:val="a3"/>
        <w:tblW w:w="10172" w:type="dxa"/>
        <w:tblLayout w:type="fixed"/>
        <w:tblLook w:val="01E0"/>
      </w:tblPr>
      <w:tblGrid>
        <w:gridCol w:w="534"/>
        <w:gridCol w:w="1497"/>
        <w:gridCol w:w="5448"/>
        <w:gridCol w:w="709"/>
        <w:gridCol w:w="992"/>
        <w:gridCol w:w="992"/>
      </w:tblGrid>
      <w:tr w:rsidR="00FB351D" w:rsidRPr="00FB351D" w:rsidTr="00FB351D">
        <w:tc>
          <w:tcPr>
            <w:tcW w:w="534" w:type="dxa"/>
            <w:vMerge w:val="restart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5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351D">
              <w:rPr>
                <w:sz w:val="24"/>
                <w:szCs w:val="24"/>
              </w:rPr>
              <w:t>/</w:t>
            </w:r>
            <w:proofErr w:type="spellStart"/>
            <w:r w:rsidRPr="00FB35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7" w:type="dxa"/>
            <w:vMerge w:val="restart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proofErr w:type="gramStart"/>
            <w:r w:rsidRPr="00FB351D">
              <w:rPr>
                <w:sz w:val="24"/>
                <w:szCs w:val="24"/>
              </w:rPr>
              <w:t>Задачи</w:t>
            </w:r>
            <w:proofErr w:type="gramEnd"/>
            <w:r w:rsidRPr="00FB351D">
              <w:rPr>
                <w:sz w:val="24"/>
                <w:szCs w:val="24"/>
              </w:rPr>
              <w:t xml:space="preserve"> направленные на достижение цели</w:t>
            </w:r>
          </w:p>
        </w:tc>
        <w:tc>
          <w:tcPr>
            <w:tcW w:w="5448" w:type="dxa"/>
            <w:vMerge w:val="restart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 xml:space="preserve">Ед. </w:t>
            </w:r>
            <w:proofErr w:type="spellStart"/>
            <w:r w:rsidRPr="00FB351D">
              <w:rPr>
                <w:sz w:val="24"/>
                <w:szCs w:val="24"/>
              </w:rPr>
              <w:t>изм</w:t>
            </w:r>
            <w:proofErr w:type="spellEnd"/>
            <w:r w:rsidRPr="00FB35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Значения показателей</w:t>
            </w:r>
          </w:p>
        </w:tc>
      </w:tr>
      <w:tr w:rsidR="00FB351D" w:rsidRPr="00FB351D" w:rsidTr="00FB351D">
        <w:tc>
          <w:tcPr>
            <w:tcW w:w="534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8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20</w:t>
            </w:r>
            <w:r w:rsidR="008921D9">
              <w:rPr>
                <w:sz w:val="24"/>
                <w:szCs w:val="24"/>
              </w:rPr>
              <w:t>2</w:t>
            </w:r>
            <w:r w:rsidR="00497CDC">
              <w:rPr>
                <w:sz w:val="24"/>
                <w:szCs w:val="24"/>
              </w:rPr>
              <w:t>2</w:t>
            </w:r>
          </w:p>
        </w:tc>
      </w:tr>
      <w:tr w:rsidR="00FB351D" w:rsidRPr="00FB351D" w:rsidTr="008921D9">
        <w:tc>
          <w:tcPr>
            <w:tcW w:w="534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8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2D0C" w:rsidRPr="00FB351D" w:rsidRDefault="001A2D0C" w:rsidP="008921D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1A2D0C" w:rsidRPr="00FB351D" w:rsidRDefault="001A2D0C" w:rsidP="008921D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факт</w:t>
            </w:r>
          </w:p>
        </w:tc>
      </w:tr>
      <w:tr w:rsidR="00FB351D" w:rsidRPr="00FB351D" w:rsidTr="00FB351D">
        <w:tc>
          <w:tcPr>
            <w:tcW w:w="534" w:type="dxa"/>
            <w:vAlign w:val="center"/>
          </w:tcPr>
          <w:p w:rsidR="001A2D0C" w:rsidRPr="00FB351D" w:rsidRDefault="008921D9" w:rsidP="00D3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 xml:space="preserve">Задача </w:t>
            </w:r>
            <w:r w:rsidR="008921D9">
              <w:rPr>
                <w:sz w:val="24"/>
                <w:szCs w:val="24"/>
              </w:rPr>
              <w:t>1</w:t>
            </w:r>
          </w:p>
        </w:tc>
        <w:tc>
          <w:tcPr>
            <w:tcW w:w="5448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Протяженность участка теплотрассы, планируемого к замене</w:t>
            </w:r>
          </w:p>
        </w:tc>
        <w:tc>
          <w:tcPr>
            <w:tcW w:w="709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п.</w:t>
            </w:r>
            <w:proofErr w:type="gramStart"/>
            <w:r w:rsidRPr="00FB351D">
              <w:rPr>
                <w:sz w:val="24"/>
                <w:szCs w:val="24"/>
              </w:rPr>
              <w:t>м</w:t>
            </w:r>
            <w:proofErr w:type="gramEnd"/>
            <w:r w:rsidRPr="00FB35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A2D0C" w:rsidRPr="00FB351D" w:rsidRDefault="0027554B" w:rsidP="00D3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A2D0C" w:rsidRPr="00FB351D" w:rsidRDefault="0027554B" w:rsidP="00D3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B351D" w:rsidRPr="00FB351D" w:rsidTr="00FB351D">
        <w:tc>
          <w:tcPr>
            <w:tcW w:w="534" w:type="dxa"/>
            <w:vAlign w:val="center"/>
          </w:tcPr>
          <w:p w:rsidR="001A2D0C" w:rsidRPr="00FB351D" w:rsidRDefault="008921D9" w:rsidP="00D3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 xml:space="preserve">Задача </w:t>
            </w:r>
            <w:r w:rsidR="008921D9"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Изменение дельного расхода топлива на выработку тепловой энергии</w:t>
            </w:r>
          </w:p>
        </w:tc>
        <w:tc>
          <w:tcPr>
            <w:tcW w:w="709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proofErr w:type="spellStart"/>
            <w:r w:rsidRPr="00FB351D">
              <w:rPr>
                <w:sz w:val="24"/>
                <w:szCs w:val="24"/>
              </w:rPr>
              <w:t>т.у.т</w:t>
            </w:r>
            <w:proofErr w:type="spellEnd"/>
            <w:r w:rsidRPr="00FB351D">
              <w:rPr>
                <w:sz w:val="24"/>
                <w:szCs w:val="24"/>
              </w:rPr>
              <w:t>./Гкал</w:t>
            </w:r>
          </w:p>
        </w:tc>
        <w:tc>
          <w:tcPr>
            <w:tcW w:w="992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0,1</w:t>
            </w:r>
            <w:r w:rsidR="0061737D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0,1</w:t>
            </w:r>
            <w:r w:rsidR="0061737D">
              <w:rPr>
                <w:sz w:val="24"/>
                <w:szCs w:val="24"/>
              </w:rPr>
              <w:t>67</w:t>
            </w:r>
          </w:p>
        </w:tc>
      </w:tr>
      <w:tr w:rsidR="00FB351D" w:rsidRPr="00FB351D" w:rsidTr="00FB351D">
        <w:tc>
          <w:tcPr>
            <w:tcW w:w="534" w:type="dxa"/>
            <w:vAlign w:val="center"/>
          </w:tcPr>
          <w:p w:rsidR="001A2D0C" w:rsidRPr="00FB351D" w:rsidRDefault="008921D9" w:rsidP="00D3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 xml:space="preserve">Задача </w:t>
            </w:r>
            <w:r w:rsidR="008921D9">
              <w:rPr>
                <w:sz w:val="24"/>
                <w:szCs w:val="24"/>
              </w:rPr>
              <w:t>3</w:t>
            </w:r>
          </w:p>
        </w:tc>
        <w:tc>
          <w:tcPr>
            <w:tcW w:w="5448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Динамика изменения величины технологических потерь при передаче тепловой энергии</w:t>
            </w:r>
          </w:p>
        </w:tc>
        <w:tc>
          <w:tcPr>
            <w:tcW w:w="709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Гкал/год</w:t>
            </w:r>
          </w:p>
        </w:tc>
        <w:tc>
          <w:tcPr>
            <w:tcW w:w="992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2</w:t>
            </w:r>
            <w:r w:rsidR="0061737D">
              <w:rPr>
                <w:sz w:val="24"/>
                <w:szCs w:val="24"/>
              </w:rPr>
              <w:t>689</w:t>
            </w:r>
          </w:p>
        </w:tc>
        <w:tc>
          <w:tcPr>
            <w:tcW w:w="992" w:type="dxa"/>
            <w:vAlign w:val="center"/>
          </w:tcPr>
          <w:p w:rsidR="001A2D0C" w:rsidRPr="00FB351D" w:rsidRDefault="001A2D0C" w:rsidP="00D37EB9">
            <w:pPr>
              <w:jc w:val="center"/>
              <w:rPr>
                <w:sz w:val="24"/>
                <w:szCs w:val="24"/>
              </w:rPr>
            </w:pPr>
            <w:r w:rsidRPr="00FB351D">
              <w:rPr>
                <w:sz w:val="24"/>
                <w:szCs w:val="24"/>
              </w:rPr>
              <w:t>2</w:t>
            </w:r>
            <w:r w:rsidR="0061737D">
              <w:rPr>
                <w:sz w:val="24"/>
                <w:szCs w:val="24"/>
              </w:rPr>
              <w:t>689</w:t>
            </w:r>
          </w:p>
        </w:tc>
      </w:tr>
    </w:tbl>
    <w:p w:rsidR="008921D9" w:rsidRDefault="008921D9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1E10" w:rsidRDefault="00497CDC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2022 году в рамках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МКП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ЖКХ-Тарнога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выполнены мероприятия на сумму 924,4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BC1E10" w:rsidRDefault="00BC1E10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D9" w:rsidRDefault="008921D9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D9" w:rsidRDefault="008921D9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41" w:rsidRPr="00FB351D" w:rsidRDefault="00497CDC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381941" w:rsidRPr="00FB351D">
        <w:rPr>
          <w:rFonts w:ascii="Times New Roman" w:hAnsi="Times New Roman" w:cs="Times New Roman"/>
          <w:sz w:val="24"/>
          <w:szCs w:val="24"/>
        </w:rPr>
        <w:t xml:space="preserve">  </w:t>
      </w:r>
      <w:r w:rsidR="009E6E35" w:rsidRPr="00FB351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E6E35" w:rsidRPr="00FB351D">
        <w:rPr>
          <w:rFonts w:ascii="Times New Roman" w:hAnsi="Times New Roman" w:cs="Times New Roman"/>
          <w:sz w:val="24"/>
          <w:szCs w:val="24"/>
        </w:rPr>
        <w:t>,</w:t>
      </w:r>
      <w:r w:rsidR="00381941" w:rsidRPr="00FB351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81941" w:rsidRPr="00FB351D">
        <w:rPr>
          <w:rFonts w:ascii="Times New Roman" w:hAnsi="Times New Roman" w:cs="Times New Roman"/>
          <w:sz w:val="24"/>
          <w:szCs w:val="24"/>
        </w:rPr>
        <w:t xml:space="preserve"> и ЖКХ </w:t>
      </w:r>
    </w:p>
    <w:p w:rsidR="00381941" w:rsidRPr="00FB351D" w:rsidRDefault="00497CDC" w:rsidP="0038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81941" w:rsidRPr="00FB3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B351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351D">
        <w:rPr>
          <w:rFonts w:ascii="Times New Roman" w:hAnsi="Times New Roman" w:cs="Times New Roman"/>
          <w:sz w:val="24"/>
          <w:szCs w:val="24"/>
        </w:rPr>
        <w:t xml:space="preserve">        </w:t>
      </w:r>
      <w:r w:rsidR="00381941" w:rsidRPr="00FB351D">
        <w:rPr>
          <w:rFonts w:ascii="Times New Roman" w:hAnsi="Times New Roman" w:cs="Times New Roman"/>
          <w:sz w:val="24"/>
          <w:szCs w:val="24"/>
        </w:rPr>
        <w:t xml:space="preserve">  А.В. Фуникова                                                  </w:t>
      </w:r>
    </w:p>
    <w:p w:rsidR="00370CCA" w:rsidRPr="00370CCA" w:rsidRDefault="00370CCA" w:rsidP="003819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70CCA" w:rsidRPr="00370CCA" w:rsidSect="00BC1E10">
      <w:pgSz w:w="11906" w:h="16838"/>
      <w:pgMar w:top="454" w:right="567" w:bottom="45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5E"/>
    <w:rsid w:val="001A2D0C"/>
    <w:rsid w:val="002725D5"/>
    <w:rsid w:val="0027554B"/>
    <w:rsid w:val="00325A69"/>
    <w:rsid w:val="003515E0"/>
    <w:rsid w:val="00370CCA"/>
    <w:rsid w:val="00381941"/>
    <w:rsid w:val="00497CDC"/>
    <w:rsid w:val="00507FA3"/>
    <w:rsid w:val="0061737D"/>
    <w:rsid w:val="006466DC"/>
    <w:rsid w:val="00683479"/>
    <w:rsid w:val="0069265E"/>
    <w:rsid w:val="006D3900"/>
    <w:rsid w:val="00752D91"/>
    <w:rsid w:val="007E2198"/>
    <w:rsid w:val="008921D9"/>
    <w:rsid w:val="009E6E35"/>
    <w:rsid w:val="00BC1E10"/>
    <w:rsid w:val="00D4212D"/>
    <w:rsid w:val="00E22A38"/>
    <w:rsid w:val="00E54441"/>
    <w:rsid w:val="00EF41AA"/>
    <w:rsid w:val="00F543BC"/>
    <w:rsid w:val="00FA24BC"/>
    <w:rsid w:val="00FB351D"/>
    <w:rsid w:val="00FD7719"/>
    <w:rsid w:val="00FE1802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Zamstroy</cp:lastModifiedBy>
  <cp:revision>2</cp:revision>
  <cp:lastPrinted>2023-03-02T07:07:00Z</cp:lastPrinted>
  <dcterms:created xsi:type="dcterms:W3CDTF">2023-03-02T07:09:00Z</dcterms:created>
  <dcterms:modified xsi:type="dcterms:W3CDTF">2023-03-02T07:09:00Z</dcterms:modified>
</cp:coreProperties>
</file>