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16" w:rsidRDefault="006E7A88" w:rsidP="004D1A1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-28.2pt;width:49pt;height:62pt;z-index:-251658752" fillcolor="window">
            <v:imagedata r:id="rId7" o:title=""/>
            <w10:wrap side="right"/>
          </v:shape>
          <o:OLEObject Type="Embed" ProgID="Word.Picture.8" ShapeID="_x0000_s1026" DrawAspect="Content" ObjectID="_1782030292" r:id="rId8"/>
        </w:object>
      </w:r>
      <w:r w:rsidR="004D1A16">
        <w:br w:type="textWrapping" w:clear="all"/>
      </w:r>
    </w:p>
    <w:p w:rsidR="00D07E20" w:rsidRDefault="00D07E20" w:rsidP="004D1A16"/>
    <w:p w:rsidR="004D1A16" w:rsidRPr="00D07E20" w:rsidRDefault="004D1A16" w:rsidP="004D1A16">
      <w:pPr>
        <w:pStyle w:val="1"/>
        <w:numPr>
          <w:ilvl w:val="0"/>
          <w:numId w:val="0"/>
        </w:numPr>
        <w:tabs>
          <w:tab w:val="left" w:pos="0"/>
        </w:tabs>
        <w:rPr>
          <w:spacing w:val="-8"/>
          <w:sz w:val="32"/>
          <w:szCs w:val="32"/>
        </w:rPr>
      </w:pPr>
      <w:r w:rsidRPr="00D07E20">
        <w:rPr>
          <w:spacing w:val="-8"/>
          <w:sz w:val="32"/>
          <w:szCs w:val="32"/>
        </w:rPr>
        <w:t xml:space="preserve">ТЕРРИТОРИАЛЬНАЯ ИЗБИРАТЕЛЬНАЯ КОМИССИЯ </w:t>
      </w:r>
      <w:r w:rsidRPr="00D07E20">
        <w:rPr>
          <w:spacing w:val="-8"/>
          <w:sz w:val="32"/>
          <w:szCs w:val="32"/>
        </w:rPr>
        <w:br/>
        <w:t xml:space="preserve"> </w:t>
      </w:r>
      <w:r w:rsidR="00D07E20">
        <w:rPr>
          <w:spacing w:val="-8"/>
          <w:sz w:val="32"/>
          <w:szCs w:val="32"/>
        </w:rPr>
        <w:t xml:space="preserve">ТАРНОГСКОГО </w:t>
      </w:r>
      <w:r w:rsidRPr="00D07E20">
        <w:rPr>
          <w:spacing w:val="-8"/>
          <w:sz w:val="32"/>
          <w:szCs w:val="32"/>
        </w:rPr>
        <w:t xml:space="preserve">МУНИЦИПАЛЬНОГО </w:t>
      </w:r>
      <w:r w:rsidR="00B24723">
        <w:rPr>
          <w:spacing w:val="-8"/>
          <w:sz w:val="32"/>
          <w:szCs w:val="32"/>
        </w:rPr>
        <w:t>ОКРУГА</w:t>
      </w:r>
    </w:p>
    <w:p w:rsidR="004D1A16" w:rsidRDefault="004D1A16" w:rsidP="004D1A16">
      <w:pPr>
        <w:pStyle w:val="4"/>
        <w:numPr>
          <w:ilvl w:val="0"/>
          <w:numId w:val="0"/>
        </w:numPr>
        <w:tabs>
          <w:tab w:val="left" w:pos="0"/>
        </w:tabs>
        <w:spacing w:before="0"/>
        <w:rPr>
          <w:sz w:val="20"/>
        </w:rPr>
      </w:pPr>
    </w:p>
    <w:p w:rsidR="004D1A16" w:rsidRDefault="004D1A16" w:rsidP="004D1A16">
      <w:pPr>
        <w:pStyle w:val="4"/>
        <w:numPr>
          <w:ilvl w:val="0"/>
          <w:numId w:val="0"/>
        </w:numPr>
        <w:tabs>
          <w:tab w:val="left" w:pos="0"/>
        </w:tabs>
        <w:spacing w:before="0"/>
      </w:pPr>
      <w:r>
        <w:t>ПОСТАНОВЛЕНИЕ</w:t>
      </w:r>
    </w:p>
    <w:p w:rsidR="004D1A16" w:rsidRDefault="004D1A16" w:rsidP="004D1A16">
      <w:pPr>
        <w:jc w:val="center"/>
        <w:rPr>
          <w:b/>
          <w:spacing w:val="60"/>
          <w:sz w:val="32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4208"/>
        <w:gridCol w:w="3010"/>
      </w:tblGrid>
      <w:tr w:rsidR="004D1A16" w:rsidTr="00EE7372">
        <w:tc>
          <w:tcPr>
            <w:tcW w:w="2880" w:type="dxa"/>
          </w:tcPr>
          <w:p w:rsidR="004D1A16" w:rsidRDefault="009C1496" w:rsidP="00D1698C">
            <w:pPr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D1698C">
              <w:rPr>
                <w:szCs w:val="28"/>
              </w:rPr>
              <w:t>5</w:t>
            </w:r>
            <w:bookmarkStart w:id="0" w:name="_GoBack"/>
            <w:bookmarkEnd w:id="0"/>
            <w:r>
              <w:rPr>
                <w:szCs w:val="28"/>
              </w:rPr>
              <w:t xml:space="preserve"> июля</w:t>
            </w:r>
            <w:r w:rsidR="004D1A16">
              <w:rPr>
                <w:szCs w:val="28"/>
              </w:rPr>
              <w:t xml:space="preserve"> 20</w:t>
            </w:r>
            <w:r w:rsidR="00B9460A">
              <w:rPr>
                <w:szCs w:val="28"/>
              </w:rPr>
              <w:t>2</w:t>
            </w:r>
            <w:r>
              <w:rPr>
                <w:szCs w:val="28"/>
              </w:rPr>
              <w:t>4</w:t>
            </w:r>
            <w:r w:rsidR="004D1A16">
              <w:rPr>
                <w:szCs w:val="28"/>
              </w:rPr>
              <w:t xml:space="preserve"> года </w:t>
            </w:r>
          </w:p>
        </w:tc>
        <w:tc>
          <w:tcPr>
            <w:tcW w:w="4208" w:type="dxa"/>
          </w:tcPr>
          <w:p w:rsidR="004D1A16" w:rsidRDefault="004D1A16" w:rsidP="00DA1C22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3010" w:type="dxa"/>
          </w:tcPr>
          <w:p w:rsidR="004D1A16" w:rsidRDefault="004D1A16" w:rsidP="009C1496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№</w:t>
            </w:r>
            <w:r w:rsidR="00D07E20">
              <w:rPr>
                <w:szCs w:val="28"/>
              </w:rPr>
              <w:t xml:space="preserve"> </w:t>
            </w:r>
            <w:r w:rsidR="009C1496">
              <w:rPr>
                <w:szCs w:val="28"/>
              </w:rPr>
              <w:t>73</w:t>
            </w:r>
            <w:r>
              <w:rPr>
                <w:szCs w:val="28"/>
              </w:rPr>
              <w:t>/</w:t>
            </w:r>
            <w:r w:rsidR="00B24723">
              <w:rPr>
                <w:szCs w:val="28"/>
              </w:rPr>
              <w:t>2</w:t>
            </w:r>
            <w:r w:rsidR="009C1496">
              <w:rPr>
                <w:szCs w:val="28"/>
              </w:rPr>
              <w:t>95</w:t>
            </w:r>
          </w:p>
        </w:tc>
      </w:tr>
    </w:tbl>
    <w:p w:rsidR="004D1A16" w:rsidRPr="004D1A16" w:rsidRDefault="004D1A16" w:rsidP="004D1A16">
      <w:pPr>
        <w:jc w:val="center"/>
        <w:rPr>
          <w:b/>
          <w:sz w:val="24"/>
          <w:szCs w:val="24"/>
        </w:rPr>
      </w:pPr>
      <w:r w:rsidRPr="004D1A16">
        <w:rPr>
          <w:b/>
          <w:sz w:val="24"/>
          <w:szCs w:val="24"/>
        </w:rPr>
        <w:t xml:space="preserve">с. </w:t>
      </w:r>
      <w:proofErr w:type="gramStart"/>
      <w:r w:rsidRPr="004D1A16">
        <w:rPr>
          <w:b/>
          <w:sz w:val="24"/>
          <w:szCs w:val="24"/>
        </w:rPr>
        <w:t>Тарногский  Городок</w:t>
      </w:r>
      <w:proofErr w:type="gramEnd"/>
    </w:p>
    <w:p w:rsidR="00FD3A52" w:rsidRDefault="00FD3A52">
      <w:pPr>
        <w:spacing w:after="14" w:line="259" w:lineRule="auto"/>
        <w:ind w:left="53" w:firstLine="0"/>
        <w:jc w:val="center"/>
        <w:rPr>
          <w:sz w:val="24"/>
        </w:rPr>
      </w:pPr>
    </w:p>
    <w:p w:rsidR="00D07E20" w:rsidRDefault="00D07E20">
      <w:pPr>
        <w:spacing w:after="14" w:line="259" w:lineRule="auto"/>
        <w:ind w:left="53" w:firstLine="0"/>
        <w:jc w:val="center"/>
      </w:pPr>
    </w:p>
    <w:p w:rsidR="00463F87" w:rsidRDefault="00463F87" w:rsidP="00463F87">
      <w:pPr>
        <w:spacing w:after="0" w:line="240" w:lineRule="auto"/>
        <w:ind w:left="0" w:firstLine="0"/>
        <w:jc w:val="center"/>
      </w:pPr>
      <w:r w:rsidRPr="00463F87">
        <w:rPr>
          <w:b/>
        </w:rPr>
        <w:t>О сборе предложений для дополнительного зачисления в резерв состав</w:t>
      </w:r>
      <w:r w:rsidR="00B24723">
        <w:rPr>
          <w:b/>
        </w:rPr>
        <w:t>ов</w:t>
      </w:r>
      <w:r w:rsidRPr="00463F87">
        <w:rPr>
          <w:b/>
        </w:rPr>
        <w:t xml:space="preserve"> участков</w:t>
      </w:r>
      <w:r w:rsidR="00A0067A">
        <w:rPr>
          <w:b/>
        </w:rPr>
        <w:t>ых</w:t>
      </w:r>
      <w:r w:rsidR="006A2BD5">
        <w:rPr>
          <w:b/>
        </w:rPr>
        <w:t xml:space="preserve"> </w:t>
      </w:r>
      <w:r w:rsidRPr="00463F87">
        <w:rPr>
          <w:b/>
        </w:rPr>
        <w:t>комисси</w:t>
      </w:r>
      <w:r w:rsidR="00A0067A">
        <w:rPr>
          <w:b/>
        </w:rPr>
        <w:t>й</w:t>
      </w:r>
      <w:r w:rsidR="00E855A9">
        <w:rPr>
          <w:b/>
        </w:rPr>
        <w:t xml:space="preserve"> избирательн</w:t>
      </w:r>
      <w:r w:rsidR="00A0067A">
        <w:rPr>
          <w:b/>
        </w:rPr>
        <w:t>ых</w:t>
      </w:r>
      <w:r w:rsidR="00E855A9">
        <w:rPr>
          <w:b/>
        </w:rPr>
        <w:t xml:space="preserve"> участк</w:t>
      </w:r>
      <w:r w:rsidR="00A0067A">
        <w:rPr>
          <w:b/>
        </w:rPr>
        <w:t>ов</w:t>
      </w:r>
      <w:r w:rsidR="00E855A9">
        <w:rPr>
          <w:b/>
        </w:rPr>
        <w:t xml:space="preserve"> №6</w:t>
      </w:r>
      <w:r w:rsidR="00A0067A">
        <w:rPr>
          <w:b/>
        </w:rPr>
        <w:t>56-676</w:t>
      </w:r>
      <w:r w:rsidRPr="00463F87">
        <w:rPr>
          <w:b/>
        </w:rPr>
        <w:t xml:space="preserve"> </w:t>
      </w:r>
      <w:r>
        <w:rPr>
          <w:b/>
        </w:rPr>
        <w:t xml:space="preserve">Тарногского муниципального </w:t>
      </w:r>
      <w:r w:rsidR="00B24723">
        <w:rPr>
          <w:b/>
        </w:rPr>
        <w:t>округа</w:t>
      </w:r>
      <w:r>
        <w:rPr>
          <w:b/>
        </w:rPr>
        <w:t xml:space="preserve"> </w:t>
      </w:r>
      <w:r w:rsidRPr="00463F87">
        <w:rPr>
          <w:b/>
        </w:rPr>
        <w:t>Вологодской области</w:t>
      </w:r>
      <w:r>
        <w:t xml:space="preserve"> </w:t>
      </w:r>
    </w:p>
    <w:p w:rsidR="005F3681" w:rsidRDefault="005F3681" w:rsidP="005F3681">
      <w:pPr>
        <w:spacing w:after="0" w:line="360" w:lineRule="auto"/>
        <w:ind w:left="0" w:firstLine="709"/>
      </w:pPr>
    </w:p>
    <w:p w:rsidR="00463F87" w:rsidRPr="00487A5F" w:rsidRDefault="005F3681" w:rsidP="005F3681">
      <w:pPr>
        <w:spacing w:after="0" w:line="360" w:lineRule="auto"/>
        <w:ind w:left="0" w:firstLine="709"/>
      </w:pPr>
      <w:r>
        <w:t>В</w:t>
      </w:r>
      <w:r w:rsidR="00A0067A">
        <w:t xml:space="preserve"> соответствии с пунктом 5</w:t>
      </w:r>
      <w:r w:rsidR="00A0067A" w:rsidRPr="005938BD">
        <w:rPr>
          <w:vertAlign w:val="superscript"/>
        </w:rPr>
        <w:t>1</w:t>
      </w:r>
      <w:r w:rsidR="00A0067A">
        <w:t xml:space="preserve"> статьи 27 Федерального закона «Об основных гарантиях избирательных прав и права на участие в референдуме гражд</w:t>
      </w:r>
      <w:r w:rsidR="000B2987">
        <w:t>ан Российской Федерации», пунктами</w:t>
      </w:r>
      <w:r w:rsidR="00A0067A">
        <w:t xml:space="preserve"> 1</w:t>
      </w:r>
      <w:r w:rsidR="00B24723">
        <w:t>2</w:t>
      </w:r>
      <w:r w:rsidR="000B2987">
        <w:t>,14</w:t>
      </w:r>
      <w:r w:rsidR="00A0067A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Федерации от 5 декабря 2012 № 152/1137-6 (с последующими изменениями), п</w:t>
      </w:r>
      <w:r w:rsidR="00A0067A" w:rsidRPr="00AC405F">
        <w:rPr>
          <w:szCs w:val="28"/>
        </w:rPr>
        <w:t xml:space="preserve">остановлением </w:t>
      </w:r>
      <w:r w:rsidR="00A0067A">
        <w:rPr>
          <w:szCs w:val="28"/>
        </w:rPr>
        <w:t>Избирательной комиссии Вологодской области</w:t>
      </w:r>
      <w:r w:rsidR="00A0067A" w:rsidRPr="00AC405F">
        <w:rPr>
          <w:szCs w:val="28"/>
        </w:rPr>
        <w:t xml:space="preserve"> от 9 июня 2018 года № 62/273 «О формировании резерва составов участковых комиссий Вологодской области территориальными избирательными комиссиями»</w:t>
      </w:r>
      <w:r w:rsidR="0075358E" w:rsidRPr="00487A5F">
        <w:rPr>
          <w:szCs w:val="28"/>
        </w:rPr>
        <w:t xml:space="preserve">, </w:t>
      </w:r>
      <w:r w:rsidR="00463F87" w:rsidRPr="00487A5F">
        <w:t xml:space="preserve">территориальная избирательная комиссия Тарногского муниципального </w:t>
      </w:r>
      <w:r w:rsidR="00B24723">
        <w:t>округа</w:t>
      </w:r>
      <w:r w:rsidR="0075358E" w:rsidRPr="00487A5F">
        <w:t xml:space="preserve"> </w:t>
      </w:r>
      <w:r>
        <w:t xml:space="preserve"> </w:t>
      </w:r>
      <w:r w:rsidR="00463F87" w:rsidRPr="00487A5F">
        <w:t>п о с т а н о в л я е т:</w:t>
      </w:r>
    </w:p>
    <w:p w:rsidR="00463F87" w:rsidRDefault="00463F87" w:rsidP="00FA612B">
      <w:pPr>
        <w:pStyle w:val="a6"/>
        <w:numPr>
          <w:ilvl w:val="0"/>
          <w:numId w:val="3"/>
        </w:numPr>
        <w:spacing w:after="0" w:line="360" w:lineRule="auto"/>
        <w:ind w:left="0" w:firstLine="709"/>
      </w:pPr>
      <w:r w:rsidRPr="00463F87">
        <w:t>Провести сбор предложений для дополнительного зачисления в резерв состав</w:t>
      </w:r>
      <w:r w:rsidR="00C83044">
        <w:t>ов</w:t>
      </w:r>
      <w:r w:rsidRPr="00463F87">
        <w:t xml:space="preserve"> участков</w:t>
      </w:r>
      <w:r w:rsidR="00C83044">
        <w:t>ых</w:t>
      </w:r>
      <w:r w:rsidRPr="00463F87">
        <w:t xml:space="preserve"> комисси</w:t>
      </w:r>
      <w:r w:rsidR="00C83044">
        <w:t>й</w:t>
      </w:r>
      <w:r w:rsidR="00E855A9">
        <w:t xml:space="preserve"> избирательн</w:t>
      </w:r>
      <w:r w:rsidR="00C83044">
        <w:t>ых участков</w:t>
      </w:r>
      <w:r w:rsidR="00E855A9">
        <w:t xml:space="preserve"> №</w:t>
      </w:r>
      <w:r w:rsidR="00C83044">
        <w:t xml:space="preserve"> 656-676</w:t>
      </w:r>
      <w:r w:rsidRPr="00463F87">
        <w:t xml:space="preserve"> Тарногского муниципального </w:t>
      </w:r>
      <w:r w:rsidR="00B24723">
        <w:t>округа</w:t>
      </w:r>
      <w:r w:rsidRPr="00463F87">
        <w:t xml:space="preserve"> Вологодской области </w:t>
      </w:r>
      <w:r w:rsidR="0063366F">
        <w:t xml:space="preserve">в период </w:t>
      </w:r>
      <w:r w:rsidR="0063366F" w:rsidRPr="00EE616F">
        <w:rPr>
          <w:szCs w:val="28"/>
        </w:rPr>
        <w:t xml:space="preserve">с </w:t>
      </w:r>
      <w:r w:rsidR="0063366F">
        <w:rPr>
          <w:szCs w:val="28"/>
        </w:rPr>
        <w:t>19 июля</w:t>
      </w:r>
      <w:r w:rsidR="0063366F" w:rsidRPr="00EE616F">
        <w:rPr>
          <w:szCs w:val="28"/>
        </w:rPr>
        <w:t xml:space="preserve"> по </w:t>
      </w:r>
      <w:r w:rsidR="0063366F">
        <w:rPr>
          <w:szCs w:val="28"/>
        </w:rPr>
        <w:t>8 августа</w:t>
      </w:r>
      <w:r w:rsidR="0063366F" w:rsidRPr="00EE616F">
        <w:rPr>
          <w:szCs w:val="28"/>
        </w:rPr>
        <w:t xml:space="preserve"> 2024 года </w:t>
      </w:r>
      <w:r w:rsidR="000E3EE5">
        <w:rPr>
          <w:szCs w:val="28"/>
        </w:rPr>
        <w:t>включительно</w:t>
      </w:r>
      <w:r>
        <w:t>.</w:t>
      </w:r>
    </w:p>
    <w:p w:rsidR="00FA612B" w:rsidRPr="00FA612B" w:rsidRDefault="00FA612B" w:rsidP="00FA612B">
      <w:pPr>
        <w:pStyle w:val="a6"/>
        <w:numPr>
          <w:ilvl w:val="0"/>
          <w:numId w:val="3"/>
        </w:numPr>
        <w:spacing w:after="0" w:line="360" w:lineRule="auto"/>
        <w:ind w:left="0" w:firstLine="709"/>
      </w:pPr>
      <w:r>
        <w:rPr>
          <w:szCs w:val="28"/>
        </w:rPr>
        <w:t>О</w:t>
      </w:r>
      <w:r w:rsidRPr="004321B7">
        <w:rPr>
          <w:szCs w:val="28"/>
        </w:rPr>
        <w:t>существить проверку представленных кандидатур на соответствие требованиям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.</w:t>
      </w:r>
      <w:r w:rsidRPr="004321B7">
        <w:rPr>
          <w:szCs w:val="28"/>
        </w:rPr>
        <w:t xml:space="preserve"> </w:t>
      </w:r>
    </w:p>
    <w:p w:rsidR="00FA612B" w:rsidRDefault="00463F87" w:rsidP="00FA612B">
      <w:pPr>
        <w:pStyle w:val="a6"/>
        <w:numPr>
          <w:ilvl w:val="0"/>
          <w:numId w:val="3"/>
        </w:numPr>
        <w:spacing w:after="0" w:line="360" w:lineRule="auto"/>
        <w:ind w:left="0" w:firstLine="709"/>
      </w:pPr>
      <w:r>
        <w:lastRenderedPageBreak/>
        <w:t xml:space="preserve"> Направить настоящее постановление в </w:t>
      </w:r>
      <w:r w:rsidR="00FA612B">
        <w:t>И</w:t>
      </w:r>
      <w:r>
        <w:t>збирательн</w:t>
      </w:r>
      <w:r w:rsidR="00FA612B">
        <w:t>ую</w:t>
      </w:r>
      <w:r>
        <w:t xml:space="preserve"> комисси</w:t>
      </w:r>
      <w:r w:rsidR="00FA612B">
        <w:t>ю Вологодской области</w:t>
      </w:r>
      <w:r>
        <w:t>.</w:t>
      </w:r>
      <w:r w:rsidR="00FA612B">
        <w:t xml:space="preserve"> </w:t>
      </w:r>
    </w:p>
    <w:p w:rsidR="00DA35F2" w:rsidRDefault="00463F87" w:rsidP="000E3EE5">
      <w:pPr>
        <w:pStyle w:val="a6"/>
        <w:numPr>
          <w:ilvl w:val="0"/>
          <w:numId w:val="3"/>
        </w:numPr>
        <w:spacing w:after="131" w:line="360" w:lineRule="auto"/>
        <w:ind w:left="0" w:firstLine="709"/>
      </w:pPr>
      <w:r>
        <w:t xml:space="preserve">Опубликовать настоящее постановление и сообщение территориальной избирательной комиссии Тарногского муниципального </w:t>
      </w:r>
      <w:r w:rsidR="00B24723">
        <w:t>округа</w:t>
      </w:r>
      <w:r>
        <w:t xml:space="preserve"> о дополнительном зачислении в резерв состав</w:t>
      </w:r>
      <w:r w:rsidR="00C83044">
        <w:t>ов</w:t>
      </w:r>
      <w:r>
        <w:t xml:space="preserve"> участков</w:t>
      </w:r>
      <w:r w:rsidR="00C83044">
        <w:t>ых</w:t>
      </w:r>
      <w:r>
        <w:t xml:space="preserve"> комисси</w:t>
      </w:r>
      <w:r w:rsidR="00C83044">
        <w:t>й</w:t>
      </w:r>
      <w:r>
        <w:t xml:space="preserve"> </w:t>
      </w:r>
      <w:r w:rsidR="0075358E">
        <w:t>избирательн</w:t>
      </w:r>
      <w:r w:rsidR="00C83044">
        <w:t>ых</w:t>
      </w:r>
      <w:r w:rsidR="0075358E">
        <w:t xml:space="preserve"> участ</w:t>
      </w:r>
      <w:r w:rsidR="00C83044">
        <w:t>ков</w:t>
      </w:r>
      <w:r w:rsidR="0075358E">
        <w:t xml:space="preserve"> № </w:t>
      </w:r>
      <w:r w:rsidR="00C83044">
        <w:t>656-676</w:t>
      </w:r>
      <w:r w:rsidR="0075358E" w:rsidRPr="00463F87">
        <w:t xml:space="preserve"> </w:t>
      </w:r>
      <w:r>
        <w:t xml:space="preserve">(прилагается) </w:t>
      </w:r>
      <w:r w:rsidR="00404800">
        <w:t>в газете «Кокшеньга»</w:t>
      </w:r>
      <w:r>
        <w:t xml:space="preserve"> </w:t>
      </w:r>
      <w:r w:rsidR="000E3EE5" w:rsidRPr="00D0725E">
        <w:t>и разместить на официальном сайте Тарногского муниципального округа в информационно-телекоммуникационной сети</w:t>
      </w:r>
      <w:r w:rsidR="000E3EE5">
        <w:t xml:space="preserve"> «Интернет» </w:t>
      </w:r>
      <w:r w:rsidR="000E3EE5" w:rsidRPr="005A1AE1">
        <w:t xml:space="preserve">в разделе </w:t>
      </w:r>
      <w:r w:rsidR="00227A57">
        <w:t xml:space="preserve">«Государственные органы и учреждения» в подразделе </w:t>
      </w:r>
      <w:r w:rsidR="000E3EE5" w:rsidRPr="005A1AE1">
        <w:t>«Территориальная избирательная комиссия»</w:t>
      </w:r>
      <w:r w:rsidR="000E3EE5">
        <w:t xml:space="preserve">. </w:t>
      </w:r>
      <w:r w:rsidR="00C26FB7">
        <w:t xml:space="preserve">  </w:t>
      </w:r>
    </w:p>
    <w:p w:rsidR="000E3EE5" w:rsidRDefault="000E3EE5" w:rsidP="000E3EE5">
      <w:pPr>
        <w:pStyle w:val="a6"/>
        <w:spacing w:after="131" w:line="360" w:lineRule="auto"/>
        <w:ind w:left="709" w:firstLine="0"/>
      </w:pPr>
    </w:p>
    <w:tbl>
      <w:tblPr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843"/>
        <w:gridCol w:w="3190"/>
      </w:tblGrid>
      <w:tr w:rsidR="00DA35F2" w:rsidRPr="00E771F6" w:rsidTr="00D07E20">
        <w:tc>
          <w:tcPr>
            <w:tcW w:w="5173" w:type="dxa"/>
          </w:tcPr>
          <w:p w:rsidR="00DA35F2" w:rsidRDefault="00DA35F2" w:rsidP="00DA1C22">
            <w:pPr>
              <w:rPr>
                <w:szCs w:val="28"/>
              </w:rPr>
            </w:pPr>
            <w:r w:rsidRPr="00E771F6">
              <w:rPr>
                <w:szCs w:val="28"/>
              </w:rPr>
              <w:t xml:space="preserve">Председатель </w:t>
            </w:r>
            <w:r>
              <w:rPr>
                <w:szCs w:val="28"/>
              </w:rPr>
              <w:t>территориальной</w:t>
            </w:r>
          </w:p>
          <w:p w:rsidR="00DA35F2" w:rsidRPr="00E771F6" w:rsidRDefault="00DA35F2" w:rsidP="00D07E20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E771F6">
              <w:rPr>
                <w:szCs w:val="28"/>
              </w:rPr>
              <w:t>збирательной комиссии</w:t>
            </w:r>
          </w:p>
        </w:tc>
        <w:tc>
          <w:tcPr>
            <w:tcW w:w="1843" w:type="dxa"/>
          </w:tcPr>
          <w:p w:rsidR="00DA35F2" w:rsidRPr="00E771F6" w:rsidRDefault="00DA35F2" w:rsidP="00DA1C22">
            <w:pPr>
              <w:jc w:val="right"/>
              <w:rPr>
                <w:szCs w:val="28"/>
              </w:rPr>
            </w:pPr>
          </w:p>
        </w:tc>
        <w:tc>
          <w:tcPr>
            <w:tcW w:w="3190" w:type="dxa"/>
          </w:tcPr>
          <w:p w:rsidR="00DA35F2" w:rsidRPr="00E771F6" w:rsidRDefault="00DA35F2" w:rsidP="00D07E20">
            <w:pPr>
              <w:jc w:val="right"/>
              <w:rPr>
                <w:szCs w:val="28"/>
              </w:rPr>
            </w:pPr>
            <w:r>
              <w:rPr>
                <w:szCs w:val="28"/>
              </w:rPr>
              <w:br/>
              <w:t xml:space="preserve">А.Е. Запоржина </w:t>
            </w:r>
          </w:p>
        </w:tc>
      </w:tr>
      <w:tr w:rsidR="00DA35F2" w:rsidRPr="00E771F6" w:rsidTr="00D07E20">
        <w:tc>
          <w:tcPr>
            <w:tcW w:w="5173" w:type="dxa"/>
          </w:tcPr>
          <w:p w:rsidR="00DA35F2" w:rsidRPr="00E771F6" w:rsidRDefault="00DA35F2" w:rsidP="00DA1C22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DA35F2" w:rsidRPr="00E771F6" w:rsidRDefault="00DA35F2" w:rsidP="00DA1C22">
            <w:pPr>
              <w:jc w:val="right"/>
              <w:rPr>
                <w:szCs w:val="28"/>
              </w:rPr>
            </w:pPr>
          </w:p>
        </w:tc>
        <w:tc>
          <w:tcPr>
            <w:tcW w:w="3190" w:type="dxa"/>
          </w:tcPr>
          <w:p w:rsidR="00DA35F2" w:rsidRPr="00E771F6" w:rsidRDefault="00DA35F2" w:rsidP="00D07E20">
            <w:pPr>
              <w:jc w:val="right"/>
              <w:rPr>
                <w:szCs w:val="28"/>
              </w:rPr>
            </w:pPr>
            <w:r w:rsidRPr="00E771F6">
              <w:rPr>
                <w:szCs w:val="28"/>
              </w:rPr>
              <w:t xml:space="preserve"> </w:t>
            </w:r>
          </w:p>
        </w:tc>
      </w:tr>
      <w:tr w:rsidR="00DA35F2" w:rsidRPr="00E771F6" w:rsidTr="00D07E20">
        <w:tc>
          <w:tcPr>
            <w:tcW w:w="5173" w:type="dxa"/>
          </w:tcPr>
          <w:p w:rsidR="00DA35F2" w:rsidRDefault="00DA35F2" w:rsidP="00DA1C22">
            <w:pPr>
              <w:rPr>
                <w:szCs w:val="28"/>
              </w:rPr>
            </w:pPr>
            <w:r w:rsidRPr="00E771F6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>территориальной</w:t>
            </w:r>
          </w:p>
          <w:p w:rsidR="00DA35F2" w:rsidRDefault="00DA35F2" w:rsidP="00DA1C22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E771F6">
              <w:rPr>
                <w:szCs w:val="28"/>
              </w:rPr>
              <w:t>збирательной комиссии</w:t>
            </w:r>
          </w:p>
          <w:p w:rsidR="00DA35F2" w:rsidRPr="00E771F6" w:rsidRDefault="00DA35F2" w:rsidP="00DA1C22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DA35F2" w:rsidRPr="00E771F6" w:rsidRDefault="00DA35F2" w:rsidP="00DA1C22">
            <w:pPr>
              <w:jc w:val="right"/>
              <w:rPr>
                <w:szCs w:val="28"/>
              </w:rPr>
            </w:pPr>
          </w:p>
        </w:tc>
        <w:tc>
          <w:tcPr>
            <w:tcW w:w="3190" w:type="dxa"/>
          </w:tcPr>
          <w:p w:rsidR="00DA35F2" w:rsidRDefault="00DA35F2" w:rsidP="00D07E20">
            <w:pPr>
              <w:pStyle w:val="a4"/>
              <w:jc w:val="right"/>
              <w:rPr>
                <w:szCs w:val="28"/>
              </w:rPr>
            </w:pPr>
          </w:p>
          <w:p w:rsidR="00DA35F2" w:rsidRPr="00E771F6" w:rsidRDefault="00DA35F2" w:rsidP="00D07E20">
            <w:pPr>
              <w:pStyle w:val="a4"/>
              <w:jc w:val="right"/>
              <w:rPr>
                <w:szCs w:val="28"/>
              </w:rPr>
            </w:pPr>
            <w:r>
              <w:rPr>
                <w:szCs w:val="28"/>
              </w:rPr>
              <w:t>Е.Г. Сковородина</w:t>
            </w:r>
          </w:p>
        </w:tc>
      </w:tr>
    </w:tbl>
    <w:p w:rsidR="00C81366" w:rsidRDefault="00C81366">
      <w:pPr>
        <w:spacing w:after="0" w:line="259" w:lineRule="auto"/>
        <w:ind w:left="0" w:firstLine="0"/>
        <w:jc w:val="left"/>
      </w:pPr>
    </w:p>
    <w:p w:rsidR="00C81366" w:rsidRDefault="00C81366">
      <w:pPr>
        <w:spacing w:after="0" w:line="259" w:lineRule="auto"/>
        <w:ind w:left="0" w:firstLine="0"/>
        <w:jc w:val="left"/>
      </w:pP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 </w:t>
      </w:r>
    </w:p>
    <w:p w:rsidR="00C81366" w:rsidRDefault="00C26FB7">
      <w:pPr>
        <w:spacing w:after="0" w:line="259" w:lineRule="auto"/>
        <w:ind w:left="0" w:firstLine="0"/>
        <w:jc w:val="left"/>
      </w:pPr>
      <w:r>
        <w:t xml:space="preserve"> </w:t>
      </w:r>
    </w:p>
    <w:sectPr w:rsidR="00C81366" w:rsidSect="00D048ED">
      <w:headerReference w:type="default" r:id="rId9"/>
      <w:pgSz w:w="11906" w:h="16838"/>
      <w:pgMar w:top="1134" w:right="707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88" w:rsidRDefault="006E7A88" w:rsidP="00404800">
      <w:pPr>
        <w:spacing w:after="0" w:line="240" w:lineRule="auto"/>
      </w:pPr>
      <w:r>
        <w:separator/>
      </w:r>
    </w:p>
  </w:endnote>
  <w:endnote w:type="continuationSeparator" w:id="0">
    <w:p w:rsidR="006E7A88" w:rsidRDefault="006E7A88" w:rsidP="0040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88" w:rsidRDefault="006E7A88" w:rsidP="00404800">
      <w:pPr>
        <w:spacing w:after="0" w:line="240" w:lineRule="auto"/>
      </w:pPr>
      <w:r>
        <w:separator/>
      </w:r>
    </w:p>
  </w:footnote>
  <w:footnote w:type="continuationSeparator" w:id="0">
    <w:p w:rsidR="006E7A88" w:rsidRDefault="006E7A88" w:rsidP="0040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296341"/>
      <w:docPartObj>
        <w:docPartGallery w:val="Page Numbers (Top of Page)"/>
        <w:docPartUnique/>
      </w:docPartObj>
    </w:sdtPr>
    <w:sdtEndPr/>
    <w:sdtContent>
      <w:p w:rsidR="00404800" w:rsidRDefault="004048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8C">
          <w:rPr>
            <w:noProof/>
          </w:rPr>
          <w:t>2</w:t>
        </w:r>
        <w:r>
          <w:fldChar w:fldCharType="end"/>
        </w:r>
      </w:p>
    </w:sdtContent>
  </w:sdt>
  <w:p w:rsidR="00404800" w:rsidRDefault="004048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6F08"/>
    <w:multiLevelType w:val="hybridMultilevel"/>
    <w:tmpl w:val="8FCAE5E2"/>
    <w:lvl w:ilvl="0" w:tplc="B43ACCC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57614"/>
    <w:multiLevelType w:val="hybridMultilevel"/>
    <w:tmpl w:val="5D2E21A8"/>
    <w:lvl w:ilvl="0" w:tplc="A8543BBE">
      <w:start w:val="1"/>
      <w:numFmt w:val="bullet"/>
      <w:pStyle w:val="1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7F79D8"/>
    <w:multiLevelType w:val="hybridMultilevel"/>
    <w:tmpl w:val="5374F2E8"/>
    <w:lvl w:ilvl="0" w:tplc="6DB0903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0C9E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30281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BE97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6959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B4F2C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AAE06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FC56D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E0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66"/>
    <w:rsid w:val="00050372"/>
    <w:rsid w:val="000B2987"/>
    <w:rsid w:val="000E3EE5"/>
    <w:rsid w:val="00150577"/>
    <w:rsid w:val="001F2C35"/>
    <w:rsid w:val="0020027A"/>
    <w:rsid w:val="0020209B"/>
    <w:rsid w:val="00227A57"/>
    <w:rsid w:val="00236DCB"/>
    <w:rsid w:val="002A1A53"/>
    <w:rsid w:val="0030756C"/>
    <w:rsid w:val="00327815"/>
    <w:rsid w:val="00344307"/>
    <w:rsid w:val="003C33C9"/>
    <w:rsid w:val="00404800"/>
    <w:rsid w:val="004522EE"/>
    <w:rsid w:val="00463F87"/>
    <w:rsid w:val="00487A5F"/>
    <w:rsid w:val="004A6F35"/>
    <w:rsid w:val="004D1A16"/>
    <w:rsid w:val="005171BB"/>
    <w:rsid w:val="00545D3D"/>
    <w:rsid w:val="005732B8"/>
    <w:rsid w:val="005938BD"/>
    <w:rsid w:val="00595E6A"/>
    <w:rsid w:val="005C2BD2"/>
    <w:rsid w:val="005D4030"/>
    <w:rsid w:val="005F3681"/>
    <w:rsid w:val="0063366F"/>
    <w:rsid w:val="006A2BD5"/>
    <w:rsid w:val="006B3604"/>
    <w:rsid w:val="006E7A88"/>
    <w:rsid w:val="00704DF1"/>
    <w:rsid w:val="0075358E"/>
    <w:rsid w:val="00756B9F"/>
    <w:rsid w:val="0075756C"/>
    <w:rsid w:val="0077756B"/>
    <w:rsid w:val="0079460D"/>
    <w:rsid w:val="00857DFC"/>
    <w:rsid w:val="00873317"/>
    <w:rsid w:val="00886446"/>
    <w:rsid w:val="0089761A"/>
    <w:rsid w:val="00943A21"/>
    <w:rsid w:val="009C1496"/>
    <w:rsid w:val="009E034A"/>
    <w:rsid w:val="00A0067A"/>
    <w:rsid w:val="00A3411B"/>
    <w:rsid w:val="00A448D8"/>
    <w:rsid w:val="00A75652"/>
    <w:rsid w:val="00AC50AF"/>
    <w:rsid w:val="00B24723"/>
    <w:rsid w:val="00B32DE5"/>
    <w:rsid w:val="00B3679A"/>
    <w:rsid w:val="00B40716"/>
    <w:rsid w:val="00B86165"/>
    <w:rsid w:val="00B9460A"/>
    <w:rsid w:val="00BC6A17"/>
    <w:rsid w:val="00BD2C0C"/>
    <w:rsid w:val="00C14876"/>
    <w:rsid w:val="00C17B6A"/>
    <w:rsid w:val="00C26FB7"/>
    <w:rsid w:val="00C439C6"/>
    <w:rsid w:val="00C81366"/>
    <w:rsid w:val="00C83044"/>
    <w:rsid w:val="00D048ED"/>
    <w:rsid w:val="00D0505C"/>
    <w:rsid w:val="00D07E20"/>
    <w:rsid w:val="00D10AFC"/>
    <w:rsid w:val="00D1698C"/>
    <w:rsid w:val="00D62279"/>
    <w:rsid w:val="00D814F7"/>
    <w:rsid w:val="00D866AC"/>
    <w:rsid w:val="00DA35F2"/>
    <w:rsid w:val="00E25380"/>
    <w:rsid w:val="00E3400A"/>
    <w:rsid w:val="00E855A9"/>
    <w:rsid w:val="00EA122B"/>
    <w:rsid w:val="00EE56B0"/>
    <w:rsid w:val="00EE7372"/>
    <w:rsid w:val="00EF6E59"/>
    <w:rsid w:val="00F06A1C"/>
    <w:rsid w:val="00F225E1"/>
    <w:rsid w:val="00F36CCA"/>
    <w:rsid w:val="00F5199D"/>
    <w:rsid w:val="00FA612B"/>
    <w:rsid w:val="00FC1902"/>
    <w:rsid w:val="00FD3A52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D59EA"/>
  <w15:docId w15:val="{B6C9626D-59CA-44A3-9B5A-708C2C03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8" w:lineRule="auto"/>
      <w:ind w:left="-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4D1A1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b/>
      <w:color w:val="auto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D1A16"/>
    <w:pPr>
      <w:keepNext/>
      <w:numPr>
        <w:ilvl w:val="3"/>
        <w:numId w:val="2"/>
      </w:numPr>
      <w:suppressAutoHyphens/>
      <w:spacing w:before="120" w:after="0" w:line="240" w:lineRule="auto"/>
      <w:jc w:val="center"/>
      <w:outlineLvl w:val="3"/>
    </w:pPr>
    <w:rPr>
      <w:b/>
      <w:color w:val="auto"/>
      <w:spacing w:val="60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A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D1A16"/>
    <w:rPr>
      <w:rFonts w:ascii="Times New Roman" w:eastAsia="Times New Roman" w:hAnsi="Times New Roman" w:cs="Times New Roman"/>
      <w:b/>
      <w:spacing w:val="60"/>
      <w:sz w:val="32"/>
      <w:szCs w:val="20"/>
      <w:lang w:eastAsia="ar-SA"/>
    </w:rPr>
  </w:style>
  <w:style w:type="paragraph" w:customStyle="1" w:styleId="a3">
    <w:name w:val="Знак"/>
    <w:basedOn w:val="a"/>
    <w:rsid w:val="004D1A16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A35F2"/>
    <w:pPr>
      <w:tabs>
        <w:tab w:val="center" w:pos="4677"/>
        <w:tab w:val="right" w:pos="9355"/>
      </w:tabs>
      <w:suppressAutoHyphens/>
      <w:spacing w:after="0" w:line="240" w:lineRule="auto"/>
      <w:ind w:left="0" w:firstLine="0"/>
      <w:jc w:val="left"/>
    </w:pPr>
    <w:rPr>
      <w:color w:val="auto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DA35F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D3A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5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505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0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800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Запоржина АЕ</cp:lastModifiedBy>
  <cp:revision>5</cp:revision>
  <cp:lastPrinted>2024-07-09T07:55:00Z</cp:lastPrinted>
  <dcterms:created xsi:type="dcterms:W3CDTF">2024-07-09T07:51:00Z</dcterms:created>
  <dcterms:modified xsi:type="dcterms:W3CDTF">2024-07-09T08:38:00Z</dcterms:modified>
</cp:coreProperties>
</file>