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AFC" w:rsidRDefault="00A300AE">
      <w:pPr>
        <w:pStyle w:val="Style1"/>
        <w:widowControl/>
        <w:spacing w:before="48" w:line="254" w:lineRule="exact"/>
        <w:ind w:left="5534"/>
        <w:rPr>
          <w:rStyle w:val="FontStyle12"/>
        </w:rPr>
      </w:pPr>
      <w:r>
        <w:rPr>
          <w:rStyle w:val="FontStyle12"/>
        </w:rPr>
        <w:t xml:space="preserve">Утверждено распоряжением </w:t>
      </w:r>
      <w:r w:rsidR="00553AFC">
        <w:rPr>
          <w:rStyle w:val="FontStyle12"/>
        </w:rPr>
        <w:t xml:space="preserve">комитетом по управлению имуществом </w:t>
      </w:r>
      <w:r w:rsidR="000F7575">
        <w:rPr>
          <w:rStyle w:val="FontStyle12"/>
        </w:rPr>
        <w:t>округа</w:t>
      </w:r>
      <w:r w:rsidR="00553AFC">
        <w:rPr>
          <w:rStyle w:val="FontStyle12"/>
        </w:rPr>
        <w:t xml:space="preserve"> </w:t>
      </w:r>
    </w:p>
    <w:p w:rsidR="00A300AE" w:rsidRDefault="00553AFC">
      <w:pPr>
        <w:pStyle w:val="Style1"/>
        <w:widowControl/>
        <w:spacing w:before="48" w:line="254" w:lineRule="exact"/>
        <w:ind w:left="5534"/>
        <w:rPr>
          <w:rStyle w:val="FontStyle12"/>
        </w:rPr>
      </w:pPr>
      <w:r>
        <w:rPr>
          <w:rStyle w:val="FontStyle12"/>
        </w:rPr>
        <w:t xml:space="preserve">от </w:t>
      </w:r>
      <w:r w:rsidR="00A300AE">
        <w:rPr>
          <w:rStyle w:val="FontStyle12"/>
        </w:rPr>
        <w:t xml:space="preserve"> </w:t>
      </w:r>
      <w:r w:rsidR="00CF0E6A">
        <w:rPr>
          <w:rStyle w:val="FontStyle12"/>
        </w:rPr>
        <w:t>31</w:t>
      </w:r>
      <w:r w:rsidR="00A300AE">
        <w:rPr>
          <w:rStyle w:val="FontStyle12"/>
        </w:rPr>
        <w:t>.</w:t>
      </w:r>
      <w:r w:rsidR="00730B94">
        <w:rPr>
          <w:rStyle w:val="FontStyle12"/>
        </w:rPr>
        <w:t>10</w:t>
      </w:r>
      <w:r w:rsidR="00A300AE">
        <w:rPr>
          <w:rStyle w:val="FontStyle12"/>
        </w:rPr>
        <w:t>.20</w:t>
      </w:r>
      <w:r w:rsidR="009C3F11">
        <w:rPr>
          <w:rStyle w:val="FontStyle12"/>
        </w:rPr>
        <w:t>2</w:t>
      </w:r>
      <w:r w:rsidR="009B7B02">
        <w:rPr>
          <w:rStyle w:val="FontStyle12"/>
        </w:rPr>
        <w:t>3</w:t>
      </w:r>
      <w:r w:rsidR="00A300AE">
        <w:rPr>
          <w:rStyle w:val="FontStyle12"/>
        </w:rPr>
        <w:t xml:space="preserve"> №</w:t>
      </w:r>
      <w:r w:rsidR="00CF0E6A">
        <w:rPr>
          <w:rStyle w:val="FontStyle12"/>
        </w:rPr>
        <w:t>511</w:t>
      </w:r>
      <w:r w:rsidR="00A300AE">
        <w:rPr>
          <w:rStyle w:val="FontStyle12"/>
        </w:rPr>
        <w:t xml:space="preserve"> </w:t>
      </w:r>
      <w:r>
        <w:rPr>
          <w:rStyle w:val="FontStyle12"/>
        </w:rPr>
        <w:t xml:space="preserve"> </w:t>
      </w:r>
      <w:r w:rsidR="00A300AE">
        <w:rPr>
          <w:rStyle w:val="FontStyle12"/>
        </w:rPr>
        <w:t xml:space="preserve"> (Приложение</w:t>
      </w:r>
      <w:r w:rsidR="00C27A65">
        <w:rPr>
          <w:rStyle w:val="FontStyle12"/>
        </w:rPr>
        <w:t>)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96"/>
        <w:jc w:val="center"/>
        <w:rPr>
          <w:rStyle w:val="FontStyle14"/>
        </w:rPr>
      </w:pPr>
      <w:r>
        <w:rPr>
          <w:rStyle w:val="FontStyle14"/>
        </w:rPr>
        <w:t>Информационное сообщение о проведении продажи без объявления цены</w:t>
      </w:r>
    </w:p>
    <w:p w:rsidR="00A300AE" w:rsidRDefault="00A300AE">
      <w:pPr>
        <w:pStyle w:val="Style5"/>
        <w:widowControl/>
        <w:spacing w:before="29"/>
        <w:jc w:val="center"/>
        <w:rPr>
          <w:rStyle w:val="FontStyle14"/>
        </w:rPr>
      </w:pPr>
      <w:r>
        <w:rPr>
          <w:rStyle w:val="FontStyle14"/>
        </w:rPr>
        <w:t xml:space="preserve">имущества </w:t>
      </w:r>
      <w:r w:rsidR="009B7B02">
        <w:rPr>
          <w:rStyle w:val="FontStyle14"/>
        </w:rPr>
        <w:t>округа</w:t>
      </w:r>
      <w:r w:rsidR="0041322A">
        <w:rPr>
          <w:rStyle w:val="FontStyle14"/>
        </w:rPr>
        <w:t xml:space="preserve"> в электронной форме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3"/>
        <w:jc w:val="center"/>
        <w:rPr>
          <w:rStyle w:val="FontStyle14"/>
        </w:rPr>
      </w:pPr>
      <w:r>
        <w:rPr>
          <w:rStyle w:val="FontStyle14"/>
        </w:rPr>
        <w:t>1. Общие положения</w:t>
      </w:r>
    </w:p>
    <w:p w:rsidR="00A300AE" w:rsidRDefault="00A300AE">
      <w:pPr>
        <w:pStyle w:val="Style7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398"/>
        </w:tabs>
        <w:spacing w:before="34"/>
        <w:ind w:left="0" w:firstLine="709"/>
        <w:rPr>
          <w:rStyle w:val="FontStyle15"/>
        </w:rPr>
      </w:pPr>
      <w:r>
        <w:rPr>
          <w:rStyle w:val="FontStyle14"/>
        </w:rPr>
        <w:t>Основание   проведения   продажи   имущества   без   объявления   цены</w:t>
      </w:r>
      <w:r w:rsidR="0041322A">
        <w:rPr>
          <w:rStyle w:val="FontStyle14"/>
        </w:rPr>
        <w:t xml:space="preserve"> в электронной форме </w:t>
      </w:r>
      <w:r>
        <w:rPr>
          <w:rStyle w:val="FontStyle14"/>
        </w:rPr>
        <w:t xml:space="preserve">:   </w:t>
      </w:r>
    </w:p>
    <w:p w:rsidR="00A300AE" w:rsidRDefault="00BB4E4E" w:rsidP="00302B5F">
      <w:pPr>
        <w:pStyle w:val="Style6"/>
        <w:widowControl/>
        <w:spacing w:line="274" w:lineRule="exact"/>
        <w:ind w:firstLine="709"/>
        <w:rPr>
          <w:rStyle w:val="FontStyle15"/>
        </w:rPr>
      </w:pPr>
      <w:r>
        <w:rPr>
          <w:rStyle w:val="FontStyle15"/>
        </w:rPr>
        <w:t>р</w:t>
      </w:r>
      <w:r w:rsidR="008525C3">
        <w:rPr>
          <w:rStyle w:val="FontStyle15"/>
        </w:rPr>
        <w:t xml:space="preserve">ешение Представительного Собрания Тарногского муниципального района от </w:t>
      </w:r>
      <w:r w:rsidR="003E275D">
        <w:rPr>
          <w:rStyle w:val="FontStyle15"/>
        </w:rPr>
        <w:t>26</w:t>
      </w:r>
      <w:r w:rsidR="008525C3">
        <w:rPr>
          <w:rStyle w:val="FontStyle15"/>
        </w:rPr>
        <w:t>.</w:t>
      </w:r>
      <w:r w:rsidR="003E275D">
        <w:rPr>
          <w:rStyle w:val="FontStyle15"/>
        </w:rPr>
        <w:t>1</w:t>
      </w:r>
      <w:r w:rsidR="008525C3">
        <w:rPr>
          <w:rStyle w:val="FontStyle15"/>
        </w:rPr>
        <w:t>0.20</w:t>
      </w:r>
      <w:r w:rsidR="002363B1">
        <w:rPr>
          <w:rStyle w:val="FontStyle15"/>
        </w:rPr>
        <w:t>2</w:t>
      </w:r>
      <w:r w:rsidR="003E275D">
        <w:rPr>
          <w:rStyle w:val="FontStyle15"/>
        </w:rPr>
        <w:t>2</w:t>
      </w:r>
      <w:r w:rsidR="008525C3">
        <w:rPr>
          <w:rStyle w:val="FontStyle15"/>
        </w:rPr>
        <w:t xml:space="preserve"> №</w:t>
      </w:r>
      <w:r w:rsidR="003E275D">
        <w:rPr>
          <w:rStyle w:val="FontStyle15"/>
        </w:rPr>
        <w:t>39</w:t>
      </w:r>
      <w:r w:rsidR="008525C3">
        <w:rPr>
          <w:rStyle w:val="FontStyle15"/>
        </w:rPr>
        <w:t xml:space="preserve"> «</w:t>
      </w:r>
      <w:r w:rsidR="008525C3" w:rsidRPr="008525C3">
        <w:rPr>
          <w:rStyle w:val="FontStyle15"/>
        </w:rPr>
        <w:t>О продаже муниципального имущества</w:t>
      </w:r>
      <w:r w:rsidR="008525C3">
        <w:rPr>
          <w:rStyle w:val="FontStyle15"/>
        </w:rPr>
        <w:t xml:space="preserve"> </w:t>
      </w:r>
      <w:r w:rsidR="008525C3" w:rsidRPr="008525C3">
        <w:rPr>
          <w:rStyle w:val="FontStyle15"/>
        </w:rPr>
        <w:t>без объявления цены</w:t>
      </w:r>
      <w:r w:rsidR="008525C3">
        <w:rPr>
          <w:rStyle w:val="FontStyle15"/>
        </w:rPr>
        <w:t xml:space="preserve">», </w:t>
      </w:r>
      <w:r w:rsidR="008525C3" w:rsidRPr="008525C3">
        <w:rPr>
          <w:rStyle w:val="FontStyle15"/>
        </w:rPr>
        <w:t xml:space="preserve">постановление Администрации Тарногского муниципального </w:t>
      </w:r>
      <w:r w:rsidR="009B7B02">
        <w:rPr>
          <w:rStyle w:val="FontStyle15"/>
        </w:rPr>
        <w:t>округа</w:t>
      </w:r>
      <w:r w:rsidR="008525C3" w:rsidRPr="008525C3">
        <w:rPr>
          <w:rStyle w:val="FontStyle15"/>
        </w:rPr>
        <w:t xml:space="preserve"> от</w:t>
      </w:r>
      <w:r w:rsidR="009B7B02">
        <w:rPr>
          <w:rStyle w:val="FontStyle15"/>
        </w:rPr>
        <w:t xml:space="preserve"> 13</w:t>
      </w:r>
      <w:r w:rsidR="00063EAE" w:rsidRPr="00063EAE">
        <w:rPr>
          <w:rStyle w:val="FontStyle15"/>
        </w:rPr>
        <w:t>.</w:t>
      </w:r>
      <w:r w:rsidR="009B7B02">
        <w:rPr>
          <w:rStyle w:val="FontStyle15"/>
        </w:rPr>
        <w:t>06</w:t>
      </w:r>
      <w:r w:rsidR="00063EAE" w:rsidRPr="00063EAE">
        <w:rPr>
          <w:rStyle w:val="FontStyle15"/>
        </w:rPr>
        <w:t>.</w:t>
      </w:r>
      <w:r w:rsidR="008525C3" w:rsidRPr="00063EAE">
        <w:rPr>
          <w:rStyle w:val="FontStyle15"/>
        </w:rPr>
        <w:t>20</w:t>
      </w:r>
      <w:r w:rsidR="002363B1" w:rsidRPr="00063EAE">
        <w:rPr>
          <w:rStyle w:val="FontStyle15"/>
        </w:rPr>
        <w:t>2</w:t>
      </w:r>
      <w:r w:rsidR="009B7B02">
        <w:rPr>
          <w:rStyle w:val="FontStyle15"/>
        </w:rPr>
        <w:t>3</w:t>
      </w:r>
      <w:r w:rsidR="008525C3" w:rsidRPr="00063EAE">
        <w:rPr>
          <w:rStyle w:val="FontStyle15"/>
        </w:rPr>
        <w:t xml:space="preserve"> №</w:t>
      </w:r>
      <w:r w:rsidR="009B7B02">
        <w:rPr>
          <w:rStyle w:val="FontStyle15"/>
        </w:rPr>
        <w:t xml:space="preserve"> 432</w:t>
      </w:r>
      <w:r w:rsidR="008525C3" w:rsidRPr="00063EAE">
        <w:rPr>
          <w:rStyle w:val="FontStyle15"/>
        </w:rPr>
        <w:t xml:space="preserve"> «</w:t>
      </w:r>
      <w:r w:rsidR="008525C3" w:rsidRPr="008525C3">
        <w:rPr>
          <w:rStyle w:val="FontStyle15"/>
        </w:rPr>
        <w:t xml:space="preserve">Об условиях приватизации», распоряжение Комитета по управлению имуществом администрации Тарногского муниципального </w:t>
      </w:r>
      <w:r w:rsidR="000F7575">
        <w:rPr>
          <w:rStyle w:val="FontStyle15"/>
        </w:rPr>
        <w:t>округа Вологодской области</w:t>
      </w:r>
      <w:r w:rsidR="008525C3" w:rsidRPr="008525C3">
        <w:rPr>
          <w:rStyle w:val="FontStyle15"/>
        </w:rPr>
        <w:t xml:space="preserve"> от </w:t>
      </w:r>
      <w:r w:rsidR="00730B94">
        <w:rPr>
          <w:rStyle w:val="FontStyle15"/>
        </w:rPr>
        <w:t>31</w:t>
      </w:r>
      <w:r w:rsidR="008525C3" w:rsidRPr="008525C3">
        <w:rPr>
          <w:rStyle w:val="FontStyle15"/>
        </w:rPr>
        <w:t>.</w:t>
      </w:r>
      <w:r w:rsidR="00730B94">
        <w:rPr>
          <w:rStyle w:val="FontStyle15"/>
        </w:rPr>
        <w:t>10</w:t>
      </w:r>
      <w:r w:rsidR="008525C3" w:rsidRPr="008525C3">
        <w:rPr>
          <w:rStyle w:val="FontStyle15"/>
        </w:rPr>
        <w:t>.20</w:t>
      </w:r>
      <w:r w:rsidR="009C3F11">
        <w:rPr>
          <w:rStyle w:val="FontStyle15"/>
        </w:rPr>
        <w:t>2</w:t>
      </w:r>
      <w:r w:rsidR="009B7B02">
        <w:rPr>
          <w:rStyle w:val="FontStyle15"/>
        </w:rPr>
        <w:t>3</w:t>
      </w:r>
      <w:r w:rsidR="008525C3" w:rsidRPr="008525C3">
        <w:rPr>
          <w:rStyle w:val="FontStyle15"/>
        </w:rPr>
        <w:t xml:space="preserve"> №</w:t>
      </w:r>
      <w:r w:rsidR="008C25DC">
        <w:rPr>
          <w:rStyle w:val="FontStyle15"/>
        </w:rPr>
        <w:t xml:space="preserve"> </w:t>
      </w:r>
      <w:r w:rsidR="00CF0E6A">
        <w:rPr>
          <w:rStyle w:val="FontStyle15"/>
        </w:rPr>
        <w:t>511</w:t>
      </w:r>
      <w:r w:rsidR="009B7B02">
        <w:rPr>
          <w:rStyle w:val="FontStyle15"/>
        </w:rPr>
        <w:t xml:space="preserve"> </w:t>
      </w:r>
      <w:r w:rsidR="008525C3" w:rsidRPr="008525C3">
        <w:rPr>
          <w:rStyle w:val="FontStyle15"/>
        </w:rPr>
        <w:t xml:space="preserve"> «Об условиях приватизации имущества </w:t>
      </w:r>
      <w:r w:rsidR="009B7B02">
        <w:rPr>
          <w:rStyle w:val="FontStyle15"/>
        </w:rPr>
        <w:t>округа</w:t>
      </w:r>
      <w:r w:rsidR="008525C3" w:rsidRPr="008525C3">
        <w:rPr>
          <w:rStyle w:val="FontStyle15"/>
        </w:rPr>
        <w:t>»</w:t>
      </w:r>
      <w:r w:rsidR="00A300AE">
        <w:rPr>
          <w:rStyle w:val="FontStyle15"/>
        </w:rPr>
        <w:t>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5"/>
        </w:tabs>
        <w:ind w:left="0" w:firstLine="709"/>
        <w:jc w:val="left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>
        <w:rPr>
          <w:rStyle w:val="FontStyle15"/>
        </w:rPr>
        <w:t xml:space="preserve">- </w:t>
      </w:r>
      <w:r w:rsidR="008525C3" w:rsidRPr="008525C3">
        <w:rPr>
          <w:rStyle w:val="FontStyle15"/>
        </w:rPr>
        <w:t xml:space="preserve">Тарногский муниципальный </w:t>
      </w:r>
      <w:r w:rsidR="009B7B02">
        <w:rPr>
          <w:rStyle w:val="FontStyle15"/>
        </w:rPr>
        <w:t>округ</w:t>
      </w:r>
      <w:r>
        <w:rPr>
          <w:rStyle w:val="FontStyle15"/>
        </w:rPr>
        <w:t>.</w:t>
      </w:r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Продавец имущества без объявления цены в электронной форме </w:t>
      </w:r>
      <w:r>
        <w:rPr>
          <w:rStyle w:val="FontStyle15"/>
        </w:rPr>
        <w:t xml:space="preserve">- </w:t>
      </w:r>
      <w:r w:rsidR="007F7984" w:rsidRPr="007F7984">
        <w:rPr>
          <w:rStyle w:val="FontStyle15"/>
        </w:rPr>
        <w:t xml:space="preserve">Комитет по управлению имуществом администрации Тарногского муниципального </w:t>
      </w:r>
      <w:r w:rsidR="009B7B02">
        <w:rPr>
          <w:rStyle w:val="FontStyle15"/>
        </w:rPr>
        <w:t>округа Вологодской области</w:t>
      </w:r>
      <w:r w:rsidR="007F7984" w:rsidRPr="007F7984">
        <w:rPr>
          <w:rStyle w:val="FontStyle15"/>
        </w:rPr>
        <w:t xml:space="preserve"> (далее - Продавец). </w:t>
      </w:r>
      <w:r>
        <w:rPr>
          <w:rStyle w:val="FontStyle14"/>
        </w:rPr>
        <w:t xml:space="preserve">Оператор электронной площадки, организующий продажу без объявления цены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7F7984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7F7984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7F7984">
          <w:rPr>
            <w:rStyle w:val="FontStyle15"/>
            <w:u w:val="single"/>
          </w:rPr>
          <w:t>.</w:t>
        </w:r>
      </w:hyperlink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spacing w:before="5"/>
        <w:ind w:left="0" w:firstLine="709"/>
        <w:rPr>
          <w:rStyle w:val="FontStyle14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предложение о цене имущества заявляется претендентами открыто в ходе проведения продажи в виде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0"/>
        </w:tabs>
        <w:spacing w:before="5"/>
        <w:ind w:left="0" w:firstLine="709"/>
        <w:rPr>
          <w:rStyle w:val="FontStyle14"/>
        </w:rPr>
      </w:pPr>
      <w:r>
        <w:rPr>
          <w:rStyle w:val="FontStyle14"/>
        </w:rPr>
        <w:t xml:space="preserve">Дата и время начала приёма заявок на участие в продаже </w:t>
      </w:r>
      <w:r w:rsidR="00A13533">
        <w:rPr>
          <w:rStyle w:val="FontStyle14"/>
        </w:rPr>
        <w:t>–</w:t>
      </w:r>
      <w:r>
        <w:rPr>
          <w:rStyle w:val="FontStyle14"/>
        </w:rPr>
        <w:t xml:space="preserve"> </w:t>
      </w:r>
      <w:r w:rsidR="00730B94">
        <w:rPr>
          <w:rStyle w:val="FontStyle14"/>
        </w:rPr>
        <w:t>0</w:t>
      </w:r>
      <w:r w:rsidR="0045070D">
        <w:rPr>
          <w:rStyle w:val="FontStyle14"/>
        </w:rPr>
        <w:t>2</w:t>
      </w:r>
      <w:r w:rsidR="00A13533">
        <w:rPr>
          <w:rStyle w:val="FontStyle14"/>
        </w:rPr>
        <w:t xml:space="preserve"> </w:t>
      </w:r>
      <w:r w:rsidR="00730B94">
        <w:rPr>
          <w:rStyle w:val="FontStyle14"/>
        </w:rPr>
        <w:t>ноября</w:t>
      </w:r>
      <w:r w:rsidR="005C3DE3">
        <w:rPr>
          <w:rStyle w:val="FontStyle14"/>
        </w:rPr>
        <w:t xml:space="preserve"> </w:t>
      </w:r>
      <w:r w:rsidR="00396AF9">
        <w:rPr>
          <w:rStyle w:val="FontStyle14"/>
        </w:rPr>
        <w:t>20</w:t>
      </w:r>
      <w:r w:rsidR="009C3F11">
        <w:rPr>
          <w:rStyle w:val="FontStyle14"/>
        </w:rPr>
        <w:t>2</w:t>
      </w:r>
      <w:r w:rsidR="009B7B02">
        <w:rPr>
          <w:rStyle w:val="FontStyle14"/>
        </w:rPr>
        <w:t>3</w:t>
      </w:r>
      <w:r w:rsidR="00396AF9">
        <w:rPr>
          <w:rStyle w:val="FontStyle14"/>
        </w:rPr>
        <w:t xml:space="preserve"> года</w:t>
      </w:r>
      <w:r>
        <w:rPr>
          <w:rStyle w:val="FontStyle14"/>
        </w:rPr>
        <w:t>, 00 часов 00 минут.</w:t>
      </w:r>
    </w:p>
    <w:p w:rsidR="00A300AE" w:rsidRDefault="00A300AE" w:rsidP="00302B5F">
      <w:pPr>
        <w:pStyle w:val="Style7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Дата и время окончания приёма заявок на участие в продаже </w:t>
      </w:r>
      <w:r w:rsidR="00601EC3">
        <w:rPr>
          <w:rStyle w:val="FontStyle15"/>
        </w:rPr>
        <w:t>–</w:t>
      </w:r>
      <w:r w:rsidR="002363B1">
        <w:rPr>
          <w:rStyle w:val="FontStyle14"/>
        </w:rPr>
        <w:t xml:space="preserve"> </w:t>
      </w:r>
      <w:r w:rsidR="00730B94">
        <w:rPr>
          <w:rStyle w:val="FontStyle14"/>
        </w:rPr>
        <w:t>30</w:t>
      </w:r>
      <w:r w:rsidR="00A13533">
        <w:rPr>
          <w:rStyle w:val="FontStyle14"/>
        </w:rPr>
        <w:t xml:space="preserve"> </w:t>
      </w:r>
      <w:r w:rsidR="00730B94">
        <w:rPr>
          <w:rStyle w:val="FontStyle14"/>
        </w:rPr>
        <w:t>ноября</w:t>
      </w:r>
      <w:r w:rsidR="00DC2D46">
        <w:rPr>
          <w:rStyle w:val="FontStyle14"/>
        </w:rPr>
        <w:t xml:space="preserve"> </w:t>
      </w:r>
      <w:r w:rsidR="005C3DE3">
        <w:rPr>
          <w:rStyle w:val="FontStyle14"/>
        </w:rPr>
        <w:t xml:space="preserve"> 202</w:t>
      </w:r>
      <w:r w:rsidR="009B7B02">
        <w:rPr>
          <w:rStyle w:val="FontStyle14"/>
        </w:rPr>
        <w:t>3</w:t>
      </w:r>
      <w:r w:rsidR="00396AF9">
        <w:rPr>
          <w:rStyle w:val="FontStyle14"/>
        </w:rPr>
        <w:t xml:space="preserve"> года </w:t>
      </w:r>
      <w:r>
        <w:rPr>
          <w:rStyle w:val="FontStyle14"/>
        </w:rPr>
        <w:t>16 часов 00 минут.</w:t>
      </w:r>
    </w:p>
    <w:p w:rsidR="00A300AE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</w:tabs>
        <w:ind w:left="0" w:firstLine="709"/>
        <w:rPr>
          <w:rStyle w:val="FontStyle14"/>
        </w:rPr>
      </w:pPr>
      <w:r>
        <w:rPr>
          <w:rStyle w:val="FontStyle14"/>
        </w:rPr>
        <w:t xml:space="preserve">Время и место приёма заявок </w:t>
      </w:r>
      <w:r>
        <w:rPr>
          <w:rStyle w:val="FontStyle15"/>
        </w:rPr>
        <w:t xml:space="preserve">- Время приема заявок круглосуточно по адресу: </w:t>
      </w:r>
      <w:hyperlink r:id="rId8" w:history="1">
        <w:r>
          <w:rPr>
            <w:rStyle w:val="FontStyle15"/>
            <w:u w:val="single"/>
            <w:lang w:val="en-US"/>
          </w:rPr>
          <w:t>www</w:t>
        </w:r>
        <w:r w:rsidRPr="00553AF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553AF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553AFC">
          <w:rPr>
            <w:rStyle w:val="FontStyle15"/>
            <w:u w:val="single"/>
          </w:rPr>
          <w:t>.</w:t>
        </w:r>
      </w:hyperlink>
    </w:p>
    <w:p w:rsidR="00BD7678" w:rsidRPr="00BD7678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  <w:tab w:val="left" w:pos="1085"/>
        </w:tabs>
        <w:ind w:left="0" w:firstLine="709"/>
        <w:jc w:val="left"/>
        <w:rPr>
          <w:rStyle w:val="FontStyle15"/>
          <w:u w:val="single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BD7678">
        <w:rPr>
          <w:rStyle w:val="FontStyle15"/>
        </w:rPr>
        <w:t>48</w:t>
      </w:r>
      <w:r>
        <w:rPr>
          <w:rStyle w:val="FontStyle15"/>
        </w:rPr>
        <w:t>)</w:t>
      </w:r>
      <w:r w:rsidR="00BD7678">
        <w:rPr>
          <w:rStyle w:val="FontStyle15"/>
        </w:rPr>
        <w:t>2-15-55.</w:t>
      </w:r>
    </w:p>
    <w:p w:rsidR="00A300AE" w:rsidRPr="00BD7678" w:rsidRDefault="00A300AE" w:rsidP="00302B5F">
      <w:pPr>
        <w:pStyle w:val="Style8"/>
        <w:widowControl/>
        <w:numPr>
          <w:ilvl w:val="1"/>
          <w:numId w:val="8"/>
        </w:numPr>
        <w:tabs>
          <w:tab w:val="left" w:pos="950"/>
          <w:tab w:val="left" w:pos="1085"/>
        </w:tabs>
        <w:ind w:left="0" w:firstLine="709"/>
        <w:jc w:val="left"/>
        <w:rPr>
          <w:rStyle w:val="FontStyle15"/>
          <w:u w:val="single"/>
        </w:rPr>
      </w:pPr>
      <w:r>
        <w:rPr>
          <w:rStyle w:val="FontStyle14"/>
        </w:rPr>
        <w:t>Дата, время и место подведения итогов продажи имущества без объявления</w:t>
      </w:r>
      <w:r w:rsidR="00E503B6">
        <w:rPr>
          <w:rStyle w:val="FontStyle14"/>
        </w:rPr>
        <w:t xml:space="preserve"> </w:t>
      </w:r>
      <w:r>
        <w:rPr>
          <w:rStyle w:val="FontStyle14"/>
        </w:rPr>
        <w:t xml:space="preserve">цены (дата проведения продажи) </w:t>
      </w:r>
      <w:r w:rsidR="00601EC3">
        <w:rPr>
          <w:rStyle w:val="FontStyle15"/>
        </w:rPr>
        <w:t>–</w:t>
      </w:r>
      <w:r>
        <w:rPr>
          <w:rStyle w:val="FontStyle15"/>
        </w:rPr>
        <w:t xml:space="preserve"> </w:t>
      </w:r>
      <w:r w:rsidR="00730B94" w:rsidRPr="00730B94">
        <w:rPr>
          <w:rStyle w:val="FontStyle14"/>
        </w:rPr>
        <w:t>1 декабря</w:t>
      </w:r>
      <w:r w:rsidR="00E04519">
        <w:rPr>
          <w:rStyle w:val="FontStyle15"/>
          <w:b/>
        </w:rPr>
        <w:t xml:space="preserve"> </w:t>
      </w:r>
      <w:r w:rsidR="00396AF9">
        <w:rPr>
          <w:rStyle w:val="FontStyle14"/>
        </w:rPr>
        <w:t xml:space="preserve"> 202</w:t>
      </w:r>
      <w:r w:rsidR="009B7B02">
        <w:rPr>
          <w:rStyle w:val="FontStyle14"/>
        </w:rPr>
        <w:t>3</w:t>
      </w:r>
      <w:r w:rsidR="00396AF9">
        <w:rPr>
          <w:rStyle w:val="FontStyle14"/>
        </w:rPr>
        <w:t xml:space="preserve"> года </w:t>
      </w:r>
      <w:r>
        <w:rPr>
          <w:rStyle w:val="FontStyle14"/>
        </w:rPr>
        <w:t xml:space="preserve">в </w:t>
      </w:r>
      <w:r w:rsidR="00A13533">
        <w:rPr>
          <w:rStyle w:val="FontStyle14"/>
        </w:rPr>
        <w:t>10</w:t>
      </w:r>
      <w:r>
        <w:rPr>
          <w:rStyle w:val="FontStyle14"/>
        </w:rPr>
        <w:t xml:space="preserve"> часов </w:t>
      </w:r>
      <w:r w:rsidR="00A13533">
        <w:rPr>
          <w:rStyle w:val="FontStyle14"/>
        </w:rPr>
        <w:t>00</w:t>
      </w:r>
      <w:r>
        <w:rPr>
          <w:rStyle w:val="FontStyle14"/>
        </w:rPr>
        <w:t xml:space="preserve"> </w:t>
      </w:r>
      <w:r w:rsidRPr="00E503B6">
        <w:rPr>
          <w:rStyle w:val="FontStyle15"/>
          <w:b/>
        </w:rPr>
        <w:t>минут</w:t>
      </w:r>
      <w:r>
        <w:rPr>
          <w:rStyle w:val="FontStyle15"/>
        </w:rPr>
        <w:t xml:space="preserve"> по</w:t>
      </w:r>
      <w:r w:rsidR="00E503B6">
        <w:rPr>
          <w:rStyle w:val="FontStyle15"/>
        </w:rPr>
        <w:t xml:space="preserve"> </w:t>
      </w:r>
      <w:r>
        <w:rPr>
          <w:rStyle w:val="FontStyle15"/>
        </w:rPr>
        <w:t>местному времени на электронной торговой площадке АО «Единая электронная торговая</w:t>
      </w:r>
      <w:r w:rsidR="00E503B6">
        <w:rPr>
          <w:rStyle w:val="FontStyle15"/>
        </w:rPr>
        <w:t xml:space="preserve"> </w:t>
      </w:r>
      <w:r>
        <w:rPr>
          <w:rStyle w:val="FontStyle15"/>
        </w:rPr>
        <w:t>площадка»</w:t>
      </w:r>
      <w:hyperlink r:id="rId9" w:history="1">
        <w:r w:rsidRPr="00BD7678">
          <w:rPr>
            <w:rStyle w:val="FontStyle15"/>
            <w:u w:val="single"/>
          </w:rPr>
          <w:t xml:space="preserve"> </w:t>
        </w:r>
        <w:r w:rsidRPr="00BD7678">
          <w:rPr>
            <w:rStyle w:val="FontStyle15"/>
            <w:u w:val="single"/>
            <w:lang w:val="en-US"/>
          </w:rPr>
          <w:t>www</w:t>
        </w:r>
        <w:r w:rsidRPr="00BD7678">
          <w:rPr>
            <w:rStyle w:val="FontStyle15"/>
            <w:u w:val="single"/>
          </w:rPr>
          <w:t>.</w:t>
        </w:r>
        <w:r w:rsidRPr="00BD7678">
          <w:rPr>
            <w:rStyle w:val="FontStyle15"/>
            <w:u w:val="single"/>
            <w:lang w:val="en-US"/>
          </w:rPr>
          <w:t>roseltorg</w:t>
        </w:r>
        <w:r w:rsidRPr="00BD7678">
          <w:rPr>
            <w:rStyle w:val="FontStyle15"/>
            <w:u w:val="single"/>
          </w:rPr>
          <w:t>.</w:t>
        </w:r>
        <w:r w:rsidRPr="00BD7678">
          <w:rPr>
            <w:rStyle w:val="FontStyle15"/>
            <w:u w:val="single"/>
            <w:lang w:val="en-US"/>
          </w:rPr>
          <w:t>ru</w:t>
        </w:r>
        <w:r w:rsidRPr="00BD7678">
          <w:rPr>
            <w:rStyle w:val="FontStyle15"/>
            <w:u w:val="single"/>
          </w:rPr>
          <w:t>.</w:t>
        </w:r>
      </w:hyperlink>
    </w:p>
    <w:p w:rsidR="00A300AE" w:rsidRDefault="00A300AE" w:rsidP="00302B5F">
      <w:pPr>
        <w:pStyle w:val="Style5"/>
        <w:widowControl/>
        <w:spacing w:line="240" w:lineRule="exact"/>
        <w:ind w:firstLine="709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jc w:val="center"/>
        <w:rPr>
          <w:rStyle w:val="FontStyle14"/>
        </w:rPr>
      </w:pPr>
      <w:r>
        <w:rPr>
          <w:rStyle w:val="FontStyle14"/>
        </w:rPr>
        <w:t>2. Сведения о выставляемом на продажу имуществе</w:t>
      </w:r>
    </w:p>
    <w:p w:rsidR="001631EF" w:rsidRPr="001631EF" w:rsidRDefault="001631EF" w:rsidP="001631EF">
      <w:pPr>
        <w:pStyle w:val="a3"/>
        <w:numPr>
          <w:ilvl w:val="0"/>
          <w:numId w:val="7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1631EF" w:rsidRPr="001631EF" w:rsidRDefault="001631EF" w:rsidP="001631EF">
      <w:pPr>
        <w:pStyle w:val="a3"/>
        <w:numPr>
          <w:ilvl w:val="0"/>
          <w:numId w:val="7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8C25DC" w:rsidRDefault="00A300AE" w:rsidP="001631EF">
      <w:pPr>
        <w:pStyle w:val="a3"/>
        <w:numPr>
          <w:ilvl w:val="1"/>
          <w:numId w:val="7"/>
        </w:numPr>
        <w:shd w:val="clear" w:color="auto" w:fill="FFFFFF"/>
        <w:ind w:left="0" w:right="43" w:firstLine="709"/>
        <w:jc w:val="both"/>
        <w:rPr>
          <w:rStyle w:val="FontStyle15"/>
        </w:rPr>
      </w:pPr>
      <w:r>
        <w:rPr>
          <w:rStyle w:val="FontStyle15"/>
        </w:rPr>
        <w:t xml:space="preserve">Наименование имущества и его характеристика: </w:t>
      </w:r>
      <w:r w:rsidR="00685A6B" w:rsidRPr="00685A6B">
        <w:rPr>
          <w:rStyle w:val="FontStyle15"/>
        </w:rPr>
        <w:t>токарный станок, местоположение: Вологодская область, Тарногский район, д. Раменье</w:t>
      </w:r>
      <w:r w:rsidR="00685A6B">
        <w:rPr>
          <w:rStyle w:val="FontStyle15"/>
        </w:rPr>
        <w:t xml:space="preserve"> </w:t>
      </w:r>
      <w:r w:rsidR="008C25DC" w:rsidRPr="005E48FF">
        <w:rPr>
          <w:rStyle w:val="FontStyle15"/>
        </w:rPr>
        <w:t>(далее – имущество</w:t>
      </w:r>
      <w:r w:rsidR="008C25DC">
        <w:rPr>
          <w:rStyle w:val="FontStyle15"/>
        </w:rPr>
        <w:t>).</w:t>
      </w:r>
    </w:p>
    <w:p w:rsidR="00A300AE" w:rsidRDefault="00A300AE" w:rsidP="001631EF">
      <w:pPr>
        <w:pStyle w:val="a3"/>
        <w:widowControl/>
        <w:numPr>
          <w:ilvl w:val="1"/>
          <w:numId w:val="7"/>
        </w:numPr>
        <w:shd w:val="clear" w:color="auto" w:fill="FFFFFF"/>
        <w:tabs>
          <w:tab w:val="left" w:pos="284"/>
        </w:tabs>
        <w:ind w:left="0" w:right="43" w:firstLine="709"/>
        <w:jc w:val="both"/>
        <w:rPr>
          <w:rStyle w:val="FontStyle15"/>
        </w:rPr>
      </w:pPr>
      <w:r>
        <w:rPr>
          <w:rStyle w:val="FontStyle15"/>
        </w:rPr>
        <w:t xml:space="preserve">Информация о предыдущих торгах по продаже имущества </w:t>
      </w:r>
      <w:r w:rsidR="000F7575">
        <w:rPr>
          <w:rStyle w:val="FontStyle15"/>
        </w:rPr>
        <w:t>округа</w:t>
      </w:r>
      <w:r>
        <w:rPr>
          <w:rStyle w:val="FontStyle15"/>
        </w:rPr>
        <w:t xml:space="preserve">: аукцион признан несостоявшимся </w:t>
      </w:r>
      <w:r w:rsidR="00EA6D92">
        <w:rPr>
          <w:rStyle w:val="FontStyle15"/>
        </w:rPr>
        <w:t>25</w:t>
      </w:r>
      <w:r w:rsidR="008C25DC">
        <w:rPr>
          <w:rStyle w:val="FontStyle15"/>
        </w:rPr>
        <w:t>.0</w:t>
      </w:r>
      <w:r w:rsidR="00EA6D92">
        <w:rPr>
          <w:rStyle w:val="FontStyle15"/>
        </w:rPr>
        <w:t>7</w:t>
      </w:r>
      <w:r w:rsidR="008C25DC">
        <w:rPr>
          <w:rStyle w:val="FontStyle15"/>
        </w:rPr>
        <w:t>.202</w:t>
      </w:r>
      <w:r w:rsidR="00EA6D92">
        <w:rPr>
          <w:rStyle w:val="FontStyle15"/>
        </w:rPr>
        <w:t>2</w:t>
      </w:r>
      <w:r w:rsidR="008C25DC">
        <w:rPr>
          <w:rStyle w:val="FontStyle15"/>
        </w:rPr>
        <w:t xml:space="preserve"> г. </w:t>
      </w:r>
      <w:r w:rsidR="00BD7678">
        <w:rPr>
          <w:rStyle w:val="FontStyle15"/>
        </w:rPr>
        <w:t>в связи с отсутствием заявок на участие в аукционе</w:t>
      </w:r>
      <w:r>
        <w:rPr>
          <w:rStyle w:val="FontStyle15"/>
        </w:rPr>
        <w:t xml:space="preserve">, продажа посредством публичного предложения в электронной форме </w:t>
      </w:r>
      <w:r w:rsidR="00EA6D92">
        <w:rPr>
          <w:rStyle w:val="FontStyle15"/>
        </w:rPr>
        <w:t>0</w:t>
      </w:r>
      <w:r w:rsidR="008C25DC">
        <w:rPr>
          <w:rStyle w:val="FontStyle15"/>
        </w:rPr>
        <w:t>6</w:t>
      </w:r>
      <w:r w:rsidR="00BB229E">
        <w:rPr>
          <w:rStyle w:val="FontStyle15"/>
        </w:rPr>
        <w:t>.0</w:t>
      </w:r>
      <w:r w:rsidR="00EA6D92">
        <w:rPr>
          <w:rStyle w:val="FontStyle15"/>
        </w:rPr>
        <w:t>9</w:t>
      </w:r>
      <w:r w:rsidR="00BB229E">
        <w:rPr>
          <w:rStyle w:val="FontStyle15"/>
        </w:rPr>
        <w:t>.202</w:t>
      </w:r>
      <w:r w:rsidR="00EA6D92">
        <w:rPr>
          <w:rStyle w:val="FontStyle15"/>
        </w:rPr>
        <w:t>2</w:t>
      </w:r>
      <w:r w:rsidR="00512337">
        <w:rPr>
          <w:rStyle w:val="FontStyle15"/>
        </w:rPr>
        <w:t xml:space="preserve"> признана несостоявшейся </w:t>
      </w:r>
      <w:r w:rsidR="00BB229E">
        <w:rPr>
          <w:rStyle w:val="FontStyle15"/>
        </w:rPr>
        <w:t xml:space="preserve"> </w:t>
      </w:r>
      <w:r w:rsidR="00BD7678">
        <w:rPr>
          <w:rStyle w:val="FontStyle15"/>
        </w:rPr>
        <w:t xml:space="preserve">в связи с отсутствием заявок на участие в </w:t>
      </w:r>
      <w:r w:rsidR="00DD2C53">
        <w:rPr>
          <w:rStyle w:val="FontStyle15"/>
        </w:rPr>
        <w:t>торг</w:t>
      </w:r>
      <w:r w:rsidR="00BD7678">
        <w:rPr>
          <w:rStyle w:val="FontStyle15"/>
        </w:rPr>
        <w:t>ах</w:t>
      </w:r>
      <w:r w:rsidR="0023230B">
        <w:rPr>
          <w:rStyle w:val="FontStyle15"/>
        </w:rPr>
        <w:t>.</w:t>
      </w:r>
      <w:r w:rsidR="004D0DE5">
        <w:rPr>
          <w:rStyle w:val="FontStyle15"/>
        </w:rPr>
        <w:t>, на основании  пункта 121 постановления Правительства Российской Федерации от 27.08.2021 №860 «Об организации и проведении продажи государственного или муниципального имущества в электронной форме» победитель утратил право на заключение договора купли-продажи имущества без объявления цены , и 27.12.2022</w:t>
      </w:r>
      <w:r w:rsidR="00A13533">
        <w:rPr>
          <w:rStyle w:val="FontStyle15"/>
        </w:rPr>
        <w:t xml:space="preserve"> аукцион признан несостоявшимся, 03.08.2023 </w:t>
      </w:r>
      <w:r w:rsidR="0045070D">
        <w:rPr>
          <w:rStyle w:val="FontStyle15"/>
        </w:rPr>
        <w:t xml:space="preserve">, 31.10.2023 </w:t>
      </w:r>
      <w:r w:rsidR="00A13533">
        <w:rPr>
          <w:rStyle w:val="FontStyle15"/>
        </w:rPr>
        <w:t xml:space="preserve">продажа имущества признана </w:t>
      </w:r>
      <w:r w:rsidR="00B35D9B">
        <w:rPr>
          <w:rStyle w:val="FontStyle15"/>
        </w:rPr>
        <w:t>несостоявшейся</w:t>
      </w:r>
      <w:r w:rsidR="00A13533">
        <w:rPr>
          <w:rStyle w:val="FontStyle15"/>
        </w:rPr>
        <w:t xml:space="preserve"> ( победитель уклонился от подписания договора купли-продажи)</w:t>
      </w:r>
      <w:r w:rsidR="00B35D9B">
        <w:rPr>
          <w:rStyle w:val="FontStyle15"/>
        </w:rPr>
        <w:t>.</w:t>
      </w:r>
      <w:r w:rsidR="00A13533">
        <w:rPr>
          <w:rStyle w:val="FontStyle15"/>
        </w:rPr>
        <w:t xml:space="preserve"> </w:t>
      </w:r>
    </w:p>
    <w:p w:rsidR="00A300AE" w:rsidRDefault="00A300AE" w:rsidP="001631EF">
      <w:pPr>
        <w:pStyle w:val="Style8"/>
        <w:widowControl/>
        <w:numPr>
          <w:ilvl w:val="1"/>
          <w:numId w:val="7"/>
        </w:numPr>
        <w:tabs>
          <w:tab w:val="left" w:pos="284"/>
        </w:tabs>
        <w:ind w:left="0" w:firstLine="709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7F7984" w:rsidRPr="007F7984" w:rsidRDefault="007F7984" w:rsidP="00302B5F">
      <w:pPr>
        <w:jc w:val="both"/>
        <w:rPr>
          <w:rStyle w:val="FontStyle15"/>
        </w:rPr>
      </w:pPr>
      <w:r w:rsidRPr="007F7984">
        <w:rPr>
          <w:rStyle w:val="FontStyle15"/>
        </w:rPr>
        <w:t xml:space="preserve">с иной информацией об имуществе, условиями договора купли-продажи, имеющимися в </w:t>
      </w:r>
      <w:r w:rsidRPr="007F7984">
        <w:rPr>
          <w:rStyle w:val="FontStyle15"/>
        </w:rPr>
        <w:lastRenderedPageBreak/>
        <w:t xml:space="preserve">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4D0DE5">
        <w:rPr>
          <w:rStyle w:val="FontStyle15"/>
        </w:rPr>
        <w:t>27</w:t>
      </w:r>
      <w:r w:rsidRPr="007F7984">
        <w:rPr>
          <w:rStyle w:val="FontStyle15"/>
        </w:rPr>
        <w:t>, каб. 1</w:t>
      </w:r>
      <w:r w:rsidR="004D0DE5">
        <w:rPr>
          <w:rStyle w:val="FontStyle15"/>
        </w:rPr>
        <w:t>2</w:t>
      </w:r>
      <w:r w:rsidRPr="007F7984">
        <w:rPr>
          <w:rStyle w:val="FontStyle15"/>
        </w:rPr>
        <w:t xml:space="preserve">, по рабочим дням с 09:00 до 16:00 перерыв с 13:00 до 14:00 по местному времени, на официальном сайте Администрации Тарногского муниципального </w:t>
      </w:r>
      <w:r w:rsidR="000F7575">
        <w:rPr>
          <w:rStyle w:val="FontStyle15"/>
        </w:rPr>
        <w:t>округа</w:t>
      </w:r>
      <w:r w:rsidRPr="007F7984">
        <w:rPr>
          <w:rStyle w:val="FontStyle15"/>
        </w:rPr>
        <w:t xml:space="preserve">- </w:t>
      </w:r>
      <w:r w:rsidR="000F7575" w:rsidRPr="000F7575">
        <w:rPr>
          <w:rStyle w:val="FontStyle15"/>
        </w:rPr>
        <w:t>https://35tarnogskij.gosuslugi.ru/</w:t>
      </w:r>
      <w:r w:rsidRPr="007F7984">
        <w:rPr>
          <w:rStyle w:val="FontStyle15"/>
        </w:rPr>
        <w:t>, на официальном сайте Российской Федерации в сети «Интернет» www.torgi.gov.ru.</w:t>
      </w:r>
    </w:p>
    <w:p w:rsidR="00A300AE" w:rsidRDefault="00A300AE">
      <w:pPr>
        <w:pStyle w:val="Style3"/>
        <w:widowControl/>
        <w:spacing w:before="38" w:line="274" w:lineRule="exact"/>
        <w:rPr>
          <w:rStyle w:val="FontStyle15"/>
        </w:rPr>
      </w:pPr>
      <w:r>
        <w:rPr>
          <w:rStyle w:val="FontStyle15"/>
        </w:rPr>
        <w:t xml:space="preserve">Формы документов для заполнения претендентами, прилагаются к настоящему информационному сообщению (Приложение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>).</w:t>
      </w:r>
    </w:p>
    <w:p w:rsidR="00A300AE" w:rsidRDefault="00A300AE">
      <w:pPr>
        <w:pStyle w:val="Style3"/>
        <w:widowControl/>
        <w:spacing w:before="5" w:line="274" w:lineRule="exact"/>
        <w:ind w:firstLine="701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A300AE" w:rsidRDefault="00A300AE">
      <w:pPr>
        <w:pStyle w:val="Style3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A300AE" w:rsidRDefault="00A300AE">
      <w:pPr>
        <w:pStyle w:val="Style5"/>
        <w:widowControl/>
        <w:spacing w:line="240" w:lineRule="exact"/>
        <w:ind w:left="113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1138"/>
        <w:jc w:val="left"/>
        <w:rPr>
          <w:rStyle w:val="FontStyle14"/>
        </w:rPr>
      </w:pPr>
      <w:r>
        <w:rPr>
          <w:rStyle w:val="FontStyle14"/>
        </w:rPr>
        <w:t>3. Условия участия в продаже без объявления цены в электронной форме.</w:t>
      </w:r>
    </w:p>
    <w:p w:rsidR="00A300AE" w:rsidRDefault="00A300AE">
      <w:pPr>
        <w:pStyle w:val="Style3"/>
        <w:widowControl/>
        <w:spacing w:line="240" w:lineRule="exact"/>
        <w:ind w:firstLine="701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701"/>
        <w:rPr>
          <w:rStyle w:val="FontStyle15"/>
        </w:rPr>
      </w:pPr>
      <w:r>
        <w:rPr>
          <w:rStyle w:val="FontStyle15"/>
        </w:rPr>
        <w:t>Для участия в продаже имущества (лично или через представителя) претендент обязан в установленном порядке подать заявку по форме, указанной в приложении</w:t>
      </w:r>
      <w:r w:rsidR="00713AF0">
        <w:rPr>
          <w:rStyle w:val="FontStyle15"/>
        </w:rPr>
        <w:t xml:space="preserve"> </w:t>
      </w:r>
      <w:r w:rsidR="00804FB9">
        <w:rPr>
          <w:rStyle w:val="FontStyle15"/>
        </w:rPr>
        <w:t>1</w:t>
      </w:r>
      <w:r>
        <w:rPr>
          <w:rStyle w:val="FontStyle15"/>
        </w:rPr>
        <w:t xml:space="preserve"> к настоящему информационному сообщению.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продажи без объявления цены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A300AE" w:rsidRDefault="00A300AE">
      <w:pPr>
        <w:pStyle w:val="Style3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Обязанность доказать свое право на участие в продаже имущества без объявления цены в электронной форме возлагается на претендента.</w:t>
      </w:r>
    </w:p>
    <w:p w:rsidR="00A300AE" w:rsidRDefault="00A300AE">
      <w:pPr>
        <w:pStyle w:val="Style5"/>
        <w:widowControl/>
        <w:spacing w:before="5" w:line="274" w:lineRule="exact"/>
        <w:ind w:left="710"/>
        <w:jc w:val="left"/>
        <w:rPr>
          <w:rStyle w:val="FontStyle14"/>
        </w:rPr>
      </w:pPr>
      <w:r>
        <w:rPr>
          <w:rStyle w:val="FontStyle14"/>
        </w:rPr>
        <w:t>Продавец отказывает претенденту в приеме заявки в следующих случаях:</w:t>
      </w:r>
    </w:p>
    <w:p w:rsidR="00A300AE" w:rsidRDefault="00A300AE" w:rsidP="00EB3831">
      <w:pPr>
        <w:pStyle w:val="Style9"/>
        <w:widowControl/>
        <w:tabs>
          <w:tab w:val="left" w:pos="840"/>
        </w:tabs>
        <w:spacing w:line="274" w:lineRule="exact"/>
        <w:jc w:val="both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представлена лицом, не уполномоченным претендентом на осуществление</w:t>
      </w:r>
      <w:r>
        <w:rPr>
          <w:rStyle w:val="FontStyle15"/>
        </w:rPr>
        <w:br/>
        <w:t>таких действий;</w:t>
      </w:r>
    </w:p>
    <w:p w:rsidR="00A300AE" w:rsidRDefault="00A300AE" w:rsidP="00EB3831">
      <w:pPr>
        <w:pStyle w:val="Style9"/>
        <w:widowControl/>
        <w:tabs>
          <w:tab w:val="left" w:pos="946"/>
        </w:tabs>
        <w:spacing w:line="274" w:lineRule="exact"/>
        <w:ind w:firstLine="538"/>
        <w:jc w:val="both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 не  все  документы,   предусмотренные  перечнем,   указанным  в</w:t>
      </w:r>
      <w:r>
        <w:rPr>
          <w:rStyle w:val="FontStyle15"/>
        </w:rPr>
        <w:br/>
        <w:t>информационном сообщении о продаже имущества без объявления цены;</w:t>
      </w:r>
    </w:p>
    <w:p w:rsidR="00A300AE" w:rsidRDefault="00A300AE" w:rsidP="00EB3831">
      <w:pPr>
        <w:pStyle w:val="Style9"/>
        <w:widowControl/>
        <w:tabs>
          <w:tab w:val="left" w:pos="821"/>
        </w:tabs>
        <w:spacing w:line="274" w:lineRule="exact"/>
        <w:ind w:firstLine="538"/>
        <w:jc w:val="both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</w:t>
      </w:r>
      <w:r>
        <w:rPr>
          <w:rStyle w:val="FontStyle15"/>
        </w:rPr>
        <w:br/>
        <w:t>имущества в соответствии с законодательством Российской Федерации.</w:t>
      </w:r>
    </w:p>
    <w:p w:rsidR="00A300AE" w:rsidRDefault="00A300AE">
      <w:pPr>
        <w:pStyle w:val="Style10"/>
        <w:widowControl/>
        <w:spacing w:line="274" w:lineRule="exact"/>
        <w:rPr>
          <w:rStyle w:val="FontStyle15"/>
        </w:rPr>
      </w:pPr>
      <w:r>
        <w:rPr>
          <w:rStyle w:val="FontStyle15"/>
        </w:rPr>
        <w:t>Перечень указанных оснований отказа претенденту в участии в продаже без объявления цены является исчерпывающим.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4"/>
        <w:jc w:val="center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 лиц в</w:t>
      </w:r>
    </w:p>
    <w:p w:rsidR="00A300AE" w:rsidRDefault="00A300AE">
      <w:pPr>
        <w:pStyle w:val="Style5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приватизации имущества.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696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0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  <w:u w:val="single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1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  <w:u w:val="single"/>
        </w:rPr>
        <w:t xml:space="preserve"> государств и территорий, предоставляющих льготный налоговый режим налогообложения и (или) не </w:t>
      </w:r>
      <w:r>
        <w:rPr>
          <w:rStyle w:val="FontStyle15"/>
          <w:u w:val="single"/>
        </w:rPr>
        <w:lastRenderedPageBreak/>
        <w:t>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A300AE" w:rsidRDefault="00A300AE">
      <w:pPr>
        <w:pStyle w:val="Style3"/>
        <w:widowControl/>
        <w:spacing w:before="5" w:line="274" w:lineRule="exact"/>
        <w:ind w:firstLine="696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2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</w:t>
      </w:r>
      <w:r w:rsidR="00BB229E">
        <w:rPr>
          <w:rStyle w:val="FontStyle15"/>
        </w:rPr>
        <w:t xml:space="preserve">.04.2008 </w:t>
      </w:r>
      <w:r>
        <w:rPr>
          <w:rStyle w:val="FontStyle15"/>
        </w:rPr>
        <w:t xml:space="preserve">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3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 xml:space="preserve">Федерального закона от </w:t>
      </w:r>
      <w:r w:rsidR="00BB229E">
        <w:rPr>
          <w:rStyle w:val="FontStyle15"/>
        </w:rPr>
        <w:t>0</w:t>
      </w:r>
      <w:r>
        <w:rPr>
          <w:rStyle w:val="FontStyle15"/>
        </w:rPr>
        <w:t>7</w:t>
      </w:r>
      <w:r w:rsidR="00BB229E">
        <w:rPr>
          <w:rStyle w:val="FontStyle15"/>
        </w:rPr>
        <w:t>.08.</w:t>
      </w:r>
      <w:r>
        <w:rPr>
          <w:rStyle w:val="FontStyle15"/>
        </w:rPr>
        <w:t xml:space="preserve"> 2001 № 115-ФЗ «О противодействии легализации (отмыванию) доходов, полученных преступным путем, и финансированию терроризма».</w:t>
      </w:r>
    </w:p>
    <w:p w:rsidR="00A300AE" w:rsidRDefault="00A300AE">
      <w:pPr>
        <w:pStyle w:val="Style5"/>
        <w:widowControl/>
        <w:spacing w:line="240" w:lineRule="exact"/>
        <w:ind w:left="1896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ind w:left="1896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A300AE" w:rsidRDefault="00A300AE">
      <w:pPr>
        <w:pStyle w:val="Style8"/>
        <w:widowControl/>
        <w:tabs>
          <w:tab w:val="left" w:pos="1128"/>
        </w:tabs>
        <w:ind w:firstLine="710"/>
        <w:rPr>
          <w:rStyle w:val="FontStyle15"/>
        </w:rPr>
      </w:pPr>
      <w:bookmarkStart w:id="0" w:name="bookmark0"/>
      <w:r>
        <w:rPr>
          <w:rStyle w:val="FontStyle15"/>
        </w:rPr>
        <w:t>5</w:t>
      </w:r>
      <w:bookmarkEnd w:id="0"/>
      <w:r>
        <w:rPr>
          <w:rStyle w:val="FontStyle15"/>
        </w:rPr>
        <w:t>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bookmarkStart w:id="1" w:name="bookmark1"/>
      <w:r>
        <w:rPr>
          <w:rStyle w:val="FontStyle15"/>
        </w:rPr>
        <w:t>О</w:t>
      </w:r>
      <w:bookmarkEnd w:id="1"/>
      <w:r>
        <w:rPr>
          <w:rStyle w:val="FontStyle15"/>
        </w:rPr>
        <w:t>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A300AE" w:rsidRDefault="00A300AE" w:rsidP="00553AFC">
      <w:pPr>
        <w:pStyle w:val="Style8"/>
        <w:widowControl/>
        <w:numPr>
          <w:ilvl w:val="0"/>
          <w:numId w:val="3"/>
        </w:numPr>
        <w:tabs>
          <w:tab w:val="left" w:pos="1128"/>
        </w:tabs>
        <w:ind w:firstLine="710"/>
        <w:rPr>
          <w:rStyle w:val="FontStyle15"/>
        </w:rPr>
      </w:pPr>
      <w:bookmarkStart w:id="2" w:name="bookmark2"/>
      <w:bookmarkEnd w:id="2"/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w:anchor="bookmark0" w:history="1">
        <w:r>
          <w:rPr>
            <w:rStyle w:val="FontStyle15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A300AE" w:rsidRDefault="00A300AE" w:rsidP="00553AFC">
      <w:pPr>
        <w:pStyle w:val="Style8"/>
        <w:widowControl/>
        <w:numPr>
          <w:ilvl w:val="0"/>
          <w:numId w:val="3"/>
        </w:numPr>
        <w:tabs>
          <w:tab w:val="left" w:pos="1128"/>
        </w:tabs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w:anchor="bookmark0" w:history="1">
        <w:r>
          <w:rPr>
            <w:rStyle w:val="FontStyle15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A300AE" w:rsidRDefault="00A300AE">
      <w:pPr>
        <w:pStyle w:val="Style8"/>
        <w:widowControl/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>регистрации претендента уведомление, предусмотренное</w:t>
      </w:r>
      <w:hyperlink w:anchor="bookmark1" w:history="1">
        <w:r>
          <w:rPr>
            <w:rStyle w:val="FontStyle15"/>
          </w:rPr>
          <w:t xml:space="preserve"> подпунктом </w:t>
        </w:r>
      </w:hyperlink>
      <w:r>
        <w:rPr>
          <w:rStyle w:val="FontStyle15"/>
        </w:rPr>
        <w:t>5.2 настоящего пункта,</w:t>
      </w:r>
      <w:r>
        <w:rPr>
          <w:rStyle w:val="FontStyle15"/>
        </w:rPr>
        <w:br/>
        <w:t>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w:anchor="bookmark0" w:history="1">
        <w:r>
          <w:rPr>
            <w:rStyle w:val="FontStyle15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w:anchor="bookmark2" w:history="1">
        <w:r>
          <w:rPr>
            <w:rStyle w:val="FontStyle15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A300AE" w:rsidRDefault="00A300AE" w:rsidP="00553AFC">
      <w:pPr>
        <w:pStyle w:val="Style8"/>
        <w:widowControl/>
        <w:numPr>
          <w:ilvl w:val="0"/>
          <w:numId w:val="4"/>
        </w:numPr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A300AE" w:rsidRDefault="00A300AE" w:rsidP="00553AFC">
      <w:pPr>
        <w:pStyle w:val="Style8"/>
        <w:widowControl/>
        <w:numPr>
          <w:ilvl w:val="0"/>
          <w:numId w:val="4"/>
        </w:numPr>
        <w:tabs>
          <w:tab w:val="left" w:pos="1205"/>
        </w:tabs>
        <w:ind w:firstLine="720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14" w:history="1">
        <w:r>
          <w:rPr>
            <w:rStyle w:val="FontStyle15"/>
            <w:u w:val="single"/>
          </w:rPr>
          <w:t xml:space="preserve"> законом</w:t>
        </w:r>
      </w:hyperlink>
      <w:r>
        <w:rPr>
          <w:rStyle w:val="FontStyle15"/>
        </w:rPr>
        <w:t xml:space="preserve"> от </w:t>
      </w:r>
      <w:r w:rsidR="00BB229E">
        <w:rPr>
          <w:rStyle w:val="FontStyle15"/>
        </w:rPr>
        <w:t>0</w:t>
      </w:r>
      <w:r>
        <w:rPr>
          <w:rStyle w:val="FontStyle15"/>
        </w:rPr>
        <w:t>5</w:t>
      </w:r>
      <w:r w:rsidR="00BB229E">
        <w:rPr>
          <w:rStyle w:val="FontStyle15"/>
        </w:rPr>
        <w:t>.04.</w:t>
      </w:r>
      <w:r>
        <w:rPr>
          <w:rStyle w:val="FontStyle15"/>
        </w:rPr>
        <w:t>2013 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</w:t>
      </w:r>
    </w:p>
    <w:p w:rsidR="00A300AE" w:rsidRDefault="00A300AE" w:rsidP="00EB3831">
      <w:pPr>
        <w:pStyle w:val="Style6"/>
        <w:widowControl/>
        <w:spacing w:before="53" w:line="274" w:lineRule="exact"/>
        <w:ind w:firstLine="709"/>
        <w:rPr>
          <w:rStyle w:val="FontStyle15"/>
        </w:rPr>
      </w:pPr>
      <w:r>
        <w:rPr>
          <w:rStyle w:val="FontStyle15"/>
        </w:rPr>
        <w:t>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</w:t>
      </w:r>
      <w:r w:rsidR="00BB229E">
        <w:rPr>
          <w:rStyle w:val="FontStyle15"/>
        </w:rPr>
        <w:t>.08.</w:t>
      </w:r>
      <w:r>
        <w:rPr>
          <w:rStyle w:val="FontStyle15"/>
        </w:rPr>
        <w:t>2012 № 860.</w:t>
      </w:r>
    </w:p>
    <w:p w:rsidR="00A300AE" w:rsidRDefault="00A300AE" w:rsidP="00553AFC">
      <w:pPr>
        <w:pStyle w:val="Style8"/>
        <w:widowControl/>
        <w:numPr>
          <w:ilvl w:val="0"/>
          <w:numId w:val="5"/>
        </w:numPr>
        <w:tabs>
          <w:tab w:val="left" w:pos="1157"/>
        </w:tabs>
        <w:ind w:firstLine="720"/>
        <w:rPr>
          <w:rStyle w:val="FontStyle15"/>
        </w:rPr>
      </w:pPr>
      <w:r>
        <w:rPr>
          <w:rStyle w:val="FontStyle15"/>
        </w:rPr>
        <w:lastRenderedPageBreak/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A300AE" w:rsidRDefault="00A300AE" w:rsidP="00553AFC">
      <w:pPr>
        <w:pStyle w:val="Style8"/>
        <w:widowControl/>
        <w:numPr>
          <w:ilvl w:val="0"/>
          <w:numId w:val="5"/>
        </w:numPr>
        <w:tabs>
          <w:tab w:val="left" w:pos="1157"/>
        </w:tabs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A300AE" w:rsidRDefault="00A300AE">
      <w:pPr>
        <w:pStyle w:val="Style5"/>
        <w:widowControl/>
        <w:spacing w:line="240" w:lineRule="exact"/>
        <w:jc w:val="center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jc w:val="center"/>
        <w:rPr>
          <w:rStyle w:val="FontStyle14"/>
        </w:rPr>
      </w:pPr>
      <w:r>
        <w:rPr>
          <w:rStyle w:val="FontStyle14"/>
        </w:rPr>
        <w:t>6. Порядок подачи заявок на участие в продаже имущества без объявления цены в</w:t>
      </w:r>
    </w:p>
    <w:p w:rsidR="00A300AE" w:rsidRDefault="00A300AE">
      <w:pPr>
        <w:pStyle w:val="Style5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электронной форме.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Подача заявки на участие в продаже без объявления цены в электронной форме осуществляется претендентом из личного кабинета посредством штатного интерфейса.</w:t>
      </w:r>
    </w:p>
    <w:p w:rsidR="00A300AE" w:rsidRDefault="00A300AE">
      <w:pPr>
        <w:pStyle w:val="Style4"/>
        <w:widowControl/>
        <w:spacing w:line="274" w:lineRule="exact"/>
        <w:rPr>
          <w:rStyle w:val="FontStyle14"/>
          <w:u w:val="single"/>
        </w:rPr>
      </w:pPr>
      <w:r>
        <w:rPr>
          <w:rStyle w:val="FontStyle14"/>
        </w:rPr>
        <w:t xml:space="preserve">Для участия в продаже имущества без объявления цены претенденты заполняют размещенную в открытой части электронной площадки форму заявки в соответствии с приложением </w:t>
      </w:r>
      <w:r w:rsidR="003807B0">
        <w:rPr>
          <w:rStyle w:val="FontStyle14"/>
        </w:rPr>
        <w:t>1</w:t>
      </w:r>
      <w:r>
        <w:rPr>
          <w:rStyle w:val="FontStyle14"/>
        </w:rPr>
        <w:t xml:space="preserve"> к настоящему информационному сообщению с приложением электронных документов в соответствии с перечнем, указанным в настоящем информационном сообщении, а также направляют свои предложения о цене имущества на сайт электронной торговой площадки</w:t>
      </w:r>
      <w:hyperlink r:id="rId15" w:history="1">
        <w:r>
          <w:rPr>
            <w:rStyle w:val="FontStyle14"/>
            <w:u w:val="single"/>
          </w:rPr>
          <w:t xml:space="preserve"> </w:t>
        </w:r>
        <w:r>
          <w:rPr>
            <w:rStyle w:val="FontStyle14"/>
            <w:u w:val="single"/>
            <w:lang w:val="en-US"/>
          </w:rPr>
          <w:t>www</w:t>
        </w:r>
        <w:r w:rsidRPr="00553AFC">
          <w:rPr>
            <w:rStyle w:val="FontStyle14"/>
            <w:u w:val="single"/>
          </w:rPr>
          <w:t>.</w:t>
        </w:r>
        <w:r>
          <w:rPr>
            <w:rStyle w:val="FontStyle14"/>
            <w:u w:val="single"/>
            <w:lang w:val="en-US"/>
          </w:rPr>
          <w:t>roseltorg</w:t>
        </w:r>
        <w:r w:rsidRPr="00553AFC">
          <w:rPr>
            <w:rStyle w:val="FontStyle14"/>
            <w:u w:val="single"/>
          </w:rPr>
          <w:t>.</w:t>
        </w:r>
        <w:r>
          <w:rPr>
            <w:rStyle w:val="FontStyle14"/>
            <w:u w:val="single"/>
            <w:lang w:val="en-US"/>
          </w:rPr>
          <w:t>ru</w:t>
        </w:r>
        <w:r w:rsidRPr="00553AFC">
          <w:rPr>
            <w:rStyle w:val="FontStyle14"/>
            <w:u w:val="single"/>
          </w:rPr>
          <w:t>.</w:t>
        </w:r>
      </w:hyperlink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продаже без объявления цены в электронной форме документов.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A300AE" w:rsidRDefault="00A300AE">
      <w:pPr>
        <w:pStyle w:val="Style3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A300AE" w:rsidRDefault="00A300AE">
      <w:pPr>
        <w:pStyle w:val="Style5"/>
        <w:widowControl/>
        <w:spacing w:line="240" w:lineRule="exact"/>
        <w:ind w:left="350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350"/>
        <w:rPr>
          <w:rStyle w:val="FontStyle14"/>
        </w:rPr>
      </w:pPr>
      <w:r>
        <w:rPr>
          <w:rStyle w:val="FontStyle14"/>
        </w:rPr>
        <w:t>7. Перечень требуемых документов для участия в продаже без объявления цены и</w:t>
      </w:r>
    </w:p>
    <w:p w:rsidR="00A300AE" w:rsidRDefault="00A300AE">
      <w:pPr>
        <w:pStyle w:val="Style5"/>
        <w:widowControl/>
        <w:spacing w:before="19"/>
        <w:jc w:val="center"/>
        <w:rPr>
          <w:rStyle w:val="FontStyle14"/>
        </w:rPr>
      </w:pPr>
      <w:r>
        <w:rPr>
          <w:rStyle w:val="FontStyle14"/>
        </w:rPr>
        <w:t>требования к их оформлению</w:t>
      </w:r>
    </w:p>
    <w:p w:rsidR="00A300AE" w:rsidRDefault="00A300AE">
      <w:pPr>
        <w:pStyle w:val="Style3"/>
        <w:widowControl/>
        <w:spacing w:before="53"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Для участия в продаже без объявления цены (лично или через своего представителя) одновременно с заявкой на участие в продаже (Приложение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>) претенденты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A300AE" w:rsidRDefault="00A300AE">
      <w:pPr>
        <w:pStyle w:val="Style5"/>
        <w:widowControl/>
        <w:spacing w:line="240" w:lineRule="exact"/>
        <w:ind w:left="710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43" w:line="274" w:lineRule="exact"/>
        <w:ind w:left="710"/>
        <w:jc w:val="left"/>
        <w:rPr>
          <w:rStyle w:val="FontStyle14"/>
        </w:rPr>
      </w:pPr>
      <w:r>
        <w:rPr>
          <w:rStyle w:val="FontStyle14"/>
        </w:rPr>
        <w:lastRenderedPageBreak/>
        <w:t>Юридические лица предоставляют: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A300AE" w:rsidRDefault="00A300AE">
      <w:pPr>
        <w:pStyle w:val="Style8"/>
        <w:widowControl/>
        <w:tabs>
          <w:tab w:val="left" w:pos="840"/>
        </w:tabs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A300AE" w:rsidRDefault="00A300AE">
      <w:pPr>
        <w:pStyle w:val="Style8"/>
        <w:widowControl/>
        <w:tabs>
          <w:tab w:val="left" w:pos="1142"/>
        </w:tabs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300AE" w:rsidRDefault="00A300AE">
      <w:pPr>
        <w:pStyle w:val="Style8"/>
        <w:widowControl/>
        <w:tabs>
          <w:tab w:val="left" w:pos="960"/>
        </w:tabs>
        <w:ind w:firstLine="715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A300AE" w:rsidRDefault="00A300AE">
      <w:pPr>
        <w:pStyle w:val="Style5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38" w:line="274" w:lineRule="exact"/>
        <w:ind w:left="715"/>
        <w:jc w:val="left"/>
        <w:rPr>
          <w:rStyle w:val="FontStyle14"/>
        </w:rPr>
      </w:pPr>
      <w:r>
        <w:rPr>
          <w:rStyle w:val="FontStyle14"/>
        </w:rPr>
        <w:t>Физические лица предоставляют:</w:t>
      </w:r>
    </w:p>
    <w:p w:rsidR="00A300AE" w:rsidRDefault="00A300AE">
      <w:pPr>
        <w:pStyle w:val="Style8"/>
        <w:widowControl/>
        <w:tabs>
          <w:tab w:val="left" w:pos="845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A300AE" w:rsidRDefault="00A300AE">
      <w:pPr>
        <w:pStyle w:val="Style8"/>
        <w:widowControl/>
        <w:tabs>
          <w:tab w:val="left" w:pos="960"/>
        </w:tabs>
        <w:ind w:firstLine="715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A300AE" w:rsidRDefault="00A300AE">
      <w:pPr>
        <w:pStyle w:val="Style8"/>
        <w:widowControl/>
        <w:tabs>
          <w:tab w:val="left" w:pos="854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A300AE" w:rsidRDefault="00A300AE">
      <w:pPr>
        <w:pStyle w:val="Style3"/>
        <w:widowControl/>
        <w:spacing w:line="240" w:lineRule="exact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A300AE" w:rsidRDefault="00A300AE">
      <w:pPr>
        <w:pStyle w:val="Style3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Документооборот между претендентами, участниками продажи,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A300AE" w:rsidRDefault="00A300AE" w:rsidP="002363B1">
      <w:pPr>
        <w:pStyle w:val="Style3"/>
        <w:widowControl/>
        <w:spacing w:line="274" w:lineRule="exact"/>
        <w:ind w:firstLine="709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lastRenderedPageBreak/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A300AE" w:rsidRDefault="00A300AE">
      <w:pPr>
        <w:pStyle w:val="Style5"/>
        <w:widowControl/>
        <w:spacing w:line="240" w:lineRule="exact"/>
        <w:ind w:left="1709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58"/>
        <w:ind w:left="1709"/>
        <w:jc w:val="left"/>
        <w:rPr>
          <w:rStyle w:val="FontStyle14"/>
        </w:rPr>
      </w:pPr>
      <w:r>
        <w:rPr>
          <w:rStyle w:val="FontStyle14"/>
        </w:rPr>
        <w:t>8. Подведение итогов продажи имущества без объявления цены</w:t>
      </w:r>
    </w:p>
    <w:p w:rsidR="00A300AE" w:rsidRDefault="00A300AE">
      <w:pPr>
        <w:pStyle w:val="Style3"/>
        <w:widowControl/>
        <w:spacing w:line="240" w:lineRule="exact"/>
        <w:ind w:firstLine="691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34" w:line="274" w:lineRule="exact"/>
        <w:ind w:firstLine="691"/>
        <w:rPr>
          <w:rStyle w:val="FontStyle15"/>
        </w:rPr>
      </w:pPr>
      <w:r>
        <w:rPr>
          <w:rStyle w:val="FontStyle15"/>
        </w:rPr>
        <w:t>Подведение итогов продажи имущества без объявления цены должно состояться не позднее 3-го рабочего дня со дня окончания приема заявок и предложений о цене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В день подведения итогов продажи имущества без объявления цены оператор электронной площадки через "личный кабинет" продавца обеспечивает доступ продавца к поданным претендентами документам, указанным в</w:t>
      </w:r>
      <w:hyperlink r:id="rId16" w:history="1">
        <w:r>
          <w:rPr>
            <w:rStyle w:val="FontStyle15"/>
            <w:u w:val="single"/>
          </w:rPr>
          <w:t xml:space="preserve"> пункте </w:t>
        </w:r>
      </w:hyperlink>
      <w:r>
        <w:rPr>
          <w:rStyle w:val="FontStyle13"/>
        </w:rPr>
        <w:t xml:space="preserve">7 </w:t>
      </w:r>
      <w:r>
        <w:rPr>
          <w:rStyle w:val="FontStyle15"/>
        </w:rPr>
        <w:t>настоящего информационного сообщения, а также к журналу приема заявок.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В закрытой части электронной площадки размещаются имена (наименования) участников и поданные ими предложения о цене имущества.</w:t>
      </w:r>
    </w:p>
    <w:p w:rsidR="00A300AE" w:rsidRDefault="00A300AE">
      <w:pPr>
        <w:pStyle w:val="Style3"/>
        <w:widowControl/>
        <w:spacing w:line="274" w:lineRule="exact"/>
        <w:ind w:firstLine="691"/>
        <w:rPr>
          <w:rStyle w:val="FontStyle15"/>
        </w:rPr>
      </w:pPr>
      <w:r>
        <w:rPr>
          <w:rStyle w:val="FontStyle15"/>
        </w:rPr>
        <w:t>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 в порядке, установленном настоящим информационным сообщением.</w:t>
      </w:r>
    </w:p>
    <w:p w:rsidR="00A300AE" w:rsidRDefault="00A300AE">
      <w:pPr>
        <w:pStyle w:val="Style3"/>
        <w:widowControl/>
        <w:spacing w:line="274" w:lineRule="exact"/>
        <w:ind w:left="706" w:firstLine="0"/>
        <w:jc w:val="left"/>
        <w:rPr>
          <w:rStyle w:val="FontStyle15"/>
        </w:rPr>
      </w:pPr>
      <w:r>
        <w:rPr>
          <w:rStyle w:val="FontStyle15"/>
        </w:rPr>
        <w:t>Покупателем имущества признается: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регистрации одной заявки и предложения о цене имущества - участник,</w:t>
      </w:r>
      <w:r>
        <w:rPr>
          <w:rStyle w:val="FontStyle15"/>
        </w:rPr>
        <w:br/>
        <w:t>представивший это предложение;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регистрации нескольких заявок и предложений о цене имущества -</w:t>
      </w:r>
      <w:r>
        <w:rPr>
          <w:rStyle w:val="FontStyle15"/>
        </w:rPr>
        <w:br/>
        <w:t>участник, предложивший наибольшую цену за продаваемое имущество;</w:t>
      </w:r>
    </w:p>
    <w:p w:rsidR="00A300AE" w:rsidRDefault="00A300AE">
      <w:pPr>
        <w:pStyle w:val="Style8"/>
        <w:widowControl/>
        <w:tabs>
          <w:tab w:val="left" w:pos="984"/>
        </w:tabs>
        <w:ind w:firstLine="715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случае если несколько участников предложили одинаковую наибольшую цену за</w:t>
      </w:r>
      <w:r>
        <w:rPr>
          <w:rStyle w:val="FontStyle15"/>
        </w:rPr>
        <w:br/>
        <w:t>продаваемое имущество - участник, заявка которого была подана на электронную площадку</w:t>
      </w:r>
      <w:r>
        <w:rPr>
          <w:rStyle w:val="FontStyle15"/>
        </w:rPr>
        <w:br/>
        <w:t>ранее других.</w:t>
      </w:r>
    </w:p>
    <w:p w:rsidR="00A300AE" w:rsidRDefault="00A300AE">
      <w:pPr>
        <w:pStyle w:val="Style3"/>
        <w:widowControl/>
        <w:spacing w:line="274" w:lineRule="exact"/>
        <w:ind w:firstLine="691"/>
        <w:rPr>
          <w:rStyle w:val="FontStyle15"/>
        </w:rPr>
      </w:pPr>
      <w:r>
        <w:rPr>
          <w:rStyle w:val="FontStyle15"/>
        </w:rPr>
        <w:t>Протокол об итогах продажи имущества без объявления цены подписывается продавцом в день подведения итогов продажи имущества без объявления цены и должен содержать: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об имуществе;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количество поступивших и зарегистрированных заявок;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об отказе в принятии заявок с указанием причин отказа;</w:t>
      </w:r>
    </w:p>
    <w:p w:rsidR="00A300AE" w:rsidRDefault="00A300AE">
      <w:pPr>
        <w:pStyle w:val="Style8"/>
        <w:widowControl/>
        <w:tabs>
          <w:tab w:val="left" w:pos="950"/>
        </w:tabs>
        <w:rPr>
          <w:rStyle w:val="FontStyle15"/>
        </w:rPr>
      </w:pPr>
      <w:r>
        <w:rPr>
          <w:rStyle w:val="FontStyle15"/>
        </w:rPr>
        <w:t>г)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рассмотренных предложениях о цене имущества с указанием подавших</w:t>
      </w:r>
      <w:r>
        <w:rPr>
          <w:rStyle w:val="FontStyle15"/>
        </w:rPr>
        <w:br/>
        <w:t>их претендентов;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д)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покупателе имущества;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е)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сведения о цене приобретения имущества, предложенной покупателем;</w:t>
      </w:r>
    </w:p>
    <w:p w:rsidR="00A300AE" w:rsidRDefault="00A300AE">
      <w:pPr>
        <w:pStyle w:val="Style8"/>
        <w:widowControl/>
        <w:tabs>
          <w:tab w:val="left" w:pos="960"/>
        </w:tabs>
        <w:ind w:left="710" w:firstLine="0"/>
        <w:jc w:val="left"/>
        <w:rPr>
          <w:rStyle w:val="FontStyle15"/>
        </w:rPr>
      </w:pPr>
      <w:r>
        <w:rPr>
          <w:rStyle w:val="FontStyle15"/>
        </w:rPr>
        <w:t>ж)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иные необходимые сведения.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 рассмотрения зарегистрированных заявок  ни  одно  предложение  о  цене имущества не было принято к рассмотрению, продажа имущества без объявления цены признается несостоявшейся.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Такое решение оформляется протоколом об итогах продажи имущества без объявления цены.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A300AE" w:rsidRDefault="00A300AE">
      <w:pPr>
        <w:pStyle w:val="Style8"/>
        <w:widowControl/>
        <w:tabs>
          <w:tab w:val="left" w:pos="970"/>
        </w:tabs>
        <w:ind w:firstLine="706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A300AE" w:rsidRDefault="00A300AE">
      <w:pPr>
        <w:pStyle w:val="Style8"/>
        <w:widowControl/>
        <w:tabs>
          <w:tab w:val="left" w:pos="979"/>
        </w:tabs>
        <w:ind w:left="715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A300AE" w:rsidRDefault="00A300AE">
      <w:pPr>
        <w:pStyle w:val="Style8"/>
        <w:widowControl/>
        <w:tabs>
          <w:tab w:val="left" w:pos="970"/>
        </w:tabs>
        <w:spacing w:line="278" w:lineRule="exact"/>
        <w:ind w:firstLine="706"/>
        <w:rPr>
          <w:rStyle w:val="FontStyle15"/>
        </w:rPr>
      </w:pPr>
      <w:r>
        <w:rPr>
          <w:rStyle w:val="FontStyle15"/>
        </w:rPr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A300AE" w:rsidRDefault="00A300AE">
      <w:pPr>
        <w:pStyle w:val="Style2"/>
        <w:widowControl/>
        <w:spacing w:line="240" w:lineRule="exact"/>
        <w:ind w:left="1584"/>
        <w:rPr>
          <w:sz w:val="20"/>
          <w:szCs w:val="20"/>
        </w:rPr>
      </w:pPr>
    </w:p>
    <w:p w:rsidR="00A300AE" w:rsidRDefault="00A300AE">
      <w:pPr>
        <w:pStyle w:val="Style2"/>
        <w:widowControl/>
        <w:spacing w:before="38"/>
        <w:ind w:left="1584"/>
        <w:rPr>
          <w:rStyle w:val="FontStyle14"/>
        </w:rPr>
      </w:pPr>
      <w:r>
        <w:rPr>
          <w:rStyle w:val="FontStyle14"/>
        </w:rPr>
        <w:t>9. Порядок заключения договора купли-продажи имущества по итогам продажи имущества без объявления цены, условия и сроки платежа.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29" w:line="274" w:lineRule="exact"/>
        <w:ind w:firstLine="696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продажи имущества без объявления цены заключают в соответствии с законодательством Российской Федерации договор купли-продажи.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без объявления цены признается несостоявшейся.</w:t>
      </w:r>
    </w:p>
    <w:p w:rsidR="00EE0B1A" w:rsidRPr="00EE0B1A" w:rsidRDefault="00244F09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Покупатель (ю</w:t>
      </w:r>
      <w:r w:rsidR="0032299F" w:rsidRPr="0032299F">
        <w:rPr>
          <w:rStyle w:val="FontStyle15"/>
        </w:rPr>
        <w:t>ридическ</w:t>
      </w:r>
      <w:r>
        <w:rPr>
          <w:rStyle w:val="FontStyle15"/>
        </w:rPr>
        <w:t>ое</w:t>
      </w:r>
      <w:r w:rsidR="0032299F" w:rsidRPr="0032299F">
        <w:rPr>
          <w:rStyle w:val="FontStyle15"/>
        </w:rPr>
        <w:t xml:space="preserve"> лиц</w:t>
      </w:r>
      <w:r>
        <w:rPr>
          <w:rStyle w:val="FontStyle15"/>
        </w:rPr>
        <w:t>о</w:t>
      </w:r>
      <w:r w:rsidR="0032299F" w:rsidRPr="0032299F">
        <w:rPr>
          <w:rStyle w:val="FontStyle15"/>
        </w:rPr>
        <w:t xml:space="preserve"> и индивидуальны</w:t>
      </w:r>
      <w:r>
        <w:rPr>
          <w:rStyle w:val="FontStyle15"/>
        </w:rPr>
        <w:t>й</w:t>
      </w:r>
      <w:r w:rsidR="0032299F" w:rsidRPr="0032299F">
        <w:rPr>
          <w:rStyle w:val="FontStyle15"/>
        </w:rPr>
        <w:t xml:space="preserve"> предпринимател</w:t>
      </w:r>
      <w:r>
        <w:rPr>
          <w:rStyle w:val="FontStyle15"/>
        </w:rPr>
        <w:t>ь)</w:t>
      </w:r>
      <w:r w:rsidR="0032299F" w:rsidRPr="0032299F">
        <w:rPr>
          <w:rStyle w:val="FontStyle15"/>
        </w:rPr>
        <w:t xml:space="preserve"> производ</w:t>
      </w:r>
      <w:r>
        <w:rPr>
          <w:rStyle w:val="FontStyle15"/>
        </w:rPr>
        <w:t>и</w:t>
      </w:r>
      <w:r w:rsidR="0032299F" w:rsidRPr="0032299F">
        <w:rPr>
          <w:rStyle w:val="FontStyle15"/>
        </w:rPr>
        <w:t xml:space="preserve">т оплату движимого имущества (за исключением НДС) по реквизитам: </w:t>
      </w:r>
      <w:r w:rsidR="00EE0B1A" w:rsidRPr="00EE0B1A">
        <w:rPr>
          <w:rStyle w:val="FontStyle15"/>
        </w:rPr>
        <w:t>на счёт Продавца по учету средств во временном распоряжении по следующим реквизитам: Департамент финансов Вологодской области (</w:t>
      </w:r>
      <w:r w:rsidR="000F7575" w:rsidRPr="00EE0B1A">
        <w:rPr>
          <w:rStyle w:val="FontStyle15"/>
        </w:rPr>
        <w:t xml:space="preserve">Комитет по управлению имуществом администрации Тарногского муниципального </w:t>
      </w:r>
      <w:r w:rsidR="000F7575">
        <w:rPr>
          <w:rStyle w:val="FontStyle15"/>
        </w:rPr>
        <w:t xml:space="preserve">округа Вологодской области </w:t>
      </w:r>
      <w:r w:rsidR="000F7575" w:rsidRPr="00EE0B1A">
        <w:rPr>
          <w:rStyle w:val="FontStyle15"/>
        </w:rPr>
        <w:t xml:space="preserve"> </w:t>
      </w:r>
      <w:r w:rsidR="00EE0B1A" w:rsidRPr="00EE0B1A">
        <w:rPr>
          <w:rStyle w:val="FontStyle15"/>
        </w:rPr>
        <w:t>152.30.104.1) ИНН 3525015806, КПП 352501001, счет банка получателя  40102810445370000022, БИК 011909101, счет получателя 03232643196420003000 в Отделение Вологда Банка России//УФК по Вологодской области г. Вологда.</w:t>
      </w:r>
    </w:p>
    <w:p w:rsidR="0032299F" w:rsidRPr="0032299F" w:rsidRDefault="0032299F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 w:rsidRPr="0032299F">
        <w:rPr>
          <w:rStyle w:val="FontStyle15"/>
        </w:rPr>
        <w:t>Перечисление НДС производится покупателем (юридическим лицом или индивидуальным предпринимателем) самостоятельно в соответствии с налоговым законодательством.</w:t>
      </w:r>
    </w:p>
    <w:p w:rsidR="00EE0B1A" w:rsidRPr="00EE0B1A" w:rsidRDefault="0032299F" w:rsidP="00EE0B1A">
      <w:pPr>
        <w:pStyle w:val="Style5"/>
        <w:widowControl/>
        <w:spacing w:line="274" w:lineRule="exact"/>
        <w:ind w:firstLine="701"/>
        <w:rPr>
          <w:rStyle w:val="FontStyle15"/>
        </w:rPr>
      </w:pPr>
      <w:r w:rsidRPr="0032299F">
        <w:rPr>
          <w:rStyle w:val="FontStyle15"/>
        </w:rPr>
        <w:t xml:space="preserve">Физические лица производят оплату за движимое имущество на счёт Продавца по учету средств во временном распоряжении по следующим реквизитам: </w:t>
      </w:r>
      <w:r w:rsidR="00BD7678" w:rsidRPr="00BD7678">
        <w:rPr>
          <w:rStyle w:val="FontStyle15"/>
          <w:bCs/>
        </w:rPr>
        <w:t xml:space="preserve">на счёт Продавца по учету средств во временном распоряжении по следующим реквизитам: </w:t>
      </w:r>
      <w:r w:rsidR="00EE0B1A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</w:t>
      </w:r>
      <w:r w:rsidR="004D0DE5">
        <w:rPr>
          <w:rStyle w:val="FontStyle15"/>
        </w:rPr>
        <w:t xml:space="preserve">округа Вологодской области </w:t>
      </w:r>
      <w:r w:rsidR="00EE0B1A" w:rsidRPr="00EE0B1A">
        <w:rPr>
          <w:rStyle w:val="FontStyle15"/>
        </w:rPr>
        <w:t xml:space="preserve"> 152.30.104.1) ИНН </w:t>
      </w:r>
      <w:r w:rsidR="004D0DE5">
        <w:rPr>
          <w:rStyle w:val="FontStyle15"/>
        </w:rPr>
        <w:t>3517000563</w:t>
      </w:r>
      <w:r w:rsidR="00EE0B1A" w:rsidRPr="00EE0B1A">
        <w:rPr>
          <w:rStyle w:val="FontStyle15"/>
        </w:rPr>
        <w:t xml:space="preserve">, КПП </w:t>
      </w:r>
      <w:r w:rsidR="004D0DE5">
        <w:rPr>
          <w:rStyle w:val="FontStyle15"/>
        </w:rPr>
        <w:t>351701001</w:t>
      </w:r>
      <w:r w:rsidR="00EE0B1A" w:rsidRPr="00EE0B1A">
        <w:rPr>
          <w:rStyle w:val="FontStyle15"/>
        </w:rPr>
        <w:t xml:space="preserve">, счет банка получателя  </w:t>
      </w:r>
      <w:r w:rsidR="004D0DE5" w:rsidRPr="004D0DE5">
        <w:rPr>
          <w:rStyle w:val="FontStyle15"/>
        </w:rPr>
        <w:t>40102810445370000022</w:t>
      </w:r>
      <w:r w:rsidR="00EE0B1A" w:rsidRPr="00EE0B1A">
        <w:rPr>
          <w:rStyle w:val="FontStyle15"/>
        </w:rPr>
        <w:t xml:space="preserve">, БИК 011909101, счет получателя </w:t>
      </w:r>
      <w:r w:rsidR="004D0DE5" w:rsidRPr="004D0DE5">
        <w:rPr>
          <w:rStyle w:val="FontStyle15"/>
        </w:rPr>
        <w:t>03232643195420003000</w:t>
      </w:r>
      <w:r w:rsidR="00EE0B1A" w:rsidRPr="00EE0B1A">
        <w:rPr>
          <w:rStyle w:val="FontStyle15"/>
        </w:rPr>
        <w:t xml:space="preserve"> в Отделение Вологда Банка России//УФК по Вологодской области г. Вологда.</w:t>
      </w:r>
    </w:p>
    <w:p w:rsidR="00A300AE" w:rsidRDefault="00A300AE" w:rsidP="0032299F">
      <w:pPr>
        <w:pStyle w:val="Style3"/>
        <w:widowControl/>
        <w:spacing w:before="53"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A300AE" w:rsidRDefault="00A300AE">
      <w:pPr>
        <w:pStyle w:val="Style5"/>
        <w:widowControl/>
        <w:spacing w:line="240" w:lineRule="exact"/>
        <w:ind w:left="2573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line="240" w:lineRule="exact"/>
        <w:ind w:left="2573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77" w:line="274" w:lineRule="exact"/>
        <w:ind w:left="2573"/>
        <w:jc w:val="left"/>
        <w:rPr>
          <w:rStyle w:val="FontStyle14"/>
        </w:rPr>
      </w:pPr>
      <w:r>
        <w:rPr>
          <w:rStyle w:val="FontStyle14"/>
        </w:rPr>
        <w:t>10. Переход права собственности на имущество.</w:t>
      </w:r>
    </w:p>
    <w:p w:rsidR="00A300AE" w:rsidRDefault="00A300AE">
      <w:pPr>
        <w:pStyle w:val="Style3"/>
        <w:widowControl/>
        <w:spacing w:line="274" w:lineRule="exact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десяти календарных дней после дня полной оплаты имущества.</w:t>
      </w:r>
    </w:p>
    <w:p w:rsidR="00A300AE" w:rsidRDefault="00A300AE">
      <w:pPr>
        <w:pStyle w:val="Style3"/>
        <w:widowControl/>
        <w:spacing w:line="274" w:lineRule="exact"/>
        <w:ind w:firstLine="696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содержания в соответствии с условиями договора купли-продажи имущества переходят к Покупателю с даты подписания акта приема-передачи имущества.</w:t>
      </w:r>
    </w:p>
    <w:p w:rsidR="00A300AE" w:rsidRDefault="00A300AE">
      <w:pPr>
        <w:pStyle w:val="Style5"/>
        <w:widowControl/>
        <w:spacing w:line="240" w:lineRule="exact"/>
        <w:ind w:left="339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line="240" w:lineRule="exact"/>
        <w:ind w:left="3398"/>
        <w:jc w:val="left"/>
        <w:rPr>
          <w:sz w:val="20"/>
          <w:szCs w:val="20"/>
        </w:rPr>
      </w:pPr>
    </w:p>
    <w:p w:rsidR="00A300AE" w:rsidRDefault="00A300AE">
      <w:pPr>
        <w:pStyle w:val="Style5"/>
        <w:widowControl/>
        <w:spacing w:before="96"/>
        <w:ind w:left="3398"/>
        <w:jc w:val="left"/>
        <w:rPr>
          <w:rStyle w:val="FontStyle14"/>
        </w:rPr>
      </w:pPr>
      <w:r>
        <w:rPr>
          <w:rStyle w:val="FontStyle14"/>
        </w:rPr>
        <w:t>11. Заключительные положения.</w:t>
      </w:r>
    </w:p>
    <w:p w:rsidR="00A300AE" w:rsidRDefault="00A300AE">
      <w:pPr>
        <w:pStyle w:val="Style3"/>
        <w:widowControl/>
        <w:spacing w:line="240" w:lineRule="exact"/>
        <w:ind w:firstLine="696"/>
        <w:rPr>
          <w:sz w:val="20"/>
          <w:szCs w:val="20"/>
        </w:rPr>
      </w:pPr>
    </w:p>
    <w:p w:rsidR="00A300AE" w:rsidRDefault="00A300AE">
      <w:pPr>
        <w:pStyle w:val="Style3"/>
        <w:widowControl/>
        <w:spacing w:before="29" w:line="274" w:lineRule="exact"/>
        <w:ind w:firstLine="696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A300AE" w:rsidRDefault="00A300AE">
      <w:pPr>
        <w:pStyle w:val="Style3"/>
        <w:widowControl/>
        <w:spacing w:line="240" w:lineRule="exact"/>
        <w:ind w:left="701" w:firstLine="0"/>
        <w:jc w:val="left"/>
        <w:rPr>
          <w:sz w:val="20"/>
          <w:szCs w:val="20"/>
        </w:rPr>
      </w:pPr>
    </w:p>
    <w:p w:rsidR="00244F09" w:rsidRDefault="00713AF0" w:rsidP="00244F09">
      <w:pPr>
        <w:pStyle w:val="Style3"/>
        <w:widowControl/>
        <w:spacing w:line="274" w:lineRule="exact"/>
        <w:ind w:left="701" w:firstLine="0"/>
        <w:jc w:val="left"/>
        <w:rPr>
          <w:rStyle w:val="FontStyle15"/>
        </w:rPr>
      </w:pPr>
      <w:r>
        <w:rPr>
          <w:rStyle w:val="FontStyle15"/>
        </w:rPr>
        <w:t xml:space="preserve">Приложение </w:t>
      </w:r>
      <w:r w:rsidR="00804FB9">
        <w:rPr>
          <w:rStyle w:val="FontStyle15"/>
        </w:rPr>
        <w:t>1</w:t>
      </w:r>
      <w:r>
        <w:rPr>
          <w:rStyle w:val="FontStyle15"/>
        </w:rPr>
        <w:t xml:space="preserve">: </w:t>
      </w:r>
      <w:r w:rsidR="00244F09">
        <w:rPr>
          <w:rStyle w:val="FontStyle15"/>
        </w:rPr>
        <w:t>Формы описи, заявки на участие в продаже имущества без объявления цены.</w:t>
      </w:r>
    </w:p>
    <w:p w:rsidR="00244F09" w:rsidRDefault="00244F09" w:rsidP="00244F09">
      <w:pPr>
        <w:pStyle w:val="Style3"/>
        <w:widowControl/>
        <w:spacing w:line="274" w:lineRule="exact"/>
        <w:ind w:left="701" w:firstLine="0"/>
        <w:jc w:val="left"/>
        <w:rPr>
          <w:rStyle w:val="FontStyle15"/>
        </w:rPr>
      </w:pPr>
      <w:r>
        <w:rPr>
          <w:rStyle w:val="FontStyle15"/>
        </w:rPr>
        <w:t xml:space="preserve">Приложение </w:t>
      </w:r>
      <w:r w:rsidR="00804FB9">
        <w:rPr>
          <w:rStyle w:val="FontStyle15"/>
        </w:rPr>
        <w:t>2</w:t>
      </w:r>
      <w:r>
        <w:rPr>
          <w:rStyle w:val="FontStyle15"/>
        </w:rPr>
        <w:t>:</w:t>
      </w:r>
      <w:r w:rsidRPr="00244F09">
        <w:rPr>
          <w:rStyle w:val="FontStyle15"/>
        </w:rPr>
        <w:t xml:space="preserve"> </w:t>
      </w:r>
      <w:r>
        <w:rPr>
          <w:rStyle w:val="FontStyle15"/>
        </w:rPr>
        <w:t>Проект договора купли продажи.</w:t>
      </w:r>
    </w:p>
    <w:sectPr w:rsidR="00244F09" w:rsidSect="00E00F90">
      <w:type w:val="continuous"/>
      <w:pgSz w:w="11905" w:h="16837"/>
      <w:pgMar w:top="833" w:right="773" w:bottom="1242" w:left="149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727" w:rsidRDefault="00BC4727">
      <w:r>
        <w:separator/>
      </w:r>
    </w:p>
  </w:endnote>
  <w:endnote w:type="continuationSeparator" w:id="1">
    <w:p w:rsidR="00BC4727" w:rsidRDefault="00BC4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727" w:rsidRDefault="00BC4727">
      <w:r>
        <w:separator/>
      </w:r>
    </w:p>
  </w:footnote>
  <w:footnote w:type="continuationSeparator" w:id="1">
    <w:p w:rsidR="00BC4727" w:rsidRDefault="00BC47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A687E"/>
    <w:multiLevelType w:val="hybridMultilevel"/>
    <w:tmpl w:val="CE342504"/>
    <w:lvl w:ilvl="0" w:tplc="91169EF4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541E9"/>
    <w:multiLevelType w:val="multilevel"/>
    <w:tmpl w:val="DF8CB6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D92B7B"/>
    <w:multiLevelType w:val="singleLevel"/>
    <w:tmpl w:val="84C2923A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3">
    <w:nsid w:val="1D515838"/>
    <w:multiLevelType w:val="singleLevel"/>
    <w:tmpl w:val="531CDB3A"/>
    <w:lvl w:ilvl="0">
      <w:start w:val="5"/>
      <w:numFmt w:val="decimal"/>
      <w:lvlText w:val="5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4">
    <w:nsid w:val="2D6D69D7"/>
    <w:multiLevelType w:val="singleLevel"/>
    <w:tmpl w:val="9C563152"/>
    <w:lvl w:ilvl="0">
      <w:start w:val="3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/>
      </w:rPr>
    </w:lvl>
  </w:abstractNum>
  <w:abstractNum w:abstractNumId="5">
    <w:nsid w:val="2E5B1E92"/>
    <w:multiLevelType w:val="singleLevel"/>
    <w:tmpl w:val="110A346A"/>
    <w:lvl w:ilvl="0">
      <w:start w:val="2"/>
      <w:numFmt w:val="decimal"/>
      <w:lvlText w:val="5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6">
    <w:nsid w:val="6BED2F97"/>
    <w:multiLevelType w:val="singleLevel"/>
    <w:tmpl w:val="E264914A"/>
    <w:lvl w:ilvl="0">
      <w:start w:val="7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7">
    <w:nsid w:val="6CC921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553AFC"/>
    <w:rsid w:val="00015B6B"/>
    <w:rsid w:val="00063EAE"/>
    <w:rsid w:val="000870B4"/>
    <w:rsid w:val="000D7F9E"/>
    <w:rsid w:val="000E7A14"/>
    <w:rsid w:val="000F7575"/>
    <w:rsid w:val="001631EF"/>
    <w:rsid w:val="001B48F1"/>
    <w:rsid w:val="001B69BC"/>
    <w:rsid w:val="001D1210"/>
    <w:rsid w:val="00206BB1"/>
    <w:rsid w:val="00212407"/>
    <w:rsid w:val="0023230B"/>
    <w:rsid w:val="00232C37"/>
    <w:rsid w:val="002363B1"/>
    <w:rsid w:val="00244F09"/>
    <w:rsid w:val="002459E3"/>
    <w:rsid w:val="00281D9B"/>
    <w:rsid w:val="002B179E"/>
    <w:rsid w:val="002C4539"/>
    <w:rsid w:val="00302B5F"/>
    <w:rsid w:val="00303C69"/>
    <w:rsid w:val="00314E84"/>
    <w:rsid w:val="0032299F"/>
    <w:rsid w:val="0036709E"/>
    <w:rsid w:val="0037385A"/>
    <w:rsid w:val="003769A4"/>
    <w:rsid w:val="003807B0"/>
    <w:rsid w:val="003967DF"/>
    <w:rsid w:val="00396AF9"/>
    <w:rsid w:val="003A6539"/>
    <w:rsid w:val="003C3DCE"/>
    <w:rsid w:val="003D0071"/>
    <w:rsid w:val="003E275D"/>
    <w:rsid w:val="0041322A"/>
    <w:rsid w:val="0045070D"/>
    <w:rsid w:val="00450FD2"/>
    <w:rsid w:val="00461F47"/>
    <w:rsid w:val="00494A2B"/>
    <w:rsid w:val="004D0DE5"/>
    <w:rsid w:val="004D10DA"/>
    <w:rsid w:val="004D40FD"/>
    <w:rsid w:val="004E42F4"/>
    <w:rsid w:val="004F609F"/>
    <w:rsid w:val="00500659"/>
    <w:rsid w:val="00502A8C"/>
    <w:rsid w:val="00512337"/>
    <w:rsid w:val="00541A32"/>
    <w:rsid w:val="00545A59"/>
    <w:rsid w:val="00553AFC"/>
    <w:rsid w:val="005610F2"/>
    <w:rsid w:val="005A5483"/>
    <w:rsid w:val="005B18CF"/>
    <w:rsid w:val="005C3DE3"/>
    <w:rsid w:val="005D114A"/>
    <w:rsid w:val="005E0B3F"/>
    <w:rsid w:val="005F758E"/>
    <w:rsid w:val="00601EC3"/>
    <w:rsid w:val="0061237C"/>
    <w:rsid w:val="00612D20"/>
    <w:rsid w:val="006151BC"/>
    <w:rsid w:val="00685A6B"/>
    <w:rsid w:val="006A6782"/>
    <w:rsid w:val="006F4C2C"/>
    <w:rsid w:val="006F55AA"/>
    <w:rsid w:val="00706061"/>
    <w:rsid w:val="00713AF0"/>
    <w:rsid w:val="0071451B"/>
    <w:rsid w:val="00730B94"/>
    <w:rsid w:val="007365FF"/>
    <w:rsid w:val="00761A3A"/>
    <w:rsid w:val="007C3A31"/>
    <w:rsid w:val="007C614B"/>
    <w:rsid w:val="007F38DC"/>
    <w:rsid w:val="007F7984"/>
    <w:rsid w:val="00804FB9"/>
    <w:rsid w:val="00805863"/>
    <w:rsid w:val="008347CC"/>
    <w:rsid w:val="00842E69"/>
    <w:rsid w:val="008525C3"/>
    <w:rsid w:val="00862DFD"/>
    <w:rsid w:val="00876415"/>
    <w:rsid w:val="008848F8"/>
    <w:rsid w:val="00886282"/>
    <w:rsid w:val="008910A1"/>
    <w:rsid w:val="008910A8"/>
    <w:rsid w:val="00897308"/>
    <w:rsid w:val="008C25DC"/>
    <w:rsid w:val="008C7804"/>
    <w:rsid w:val="0095304D"/>
    <w:rsid w:val="00955EC8"/>
    <w:rsid w:val="00971DAD"/>
    <w:rsid w:val="00974F40"/>
    <w:rsid w:val="00990CF2"/>
    <w:rsid w:val="009B7B02"/>
    <w:rsid w:val="009C3F11"/>
    <w:rsid w:val="009D0808"/>
    <w:rsid w:val="009F0F25"/>
    <w:rsid w:val="009F2193"/>
    <w:rsid w:val="00A075BD"/>
    <w:rsid w:val="00A13533"/>
    <w:rsid w:val="00A275FA"/>
    <w:rsid w:val="00A27EC8"/>
    <w:rsid w:val="00A300AE"/>
    <w:rsid w:val="00A36B2F"/>
    <w:rsid w:val="00A50D4E"/>
    <w:rsid w:val="00A92B7F"/>
    <w:rsid w:val="00AB3516"/>
    <w:rsid w:val="00B35D9B"/>
    <w:rsid w:val="00B41618"/>
    <w:rsid w:val="00B83F5B"/>
    <w:rsid w:val="00B86557"/>
    <w:rsid w:val="00BB229E"/>
    <w:rsid w:val="00BB4E4E"/>
    <w:rsid w:val="00BC4727"/>
    <w:rsid w:val="00BD4E83"/>
    <w:rsid w:val="00BD7678"/>
    <w:rsid w:val="00BE41D7"/>
    <w:rsid w:val="00C22FCF"/>
    <w:rsid w:val="00C27A65"/>
    <w:rsid w:val="00C84DC4"/>
    <w:rsid w:val="00CB3125"/>
    <w:rsid w:val="00CF0E6A"/>
    <w:rsid w:val="00D1606E"/>
    <w:rsid w:val="00D23CB8"/>
    <w:rsid w:val="00D2697B"/>
    <w:rsid w:val="00D81A84"/>
    <w:rsid w:val="00D90157"/>
    <w:rsid w:val="00DB6B6F"/>
    <w:rsid w:val="00DC2D46"/>
    <w:rsid w:val="00DC5174"/>
    <w:rsid w:val="00DD2C53"/>
    <w:rsid w:val="00DF5FAB"/>
    <w:rsid w:val="00E00F90"/>
    <w:rsid w:val="00E04519"/>
    <w:rsid w:val="00E33854"/>
    <w:rsid w:val="00E43EE5"/>
    <w:rsid w:val="00E503B6"/>
    <w:rsid w:val="00E8597F"/>
    <w:rsid w:val="00EA6D92"/>
    <w:rsid w:val="00EB3831"/>
    <w:rsid w:val="00ED54FC"/>
    <w:rsid w:val="00EE0B1A"/>
    <w:rsid w:val="00EF479C"/>
    <w:rsid w:val="00F67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F90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00F90"/>
    <w:pPr>
      <w:spacing w:line="256" w:lineRule="exact"/>
    </w:pPr>
  </w:style>
  <w:style w:type="paragraph" w:customStyle="1" w:styleId="Style2">
    <w:name w:val="Style2"/>
    <w:basedOn w:val="a"/>
    <w:uiPriority w:val="99"/>
    <w:rsid w:val="00E00F90"/>
    <w:pPr>
      <w:spacing w:line="274" w:lineRule="exact"/>
      <w:ind w:hanging="792"/>
    </w:pPr>
  </w:style>
  <w:style w:type="paragraph" w:customStyle="1" w:styleId="Style3">
    <w:name w:val="Style3"/>
    <w:basedOn w:val="a"/>
    <w:uiPriority w:val="99"/>
    <w:rsid w:val="00E00F90"/>
    <w:pPr>
      <w:spacing w:line="276" w:lineRule="exact"/>
      <w:ind w:firstLine="706"/>
      <w:jc w:val="both"/>
    </w:pPr>
  </w:style>
  <w:style w:type="paragraph" w:customStyle="1" w:styleId="Style4">
    <w:name w:val="Style4"/>
    <w:basedOn w:val="a"/>
    <w:uiPriority w:val="99"/>
    <w:rsid w:val="00E00F90"/>
    <w:pPr>
      <w:spacing w:line="276" w:lineRule="exact"/>
      <w:ind w:firstLine="696"/>
      <w:jc w:val="both"/>
    </w:pPr>
  </w:style>
  <w:style w:type="paragraph" w:customStyle="1" w:styleId="Style5">
    <w:name w:val="Style5"/>
    <w:basedOn w:val="a"/>
    <w:uiPriority w:val="99"/>
    <w:rsid w:val="00E00F90"/>
    <w:pPr>
      <w:jc w:val="both"/>
    </w:pPr>
  </w:style>
  <w:style w:type="paragraph" w:customStyle="1" w:styleId="Style6">
    <w:name w:val="Style6"/>
    <w:basedOn w:val="a"/>
    <w:uiPriority w:val="99"/>
    <w:rsid w:val="00E00F90"/>
    <w:pPr>
      <w:spacing w:line="278" w:lineRule="exact"/>
      <w:jc w:val="both"/>
    </w:pPr>
  </w:style>
  <w:style w:type="paragraph" w:customStyle="1" w:styleId="Style7">
    <w:name w:val="Style7"/>
    <w:basedOn w:val="a"/>
    <w:uiPriority w:val="99"/>
    <w:rsid w:val="00E00F90"/>
    <w:pPr>
      <w:spacing w:line="274" w:lineRule="exact"/>
      <w:ind w:firstLine="715"/>
      <w:jc w:val="both"/>
    </w:pPr>
  </w:style>
  <w:style w:type="paragraph" w:customStyle="1" w:styleId="Style8">
    <w:name w:val="Style8"/>
    <w:basedOn w:val="a"/>
    <w:uiPriority w:val="99"/>
    <w:rsid w:val="00E00F90"/>
    <w:pPr>
      <w:spacing w:line="274" w:lineRule="exact"/>
      <w:ind w:firstLine="701"/>
      <w:jc w:val="both"/>
    </w:pPr>
  </w:style>
  <w:style w:type="paragraph" w:customStyle="1" w:styleId="Style9">
    <w:name w:val="Style9"/>
    <w:basedOn w:val="a"/>
    <w:uiPriority w:val="99"/>
    <w:rsid w:val="00E00F90"/>
    <w:pPr>
      <w:spacing w:line="278" w:lineRule="exact"/>
      <w:ind w:firstLine="547"/>
    </w:pPr>
  </w:style>
  <w:style w:type="paragraph" w:customStyle="1" w:styleId="Style10">
    <w:name w:val="Style10"/>
    <w:basedOn w:val="a"/>
    <w:uiPriority w:val="99"/>
    <w:rsid w:val="00E00F90"/>
    <w:pPr>
      <w:spacing w:line="278" w:lineRule="exact"/>
      <w:ind w:firstLine="528"/>
    </w:pPr>
  </w:style>
  <w:style w:type="character" w:customStyle="1" w:styleId="FontStyle12">
    <w:name w:val="Font Style12"/>
    <w:basedOn w:val="a0"/>
    <w:uiPriority w:val="99"/>
    <w:rsid w:val="00E00F90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E00F90"/>
    <w:rPr>
      <w:rFonts w:ascii="Times New Roman" w:hAnsi="Times New Roman" w:cs="Times New Roman"/>
      <w:sz w:val="18"/>
      <w:szCs w:val="18"/>
    </w:rPr>
  </w:style>
  <w:style w:type="character" w:customStyle="1" w:styleId="FontStyle14">
    <w:name w:val="Font Style14"/>
    <w:basedOn w:val="a0"/>
    <w:uiPriority w:val="99"/>
    <w:rsid w:val="00E00F9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E00F90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rsid w:val="00601EC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601EC3"/>
    <w:rPr>
      <w:rFonts w:ascii="Courier New" w:hAnsi="Courier New" w:cs="Times New Roman"/>
      <w:sz w:val="20"/>
      <w:szCs w:val="20"/>
    </w:rPr>
  </w:style>
  <w:style w:type="paragraph" w:styleId="a3">
    <w:name w:val="List Paragraph"/>
    <w:basedOn w:val="a"/>
    <w:uiPriority w:val="34"/>
    <w:qFormat/>
    <w:rsid w:val="00DD2C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consultantplus://offline/ref=CD2CE56E55A5EC93849664B784AF97AD6F3A0B13C4C54C83798558C951FF730FA9EC8C7A9A4D01D9W6N6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consultantplus://offline/ref=CD2CE56E55A5EC93849664B784AF97AD6F3B0510C6CF4C83798558C951FF730FA9EC8C7A9A4D03DFW6ND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nd=3D50547B1CAD9839ECD3AAC06D007447&amp;req=doc&amp;base=LAW&amp;n=325123&amp;dst=100218&amp;fld=134&amp;date=13.06.201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2CE56E55A5EC93849664B784AF97AD6F3A0F13C3CE4C83798558C951FF730FA9EC8CW7NE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oseltorg.ru/" TargetMode="External"/><Relationship Id="rId10" Type="http://schemas.openxmlformats.org/officeDocument/2006/relationships/hyperlink" Target="consultantplus://offline/ref=CD2CE56E55A5EC93849664B784AF97AD6F3A0A1BC4C94C83798558C951FF730FA9EC8C7F9EW4N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3797</Words>
  <Characters>21648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Kom21-7</dc:creator>
  <cp:lastModifiedBy>Kom21-7</cp:lastModifiedBy>
  <cp:revision>2</cp:revision>
  <cp:lastPrinted>2023-10-31T08:00:00Z</cp:lastPrinted>
  <dcterms:created xsi:type="dcterms:W3CDTF">2023-10-31T09:26:00Z</dcterms:created>
  <dcterms:modified xsi:type="dcterms:W3CDTF">2023-10-31T09:26:00Z</dcterms:modified>
</cp:coreProperties>
</file>