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13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5248A7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5248A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№ 21000030510000000046 лот №</w:t>
            </w:r>
            <w:r w:rsidR="0010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248A7" w:rsidRDefault="005248A7" w:rsidP="005248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года, аукцион по продаже </w:t>
      </w:r>
      <w:r w:rsid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6CF5"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танка сверлильного бытового, инвентарный номер 10106100149, 2007 год принятия к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>В период с 2</w:t>
      </w:r>
      <w:r>
        <w:t>8</w:t>
      </w:r>
      <w:r w:rsidRPr="00953352">
        <w:t xml:space="preserve"> </w:t>
      </w:r>
      <w:r>
        <w:t>июня</w:t>
      </w:r>
      <w:r w:rsidRPr="00953352">
        <w:t xml:space="preserve"> по 2</w:t>
      </w:r>
      <w:r>
        <w:t>5</w:t>
      </w:r>
      <w:r w:rsidRPr="00953352">
        <w:t xml:space="preserve"> </w:t>
      </w:r>
      <w:r>
        <w:t>июля</w:t>
      </w:r>
      <w:r w:rsidRPr="00953352">
        <w:t xml:space="preserve"> 2023 года подан</w:t>
      </w:r>
      <w:r w:rsidR="00106CF5">
        <w:t>о</w:t>
      </w:r>
      <w:r w:rsidRPr="00953352">
        <w:t xml:space="preserve"> </w:t>
      </w:r>
      <w:r w:rsidR="00106CF5">
        <w:t>3</w:t>
      </w:r>
      <w:r w:rsidRPr="00953352">
        <w:t xml:space="preserve"> (</w:t>
      </w:r>
      <w:r w:rsidR="00106CF5">
        <w:t>три</w:t>
      </w:r>
      <w:r w:rsidRPr="00953352">
        <w:t>) заявк</w:t>
      </w:r>
      <w:r w:rsidR="00106CF5">
        <w:t>и</w:t>
      </w:r>
      <w:r w:rsidRPr="00953352">
        <w:t>.</w:t>
      </w:r>
    </w:p>
    <w:p w:rsidR="00106CF5" w:rsidRDefault="00106CF5" w:rsidP="005248A7">
      <w:pPr>
        <w:pStyle w:val="Style9"/>
        <w:widowControl/>
        <w:tabs>
          <w:tab w:val="left" w:pos="854"/>
        </w:tabs>
        <w:ind w:firstLine="709"/>
        <w:jc w:val="left"/>
      </w:pPr>
      <w:r w:rsidRPr="00953352">
        <w:t>Лица, признанные участниками продажи:</w:t>
      </w:r>
      <w:r w:rsidR="005248A7" w:rsidRPr="00953352">
        <w:t xml:space="preserve"> </w:t>
      </w:r>
    </w:p>
    <w:p w:rsidR="00106CF5" w:rsidRPr="00106CF5" w:rsidRDefault="00106CF5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индивидуальный предприниматель Канин Алексей Николаевич;</w:t>
      </w:r>
    </w:p>
    <w:p w:rsidR="00106CF5" w:rsidRPr="00106CF5" w:rsidRDefault="00106CF5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Тетерин Константин Николаевич;</w:t>
      </w:r>
    </w:p>
    <w:p w:rsidR="00106CF5" w:rsidRPr="00106CF5" w:rsidRDefault="00106CF5" w:rsidP="00106CF5">
      <w:pPr>
        <w:pStyle w:val="Style9"/>
        <w:widowControl/>
        <w:numPr>
          <w:ilvl w:val="0"/>
          <w:numId w:val="1"/>
        </w:numPr>
        <w:tabs>
          <w:tab w:val="left" w:pos="854"/>
        </w:tabs>
        <w:jc w:val="left"/>
        <w:rPr>
          <w:rFonts w:eastAsiaTheme="minorEastAsia"/>
        </w:rPr>
      </w:pPr>
      <w:r>
        <w:t>индивидуальный предприниматель Зыков Евгений Васильевич.</w:t>
      </w:r>
    </w:p>
    <w:p w:rsidR="00106CF5" w:rsidRPr="00106CF5" w:rsidRDefault="00106CF5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Цена продажи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3700,00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семьсот) рублей 00 копеек.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Победитель продажи имущества – индивидуальный предприниматель Канин Алексей Николаевич.</w:t>
      </w: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3137A"/>
    <w:rsid w:val="00163D31"/>
    <w:rsid w:val="00336A57"/>
    <w:rsid w:val="003465F7"/>
    <w:rsid w:val="00440656"/>
    <w:rsid w:val="005248A7"/>
    <w:rsid w:val="00890CE1"/>
    <w:rsid w:val="00BC17AF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4</cp:revision>
  <dcterms:created xsi:type="dcterms:W3CDTF">2023-07-31T11:18:00Z</dcterms:created>
  <dcterms:modified xsi:type="dcterms:W3CDTF">2023-07-31T11:49:00Z</dcterms:modified>
</cp:coreProperties>
</file>