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F50EE" w14:textId="77777777" w:rsidR="00F2611A" w:rsidRPr="00F92428" w:rsidRDefault="00F2611A" w:rsidP="00CB7047">
      <w:pPr>
        <w:pStyle w:val="1"/>
        <w:spacing w:line="240" w:lineRule="auto"/>
        <w:rPr>
          <w:rFonts w:ascii="Times New Roman" w:hAnsi="Times New Roman"/>
        </w:rPr>
      </w:pPr>
      <w:bookmarkStart w:id="0" w:name="_Toc148667201"/>
      <w:r w:rsidRPr="00F92428">
        <w:rPr>
          <w:rFonts w:ascii="Times New Roman" w:hAnsi="Times New Roman"/>
        </w:rPr>
        <w:t>ВВЕДЕНИЕ</w:t>
      </w:r>
      <w:bookmarkEnd w:id="0"/>
    </w:p>
    <w:p w14:paraId="6BC07A86" w14:textId="30D7A27C" w:rsidR="00F2611A" w:rsidRPr="003039F0" w:rsidRDefault="00F2611A" w:rsidP="00727677">
      <w:pPr>
        <w:ind w:firstLine="709"/>
        <w:jc w:val="both"/>
      </w:pPr>
      <w:r w:rsidRPr="003039F0">
        <w:t>Программа комплексного развития транспортной инфраструктуры - документ, устанавливающий перечень мероприятий по проектированию, строительству, реконструкции объектов транспортной инфраструктуры</w:t>
      </w:r>
      <w:r w:rsidR="00EA4B14">
        <w:t xml:space="preserve"> </w:t>
      </w:r>
      <w:r w:rsidR="00A936A3">
        <w:t>муниципального округа</w:t>
      </w:r>
      <w:r w:rsidRPr="003039F0">
        <w:t xml:space="preserve">, который предусмотрен также государственными и муниципальными программами, стратегией </w:t>
      </w:r>
      <w:r w:rsidR="009030DB" w:rsidRPr="003039F0">
        <w:t>социально-экономического</w:t>
      </w:r>
      <w:r w:rsidRPr="003039F0">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52294C22" w14:textId="5A91903B" w:rsidR="00F2611A" w:rsidRPr="003039F0" w:rsidRDefault="00F2611A" w:rsidP="00727677">
      <w:pPr>
        <w:ind w:firstLine="709"/>
        <w:jc w:val="both"/>
      </w:pPr>
      <w:r w:rsidRPr="003039F0">
        <w:t xml:space="preserve">Реализация программы должна обеспечивать сбалансированное, перспективное развитие транспортной инфраструктуры </w:t>
      </w:r>
      <w:r w:rsidR="00A936A3">
        <w:t>муниципального округа</w:t>
      </w:r>
      <w:r w:rsidR="00EA4B14" w:rsidRPr="003039F0">
        <w:t xml:space="preserve"> </w:t>
      </w:r>
      <w:r w:rsidRPr="003039F0">
        <w:t>в соответствии с потребностями в строительстве, реконструкции объектов транспортной инфраструктуры.</w:t>
      </w:r>
    </w:p>
    <w:p w14:paraId="155A8C18" w14:textId="6843387E" w:rsidR="00F2611A" w:rsidRPr="003039F0" w:rsidRDefault="00F2611A" w:rsidP="00727677">
      <w:pPr>
        <w:ind w:firstLine="709"/>
        <w:jc w:val="both"/>
      </w:pPr>
      <w:r w:rsidRPr="003039F0">
        <w:t xml:space="preserve">Одним из основополагающих условий развития </w:t>
      </w:r>
      <w:r w:rsidR="00A936A3">
        <w:t>муниципального округа</w:t>
      </w:r>
      <w:r w:rsidR="00A936A3" w:rsidRPr="003039F0">
        <w:t xml:space="preserve"> </w:t>
      </w:r>
      <w:r w:rsidRPr="003039F0">
        <w:t>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4DBD4318" w14:textId="77777777" w:rsidR="00F2611A" w:rsidRPr="003039F0" w:rsidRDefault="00F2611A" w:rsidP="00727677">
      <w:pPr>
        <w:ind w:firstLine="709"/>
        <w:jc w:val="both"/>
      </w:pPr>
      <w:r w:rsidRPr="003039F0">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70C3C968" w14:textId="77777777" w:rsidR="00F2611A" w:rsidRPr="003039F0" w:rsidRDefault="00F2611A" w:rsidP="00727677">
      <w:pPr>
        <w:pStyle w:val="a6"/>
        <w:spacing w:line="240" w:lineRule="auto"/>
        <w:ind w:left="0" w:firstLine="709"/>
        <w:rPr>
          <w:b/>
        </w:rPr>
      </w:pPr>
      <w:r w:rsidRPr="003039F0">
        <w:t>демографическое развитие;</w:t>
      </w:r>
    </w:p>
    <w:p w14:paraId="221284E2" w14:textId="77777777" w:rsidR="00F2611A" w:rsidRPr="003039F0" w:rsidRDefault="00F2611A" w:rsidP="00727677">
      <w:pPr>
        <w:pStyle w:val="a6"/>
        <w:spacing w:line="240" w:lineRule="auto"/>
        <w:ind w:left="0" w:firstLine="709"/>
      </w:pPr>
      <w:r w:rsidRPr="003039F0">
        <w:t>перспективное строительство;</w:t>
      </w:r>
    </w:p>
    <w:p w14:paraId="3B808D5F" w14:textId="77777777" w:rsidR="00F2611A" w:rsidRPr="003039F0" w:rsidRDefault="00F2611A" w:rsidP="00727677">
      <w:pPr>
        <w:pStyle w:val="a6"/>
        <w:spacing w:line="240" w:lineRule="auto"/>
        <w:ind w:left="0" w:firstLine="709"/>
      </w:pPr>
      <w:r w:rsidRPr="003039F0">
        <w:t>состояние транспортной инфраструктуры.</w:t>
      </w:r>
    </w:p>
    <w:p w14:paraId="4DBC42FD" w14:textId="77777777" w:rsidR="00F2611A" w:rsidRPr="003039F0" w:rsidRDefault="00F2611A" w:rsidP="00727677">
      <w:pPr>
        <w:ind w:firstLine="709"/>
        <w:jc w:val="both"/>
      </w:pPr>
      <w:r w:rsidRPr="003039F0">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4A62B6B5" w14:textId="77777777" w:rsidR="00F2611A" w:rsidRPr="003039F0" w:rsidRDefault="00F2611A" w:rsidP="00727677">
      <w:pPr>
        <w:ind w:firstLine="709"/>
        <w:jc w:val="both"/>
      </w:pPr>
      <w:r w:rsidRPr="003039F0">
        <w:t>Основными целями программы являются:</w:t>
      </w:r>
    </w:p>
    <w:p w14:paraId="48080C94" w14:textId="77777777" w:rsidR="00F2611A" w:rsidRPr="003039F0" w:rsidRDefault="00F2611A" w:rsidP="00727677">
      <w:pPr>
        <w:pStyle w:val="a6"/>
        <w:spacing w:line="240" w:lineRule="auto"/>
        <w:ind w:left="0" w:firstLine="709"/>
      </w:pPr>
      <w:r w:rsidRPr="003039F0">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77D766E6" w14:textId="77777777" w:rsidR="00F2611A" w:rsidRPr="003039F0" w:rsidRDefault="00F2611A" w:rsidP="00727677">
      <w:pPr>
        <w:pStyle w:val="a6"/>
        <w:spacing w:line="240" w:lineRule="auto"/>
        <w:ind w:left="0" w:firstLine="709"/>
      </w:pPr>
      <w:r w:rsidRPr="003039F0">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1D937D4B" w14:textId="77777777" w:rsidR="00F2611A" w:rsidRPr="003039F0" w:rsidRDefault="00F2611A" w:rsidP="00727677">
      <w:pPr>
        <w:pStyle w:val="a6"/>
        <w:spacing w:line="240" w:lineRule="auto"/>
        <w:ind w:left="0" w:firstLine="709"/>
      </w:pPr>
      <w:r w:rsidRPr="003039F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3E3A63EA" w14:textId="77777777" w:rsidR="00F2611A" w:rsidRPr="003039F0" w:rsidRDefault="00F2611A" w:rsidP="00727677">
      <w:pPr>
        <w:pStyle w:val="a6"/>
        <w:spacing w:line="240" w:lineRule="auto"/>
        <w:ind w:left="0" w:firstLine="709"/>
      </w:pPr>
      <w:r w:rsidRPr="003039F0">
        <w:t>развитие транспортной инфраструктуры, сбалансированное с градостроительной деятельностью в муниципальном образовании;</w:t>
      </w:r>
    </w:p>
    <w:p w14:paraId="6117CE4A" w14:textId="77777777" w:rsidR="00F2611A" w:rsidRPr="003039F0" w:rsidRDefault="00503C5F" w:rsidP="00727677">
      <w:pPr>
        <w:pStyle w:val="a6"/>
        <w:spacing w:line="240" w:lineRule="auto"/>
        <w:ind w:left="0" w:firstLine="709"/>
      </w:pPr>
      <w:r w:rsidRPr="003039F0">
        <w:t>обеспечение условий для управления транспортным спросом;</w:t>
      </w:r>
    </w:p>
    <w:p w14:paraId="6951D541" w14:textId="77777777" w:rsidR="00503C5F" w:rsidRPr="00E27BB9" w:rsidRDefault="00503C5F" w:rsidP="00727677">
      <w:pPr>
        <w:pStyle w:val="a6"/>
        <w:spacing w:line="240" w:lineRule="auto"/>
        <w:ind w:left="0" w:firstLine="709"/>
      </w:pPr>
      <w:r w:rsidRPr="00E27BB9">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E27BB9">
        <w:br/>
        <w:t>хозяйственной деятельности;</w:t>
      </w:r>
    </w:p>
    <w:p w14:paraId="036F1FCB" w14:textId="77777777" w:rsidR="00503C5F" w:rsidRPr="00E27BB9" w:rsidRDefault="00503C5F" w:rsidP="00727677">
      <w:pPr>
        <w:pStyle w:val="a6"/>
        <w:spacing w:line="240" w:lineRule="auto"/>
        <w:ind w:left="0" w:firstLine="709"/>
      </w:pPr>
      <w:r w:rsidRPr="00E27BB9">
        <w:t>условия для пешеходного и велосипедного передвижения населения;</w:t>
      </w:r>
    </w:p>
    <w:p w14:paraId="592367EA" w14:textId="77777777" w:rsidR="00503C5F" w:rsidRPr="00E27BB9" w:rsidRDefault="00503C5F" w:rsidP="00727677">
      <w:pPr>
        <w:pStyle w:val="a6"/>
        <w:spacing w:line="240" w:lineRule="auto"/>
        <w:ind w:left="0" w:firstLine="709"/>
      </w:pPr>
      <w:r w:rsidRPr="00E27BB9">
        <w:t>эффективность функционирования действующей транспортной инфраструктуры.</w:t>
      </w:r>
    </w:p>
    <w:p w14:paraId="3E566C8D" w14:textId="77777777" w:rsidR="00503C5F" w:rsidRPr="00E27BB9" w:rsidRDefault="00503C5F" w:rsidP="00727677">
      <w:pPr>
        <w:ind w:firstLine="709"/>
        <w:jc w:val="both"/>
      </w:pPr>
      <w:r w:rsidRPr="00E27BB9">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w:t>
      </w:r>
      <w:r w:rsidR="00BF7C8F">
        <w:t>х объектов</w:t>
      </w:r>
      <w:r w:rsidRPr="00E27BB9">
        <w:t xml:space="preserve">.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w:t>
      </w:r>
      <w:r w:rsidRPr="00E27BB9">
        <w:lastRenderedPageBreak/>
        <w:t>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148F3052" w14:textId="77777777" w:rsidR="00F2611A" w:rsidRDefault="00F2611A" w:rsidP="00CB7047">
      <w:pPr>
        <w:spacing w:after="160"/>
        <w:rPr>
          <w:highlight w:val="yellow"/>
        </w:rPr>
      </w:pPr>
    </w:p>
    <w:p w14:paraId="543D7E1F" w14:textId="77777777" w:rsidR="00CB7047" w:rsidRDefault="00CB7047" w:rsidP="00CB7047">
      <w:pPr>
        <w:spacing w:after="160"/>
        <w:rPr>
          <w:highlight w:val="yellow"/>
        </w:rPr>
      </w:pPr>
    </w:p>
    <w:p w14:paraId="561C5E47" w14:textId="77777777" w:rsidR="00CB7047" w:rsidRDefault="00CB7047" w:rsidP="00CB7047">
      <w:pPr>
        <w:spacing w:after="160"/>
        <w:rPr>
          <w:highlight w:val="yellow"/>
        </w:rPr>
      </w:pPr>
    </w:p>
    <w:p w14:paraId="19599CAB" w14:textId="77777777" w:rsidR="00CB7047" w:rsidRDefault="00CB7047" w:rsidP="00CB7047">
      <w:pPr>
        <w:spacing w:after="160"/>
        <w:rPr>
          <w:highlight w:val="yellow"/>
        </w:rPr>
      </w:pPr>
    </w:p>
    <w:p w14:paraId="1DDBFB8E" w14:textId="77777777" w:rsidR="00CB7047" w:rsidRDefault="00CB7047" w:rsidP="00CB7047">
      <w:pPr>
        <w:spacing w:after="160"/>
        <w:rPr>
          <w:highlight w:val="yellow"/>
        </w:rPr>
      </w:pPr>
    </w:p>
    <w:p w14:paraId="1B4E293D" w14:textId="77777777" w:rsidR="00CB7047" w:rsidRDefault="00CB7047" w:rsidP="00CB7047">
      <w:pPr>
        <w:spacing w:after="160"/>
        <w:rPr>
          <w:highlight w:val="yellow"/>
        </w:rPr>
      </w:pPr>
    </w:p>
    <w:p w14:paraId="2090DAE9" w14:textId="77777777" w:rsidR="00CB7047" w:rsidRDefault="00CB7047" w:rsidP="00CB7047">
      <w:pPr>
        <w:spacing w:after="160"/>
        <w:rPr>
          <w:highlight w:val="yellow"/>
        </w:rPr>
      </w:pPr>
    </w:p>
    <w:p w14:paraId="702AD6A3" w14:textId="77777777" w:rsidR="00CB7047" w:rsidRDefault="00CB7047" w:rsidP="00CB7047">
      <w:pPr>
        <w:spacing w:after="160"/>
        <w:rPr>
          <w:highlight w:val="yellow"/>
        </w:rPr>
      </w:pPr>
    </w:p>
    <w:p w14:paraId="36791BAF" w14:textId="77777777" w:rsidR="00CB7047" w:rsidRDefault="00CB7047" w:rsidP="00CB7047">
      <w:pPr>
        <w:spacing w:after="160"/>
        <w:rPr>
          <w:highlight w:val="yellow"/>
        </w:rPr>
      </w:pPr>
    </w:p>
    <w:p w14:paraId="5F27D4C6" w14:textId="77777777" w:rsidR="00CB7047" w:rsidRDefault="00CB7047" w:rsidP="00CB7047">
      <w:pPr>
        <w:spacing w:after="160"/>
        <w:rPr>
          <w:highlight w:val="yellow"/>
        </w:rPr>
      </w:pPr>
    </w:p>
    <w:p w14:paraId="161AA5B8" w14:textId="77777777" w:rsidR="00CB7047" w:rsidRDefault="00CB7047" w:rsidP="00CB7047">
      <w:pPr>
        <w:spacing w:after="160"/>
        <w:rPr>
          <w:highlight w:val="yellow"/>
        </w:rPr>
      </w:pPr>
    </w:p>
    <w:p w14:paraId="17544C01" w14:textId="77777777" w:rsidR="00CB7047" w:rsidRDefault="00CB7047" w:rsidP="00CB7047">
      <w:pPr>
        <w:spacing w:after="160"/>
        <w:rPr>
          <w:highlight w:val="yellow"/>
        </w:rPr>
      </w:pPr>
    </w:p>
    <w:p w14:paraId="17F472C5" w14:textId="77777777" w:rsidR="00CB7047" w:rsidRDefault="00CB7047" w:rsidP="00CB7047">
      <w:pPr>
        <w:spacing w:after="160"/>
        <w:rPr>
          <w:highlight w:val="yellow"/>
        </w:rPr>
      </w:pPr>
    </w:p>
    <w:p w14:paraId="17E3B015" w14:textId="77777777" w:rsidR="00CB7047" w:rsidRDefault="00CB7047" w:rsidP="00CB7047">
      <w:pPr>
        <w:spacing w:after="160"/>
        <w:rPr>
          <w:highlight w:val="yellow"/>
        </w:rPr>
      </w:pPr>
    </w:p>
    <w:p w14:paraId="14E6D82B" w14:textId="77777777" w:rsidR="00CB7047" w:rsidRDefault="00CB7047" w:rsidP="00CB7047">
      <w:pPr>
        <w:spacing w:after="160"/>
        <w:rPr>
          <w:highlight w:val="yellow"/>
        </w:rPr>
      </w:pPr>
    </w:p>
    <w:p w14:paraId="76FFA87C" w14:textId="77777777" w:rsidR="00CB7047" w:rsidRDefault="00CB7047" w:rsidP="00CB7047">
      <w:pPr>
        <w:spacing w:after="160"/>
        <w:rPr>
          <w:highlight w:val="yellow"/>
        </w:rPr>
      </w:pPr>
    </w:p>
    <w:p w14:paraId="48EF8619" w14:textId="77777777" w:rsidR="00CB7047" w:rsidRDefault="00CB7047" w:rsidP="00CB7047">
      <w:pPr>
        <w:spacing w:after="160"/>
        <w:rPr>
          <w:highlight w:val="yellow"/>
        </w:rPr>
      </w:pPr>
    </w:p>
    <w:p w14:paraId="27F83A09" w14:textId="77777777" w:rsidR="00CB7047" w:rsidRDefault="00CB7047" w:rsidP="00CB7047">
      <w:pPr>
        <w:spacing w:after="160"/>
        <w:rPr>
          <w:highlight w:val="yellow"/>
        </w:rPr>
      </w:pPr>
    </w:p>
    <w:p w14:paraId="78D733A6" w14:textId="77777777" w:rsidR="00CB7047" w:rsidRDefault="00CB7047" w:rsidP="00CB7047">
      <w:pPr>
        <w:spacing w:after="160"/>
        <w:rPr>
          <w:highlight w:val="yellow"/>
        </w:rPr>
      </w:pPr>
    </w:p>
    <w:p w14:paraId="72E552F9" w14:textId="77777777" w:rsidR="00CB7047" w:rsidRDefault="00CB7047" w:rsidP="00CB7047">
      <w:pPr>
        <w:spacing w:after="160"/>
        <w:rPr>
          <w:highlight w:val="yellow"/>
        </w:rPr>
      </w:pPr>
    </w:p>
    <w:p w14:paraId="62AD1B68" w14:textId="77777777" w:rsidR="00CB7047" w:rsidRDefault="00CB7047" w:rsidP="00CB7047">
      <w:pPr>
        <w:spacing w:after="160"/>
        <w:rPr>
          <w:highlight w:val="yellow"/>
        </w:rPr>
      </w:pPr>
    </w:p>
    <w:p w14:paraId="260155DA" w14:textId="77777777" w:rsidR="00E707F2" w:rsidRDefault="00E707F2" w:rsidP="00CB7047">
      <w:pPr>
        <w:spacing w:after="160"/>
        <w:rPr>
          <w:highlight w:val="yellow"/>
        </w:rPr>
        <w:sectPr w:rsidR="00E707F2" w:rsidSect="005669E8">
          <w:headerReference w:type="default" r:id="rId9"/>
          <w:footerReference w:type="default" r:id="rId10"/>
          <w:pgSz w:w="11906" w:h="16838"/>
          <w:pgMar w:top="1134" w:right="851" w:bottom="992" w:left="1701" w:header="709" w:footer="709" w:gutter="0"/>
          <w:cols w:space="708"/>
          <w:titlePg/>
          <w:docGrid w:linePitch="360"/>
        </w:sectPr>
      </w:pPr>
    </w:p>
    <w:p w14:paraId="1C474358" w14:textId="77777777" w:rsidR="00764016" w:rsidRPr="00F92428" w:rsidRDefault="006C5E48" w:rsidP="00CB7047">
      <w:pPr>
        <w:pStyle w:val="1"/>
        <w:spacing w:line="240" w:lineRule="auto"/>
        <w:rPr>
          <w:rFonts w:ascii="Times New Roman" w:hAnsi="Times New Roman"/>
        </w:rPr>
      </w:pPr>
      <w:bookmarkStart w:id="1" w:name="_Toc148667202"/>
      <w:r w:rsidRPr="00F92428">
        <w:rPr>
          <w:rFonts w:ascii="Times New Roman" w:hAnsi="Times New Roman"/>
        </w:rPr>
        <w:lastRenderedPageBreak/>
        <w:t>ПАСПОРТ ПРОГРАММЫ</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5C6242" w14:paraId="39AF340C" w14:textId="77777777" w:rsidTr="005C6242">
        <w:trPr>
          <w:trHeight w:val="733"/>
        </w:trPr>
        <w:tc>
          <w:tcPr>
            <w:tcW w:w="2547" w:type="dxa"/>
            <w:shd w:val="clear" w:color="auto" w:fill="auto"/>
            <w:vAlign w:val="center"/>
          </w:tcPr>
          <w:p w14:paraId="74EF54D1" w14:textId="77777777" w:rsidR="006C5E48" w:rsidRPr="000D7407" w:rsidRDefault="006C5E48" w:rsidP="00CB7047">
            <w:pPr>
              <w:pStyle w:val="ab"/>
              <w:rPr>
                <w:rFonts w:ascii="Times New Roman" w:hAnsi="Times New Roman"/>
                <w:bCs/>
                <w:color w:val="000000"/>
                <w:sz w:val="24"/>
                <w:szCs w:val="24"/>
              </w:rPr>
            </w:pPr>
            <w:proofErr w:type="spellStart"/>
            <w:r w:rsidRPr="000D7407">
              <w:rPr>
                <w:rFonts w:ascii="Times New Roman" w:hAnsi="Times New Roman"/>
                <w:sz w:val="24"/>
                <w:szCs w:val="24"/>
              </w:rPr>
              <w:t>Наименование</w:t>
            </w:r>
            <w:proofErr w:type="spellEnd"/>
            <w:r w:rsidRPr="000D7407">
              <w:rPr>
                <w:rFonts w:ascii="Times New Roman" w:hAnsi="Times New Roman"/>
                <w:sz w:val="24"/>
                <w:szCs w:val="24"/>
              </w:rPr>
              <w:t xml:space="preserve"> </w:t>
            </w:r>
            <w:proofErr w:type="spellStart"/>
            <w:r w:rsidRPr="000D7407">
              <w:rPr>
                <w:rFonts w:ascii="Times New Roman" w:hAnsi="Times New Roman"/>
                <w:sz w:val="24"/>
                <w:szCs w:val="24"/>
              </w:rPr>
              <w:t>программы</w:t>
            </w:r>
            <w:proofErr w:type="spellEnd"/>
          </w:p>
        </w:tc>
        <w:tc>
          <w:tcPr>
            <w:tcW w:w="6798" w:type="dxa"/>
            <w:shd w:val="clear" w:color="auto" w:fill="auto"/>
            <w:vAlign w:val="center"/>
          </w:tcPr>
          <w:p w14:paraId="1C95CB91" w14:textId="128CE216" w:rsidR="006C5E48" w:rsidRPr="000D7407" w:rsidRDefault="00E67C86" w:rsidP="00B64161">
            <w:pPr>
              <w:pStyle w:val="ab"/>
              <w:ind w:firstLine="317"/>
              <w:jc w:val="both"/>
              <w:rPr>
                <w:rFonts w:ascii="Times New Roman" w:hAnsi="Times New Roman"/>
                <w:bCs/>
                <w:color w:val="000000"/>
                <w:sz w:val="24"/>
                <w:szCs w:val="24"/>
                <w:lang w:val="ru-RU"/>
              </w:rPr>
            </w:pPr>
            <w:r>
              <w:rPr>
                <w:rFonts w:ascii="Times New Roman" w:hAnsi="Times New Roman"/>
                <w:sz w:val="24"/>
                <w:szCs w:val="24"/>
                <w:lang w:val="ru-RU"/>
              </w:rPr>
              <w:t>П</w:t>
            </w:r>
            <w:r w:rsidRPr="00E67C86">
              <w:rPr>
                <w:rFonts w:ascii="Times New Roman" w:hAnsi="Times New Roman"/>
                <w:sz w:val="24"/>
                <w:szCs w:val="24"/>
                <w:lang w:val="ru-RU"/>
              </w:rPr>
              <w:t>рограмм</w:t>
            </w:r>
            <w:r>
              <w:rPr>
                <w:rFonts w:ascii="Times New Roman" w:hAnsi="Times New Roman"/>
                <w:sz w:val="24"/>
                <w:szCs w:val="24"/>
                <w:lang w:val="ru-RU"/>
              </w:rPr>
              <w:t>а</w:t>
            </w:r>
            <w:r w:rsidRPr="00E67C86">
              <w:rPr>
                <w:rFonts w:ascii="Times New Roman" w:hAnsi="Times New Roman"/>
                <w:sz w:val="24"/>
                <w:szCs w:val="24"/>
                <w:lang w:val="ru-RU"/>
              </w:rPr>
              <w:t xml:space="preserve"> комплексного развития транспортной инфраструктуры </w:t>
            </w:r>
            <w:r w:rsidR="003B62D6">
              <w:rPr>
                <w:rFonts w:ascii="Times New Roman" w:hAnsi="Times New Roman"/>
                <w:sz w:val="24"/>
                <w:szCs w:val="24"/>
                <w:lang w:val="ru-RU"/>
              </w:rPr>
              <w:t>Тарногского</w:t>
            </w:r>
            <w:r w:rsidR="00FE5A6C">
              <w:rPr>
                <w:rFonts w:ascii="Times New Roman" w:hAnsi="Times New Roman"/>
                <w:sz w:val="24"/>
                <w:szCs w:val="24"/>
                <w:lang w:val="ru-RU"/>
              </w:rPr>
              <w:t xml:space="preserve"> муниципального округа Вологодской области</w:t>
            </w:r>
          </w:p>
        </w:tc>
      </w:tr>
      <w:tr w:rsidR="006C5E48" w:rsidRPr="005C6242" w14:paraId="0CCD7B23" w14:textId="77777777" w:rsidTr="005C6242">
        <w:tc>
          <w:tcPr>
            <w:tcW w:w="2547" w:type="dxa"/>
            <w:shd w:val="clear" w:color="auto" w:fill="auto"/>
            <w:vAlign w:val="center"/>
          </w:tcPr>
          <w:p w14:paraId="116C76F2" w14:textId="77777777" w:rsidR="006C5E48" w:rsidRPr="000D7407" w:rsidRDefault="006C5E48" w:rsidP="00CB7047">
            <w:pPr>
              <w:pStyle w:val="ab"/>
              <w:rPr>
                <w:rFonts w:ascii="Times New Roman" w:hAnsi="Times New Roman"/>
                <w:b/>
                <w:sz w:val="24"/>
                <w:szCs w:val="24"/>
                <w:lang w:val="ru-RU"/>
              </w:rPr>
            </w:pPr>
            <w:r w:rsidRPr="000D7407">
              <w:rPr>
                <w:rFonts w:ascii="Times New Roman" w:hAnsi="Times New Roman"/>
                <w:sz w:val="24"/>
                <w:szCs w:val="24"/>
                <w:lang w:val="ru-RU"/>
              </w:rPr>
              <w:t>Основание для разработки программы</w:t>
            </w:r>
          </w:p>
          <w:p w14:paraId="091BD971" w14:textId="77777777" w:rsidR="006C5E48" w:rsidRPr="000D7407" w:rsidRDefault="006C5E48" w:rsidP="00CB7047">
            <w:pPr>
              <w:pStyle w:val="ab"/>
              <w:rPr>
                <w:rFonts w:ascii="Times New Roman" w:hAnsi="Times New Roman"/>
                <w:bCs/>
                <w:color w:val="000000"/>
                <w:sz w:val="24"/>
                <w:szCs w:val="24"/>
                <w:lang w:val="ru-RU"/>
              </w:rPr>
            </w:pPr>
          </w:p>
        </w:tc>
        <w:tc>
          <w:tcPr>
            <w:tcW w:w="6798" w:type="dxa"/>
            <w:shd w:val="clear" w:color="auto" w:fill="auto"/>
            <w:vAlign w:val="center"/>
          </w:tcPr>
          <w:p w14:paraId="0C716805" w14:textId="77777777" w:rsidR="00E27BB9" w:rsidRPr="000D7407" w:rsidRDefault="00E27BB9" w:rsidP="005C6242">
            <w:pPr>
              <w:pStyle w:val="a6"/>
              <w:spacing w:line="240" w:lineRule="auto"/>
              <w:ind w:left="0" w:firstLine="421"/>
              <w:jc w:val="left"/>
              <w:rPr>
                <w:szCs w:val="24"/>
              </w:rPr>
            </w:pPr>
            <w:r w:rsidRPr="000D7407">
              <w:rPr>
                <w:szCs w:val="24"/>
              </w:rPr>
              <w:t>Градостроительный кодекс РФ;</w:t>
            </w:r>
          </w:p>
          <w:p w14:paraId="0AE36814" w14:textId="7D7BA120" w:rsidR="00701782" w:rsidRPr="00DC3937" w:rsidRDefault="00E27BB9" w:rsidP="00DC3937">
            <w:pPr>
              <w:pStyle w:val="a6"/>
              <w:spacing w:line="240" w:lineRule="auto"/>
              <w:ind w:left="0" w:firstLine="421"/>
              <w:rPr>
                <w:szCs w:val="24"/>
              </w:rPr>
            </w:pPr>
            <w:r w:rsidRPr="000D7407">
              <w:t>Федеральны</w:t>
            </w:r>
            <w:r w:rsidR="00756460">
              <w:t>е</w:t>
            </w:r>
            <w:r w:rsidRPr="000D7407">
              <w:t xml:space="preserve"> закон</w:t>
            </w:r>
            <w:r w:rsidR="00756460">
              <w:t>ы</w:t>
            </w:r>
            <w:r w:rsidRPr="000D7407">
              <w:t xml:space="preserve"> </w:t>
            </w:r>
            <w:r w:rsidR="00756460" w:rsidRPr="000D7407">
              <w:t>№</w:t>
            </w:r>
            <w:r w:rsidR="008B6D6F">
              <w:t xml:space="preserve"> </w:t>
            </w:r>
            <w:r w:rsidR="00756460">
              <w:t>289</w:t>
            </w:r>
            <w:r w:rsidR="00756460" w:rsidRPr="000D7407">
              <w:t>-ФЗ</w:t>
            </w:r>
            <w:r w:rsidR="00756460">
              <w:t xml:space="preserve"> от 1 апреля 2013 г.</w:t>
            </w:r>
            <w:r w:rsidR="00A71152">
              <w:t>,</w:t>
            </w:r>
            <w:r w:rsidR="00A71152" w:rsidRPr="000D7407">
              <w:t xml:space="preserve"> </w:t>
            </w:r>
            <w:r w:rsidR="00A71152">
              <w:br/>
            </w:r>
            <w:r w:rsidR="00A71152" w:rsidRPr="000D7407">
              <w:t>№</w:t>
            </w:r>
            <w:r w:rsidR="008B6D6F">
              <w:t xml:space="preserve"> </w:t>
            </w:r>
            <w:r w:rsidR="00756460">
              <w:t>3</w:t>
            </w:r>
            <w:r w:rsidR="00756460" w:rsidRPr="000D7407">
              <w:t xml:space="preserve">40-ФЗ </w:t>
            </w:r>
            <w:r w:rsidRPr="000D7407">
              <w:t>от 3 августа 2018 г. «О внесении изменений в Градостроительный кодекс Российской Федерации и отдельные законодательные акты Российской Федерации»</w:t>
            </w:r>
            <w:r w:rsidRPr="00701782">
              <w:rPr>
                <w:szCs w:val="24"/>
              </w:rPr>
              <w:t>;</w:t>
            </w:r>
          </w:p>
          <w:p w14:paraId="7065CF45" w14:textId="2CC28D84" w:rsidR="00E27BB9" w:rsidRPr="009D5705" w:rsidRDefault="00FE0101" w:rsidP="00701782">
            <w:pPr>
              <w:pStyle w:val="a6"/>
              <w:spacing w:line="240" w:lineRule="auto"/>
              <w:ind w:left="0" w:firstLine="421"/>
              <w:rPr>
                <w:sz w:val="22"/>
              </w:rPr>
            </w:pPr>
            <w:r w:rsidRPr="000D7407">
              <w:rPr>
                <w:szCs w:val="24"/>
              </w:rPr>
              <w:t>Постановление</w:t>
            </w:r>
            <w:r w:rsidR="006C5E48" w:rsidRPr="000D7407">
              <w:rPr>
                <w:szCs w:val="24"/>
              </w:rPr>
              <w:t xml:space="preserve"> Правительства Российской Федерации от 25.12.2015</w:t>
            </w:r>
            <w:r w:rsidR="005714D3">
              <w:rPr>
                <w:szCs w:val="24"/>
              </w:rPr>
              <w:t xml:space="preserve"> </w:t>
            </w:r>
            <w:r w:rsidR="006C5E48" w:rsidRPr="000D7407">
              <w:rPr>
                <w:szCs w:val="24"/>
              </w:rPr>
              <w:t>г. №</w:t>
            </w:r>
            <w:r w:rsidR="008B6D6F">
              <w:rPr>
                <w:szCs w:val="24"/>
              </w:rPr>
              <w:t xml:space="preserve"> </w:t>
            </w:r>
            <w:r w:rsidR="006C5E48" w:rsidRPr="000D7407">
              <w:rPr>
                <w:szCs w:val="24"/>
              </w:rPr>
              <w:t>1440 «Об утверждении требований к программам комплексного развития транспортной инфраструктур</w:t>
            </w:r>
            <w:r w:rsidR="00E27BB9" w:rsidRPr="000D7407">
              <w:rPr>
                <w:szCs w:val="24"/>
              </w:rPr>
              <w:t xml:space="preserve">ы поселений, городских </w:t>
            </w:r>
            <w:r w:rsidR="00EA4B14">
              <w:rPr>
                <w:szCs w:val="24"/>
              </w:rPr>
              <w:t>округов</w:t>
            </w:r>
            <w:r w:rsidR="00E27BB9" w:rsidRPr="000D7407">
              <w:rPr>
                <w:szCs w:val="24"/>
              </w:rPr>
              <w:t>»</w:t>
            </w:r>
          </w:p>
        </w:tc>
      </w:tr>
      <w:tr w:rsidR="00E27BB9" w:rsidRPr="00276C72" w14:paraId="681D3CC3" w14:textId="77777777" w:rsidTr="005C6242">
        <w:tc>
          <w:tcPr>
            <w:tcW w:w="2547" w:type="dxa"/>
            <w:shd w:val="clear" w:color="auto" w:fill="auto"/>
            <w:vAlign w:val="center"/>
          </w:tcPr>
          <w:p w14:paraId="41F9A4F0" w14:textId="77777777" w:rsidR="00E27BB9" w:rsidRPr="000D7407" w:rsidRDefault="00E27BB9" w:rsidP="00CB7047">
            <w:pPr>
              <w:pStyle w:val="ab"/>
              <w:rPr>
                <w:rFonts w:ascii="Times New Roman" w:hAnsi="Times New Roman"/>
                <w:sz w:val="24"/>
                <w:lang w:val="ru-RU"/>
              </w:rPr>
            </w:pPr>
            <w:r w:rsidRPr="000D7407">
              <w:rPr>
                <w:rFonts w:ascii="Times New Roman" w:hAnsi="Times New Roman"/>
                <w:sz w:val="24"/>
                <w:lang w:val="ru-RU"/>
              </w:rPr>
              <w:t>Заказчик (полное и сокращенное наименование)</w:t>
            </w:r>
          </w:p>
        </w:tc>
        <w:tc>
          <w:tcPr>
            <w:tcW w:w="6798" w:type="dxa"/>
            <w:shd w:val="clear" w:color="auto" w:fill="auto"/>
            <w:vAlign w:val="center"/>
          </w:tcPr>
          <w:p w14:paraId="7D00DDB8" w14:textId="1E2AEDC4" w:rsidR="00DC3937" w:rsidRPr="00FE5A6C" w:rsidRDefault="00FE5A6C" w:rsidP="005C6242">
            <w:pPr>
              <w:pStyle w:val="ab"/>
              <w:ind w:firstLine="288"/>
              <w:jc w:val="left"/>
              <w:rPr>
                <w:rFonts w:ascii="Times New Roman" w:hAnsi="Times New Roman"/>
                <w:sz w:val="24"/>
                <w:lang w:val="ru-RU"/>
              </w:rPr>
            </w:pPr>
            <w:r w:rsidRPr="00FE5A6C">
              <w:rPr>
                <w:rFonts w:ascii="Times New Roman" w:hAnsi="Times New Roman"/>
                <w:sz w:val="24"/>
                <w:lang w:val="ru-RU"/>
              </w:rPr>
              <w:t xml:space="preserve">Администрация </w:t>
            </w:r>
            <w:r w:rsidR="003B62D6">
              <w:rPr>
                <w:rFonts w:ascii="Times New Roman" w:hAnsi="Times New Roman"/>
                <w:sz w:val="24"/>
                <w:szCs w:val="24"/>
                <w:lang w:val="ru-RU"/>
              </w:rPr>
              <w:t>Тарногского</w:t>
            </w:r>
            <w:r w:rsidRPr="00FE5A6C">
              <w:rPr>
                <w:rFonts w:ascii="Times New Roman" w:hAnsi="Times New Roman"/>
                <w:sz w:val="24"/>
                <w:lang w:val="ru-RU"/>
              </w:rPr>
              <w:t xml:space="preserve"> муниципального округа Вологодской области</w:t>
            </w:r>
          </w:p>
          <w:p w14:paraId="205B31CD" w14:textId="549876FF" w:rsidR="00FE5A6C" w:rsidRDefault="003B62D6" w:rsidP="005C6242">
            <w:pPr>
              <w:pStyle w:val="ab"/>
              <w:ind w:firstLine="288"/>
              <w:jc w:val="left"/>
              <w:rPr>
                <w:rFonts w:ascii="Times New Roman" w:hAnsi="Times New Roman"/>
                <w:bCs/>
                <w:color w:val="000000" w:themeColor="text1"/>
                <w:sz w:val="24"/>
                <w:szCs w:val="24"/>
                <w:lang w:val="ru-RU" w:bidi="ar-SA"/>
              </w:rPr>
            </w:pPr>
            <w:r w:rsidRPr="003B62D6">
              <w:rPr>
                <w:rFonts w:ascii="Times New Roman" w:hAnsi="Times New Roman"/>
                <w:bCs/>
                <w:color w:val="000000" w:themeColor="text1"/>
                <w:sz w:val="24"/>
                <w:szCs w:val="24"/>
                <w:lang w:val="ru-RU" w:bidi="ar-SA"/>
              </w:rPr>
              <w:t>161560, Вологодская область, с. Тарногский Городок, ул. Советская, 30</w:t>
            </w:r>
          </w:p>
          <w:p w14:paraId="0F05AF28" w14:textId="537834A0" w:rsidR="00E27BB9" w:rsidRPr="003B62D6" w:rsidRDefault="008E6F97" w:rsidP="008B6D6F">
            <w:pPr>
              <w:pStyle w:val="ab"/>
              <w:ind w:firstLine="288"/>
              <w:jc w:val="left"/>
              <w:rPr>
                <w:rFonts w:ascii="Times New Roman" w:hAnsi="Times New Roman"/>
                <w:sz w:val="24"/>
                <w:lang w:val="ru-RU"/>
              </w:rPr>
            </w:pPr>
            <w:r>
              <w:rPr>
                <w:rFonts w:ascii="Times New Roman" w:hAnsi="Times New Roman"/>
                <w:sz w:val="24"/>
                <w:lang w:val="ru-RU"/>
              </w:rPr>
              <w:t>Тел. 8-81748-2-19-68</w:t>
            </w:r>
          </w:p>
        </w:tc>
      </w:tr>
      <w:tr w:rsidR="00E27BB9" w:rsidRPr="005C6242" w14:paraId="0C8D9027" w14:textId="77777777" w:rsidTr="005C6242">
        <w:tc>
          <w:tcPr>
            <w:tcW w:w="2547" w:type="dxa"/>
            <w:shd w:val="clear" w:color="auto" w:fill="auto"/>
            <w:vAlign w:val="center"/>
          </w:tcPr>
          <w:p w14:paraId="44B0FDA0" w14:textId="77777777" w:rsidR="00E27BB9" w:rsidRPr="008E6F97" w:rsidRDefault="00E27BB9" w:rsidP="00CB7047">
            <w:pPr>
              <w:pStyle w:val="ab"/>
              <w:rPr>
                <w:rFonts w:ascii="Times New Roman" w:hAnsi="Times New Roman"/>
                <w:sz w:val="24"/>
                <w:lang w:val="ru-RU"/>
              </w:rPr>
            </w:pPr>
            <w:r w:rsidRPr="008E6F97">
              <w:rPr>
                <w:rFonts w:ascii="Times New Roman" w:hAnsi="Times New Roman"/>
                <w:sz w:val="24"/>
                <w:lang w:val="ru-RU"/>
              </w:rPr>
              <w:t>Исполнитель</w:t>
            </w:r>
          </w:p>
        </w:tc>
        <w:tc>
          <w:tcPr>
            <w:tcW w:w="6798" w:type="dxa"/>
            <w:shd w:val="clear" w:color="auto" w:fill="auto"/>
            <w:vAlign w:val="center"/>
          </w:tcPr>
          <w:p w14:paraId="54FEB578" w14:textId="77777777" w:rsidR="00E27BB9" w:rsidRPr="00260B43" w:rsidRDefault="00B64161" w:rsidP="00622043">
            <w:pPr>
              <w:ind w:firstLine="323"/>
            </w:pPr>
            <w:r w:rsidRPr="00260B43">
              <w:t>ИП Крылов</w:t>
            </w:r>
            <w:r w:rsidR="0097307E" w:rsidRPr="00260B43">
              <w:t xml:space="preserve"> И.В. </w:t>
            </w:r>
            <w:r w:rsidR="00C21093" w:rsidRPr="00260B43">
              <w:t xml:space="preserve"> </w:t>
            </w:r>
          </w:p>
          <w:p w14:paraId="4A84AE56" w14:textId="5FDFCF78" w:rsidR="00C21093" w:rsidRPr="00260B43" w:rsidRDefault="00C21093" w:rsidP="005C6242">
            <w:pPr>
              <w:pStyle w:val="ab"/>
              <w:ind w:firstLine="288"/>
              <w:jc w:val="left"/>
              <w:rPr>
                <w:rFonts w:ascii="Times New Roman" w:hAnsi="Times New Roman"/>
                <w:sz w:val="24"/>
                <w:lang w:val="ru-RU"/>
              </w:rPr>
            </w:pPr>
            <w:r w:rsidRPr="00260B43">
              <w:rPr>
                <w:rFonts w:ascii="Times New Roman" w:hAnsi="Times New Roman"/>
                <w:sz w:val="24"/>
                <w:lang w:val="ru-RU"/>
              </w:rPr>
              <w:t>160000, г. Вологда, Пречистенская набережная</w:t>
            </w:r>
            <w:r w:rsidR="005A06FF" w:rsidRPr="00260B43">
              <w:rPr>
                <w:rFonts w:ascii="Times New Roman" w:hAnsi="Times New Roman"/>
                <w:sz w:val="24"/>
                <w:lang w:val="ru-RU"/>
              </w:rPr>
              <w:t>,</w:t>
            </w:r>
            <w:r w:rsidRPr="00260B43">
              <w:rPr>
                <w:rFonts w:ascii="Times New Roman" w:hAnsi="Times New Roman"/>
                <w:sz w:val="24"/>
                <w:lang w:val="ru-RU"/>
              </w:rPr>
              <w:t xml:space="preserve"> д</w:t>
            </w:r>
            <w:r w:rsidR="005A06FF" w:rsidRPr="00260B43">
              <w:rPr>
                <w:rFonts w:ascii="Times New Roman" w:hAnsi="Times New Roman"/>
                <w:sz w:val="24"/>
                <w:lang w:val="ru-RU"/>
              </w:rPr>
              <w:t>.</w:t>
            </w:r>
            <w:r w:rsidRPr="00260B43">
              <w:rPr>
                <w:rFonts w:ascii="Times New Roman" w:hAnsi="Times New Roman"/>
                <w:sz w:val="24"/>
                <w:lang w:val="ru-RU"/>
              </w:rPr>
              <w:t xml:space="preserve"> 72 оф</w:t>
            </w:r>
            <w:r w:rsidR="005A06FF" w:rsidRPr="00260B43">
              <w:rPr>
                <w:rFonts w:ascii="Times New Roman" w:hAnsi="Times New Roman"/>
                <w:sz w:val="24"/>
                <w:lang w:val="ru-RU"/>
              </w:rPr>
              <w:t>.</w:t>
            </w:r>
            <w:r w:rsidRPr="00260B43">
              <w:rPr>
                <w:rFonts w:ascii="Times New Roman" w:hAnsi="Times New Roman"/>
                <w:sz w:val="24"/>
                <w:lang w:val="ru-RU"/>
              </w:rPr>
              <w:t xml:space="preserve"> 1Н </w:t>
            </w:r>
          </w:p>
          <w:p w14:paraId="5F20E8BD" w14:textId="77777777" w:rsidR="00E27BB9" w:rsidRPr="00260B43" w:rsidRDefault="00E27BB9" w:rsidP="00622043">
            <w:pPr>
              <w:pStyle w:val="ab"/>
              <w:ind w:firstLine="288"/>
              <w:jc w:val="left"/>
              <w:rPr>
                <w:rFonts w:ascii="Times New Roman" w:hAnsi="Times New Roman"/>
                <w:sz w:val="24"/>
                <w:lang w:val="ru-RU"/>
              </w:rPr>
            </w:pPr>
            <w:r w:rsidRPr="00260B43">
              <w:rPr>
                <w:rFonts w:ascii="Times New Roman" w:hAnsi="Times New Roman"/>
                <w:sz w:val="24"/>
                <w:lang w:val="ru-RU"/>
              </w:rPr>
              <w:t>тел: 8</w:t>
            </w:r>
            <w:r w:rsidR="00622043" w:rsidRPr="00260B43">
              <w:rPr>
                <w:rFonts w:ascii="Times New Roman" w:hAnsi="Times New Roman"/>
                <w:sz w:val="24"/>
                <w:lang w:val="ru-RU"/>
              </w:rPr>
              <w:t>-</w:t>
            </w:r>
            <w:r w:rsidRPr="00260B43">
              <w:rPr>
                <w:rFonts w:ascii="Times New Roman" w:hAnsi="Times New Roman"/>
                <w:sz w:val="24"/>
                <w:lang w:val="ru-RU"/>
              </w:rPr>
              <w:t>8172</w:t>
            </w:r>
            <w:r w:rsidR="00622043" w:rsidRPr="00260B43">
              <w:rPr>
                <w:rFonts w:ascii="Times New Roman" w:hAnsi="Times New Roman"/>
                <w:sz w:val="24"/>
                <w:lang w:val="ru-RU"/>
              </w:rPr>
              <w:t>-</w:t>
            </w:r>
            <w:r w:rsidRPr="00260B43">
              <w:rPr>
                <w:rFonts w:ascii="Times New Roman" w:hAnsi="Times New Roman"/>
                <w:sz w:val="24"/>
                <w:lang w:val="ru-RU"/>
              </w:rPr>
              <w:t>503</w:t>
            </w:r>
            <w:r w:rsidR="00622043" w:rsidRPr="00260B43">
              <w:rPr>
                <w:rFonts w:ascii="Times New Roman" w:hAnsi="Times New Roman"/>
                <w:sz w:val="24"/>
                <w:lang w:val="ru-RU"/>
              </w:rPr>
              <w:t>-</w:t>
            </w:r>
            <w:r w:rsidRPr="00260B43">
              <w:rPr>
                <w:rFonts w:ascii="Times New Roman" w:hAnsi="Times New Roman"/>
                <w:sz w:val="24"/>
                <w:lang w:val="ru-RU"/>
              </w:rPr>
              <w:t>532</w:t>
            </w:r>
          </w:p>
        </w:tc>
      </w:tr>
      <w:tr w:rsidR="00CB2528" w:rsidRPr="005C6242" w14:paraId="2495E9E6" w14:textId="77777777" w:rsidTr="00916F58">
        <w:tc>
          <w:tcPr>
            <w:tcW w:w="2547" w:type="dxa"/>
            <w:shd w:val="clear" w:color="auto" w:fill="auto"/>
            <w:vAlign w:val="center"/>
          </w:tcPr>
          <w:p w14:paraId="2DDFD474" w14:textId="77777777" w:rsidR="00CB2528" w:rsidRPr="000D7407" w:rsidRDefault="00CB2528" w:rsidP="00CB2528">
            <w:pPr>
              <w:pStyle w:val="ab"/>
              <w:rPr>
                <w:rFonts w:ascii="Times New Roman" w:hAnsi="Times New Roman"/>
                <w:bCs/>
                <w:color w:val="000000"/>
                <w:sz w:val="24"/>
                <w:szCs w:val="24"/>
                <w:lang w:val="ru-RU"/>
              </w:rPr>
            </w:pPr>
            <w:r w:rsidRPr="000D7407">
              <w:rPr>
                <w:rFonts w:ascii="Times New Roman" w:hAnsi="Times New Roman"/>
                <w:sz w:val="24"/>
                <w:szCs w:val="24"/>
                <w:lang w:val="ru-RU"/>
              </w:rPr>
              <w:t>Цели и задачи программы</w:t>
            </w:r>
          </w:p>
        </w:tc>
        <w:tc>
          <w:tcPr>
            <w:tcW w:w="6798" w:type="dxa"/>
            <w:shd w:val="clear" w:color="auto" w:fill="auto"/>
          </w:tcPr>
          <w:p w14:paraId="7EE62706" w14:textId="77777777" w:rsidR="00D320C6" w:rsidRPr="00260B43" w:rsidRDefault="00D320C6" w:rsidP="00D320C6">
            <w:pPr>
              <w:autoSpaceDE w:val="0"/>
              <w:autoSpaceDN w:val="0"/>
              <w:rPr>
                <w:iCs/>
              </w:rPr>
            </w:pPr>
            <w:r w:rsidRPr="00260B43">
              <w:t>Целями работ являются</w:t>
            </w:r>
            <w:r w:rsidRPr="00260B43">
              <w:rPr>
                <w:iCs/>
              </w:rPr>
              <w:t>:</w:t>
            </w:r>
          </w:p>
          <w:p w14:paraId="27865A6F" w14:textId="77777777" w:rsidR="00D320C6" w:rsidRPr="00260B43" w:rsidRDefault="00D320C6" w:rsidP="004E3D8A">
            <w:pPr>
              <w:numPr>
                <w:ilvl w:val="0"/>
                <w:numId w:val="6"/>
              </w:numPr>
              <w:autoSpaceDE w:val="0"/>
              <w:autoSpaceDN w:val="0"/>
              <w:rPr>
                <w:iCs/>
              </w:rPr>
            </w:pPr>
            <w:r w:rsidRPr="00260B43">
              <w:rPr>
                <w:iCs/>
              </w:rPr>
              <w:t>Развитие транспорта общего пользования, создание транспортно</w:t>
            </w:r>
            <w:r w:rsidR="00910DF7" w:rsidRPr="00260B43">
              <w:rPr>
                <w:iCs/>
              </w:rPr>
              <w:t>-</w:t>
            </w:r>
            <w:r w:rsidRPr="00260B43">
              <w:rPr>
                <w:iCs/>
              </w:rPr>
              <w:t>пересадочных узлов</w:t>
            </w:r>
          </w:p>
          <w:p w14:paraId="68481FDA" w14:textId="77777777" w:rsidR="00D320C6" w:rsidRPr="00260B43" w:rsidRDefault="00D320C6" w:rsidP="004E3D8A">
            <w:pPr>
              <w:numPr>
                <w:ilvl w:val="0"/>
                <w:numId w:val="6"/>
              </w:numPr>
              <w:autoSpaceDE w:val="0"/>
              <w:autoSpaceDN w:val="0"/>
              <w:rPr>
                <w:iCs/>
              </w:rPr>
            </w:pPr>
            <w:r w:rsidRPr="00260B43">
              <w:rPr>
                <w:iCs/>
              </w:rPr>
              <w:t>Развитие инфраструктуры для легкового автомобильного транспорта</w:t>
            </w:r>
          </w:p>
          <w:p w14:paraId="31FACBA2" w14:textId="77777777" w:rsidR="00D320C6" w:rsidRPr="00260B43" w:rsidRDefault="00D320C6" w:rsidP="004E3D8A">
            <w:pPr>
              <w:numPr>
                <w:ilvl w:val="0"/>
                <w:numId w:val="6"/>
              </w:numPr>
              <w:autoSpaceDE w:val="0"/>
              <w:autoSpaceDN w:val="0"/>
              <w:rPr>
                <w:iCs/>
              </w:rPr>
            </w:pPr>
            <w:r w:rsidRPr="00260B43">
              <w:rPr>
                <w:iCs/>
              </w:rPr>
              <w:t>Развитие инфраструктуры пешеходного передвижения</w:t>
            </w:r>
          </w:p>
          <w:p w14:paraId="7D62CCBB" w14:textId="77777777" w:rsidR="00D320C6" w:rsidRPr="00260B43" w:rsidRDefault="00D320C6" w:rsidP="004E3D8A">
            <w:pPr>
              <w:numPr>
                <w:ilvl w:val="0"/>
                <w:numId w:val="6"/>
              </w:numPr>
              <w:autoSpaceDE w:val="0"/>
              <w:autoSpaceDN w:val="0"/>
              <w:rPr>
                <w:iCs/>
              </w:rPr>
            </w:pPr>
            <w:r w:rsidRPr="00260B43">
              <w:rPr>
                <w:iCs/>
              </w:rPr>
              <w:t>Организация дорожного движения, повышение безопаснос</w:t>
            </w:r>
            <w:r w:rsidR="005B753D" w:rsidRPr="00260B43">
              <w:rPr>
                <w:iCs/>
              </w:rPr>
              <w:t>ти дорожного движения</w:t>
            </w:r>
          </w:p>
          <w:p w14:paraId="52551BB1" w14:textId="77777777" w:rsidR="00D320C6" w:rsidRPr="00260B43" w:rsidRDefault="00D320C6" w:rsidP="004E3D8A">
            <w:pPr>
              <w:numPr>
                <w:ilvl w:val="0"/>
                <w:numId w:val="6"/>
              </w:numPr>
              <w:autoSpaceDE w:val="0"/>
              <w:autoSpaceDN w:val="0"/>
              <w:rPr>
                <w:iCs/>
              </w:rPr>
            </w:pPr>
            <w:r w:rsidRPr="00260B43">
              <w:rPr>
                <w:iCs/>
              </w:rPr>
              <w:t>Развитие сети дорог</w:t>
            </w:r>
            <w:r w:rsidRPr="00260B43">
              <w:t>.</w:t>
            </w:r>
          </w:p>
          <w:p w14:paraId="26143596" w14:textId="77777777" w:rsidR="00D320C6" w:rsidRPr="00260B43" w:rsidRDefault="00D320C6" w:rsidP="00D320C6">
            <w:pPr>
              <w:autoSpaceDE w:val="0"/>
              <w:autoSpaceDN w:val="0"/>
            </w:pPr>
            <w:r w:rsidRPr="00260B43">
              <w:t>Задачи работ:</w:t>
            </w:r>
          </w:p>
          <w:p w14:paraId="70587EA0" w14:textId="77777777" w:rsidR="00D320C6" w:rsidRPr="00260B43" w:rsidRDefault="00D320C6" w:rsidP="004E3D8A">
            <w:pPr>
              <w:numPr>
                <w:ilvl w:val="0"/>
                <w:numId w:val="6"/>
              </w:numPr>
              <w:autoSpaceDE w:val="0"/>
              <w:autoSpaceDN w:val="0"/>
            </w:pPr>
            <w:r w:rsidRPr="00260B43">
              <w:t xml:space="preserve">Развитие современной и эффективной транспортной инфраструктуры, обеспечивающей </w:t>
            </w:r>
            <w:r w:rsidR="00563BE6" w:rsidRPr="00260B43">
              <w:t>увеличение</w:t>
            </w:r>
            <w:r w:rsidRPr="00260B43">
              <w:t xml:space="preserve"> пассажирооборота, товародвижения и снижение транспортных издержек в экономике</w:t>
            </w:r>
          </w:p>
          <w:p w14:paraId="0DFEB6BD" w14:textId="77777777" w:rsidR="00D320C6" w:rsidRPr="00260B43" w:rsidRDefault="00D320C6" w:rsidP="004E3D8A">
            <w:pPr>
              <w:numPr>
                <w:ilvl w:val="0"/>
                <w:numId w:val="6"/>
              </w:numPr>
              <w:autoSpaceDE w:val="0"/>
              <w:autoSpaceDN w:val="0"/>
            </w:pPr>
            <w:r w:rsidRPr="00260B43">
              <w:t>Предоставление качественных услуг населению, повышение обеспеченности населения объектами транспортной инфраструктуры</w:t>
            </w:r>
          </w:p>
          <w:p w14:paraId="7FB538D0" w14:textId="77777777" w:rsidR="00D320C6" w:rsidRPr="00260B43" w:rsidRDefault="00D320C6" w:rsidP="004E3D8A">
            <w:pPr>
              <w:numPr>
                <w:ilvl w:val="0"/>
                <w:numId w:val="6"/>
              </w:numPr>
              <w:autoSpaceDE w:val="0"/>
              <w:autoSpaceDN w:val="0"/>
            </w:pPr>
            <w:r w:rsidRPr="00260B43">
              <w:t>Развитие транспортной инфраструктуры, сбалансированное с градостроительной деятельностью, предоставление качественных услуг населению, повышение обеспеченности населения объектами транспортной инфраструктуры</w:t>
            </w:r>
          </w:p>
          <w:p w14:paraId="665180B1" w14:textId="77777777" w:rsidR="00D320C6" w:rsidRPr="00260B43" w:rsidRDefault="00D320C6" w:rsidP="004E3D8A">
            <w:pPr>
              <w:numPr>
                <w:ilvl w:val="0"/>
                <w:numId w:val="6"/>
              </w:numPr>
              <w:autoSpaceDE w:val="0"/>
              <w:autoSpaceDN w:val="0"/>
            </w:pPr>
            <w:r w:rsidRPr="00260B43">
              <w:t>Обеспечение условия для пешеходного передвижения населения, повышение безопасности дорожного движения</w:t>
            </w:r>
          </w:p>
          <w:p w14:paraId="5FC2ED53" w14:textId="77777777" w:rsidR="00D320C6" w:rsidRPr="00260B43" w:rsidRDefault="00D320C6" w:rsidP="004E3D8A">
            <w:pPr>
              <w:numPr>
                <w:ilvl w:val="0"/>
                <w:numId w:val="6"/>
              </w:numPr>
              <w:autoSpaceDE w:val="0"/>
              <w:autoSpaceDN w:val="0"/>
            </w:pPr>
            <w:r w:rsidRPr="00260B43">
              <w:t xml:space="preserve">Безопасность, качество и эффективность транспортного обслуживания населения, а также субъектов экономической деятельности, создание приоритетных условий для обеспечения безопасности жизни и здоровья участников дорожного движения по </w:t>
            </w:r>
            <w:r w:rsidRPr="00260B43">
              <w:lastRenderedPageBreak/>
              <w:t>отношению к экономическим результатам хозяйственной деятельности, повышение комплексной безопасности и устойчивости транспортной системы</w:t>
            </w:r>
          </w:p>
          <w:p w14:paraId="54177FFD" w14:textId="77777777" w:rsidR="00CB2528" w:rsidRPr="00260B43" w:rsidRDefault="00D320C6" w:rsidP="004E3D8A">
            <w:pPr>
              <w:numPr>
                <w:ilvl w:val="0"/>
                <w:numId w:val="6"/>
              </w:numPr>
              <w:autoSpaceDE w:val="0"/>
              <w:autoSpaceDN w:val="0"/>
              <w:ind w:left="712" w:hanging="284"/>
            </w:pPr>
            <w:r w:rsidRPr="00260B43">
              <w:t>Развитие транспортной инфраструктуры в соответствии с потребностями населения в передвижении, субъектов экономической деятельности, развитие в соответствии с транспортным спросом, развитие транспортной инфраструктуры, сбалансированное с градостроительной деятельностью, повышение качества содержания транспортной инфраструктуры, снижение уровня износа объектов транспортной инфраструктуры</w:t>
            </w:r>
            <w:r w:rsidRPr="00260B43">
              <w:rPr>
                <w:bCs/>
              </w:rPr>
              <w:t>.</w:t>
            </w:r>
          </w:p>
        </w:tc>
      </w:tr>
      <w:tr w:rsidR="00CB2528" w:rsidRPr="005C6242" w14:paraId="526B0A38" w14:textId="77777777" w:rsidTr="005C6242">
        <w:tc>
          <w:tcPr>
            <w:tcW w:w="2547" w:type="dxa"/>
            <w:shd w:val="clear" w:color="auto" w:fill="auto"/>
            <w:vAlign w:val="center"/>
          </w:tcPr>
          <w:p w14:paraId="263ADFFE" w14:textId="77777777" w:rsidR="00CB2528" w:rsidRPr="00260B43" w:rsidRDefault="00CB2528" w:rsidP="00CB2528">
            <w:pPr>
              <w:pStyle w:val="ab"/>
              <w:rPr>
                <w:rFonts w:ascii="Times New Roman" w:hAnsi="Times New Roman"/>
                <w:bCs/>
                <w:color w:val="000000"/>
                <w:sz w:val="24"/>
                <w:szCs w:val="24"/>
                <w:lang w:val="ru-RU"/>
              </w:rPr>
            </w:pPr>
            <w:r w:rsidRPr="00260B43">
              <w:rPr>
                <w:rFonts w:ascii="Times New Roman" w:hAnsi="Times New Roman"/>
                <w:sz w:val="24"/>
                <w:szCs w:val="24"/>
                <w:lang w:val="ru-RU"/>
              </w:rPr>
              <w:lastRenderedPageBreak/>
              <w:t>Целевые показатели (индикаторы) реализации программы</w:t>
            </w:r>
          </w:p>
        </w:tc>
        <w:tc>
          <w:tcPr>
            <w:tcW w:w="6798" w:type="dxa"/>
            <w:shd w:val="clear" w:color="auto" w:fill="auto"/>
            <w:vAlign w:val="center"/>
          </w:tcPr>
          <w:p w14:paraId="3BAFD908" w14:textId="77777777" w:rsidR="00CB2528" w:rsidRPr="00260B43" w:rsidRDefault="00CB2528" w:rsidP="00DE7DC6">
            <w:pPr>
              <w:jc w:val="both"/>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Целевые показатели (индикаторы) развития транспортной инфраструктуры включают технико-экономические, финансовые и социально-экономические показатели развития транспортной инфраструктуры, в том числе показатели безопасности, качества и эффективности транспортного обслуживания населения и субъектов экономической деятельности:</w:t>
            </w:r>
          </w:p>
          <w:p w14:paraId="6425E5DD" w14:textId="77777777" w:rsidR="00563BE6" w:rsidRPr="00260B43" w:rsidRDefault="00563BE6"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Количество маршрутов наземного транспорта</w:t>
            </w:r>
            <w:r w:rsidR="00487F52" w:rsidRPr="00260B43">
              <w:rPr>
                <w:rStyle w:val="fontstyle01"/>
                <w:rFonts w:ascii="Times New Roman" w:hAnsi="Times New Roman"/>
                <w:color w:val="auto"/>
                <w:sz w:val="24"/>
                <w:szCs w:val="24"/>
              </w:rPr>
              <w:t>, ед.</w:t>
            </w:r>
          </w:p>
          <w:p w14:paraId="1CF046F3" w14:textId="6E2DEA92" w:rsidR="00563BE6" w:rsidRPr="00260B43" w:rsidRDefault="00563BE6"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Протяженность маршрутов наземного</w:t>
            </w:r>
            <w:r w:rsidR="00E03965" w:rsidRPr="00260B43">
              <w:rPr>
                <w:rStyle w:val="fontstyle01"/>
                <w:rFonts w:ascii="Times New Roman" w:hAnsi="Times New Roman"/>
                <w:color w:val="auto"/>
                <w:sz w:val="24"/>
                <w:szCs w:val="24"/>
              </w:rPr>
              <w:t xml:space="preserve"> </w:t>
            </w:r>
            <w:r w:rsidR="005A06FF" w:rsidRPr="00260B43">
              <w:rPr>
                <w:rStyle w:val="fontstyle01"/>
                <w:rFonts w:ascii="Times New Roman" w:hAnsi="Times New Roman"/>
                <w:color w:val="auto"/>
                <w:sz w:val="24"/>
                <w:szCs w:val="24"/>
              </w:rPr>
              <w:t>транспорта,</w:t>
            </w:r>
            <w:r w:rsidR="00487F52" w:rsidRPr="00260B43">
              <w:rPr>
                <w:rStyle w:val="fontstyle01"/>
                <w:rFonts w:ascii="Times New Roman" w:hAnsi="Times New Roman"/>
                <w:color w:val="auto"/>
                <w:sz w:val="24"/>
                <w:szCs w:val="24"/>
              </w:rPr>
              <w:t xml:space="preserve"> км</w:t>
            </w:r>
          </w:p>
          <w:p w14:paraId="630096AE" w14:textId="53FAFFA3" w:rsidR="00563BE6" w:rsidRPr="00260B43" w:rsidRDefault="00697B7E"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О</w:t>
            </w:r>
            <w:r w:rsidR="00563BE6" w:rsidRPr="00260B43">
              <w:rPr>
                <w:rStyle w:val="fontstyle01"/>
                <w:rFonts w:ascii="Times New Roman" w:hAnsi="Times New Roman"/>
                <w:color w:val="auto"/>
                <w:sz w:val="24"/>
                <w:szCs w:val="24"/>
              </w:rPr>
              <w:t xml:space="preserve">становочных </w:t>
            </w:r>
            <w:r w:rsidR="00D22E29" w:rsidRPr="00260B43">
              <w:rPr>
                <w:rStyle w:val="fontstyle01"/>
                <w:rFonts w:ascii="Times New Roman" w:hAnsi="Times New Roman"/>
                <w:color w:val="auto"/>
                <w:sz w:val="24"/>
                <w:szCs w:val="24"/>
              </w:rPr>
              <w:t>п</w:t>
            </w:r>
            <w:r w:rsidR="00D22E29" w:rsidRPr="00260B43">
              <w:rPr>
                <w:rStyle w:val="fontstyle01"/>
                <w:color w:val="auto"/>
                <w:sz w:val="24"/>
                <w:szCs w:val="24"/>
              </w:rPr>
              <w:t>унктов</w:t>
            </w:r>
            <w:r w:rsidR="00260B43" w:rsidRPr="00260B43">
              <w:rPr>
                <w:rStyle w:val="fontstyle01"/>
                <w:color w:val="auto"/>
                <w:sz w:val="24"/>
                <w:szCs w:val="24"/>
              </w:rPr>
              <w:t xml:space="preserve"> </w:t>
            </w:r>
            <w:r w:rsidR="00260B43" w:rsidRPr="00260B43">
              <w:rPr>
                <w:rStyle w:val="fontstyle01"/>
                <w:sz w:val="24"/>
                <w:szCs w:val="24"/>
              </w:rPr>
              <w:t>(обустроенных)</w:t>
            </w:r>
            <w:r w:rsidR="00487F52" w:rsidRPr="00260B43">
              <w:rPr>
                <w:rStyle w:val="fontstyle01"/>
                <w:rFonts w:ascii="Times New Roman" w:hAnsi="Times New Roman"/>
                <w:color w:val="auto"/>
                <w:sz w:val="24"/>
                <w:szCs w:val="24"/>
              </w:rPr>
              <w:t>, ед.</w:t>
            </w:r>
          </w:p>
          <w:p w14:paraId="5893C9D8" w14:textId="77777777" w:rsidR="00E03965" w:rsidRPr="00260B43" w:rsidRDefault="00E03965"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Содержание автомобильных дорог, %</w:t>
            </w:r>
          </w:p>
          <w:p w14:paraId="38B3446D" w14:textId="033D2DDC" w:rsidR="00563BE6" w:rsidRPr="00260B43" w:rsidRDefault="00D5131F"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Содержание системы уличного освещения</w:t>
            </w:r>
            <w:r w:rsidR="00563BE6" w:rsidRPr="00260B43">
              <w:rPr>
                <w:rStyle w:val="fontstyle01"/>
                <w:rFonts w:ascii="Times New Roman" w:hAnsi="Times New Roman"/>
                <w:color w:val="auto"/>
                <w:sz w:val="24"/>
                <w:szCs w:val="24"/>
              </w:rPr>
              <w:t>, %</w:t>
            </w:r>
          </w:p>
          <w:p w14:paraId="5D14F509" w14:textId="3247993A" w:rsidR="00707693" w:rsidRPr="00260B43" w:rsidRDefault="00707693"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Развитие системы уличного освещения, км</w:t>
            </w:r>
          </w:p>
          <w:p w14:paraId="3A50A4E2" w14:textId="179C7629" w:rsidR="00697B7E" w:rsidRPr="00260B43" w:rsidRDefault="00697B7E"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 xml:space="preserve">Установленных </w:t>
            </w:r>
            <w:r w:rsidR="00707693" w:rsidRPr="00260B43">
              <w:rPr>
                <w:rStyle w:val="fontstyle01"/>
                <w:rFonts w:ascii="Times New Roman" w:hAnsi="Times New Roman"/>
                <w:color w:val="auto"/>
                <w:sz w:val="24"/>
                <w:szCs w:val="24"/>
              </w:rPr>
              <w:t>дорожных знаков в соответствии с ПОДД</w:t>
            </w:r>
            <w:r w:rsidRPr="00260B43">
              <w:rPr>
                <w:rStyle w:val="fontstyle01"/>
                <w:rFonts w:ascii="Times New Roman" w:hAnsi="Times New Roman"/>
                <w:color w:val="auto"/>
                <w:sz w:val="24"/>
                <w:szCs w:val="24"/>
              </w:rPr>
              <w:t>, шт</w:t>
            </w:r>
            <w:r w:rsidR="005A06FF" w:rsidRPr="00260B43">
              <w:rPr>
                <w:rStyle w:val="fontstyle01"/>
                <w:rFonts w:ascii="Times New Roman" w:hAnsi="Times New Roman"/>
                <w:color w:val="auto"/>
                <w:sz w:val="24"/>
                <w:szCs w:val="24"/>
              </w:rPr>
              <w:t>.</w:t>
            </w:r>
          </w:p>
          <w:p w14:paraId="5054E516" w14:textId="6F5049AC" w:rsidR="00563BE6" w:rsidRPr="00260B43" w:rsidRDefault="00707693"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Протяженность р</w:t>
            </w:r>
            <w:r w:rsidR="00D5131F" w:rsidRPr="00260B43">
              <w:rPr>
                <w:rStyle w:val="fontstyle01"/>
                <w:rFonts w:ascii="Times New Roman" w:hAnsi="Times New Roman"/>
                <w:color w:val="auto"/>
                <w:sz w:val="24"/>
                <w:szCs w:val="24"/>
              </w:rPr>
              <w:t>еконструир</w:t>
            </w:r>
            <w:r w:rsidRPr="00260B43">
              <w:rPr>
                <w:rStyle w:val="fontstyle01"/>
                <w:rFonts w:ascii="Times New Roman" w:hAnsi="Times New Roman"/>
                <w:color w:val="auto"/>
                <w:sz w:val="24"/>
                <w:szCs w:val="24"/>
              </w:rPr>
              <w:t>ованных</w:t>
            </w:r>
            <w:r w:rsidR="00D5131F" w:rsidRPr="00260B43">
              <w:rPr>
                <w:rStyle w:val="fontstyle01"/>
                <w:rFonts w:ascii="Times New Roman" w:hAnsi="Times New Roman"/>
                <w:color w:val="auto"/>
                <w:sz w:val="24"/>
                <w:szCs w:val="24"/>
              </w:rPr>
              <w:t xml:space="preserve"> автомобильных дорог, км</w:t>
            </w:r>
          </w:p>
          <w:p w14:paraId="7627306A" w14:textId="4AB842A8" w:rsidR="00140264" w:rsidRPr="00260B43" w:rsidRDefault="00140264" w:rsidP="00CA3875">
            <w:pPr>
              <w:pStyle w:val="af3"/>
              <w:numPr>
                <w:ilvl w:val="0"/>
                <w:numId w:val="10"/>
              </w:numPr>
              <w:rPr>
                <w:rStyle w:val="fontstyle01"/>
                <w:rFonts w:ascii="Times New Roman" w:hAnsi="Times New Roman"/>
                <w:color w:val="auto"/>
                <w:sz w:val="24"/>
                <w:szCs w:val="24"/>
              </w:rPr>
            </w:pPr>
            <w:r w:rsidRPr="00260B43">
              <w:rPr>
                <w:rStyle w:val="fontstyle01"/>
                <w:color w:val="auto"/>
                <w:sz w:val="24"/>
                <w:szCs w:val="24"/>
              </w:rPr>
              <w:t>Протяженность отремонтированных автомобильных дорог</w:t>
            </w:r>
            <w:r w:rsidR="00260B43" w:rsidRPr="00260B43">
              <w:rPr>
                <w:rStyle w:val="fontstyle01"/>
                <w:color w:val="auto"/>
                <w:sz w:val="24"/>
                <w:szCs w:val="24"/>
              </w:rPr>
              <w:t xml:space="preserve"> </w:t>
            </w:r>
            <w:r w:rsidR="00260B43" w:rsidRPr="00260B43">
              <w:rPr>
                <w:rStyle w:val="fontstyle01"/>
                <w:sz w:val="24"/>
                <w:szCs w:val="24"/>
              </w:rPr>
              <w:t>(в т.ч. капитальные ремонты)</w:t>
            </w:r>
            <w:r w:rsidRPr="00260B43">
              <w:rPr>
                <w:rStyle w:val="fontstyle01"/>
                <w:color w:val="auto"/>
                <w:sz w:val="24"/>
                <w:szCs w:val="24"/>
              </w:rPr>
              <w:t>, км</w:t>
            </w:r>
          </w:p>
          <w:p w14:paraId="63E54E83" w14:textId="1F3D1AEC" w:rsidR="00563BE6" w:rsidRPr="00260B43" w:rsidRDefault="00E80A39"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Построенных а/д</w:t>
            </w:r>
            <w:r w:rsidR="00563BE6" w:rsidRPr="00260B43">
              <w:rPr>
                <w:rStyle w:val="fontstyle01"/>
                <w:rFonts w:ascii="Times New Roman" w:hAnsi="Times New Roman"/>
                <w:color w:val="auto"/>
                <w:sz w:val="24"/>
                <w:szCs w:val="24"/>
              </w:rPr>
              <w:t>, км</w:t>
            </w:r>
            <w:r w:rsidR="00563BE6" w:rsidRPr="00260B43">
              <w:rPr>
                <w:rStyle w:val="fontstyle01"/>
                <w:rFonts w:ascii="Times New Roman" w:hAnsi="Times New Roman"/>
                <w:color w:val="auto"/>
                <w:sz w:val="24"/>
                <w:szCs w:val="24"/>
              </w:rPr>
              <w:tab/>
            </w:r>
          </w:p>
          <w:p w14:paraId="14F68F68" w14:textId="492646AB" w:rsidR="00D00A6A" w:rsidRPr="00260B43" w:rsidRDefault="000D6E9D" w:rsidP="00D00A6A">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sz w:val="24"/>
                <w:szCs w:val="24"/>
              </w:rPr>
              <w:t>О</w:t>
            </w:r>
            <w:r w:rsidR="00D00A6A" w:rsidRPr="00260B43">
              <w:rPr>
                <w:rStyle w:val="fontstyle01"/>
                <w:rFonts w:ascii="Times New Roman" w:hAnsi="Times New Roman"/>
                <w:sz w:val="24"/>
                <w:szCs w:val="24"/>
              </w:rPr>
              <w:t>бустроенных тротуаров, км</w:t>
            </w:r>
          </w:p>
          <w:p w14:paraId="5A81BC27" w14:textId="77777777" w:rsidR="00563BE6" w:rsidRPr="00260B43" w:rsidRDefault="00563BE6" w:rsidP="00CA3875">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Количество зарегистрированных ТС, ед.</w:t>
            </w:r>
          </w:p>
          <w:p w14:paraId="3E1BFAA3" w14:textId="28C87FCF" w:rsidR="00CB2528" w:rsidRPr="00260B43" w:rsidRDefault="00563BE6" w:rsidP="005A06FF">
            <w:pPr>
              <w:pStyle w:val="af3"/>
              <w:numPr>
                <w:ilvl w:val="0"/>
                <w:numId w:val="10"/>
              </w:num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Кол</w:t>
            </w:r>
            <w:r w:rsidR="005A06FF" w:rsidRPr="00260B43">
              <w:rPr>
                <w:rStyle w:val="fontstyle01"/>
                <w:rFonts w:ascii="Times New Roman" w:hAnsi="Times New Roman"/>
                <w:color w:val="auto"/>
                <w:sz w:val="24"/>
                <w:szCs w:val="24"/>
              </w:rPr>
              <w:t>ичест</w:t>
            </w:r>
            <w:r w:rsidRPr="00260B43">
              <w:rPr>
                <w:rStyle w:val="fontstyle01"/>
                <w:rFonts w:ascii="Times New Roman" w:hAnsi="Times New Roman"/>
                <w:color w:val="auto"/>
                <w:sz w:val="24"/>
                <w:szCs w:val="24"/>
              </w:rPr>
              <w:t>во ДТП, ед.</w:t>
            </w:r>
          </w:p>
        </w:tc>
      </w:tr>
      <w:tr w:rsidR="00CB2528" w:rsidRPr="005C6242" w14:paraId="6EFDFD39" w14:textId="77777777" w:rsidTr="005C6242">
        <w:tc>
          <w:tcPr>
            <w:tcW w:w="2547" w:type="dxa"/>
            <w:shd w:val="clear" w:color="auto" w:fill="auto"/>
            <w:vAlign w:val="center"/>
          </w:tcPr>
          <w:p w14:paraId="6F73D95D" w14:textId="77777777" w:rsidR="00CB2528" w:rsidRPr="000D7407" w:rsidRDefault="00CB2528" w:rsidP="00CB2528">
            <w:pPr>
              <w:pStyle w:val="ab"/>
              <w:rPr>
                <w:rFonts w:ascii="Times New Roman" w:hAnsi="Times New Roman"/>
                <w:bCs/>
                <w:color w:val="000000"/>
                <w:sz w:val="24"/>
                <w:szCs w:val="24"/>
                <w:lang w:val="ru-RU"/>
              </w:rPr>
            </w:pPr>
            <w:r w:rsidRPr="000D7407">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6798" w:type="dxa"/>
            <w:shd w:val="clear" w:color="auto" w:fill="auto"/>
            <w:vAlign w:val="center"/>
          </w:tcPr>
          <w:p w14:paraId="4A66A884" w14:textId="77777777" w:rsidR="00CB2528" w:rsidRPr="00260B43" w:rsidRDefault="00CB2528" w:rsidP="00CB2528">
            <w:r w:rsidRPr="00260B43">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260B43">
              <w:t xml:space="preserve"> </w:t>
            </w:r>
            <w:r w:rsidRPr="00260B43">
              <w:rPr>
                <w:rStyle w:val="fontstyle01"/>
                <w:rFonts w:ascii="Times New Roman" w:hAnsi="Times New Roman"/>
                <w:color w:val="auto"/>
                <w:sz w:val="24"/>
                <w:szCs w:val="24"/>
              </w:rPr>
              <w:t>индикаторов предусмотрено выполнение следующих</w:t>
            </w:r>
            <w:r w:rsidRPr="00260B43">
              <w:t xml:space="preserve"> </w:t>
            </w:r>
            <w:r w:rsidRPr="00260B43">
              <w:rPr>
                <w:rStyle w:val="fontstyle01"/>
                <w:rFonts w:ascii="Times New Roman" w:hAnsi="Times New Roman"/>
                <w:color w:val="auto"/>
                <w:sz w:val="24"/>
                <w:szCs w:val="24"/>
              </w:rPr>
              <w:t>мероприятий:</w:t>
            </w:r>
          </w:p>
          <w:p w14:paraId="5F5BA0CD" w14:textId="639CE1F5" w:rsidR="00CB2528" w:rsidRPr="00260B43" w:rsidRDefault="00CB2528" w:rsidP="00CB2528">
            <w:p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1. Мероприятия по содержанию</w:t>
            </w:r>
            <w:r w:rsidR="004126A2" w:rsidRPr="00260B43">
              <w:rPr>
                <w:rStyle w:val="fontstyle01"/>
                <w:rFonts w:ascii="Times New Roman" w:hAnsi="Times New Roman"/>
                <w:color w:val="auto"/>
                <w:sz w:val="24"/>
                <w:szCs w:val="24"/>
              </w:rPr>
              <w:t xml:space="preserve">, </w:t>
            </w:r>
            <w:r w:rsidR="00140264" w:rsidRPr="00260B43">
              <w:rPr>
                <w:rStyle w:val="fontstyle01"/>
                <w:rFonts w:ascii="Times New Roman" w:hAnsi="Times New Roman"/>
                <w:color w:val="auto"/>
                <w:sz w:val="24"/>
                <w:szCs w:val="24"/>
              </w:rPr>
              <w:t>р</w:t>
            </w:r>
            <w:r w:rsidR="00140264" w:rsidRPr="00260B43">
              <w:rPr>
                <w:rStyle w:val="fontstyle01"/>
                <w:rFonts w:ascii="Times New Roman" w:hAnsi="Times New Roman"/>
                <w:sz w:val="24"/>
                <w:szCs w:val="24"/>
              </w:rPr>
              <w:t xml:space="preserve">емонтам, </w:t>
            </w:r>
            <w:r w:rsidR="004126A2" w:rsidRPr="00260B43">
              <w:rPr>
                <w:rStyle w:val="fontstyle01"/>
                <w:rFonts w:ascii="Times New Roman" w:hAnsi="Times New Roman"/>
                <w:color w:val="auto"/>
                <w:sz w:val="24"/>
                <w:szCs w:val="24"/>
              </w:rPr>
              <w:t>реконструкции</w:t>
            </w:r>
            <w:r w:rsidR="00D51177" w:rsidRPr="00260B43">
              <w:rPr>
                <w:rStyle w:val="fontstyle01"/>
                <w:rFonts w:ascii="Times New Roman" w:hAnsi="Times New Roman"/>
                <w:color w:val="auto"/>
                <w:sz w:val="24"/>
                <w:szCs w:val="24"/>
              </w:rPr>
              <w:t xml:space="preserve"> </w:t>
            </w:r>
            <w:r w:rsidR="00E80A39" w:rsidRPr="00260B43">
              <w:rPr>
                <w:rStyle w:val="fontstyle01"/>
                <w:rFonts w:ascii="Times New Roman" w:hAnsi="Times New Roman"/>
                <w:color w:val="auto"/>
                <w:sz w:val="24"/>
                <w:szCs w:val="24"/>
              </w:rPr>
              <w:t>и строительству</w:t>
            </w:r>
            <w:r w:rsidRPr="00260B43">
              <w:rPr>
                <w:rStyle w:val="fontstyle01"/>
                <w:rFonts w:ascii="Times New Roman" w:hAnsi="Times New Roman"/>
                <w:color w:val="auto"/>
                <w:sz w:val="24"/>
                <w:szCs w:val="24"/>
              </w:rPr>
              <w:t xml:space="preserve"> автомобильных дорог</w:t>
            </w:r>
            <w:r w:rsidRPr="00260B43">
              <w:t xml:space="preserve"> </w:t>
            </w:r>
            <w:r w:rsidRPr="00260B43">
              <w:rPr>
                <w:rStyle w:val="fontstyle01"/>
                <w:rFonts w:ascii="Times New Roman" w:hAnsi="Times New Roman"/>
                <w:color w:val="auto"/>
                <w:sz w:val="24"/>
                <w:szCs w:val="24"/>
              </w:rPr>
              <w:t>общего пользования</w:t>
            </w:r>
            <w:r w:rsidR="00E80A39" w:rsidRPr="00260B43">
              <w:rPr>
                <w:rStyle w:val="fontstyle01"/>
                <w:rFonts w:ascii="Times New Roman" w:hAnsi="Times New Roman"/>
                <w:color w:val="auto"/>
                <w:sz w:val="24"/>
                <w:szCs w:val="24"/>
              </w:rPr>
              <w:t xml:space="preserve"> и искусственных сооружений на них</w:t>
            </w:r>
            <w:r w:rsidRPr="00260B43">
              <w:rPr>
                <w:rStyle w:val="fontstyle01"/>
                <w:rFonts w:ascii="Times New Roman" w:hAnsi="Times New Roman"/>
                <w:color w:val="auto"/>
                <w:sz w:val="24"/>
                <w:szCs w:val="24"/>
              </w:rPr>
              <w:t>.</w:t>
            </w:r>
          </w:p>
          <w:p w14:paraId="5934B1F0" w14:textId="0ED7DC9C" w:rsidR="00006249" w:rsidRPr="00260B43" w:rsidRDefault="00006249" w:rsidP="00CB2528">
            <w:p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Реализация мероприятий позволит сохранить</w:t>
            </w:r>
            <w:r w:rsidRPr="00260B43">
              <w:t xml:space="preserve"> </w:t>
            </w:r>
            <w:r w:rsidRPr="00260B43">
              <w:rPr>
                <w:rStyle w:val="fontstyle01"/>
                <w:rFonts w:ascii="Times New Roman" w:hAnsi="Times New Roman"/>
                <w:color w:val="auto"/>
                <w:sz w:val="24"/>
                <w:szCs w:val="24"/>
              </w:rPr>
              <w:t>протяженность автомобильных дорог общего пользования, на которых уровень загрузки соответствует</w:t>
            </w:r>
            <w:r w:rsidRPr="00260B43">
              <w:t xml:space="preserve"> </w:t>
            </w:r>
            <w:r w:rsidRPr="00260B43">
              <w:rPr>
                <w:rStyle w:val="fontstyle01"/>
                <w:rFonts w:ascii="Times New Roman" w:hAnsi="Times New Roman"/>
                <w:color w:val="auto"/>
                <w:sz w:val="24"/>
                <w:szCs w:val="24"/>
              </w:rPr>
              <w:t>нормативному, повысить транспортную доступность территорий</w:t>
            </w:r>
          </w:p>
          <w:p w14:paraId="559B1961" w14:textId="540EA490" w:rsidR="00CB2528" w:rsidRPr="00260B43" w:rsidRDefault="00006249" w:rsidP="00CB2528">
            <w:r w:rsidRPr="00260B43">
              <w:rPr>
                <w:rStyle w:val="fontstyle01"/>
                <w:rFonts w:ascii="Times New Roman" w:hAnsi="Times New Roman"/>
                <w:color w:val="auto"/>
                <w:sz w:val="24"/>
                <w:szCs w:val="24"/>
              </w:rPr>
              <w:t>2</w:t>
            </w:r>
            <w:r w:rsidR="00CB2528" w:rsidRPr="00260B43">
              <w:rPr>
                <w:rStyle w:val="fontstyle01"/>
                <w:rFonts w:ascii="Times New Roman" w:hAnsi="Times New Roman"/>
                <w:color w:val="auto"/>
                <w:sz w:val="24"/>
                <w:szCs w:val="24"/>
              </w:rPr>
              <w:t xml:space="preserve">. Мероприятия по </w:t>
            </w:r>
            <w:r w:rsidR="00A8496E" w:rsidRPr="00260B43">
              <w:rPr>
                <w:rStyle w:val="fontstyle01"/>
                <w:rFonts w:ascii="Times New Roman" w:hAnsi="Times New Roman"/>
                <w:color w:val="auto"/>
                <w:sz w:val="24"/>
                <w:szCs w:val="24"/>
              </w:rPr>
              <w:t xml:space="preserve">совершенствованию пешеходной </w:t>
            </w:r>
            <w:r w:rsidRPr="00260B43">
              <w:rPr>
                <w:rStyle w:val="fontstyle01"/>
                <w:rFonts w:ascii="Times New Roman" w:hAnsi="Times New Roman"/>
                <w:color w:val="auto"/>
                <w:sz w:val="24"/>
                <w:szCs w:val="24"/>
              </w:rPr>
              <w:t>инфраструктуры</w:t>
            </w:r>
            <w:r w:rsidR="00CB2528" w:rsidRPr="00260B43">
              <w:rPr>
                <w:rStyle w:val="fontstyle01"/>
                <w:rFonts w:ascii="Times New Roman" w:hAnsi="Times New Roman"/>
                <w:color w:val="auto"/>
                <w:sz w:val="24"/>
                <w:szCs w:val="24"/>
              </w:rPr>
              <w:t>.</w:t>
            </w:r>
            <w:r w:rsidR="00CB2528" w:rsidRPr="00260B43">
              <w:t xml:space="preserve"> </w:t>
            </w:r>
          </w:p>
          <w:p w14:paraId="3A298C3C" w14:textId="2E202085" w:rsidR="00487F52" w:rsidRPr="00260B43" w:rsidRDefault="00CB2528" w:rsidP="00CB2528">
            <w:pPr>
              <w:rPr>
                <w:rStyle w:val="fontstyle01"/>
                <w:rFonts w:ascii="Times New Roman" w:hAnsi="Times New Roman"/>
                <w:color w:val="auto"/>
                <w:sz w:val="24"/>
                <w:szCs w:val="24"/>
              </w:rPr>
            </w:pPr>
            <w:r w:rsidRPr="00260B43">
              <w:rPr>
                <w:rStyle w:val="fontstyle01"/>
                <w:rFonts w:ascii="Times New Roman" w:hAnsi="Times New Roman"/>
                <w:color w:val="auto"/>
                <w:sz w:val="24"/>
                <w:szCs w:val="24"/>
              </w:rPr>
              <w:t>Реализация мероприятий позволит повысить качество</w:t>
            </w:r>
            <w:r w:rsidRPr="00260B43">
              <w:t xml:space="preserve"> </w:t>
            </w:r>
            <w:r w:rsidRPr="00260B43">
              <w:rPr>
                <w:rStyle w:val="fontstyle01"/>
                <w:rFonts w:ascii="Times New Roman" w:hAnsi="Times New Roman"/>
                <w:color w:val="auto"/>
                <w:sz w:val="24"/>
                <w:szCs w:val="24"/>
              </w:rPr>
              <w:t>пешеходного передвижения населения.</w:t>
            </w:r>
          </w:p>
          <w:p w14:paraId="66F5A626" w14:textId="506309D4" w:rsidR="00006249" w:rsidRPr="00260B43" w:rsidRDefault="00006249" w:rsidP="00CB2528">
            <w:r w:rsidRPr="00260B43">
              <w:t xml:space="preserve">3. Мероприятия по совершенствованию инфраструктуры </w:t>
            </w:r>
            <w:r w:rsidR="006F1572" w:rsidRPr="00260B43">
              <w:lastRenderedPageBreak/>
              <w:t>общественного транспорта</w:t>
            </w:r>
          </w:p>
          <w:p w14:paraId="2F01B15D" w14:textId="5AAB29BE" w:rsidR="00006249" w:rsidRPr="00260B43" w:rsidRDefault="00006249" w:rsidP="00CB2528">
            <w:pPr>
              <w:rPr>
                <w:lang w:eastAsia="en-US"/>
              </w:rPr>
            </w:pPr>
            <w:r w:rsidRPr="00260B43">
              <w:t>4. Мероприятия по о</w:t>
            </w:r>
            <w:r w:rsidRPr="00260B43">
              <w:rPr>
                <w:lang w:eastAsia="en-US"/>
              </w:rPr>
              <w:t>рганизации дорожного</w:t>
            </w:r>
            <w:r w:rsidRPr="00260B43">
              <w:rPr>
                <w:rFonts w:eastAsia="TimesNewRomanPSMT"/>
                <w:lang w:eastAsia="en-US"/>
              </w:rPr>
              <w:t xml:space="preserve"> </w:t>
            </w:r>
            <w:r w:rsidRPr="00260B43">
              <w:rPr>
                <w:lang w:eastAsia="en-US"/>
              </w:rPr>
              <w:t>движения</w:t>
            </w:r>
          </w:p>
        </w:tc>
      </w:tr>
      <w:tr w:rsidR="00CB2528" w:rsidRPr="005C6242" w14:paraId="404BA0E1" w14:textId="77777777" w:rsidTr="005C6242">
        <w:tc>
          <w:tcPr>
            <w:tcW w:w="2547" w:type="dxa"/>
            <w:shd w:val="clear" w:color="auto" w:fill="auto"/>
            <w:vAlign w:val="center"/>
          </w:tcPr>
          <w:p w14:paraId="20E855A4" w14:textId="77777777" w:rsidR="00CB2528" w:rsidRPr="000D7407" w:rsidRDefault="00CB2528" w:rsidP="00CB2528">
            <w:pPr>
              <w:pStyle w:val="ab"/>
              <w:rPr>
                <w:rFonts w:ascii="Times New Roman" w:hAnsi="Times New Roman"/>
                <w:bCs/>
                <w:color w:val="000000"/>
                <w:sz w:val="24"/>
                <w:szCs w:val="24"/>
                <w:lang w:val="ru-RU"/>
              </w:rPr>
            </w:pPr>
            <w:r w:rsidRPr="000D7407">
              <w:rPr>
                <w:rFonts w:ascii="Times New Roman" w:hAnsi="Times New Roman"/>
                <w:sz w:val="24"/>
                <w:szCs w:val="24"/>
                <w:lang w:val="ru-RU"/>
              </w:rPr>
              <w:lastRenderedPageBreak/>
              <w:t>Срок и этапы реализации программы</w:t>
            </w:r>
          </w:p>
        </w:tc>
        <w:tc>
          <w:tcPr>
            <w:tcW w:w="6798" w:type="dxa"/>
            <w:shd w:val="clear" w:color="auto" w:fill="auto"/>
            <w:vAlign w:val="center"/>
          </w:tcPr>
          <w:p w14:paraId="0C2A37A4" w14:textId="42A4233D" w:rsidR="00CB2528" w:rsidRPr="005C6242" w:rsidRDefault="00CB2528" w:rsidP="00CB2528">
            <w:pPr>
              <w:rPr>
                <w:rStyle w:val="fontstyle01"/>
                <w:rFonts w:ascii="Times New Roman" w:hAnsi="Times New Roman"/>
                <w:sz w:val="24"/>
                <w:szCs w:val="24"/>
              </w:rPr>
            </w:pPr>
            <w:r w:rsidRPr="005C6242">
              <w:t>Мероприятия Программы охватывают период 20</w:t>
            </w:r>
            <w:r>
              <w:t>2</w:t>
            </w:r>
            <w:r w:rsidR="00941050">
              <w:t>3</w:t>
            </w:r>
            <w:r w:rsidRPr="005C6242">
              <w:t xml:space="preserve"> – 20</w:t>
            </w:r>
            <w:r>
              <w:t>3</w:t>
            </w:r>
            <w:r w:rsidR="00B76DFC">
              <w:t>3</w:t>
            </w:r>
            <w:r w:rsidRPr="005C6242">
              <w:t xml:space="preserve">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4AA557DC" w14:textId="77777777" w:rsidR="00CB2528" w:rsidRPr="005C6242" w:rsidRDefault="00CB2528" w:rsidP="00CB2528">
            <w:r w:rsidRPr="005C6242">
              <w:t>Этапы реализации программы:</w:t>
            </w:r>
          </w:p>
          <w:p w14:paraId="44285F20" w14:textId="7CFA1030" w:rsidR="00CB2528" w:rsidRPr="000D7407" w:rsidRDefault="00CB2528" w:rsidP="00CB2528">
            <w:pPr>
              <w:pStyle w:val="ab"/>
              <w:jc w:val="both"/>
              <w:rPr>
                <w:rFonts w:ascii="Times New Roman" w:hAnsi="Times New Roman"/>
                <w:bCs/>
                <w:sz w:val="24"/>
                <w:szCs w:val="24"/>
                <w:lang w:val="ru-RU"/>
              </w:rPr>
            </w:pPr>
            <w:r w:rsidRPr="000D7407">
              <w:rPr>
                <w:rFonts w:ascii="Times New Roman" w:hAnsi="Times New Roman"/>
                <w:bCs/>
                <w:sz w:val="24"/>
                <w:szCs w:val="24"/>
              </w:rPr>
              <w:t>I</w:t>
            </w:r>
            <w:r w:rsidRPr="000D7407">
              <w:rPr>
                <w:rFonts w:ascii="Times New Roman" w:hAnsi="Times New Roman"/>
                <w:bCs/>
                <w:sz w:val="24"/>
                <w:szCs w:val="24"/>
                <w:lang w:val="ru-RU"/>
              </w:rPr>
              <w:t xml:space="preserve"> этап: 20</w:t>
            </w:r>
            <w:r>
              <w:rPr>
                <w:rFonts w:ascii="Times New Roman" w:hAnsi="Times New Roman"/>
                <w:bCs/>
                <w:sz w:val="24"/>
                <w:szCs w:val="24"/>
                <w:lang w:val="ru-RU"/>
              </w:rPr>
              <w:t>2</w:t>
            </w:r>
            <w:r w:rsidR="00941050">
              <w:rPr>
                <w:rFonts w:ascii="Times New Roman" w:hAnsi="Times New Roman"/>
                <w:bCs/>
                <w:sz w:val="24"/>
                <w:szCs w:val="24"/>
                <w:lang w:val="ru-RU"/>
              </w:rPr>
              <w:t>3</w:t>
            </w:r>
            <w:r w:rsidRPr="000D7407">
              <w:rPr>
                <w:rFonts w:ascii="Times New Roman" w:hAnsi="Times New Roman"/>
                <w:bCs/>
                <w:sz w:val="24"/>
                <w:szCs w:val="24"/>
                <w:lang w:val="ru-RU"/>
              </w:rPr>
              <w:t>-202</w:t>
            </w:r>
            <w:r w:rsidR="00B76DFC">
              <w:rPr>
                <w:rFonts w:ascii="Times New Roman" w:hAnsi="Times New Roman"/>
                <w:bCs/>
                <w:sz w:val="24"/>
                <w:szCs w:val="24"/>
                <w:lang w:val="ru-RU"/>
              </w:rPr>
              <w:t>7</w:t>
            </w:r>
            <w:r>
              <w:rPr>
                <w:rFonts w:ascii="Times New Roman" w:hAnsi="Times New Roman"/>
                <w:bCs/>
                <w:sz w:val="24"/>
                <w:szCs w:val="24"/>
                <w:lang w:val="ru-RU"/>
              </w:rPr>
              <w:t xml:space="preserve"> </w:t>
            </w:r>
            <w:r w:rsidR="00A71152">
              <w:rPr>
                <w:rFonts w:ascii="Times New Roman" w:hAnsi="Times New Roman"/>
                <w:bCs/>
                <w:sz w:val="24"/>
                <w:szCs w:val="24"/>
                <w:lang w:val="ru-RU"/>
              </w:rPr>
              <w:t>г</w:t>
            </w:r>
            <w:r w:rsidRPr="000D7407">
              <w:rPr>
                <w:rFonts w:ascii="Times New Roman" w:hAnsi="Times New Roman"/>
                <w:bCs/>
                <w:sz w:val="24"/>
                <w:szCs w:val="24"/>
                <w:lang w:val="ru-RU"/>
              </w:rPr>
              <w:t>г</w:t>
            </w:r>
            <w:r w:rsidR="005A06FF">
              <w:rPr>
                <w:rFonts w:ascii="Times New Roman" w:hAnsi="Times New Roman"/>
                <w:bCs/>
                <w:sz w:val="24"/>
                <w:szCs w:val="24"/>
                <w:lang w:val="ru-RU"/>
              </w:rPr>
              <w:t>.</w:t>
            </w:r>
            <w:r w:rsidRPr="000D7407">
              <w:rPr>
                <w:rFonts w:ascii="Times New Roman" w:hAnsi="Times New Roman"/>
                <w:bCs/>
                <w:sz w:val="24"/>
                <w:szCs w:val="24"/>
                <w:lang w:val="ru-RU"/>
              </w:rPr>
              <w:t>;</w:t>
            </w:r>
          </w:p>
          <w:p w14:paraId="5BD61E0C" w14:textId="6B90DF45" w:rsidR="00CB2528" w:rsidRPr="000D7407" w:rsidRDefault="00CB2528" w:rsidP="00B3682F">
            <w:pPr>
              <w:pStyle w:val="ab"/>
              <w:jc w:val="both"/>
              <w:rPr>
                <w:rFonts w:ascii="Times New Roman" w:hAnsi="Times New Roman"/>
                <w:bCs/>
                <w:sz w:val="24"/>
                <w:szCs w:val="24"/>
                <w:lang w:val="ru-RU"/>
              </w:rPr>
            </w:pPr>
            <w:r w:rsidRPr="000D7407">
              <w:rPr>
                <w:rFonts w:ascii="Times New Roman" w:hAnsi="Times New Roman"/>
                <w:bCs/>
                <w:sz w:val="24"/>
                <w:szCs w:val="24"/>
              </w:rPr>
              <w:t>II</w:t>
            </w:r>
            <w:r w:rsidRPr="000D7407">
              <w:rPr>
                <w:rFonts w:ascii="Times New Roman" w:hAnsi="Times New Roman"/>
                <w:bCs/>
                <w:sz w:val="24"/>
                <w:szCs w:val="24"/>
                <w:lang w:val="ru-RU"/>
              </w:rPr>
              <w:t xml:space="preserve"> этап: 202</w:t>
            </w:r>
            <w:r w:rsidR="00B76DFC">
              <w:rPr>
                <w:rFonts w:ascii="Times New Roman" w:hAnsi="Times New Roman"/>
                <w:bCs/>
                <w:sz w:val="24"/>
                <w:szCs w:val="24"/>
                <w:lang w:val="ru-RU"/>
              </w:rPr>
              <w:t>8</w:t>
            </w:r>
            <w:r w:rsidRPr="000D7407">
              <w:rPr>
                <w:rFonts w:ascii="Times New Roman" w:hAnsi="Times New Roman"/>
                <w:bCs/>
                <w:sz w:val="24"/>
                <w:szCs w:val="24"/>
                <w:lang w:val="ru-RU"/>
              </w:rPr>
              <w:t>-20</w:t>
            </w:r>
            <w:r>
              <w:rPr>
                <w:rFonts w:ascii="Times New Roman" w:hAnsi="Times New Roman"/>
                <w:bCs/>
                <w:sz w:val="24"/>
                <w:szCs w:val="24"/>
                <w:lang w:val="ru-RU"/>
              </w:rPr>
              <w:t>3</w:t>
            </w:r>
            <w:r w:rsidR="00B76DFC">
              <w:rPr>
                <w:rFonts w:ascii="Times New Roman" w:hAnsi="Times New Roman"/>
                <w:bCs/>
                <w:sz w:val="24"/>
                <w:szCs w:val="24"/>
                <w:lang w:val="ru-RU"/>
              </w:rPr>
              <w:t>3</w:t>
            </w:r>
            <w:r w:rsidR="00A71152">
              <w:rPr>
                <w:rFonts w:ascii="Times New Roman" w:hAnsi="Times New Roman"/>
                <w:bCs/>
                <w:sz w:val="24"/>
                <w:szCs w:val="24"/>
                <w:lang w:val="ru-RU"/>
              </w:rPr>
              <w:t xml:space="preserve"> г</w:t>
            </w:r>
            <w:r w:rsidRPr="000D7407">
              <w:rPr>
                <w:rFonts w:ascii="Times New Roman" w:hAnsi="Times New Roman"/>
                <w:bCs/>
                <w:sz w:val="24"/>
                <w:szCs w:val="24"/>
                <w:lang w:val="ru-RU"/>
              </w:rPr>
              <w:t>г.</w:t>
            </w:r>
          </w:p>
        </w:tc>
      </w:tr>
      <w:tr w:rsidR="00CB2528" w:rsidRPr="005C6242" w14:paraId="10B27B2E" w14:textId="77777777" w:rsidTr="005C6242">
        <w:tc>
          <w:tcPr>
            <w:tcW w:w="2547" w:type="dxa"/>
            <w:shd w:val="clear" w:color="auto" w:fill="FFFFFF"/>
            <w:vAlign w:val="center"/>
          </w:tcPr>
          <w:p w14:paraId="3067AE82" w14:textId="77777777" w:rsidR="00CB2528" w:rsidRPr="000D7407" w:rsidRDefault="00CB2528" w:rsidP="00CB2528">
            <w:pPr>
              <w:pStyle w:val="ab"/>
              <w:rPr>
                <w:rFonts w:ascii="Times New Roman" w:hAnsi="Times New Roman"/>
                <w:bCs/>
                <w:color w:val="000000"/>
                <w:sz w:val="24"/>
                <w:szCs w:val="24"/>
                <w:lang w:val="ru-RU"/>
              </w:rPr>
            </w:pPr>
            <w:r w:rsidRPr="000D7407">
              <w:rPr>
                <w:rFonts w:ascii="Times New Roman" w:hAnsi="Times New Roman"/>
                <w:sz w:val="24"/>
                <w:szCs w:val="24"/>
                <w:lang w:val="ru-RU"/>
              </w:rPr>
              <w:t>Объемы и источники финансирования программы</w:t>
            </w:r>
          </w:p>
        </w:tc>
        <w:tc>
          <w:tcPr>
            <w:tcW w:w="6798" w:type="dxa"/>
            <w:shd w:val="clear" w:color="auto" w:fill="auto"/>
            <w:vAlign w:val="center"/>
          </w:tcPr>
          <w:p w14:paraId="149E71BE" w14:textId="6F4267B0" w:rsidR="00CB2528" w:rsidRPr="00707693" w:rsidRDefault="00CB2528" w:rsidP="00CB2528">
            <w:pPr>
              <w:pStyle w:val="ab"/>
              <w:ind w:firstLine="317"/>
              <w:jc w:val="both"/>
              <w:rPr>
                <w:rFonts w:ascii="Times New Roman" w:hAnsi="Times New Roman"/>
                <w:sz w:val="24"/>
                <w:szCs w:val="20"/>
                <w:lang w:val="ru-RU"/>
              </w:rPr>
            </w:pPr>
            <w:r w:rsidRPr="00707693">
              <w:rPr>
                <w:rFonts w:ascii="Times New Roman" w:hAnsi="Times New Roman"/>
                <w:bCs/>
                <w:sz w:val="24"/>
                <w:szCs w:val="20"/>
                <w:lang w:val="ru-RU"/>
              </w:rPr>
              <w:t>Объем финансирования Программы составляет в 202</w:t>
            </w:r>
            <w:r w:rsidR="00941050" w:rsidRPr="00707693">
              <w:rPr>
                <w:rFonts w:ascii="Times New Roman" w:hAnsi="Times New Roman"/>
                <w:bCs/>
                <w:sz w:val="24"/>
                <w:szCs w:val="20"/>
                <w:lang w:val="ru-RU"/>
              </w:rPr>
              <w:t>3</w:t>
            </w:r>
            <w:r w:rsidRPr="00707693">
              <w:rPr>
                <w:rFonts w:ascii="Times New Roman" w:hAnsi="Times New Roman"/>
                <w:bCs/>
                <w:sz w:val="24"/>
                <w:szCs w:val="20"/>
                <w:lang w:val="ru-RU"/>
              </w:rPr>
              <w:t>-203</w:t>
            </w:r>
            <w:r w:rsidR="00D51177" w:rsidRPr="00707693">
              <w:rPr>
                <w:rFonts w:ascii="Times New Roman" w:hAnsi="Times New Roman"/>
                <w:bCs/>
                <w:sz w:val="24"/>
                <w:szCs w:val="20"/>
                <w:lang w:val="ru-RU"/>
              </w:rPr>
              <w:t>3</w:t>
            </w:r>
            <w:r w:rsidRPr="00707693">
              <w:rPr>
                <w:rFonts w:ascii="Times New Roman" w:hAnsi="Times New Roman"/>
                <w:bCs/>
                <w:sz w:val="24"/>
                <w:szCs w:val="20"/>
                <w:lang w:val="ru-RU"/>
              </w:rPr>
              <w:t xml:space="preserve"> годах –</w:t>
            </w:r>
            <w:r w:rsidR="00D51177" w:rsidRPr="00707693">
              <w:rPr>
                <w:rFonts w:ascii="Times New Roman" w:hAnsi="Times New Roman"/>
                <w:bCs/>
                <w:sz w:val="24"/>
                <w:szCs w:val="20"/>
                <w:lang w:val="ru-RU"/>
              </w:rPr>
              <w:t xml:space="preserve"> </w:t>
            </w:r>
            <w:r w:rsidR="00260B43" w:rsidRPr="00260B43">
              <w:rPr>
                <w:rFonts w:ascii="Times New Roman" w:hAnsi="Times New Roman"/>
                <w:bCs/>
                <w:sz w:val="24"/>
                <w:szCs w:val="20"/>
                <w:lang w:val="ru-RU"/>
              </w:rPr>
              <w:t>13</w:t>
            </w:r>
            <w:r w:rsidR="00140264" w:rsidRPr="00260B43">
              <w:rPr>
                <w:rFonts w:ascii="Times New Roman" w:hAnsi="Times New Roman"/>
                <w:bCs/>
                <w:sz w:val="24"/>
                <w:szCs w:val="20"/>
                <w:lang w:val="ru-RU"/>
              </w:rPr>
              <w:t xml:space="preserve"> </w:t>
            </w:r>
            <w:r w:rsidR="00260B43" w:rsidRPr="00260B43">
              <w:rPr>
                <w:rFonts w:ascii="Times New Roman" w:hAnsi="Times New Roman"/>
                <w:bCs/>
                <w:sz w:val="24"/>
                <w:szCs w:val="20"/>
                <w:lang w:val="ru-RU"/>
              </w:rPr>
              <w:t>988</w:t>
            </w:r>
            <w:r w:rsidR="00140264" w:rsidRPr="00260B43">
              <w:rPr>
                <w:rFonts w:ascii="Times New Roman" w:hAnsi="Times New Roman"/>
                <w:bCs/>
                <w:sz w:val="24"/>
                <w:szCs w:val="20"/>
                <w:lang w:val="ru-RU"/>
              </w:rPr>
              <w:t xml:space="preserve"> </w:t>
            </w:r>
            <w:r w:rsidR="00260B43" w:rsidRPr="00260B43">
              <w:rPr>
                <w:rFonts w:ascii="Times New Roman" w:hAnsi="Times New Roman"/>
                <w:bCs/>
                <w:sz w:val="24"/>
                <w:szCs w:val="20"/>
                <w:lang w:val="ru-RU"/>
              </w:rPr>
              <w:t>525</w:t>
            </w:r>
            <w:r w:rsidR="00006249" w:rsidRPr="00707693">
              <w:rPr>
                <w:rFonts w:ascii="Times New Roman" w:hAnsi="Times New Roman"/>
                <w:bCs/>
                <w:sz w:val="24"/>
                <w:szCs w:val="20"/>
                <w:lang w:val="ru-RU"/>
              </w:rPr>
              <w:t xml:space="preserve"> </w:t>
            </w:r>
            <w:r w:rsidRPr="00707693">
              <w:rPr>
                <w:rFonts w:ascii="Times New Roman" w:hAnsi="Times New Roman"/>
                <w:bCs/>
                <w:sz w:val="24"/>
                <w:szCs w:val="20"/>
                <w:lang w:val="ru-RU"/>
              </w:rPr>
              <w:t>тысяч рублей за счет бюджетных средств разных уровней</w:t>
            </w:r>
            <w:r w:rsidRPr="00707693">
              <w:rPr>
                <w:rFonts w:ascii="Times New Roman" w:hAnsi="Times New Roman"/>
                <w:sz w:val="24"/>
                <w:szCs w:val="20"/>
                <w:lang w:val="ru-RU"/>
              </w:rPr>
              <w:t>.</w:t>
            </w:r>
          </w:p>
          <w:p w14:paraId="1D7E4890" w14:textId="04556BE9" w:rsidR="00CB2528" w:rsidRPr="00D16613" w:rsidRDefault="00CB2528" w:rsidP="00E674CD">
            <w:pPr>
              <w:pStyle w:val="ab"/>
              <w:ind w:firstLine="317"/>
              <w:jc w:val="both"/>
              <w:rPr>
                <w:rFonts w:ascii="Times New Roman" w:hAnsi="Times New Roman"/>
                <w:color w:val="000000"/>
                <w:sz w:val="24"/>
                <w:szCs w:val="24"/>
                <w:lang w:val="ru-RU"/>
              </w:rPr>
            </w:pPr>
            <w:r w:rsidRPr="00E674CD">
              <w:rPr>
                <w:rFonts w:ascii="Times New Roman" w:hAnsi="Times New Roman"/>
                <w:sz w:val="24"/>
                <w:szCs w:val="24"/>
                <w:lang w:val="ru-RU"/>
              </w:rPr>
              <w:t>Бюджетные ассигнования, предусмотренные в плановом периоде 202</w:t>
            </w:r>
            <w:r w:rsidR="00941050">
              <w:rPr>
                <w:rFonts w:ascii="Times New Roman" w:hAnsi="Times New Roman"/>
                <w:sz w:val="24"/>
                <w:szCs w:val="24"/>
                <w:lang w:val="ru-RU"/>
              </w:rPr>
              <w:t>3</w:t>
            </w:r>
            <w:r w:rsidRPr="00E674CD">
              <w:rPr>
                <w:rFonts w:ascii="Times New Roman" w:hAnsi="Times New Roman"/>
                <w:sz w:val="24"/>
                <w:szCs w:val="24"/>
                <w:lang w:val="ru-RU"/>
              </w:rPr>
              <w:t xml:space="preserve"> – 203</w:t>
            </w:r>
            <w:r w:rsidR="00B76DFC">
              <w:rPr>
                <w:rFonts w:ascii="Times New Roman" w:hAnsi="Times New Roman"/>
                <w:sz w:val="24"/>
                <w:szCs w:val="24"/>
                <w:lang w:val="ru-RU"/>
              </w:rPr>
              <w:t>3</w:t>
            </w:r>
            <w:r w:rsidRPr="00E674CD">
              <w:rPr>
                <w:rFonts w:ascii="Times New Roman" w:hAnsi="Times New Roman"/>
                <w:sz w:val="24"/>
                <w:szCs w:val="24"/>
                <w:lang w:val="ru-RU"/>
              </w:rPr>
              <w:t xml:space="preserve"> годах, могут быть уточнены при формировании проект</w:t>
            </w:r>
            <w:r w:rsidR="00D16613" w:rsidRPr="00E674CD">
              <w:rPr>
                <w:rFonts w:ascii="Times New Roman" w:hAnsi="Times New Roman"/>
                <w:sz w:val="24"/>
                <w:szCs w:val="24"/>
                <w:lang w:val="ru-RU"/>
              </w:rPr>
              <w:t>ов</w:t>
            </w:r>
            <w:r w:rsidRPr="00E674CD">
              <w:rPr>
                <w:rFonts w:ascii="Times New Roman" w:hAnsi="Times New Roman"/>
                <w:sz w:val="24"/>
                <w:szCs w:val="24"/>
                <w:lang w:val="ru-RU"/>
              </w:rPr>
              <w:t xml:space="preserve"> бюджета.</w:t>
            </w:r>
          </w:p>
        </w:tc>
      </w:tr>
    </w:tbl>
    <w:p w14:paraId="2A2C5666" w14:textId="77777777" w:rsidR="00D94CDF" w:rsidRPr="00E97BDC" w:rsidRDefault="00D94CDF" w:rsidP="00CB7047">
      <w:pPr>
        <w:pStyle w:val="ab"/>
        <w:rPr>
          <w:highlight w:val="yellow"/>
          <w:lang w:val="ru-RU"/>
        </w:rPr>
      </w:pPr>
    </w:p>
    <w:p w14:paraId="01FB53DC" w14:textId="77777777" w:rsidR="00D94CDF" w:rsidRPr="00E97BDC" w:rsidRDefault="00D94CDF" w:rsidP="00CB7047">
      <w:pPr>
        <w:spacing w:after="160"/>
        <w:rPr>
          <w:sz w:val="20"/>
          <w:szCs w:val="32"/>
          <w:highlight w:val="yellow"/>
          <w:lang w:bidi="en-US"/>
        </w:rPr>
      </w:pPr>
      <w:r w:rsidRPr="00E97BDC">
        <w:rPr>
          <w:highlight w:val="yellow"/>
        </w:rPr>
        <w:br w:type="page"/>
      </w:r>
    </w:p>
    <w:p w14:paraId="21CCD95E" w14:textId="77777777" w:rsidR="006C5E48" w:rsidRPr="00F92428" w:rsidRDefault="000E5161" w:rsidP="00CB7047">
      <w:pPr>
        <w:pStyle w:val="1"/>
        <w:spacing w:line="240" w:lineRule="auto"/>
        <w:rPr>
          <w:rFonts w:ascii="Times New Roman" w:hAnsi="Times New Roman"/>
        </w:rPr>
      </w:pPr>
      <w:bookmarkStart w:id="2" w:name="_Toc148667203"/>
      <w:r w:rsidRPr="00F92428">
        <w:rPr>
          <w:rFonts w:ascii="Times New Roman" w:hAnsi="Times New Roman"/>
        </w:rPr>
        <w:lastRenderedPageBreak/>
        <w:t xml:space="preserve">1 </w:t>
      </w:r>
      <w:r w:rsidR="00D94CDF" w:rsidRPr="00F92428">
        <w:rPr>
          <w:rFonts w:ascii="Times New Roman" w:hAnsi="Times New Roman"/>
        </w:rPr>
        <w:t>ХАРАКТЕРИСТИКА СУЩЕСТВУЮЩЕГО СОСТОЯНИЯ ТРАНСПОРТНОЙ ИНФРАСТРУКТУРЫ</w:t>
      </w:r>
      <w:bookmarkEnd w:id="2"/>
    </w:p>
    <w:p w14:paraId="4ABBB8B4" w14:textId="0182D5C7" w:rsidR="00D94CDF" w:rsidRPr="00F92428" w:rsidRDefault="000E5161" w:rsidP="00CB7047">
      <w:pPr>
        <w:pStyle w:val="21"/>
        <w:spacing w:line="240" w:lineRule="auto"/>
        <w:rPr>
          <w:rFonts w:ascii="Times New Roman" w:hAnsi="Times New Roman"/>
        </w:rPr>
      </w:pPr>
      <w:bookmarkStart w:id="3" w:name="_Toc148667204"/>
      <w:r w:rsidRPr="00F92428">
        <w:rPr>
          <w:rFonts w:ascii="Times New Roman" w:hAnsi="Times New Roman"/>
        </w:rPr>
        <w:t xml:space="preserve">1.1 </w:t>
      </w:r>
      <w:r w:rsidR="00D94CDF" w:rsidRPr="00F92428">
        <w:rPr>
          <w:rFonts w:ascii="Times New Roman" w:hAnsi="Times New Roman"/>
        </w:rPr>
        <w:t xml:space="preserve">Анализ положения </w:t>
      </w:r>
      <w:r w:rsidR="003B62D6">
        <w:rPr>
          <w:rFonts w:ascii="Times New Roman" w:hAnsi="Times New Roman"/>
        </w:rPr>
        <w:t xml:space="preserve">Тарногского </w:t>
      </w:r>
      <w:r w:rsidR="001A76A3">
        <w:rPr>
          <w:rFonts w:ascii="Times New Roman" w:hAnsi="Times New Roman"/>
        </w:rPr>
        <w:t>муниципального округа</w:t>
      </w:r>
      <w:r w:rsidR="00EB334F">
        <w:rPr>
          <w:rFonts w:ascii="Times New Roman" w:hAnsi="Times New Roman"/>
        </w:rPr>
        <w:t xml:space="preserve"> </w:t>
      </w:r>
      <w:r w:rsidR="00D94CDF" w:rsidRPr="00F92428">
        <w:rPr>
          <w:rFonts w:ascii="Times New Roman" w:hAnsi="Times New Roman"/>
        </w:rPr>
        <w:t>в структуре пространственной организации субъектов Российской Федерации</w:t>
      </w:r>
      <w:bookmarkEnd w:id="3"/>
    </w:p>
    <w:p w14:paraId="1EA99BCC" w14:textId="17D25217" w:rsidR="00AB70F9" w:rsidRDefault="00AB70F9" w:rsidP="00AB70F9">
      <w:pPr>
        <w:ind w:firstLine="709"/>
        <w:jc w:val="both"/>
      </w:pPr>
      <w:r>
        <w:t xml:space="preserve">В рамках муниципального устройства в границах административно-территориальных единиц </w:t>
      </w:r>
      <w:r w:rsidR="001A76A3">
        <w:t>Вологодско</w:t>
      </w:r>
      <w:r w:rsidR="00DC3937">
        <w:t>й области</w:t>
      </w:r>
      <w:r>
        <w:t xml:space="preserve"> существуют муниципальные образования:</w:t>
      </w:r>
    </w:p>
    <w:p w14:paraId="6BCAA2BF" w14:textId="7090E3AE" w:rsidR="00AB70F9" w:rsidRDefault="001A76A3" w:rsidP="00AB70F9">
      <w:pPr>
        <w:pStyle w:val="af3"/>
        <w:numPr>
          <w:ilvl w:val="0"/>
          <w:numId w:val="7"/>
        </w:numPr>
        <w:jc w:val="both"/>
        <w:rPr>
          <w:rFonts w:ascii="Times New Roman" w:hAnsi="Times New Roman"/>
          <w:sz w:val="24"/>
        </w:rPr>
      </w:pPr>
      <w:r>
        <w:rPr>
          <w:rFonts w:ascii="Times New Roman" w:hAnsi="Times New Roman"/>
          <w:sz w:val="24"/>
        </w:rPr>
        <w:t>2</w:t>
      </w:r>
      <w:r w:rsidR="00DC3937">
        <w:rPr>
          <w:rFonts w:ascii="Times New Roman" w:hAnsi="Times New Roman"/>
          <w:sz w:val="24"/>
        </w:rPr>
        <w:t xml:space="preserve"> </w:t>
      </w:r>
      <w:r w:rsidR="00AB70F9">
        <w:rPr>
          <w:rFonts w:ascii="Times New Roman" w:hAnsi="Times New Roman"/>
          <w:sz w:val="24"/>
        </w:rPr>
        <w:t>городск</w:t>
      </w:r>
      <w:r w:rsidR="00701782">
        <w:rPr>
          <w:rFonts w:ascii="Times New Roman" w:hAnsi="Times New Roman"/>
          <w:sz w:val="24"/>
        </w:rPr>
        <w:t>их</w:t>
      </w:r>
      <w:r w:rsidR="00AB70F9">
        <w:rPr>
          <w:rFonts w:ascii="Times New Roman" w:hAnsi="Times New Roman"/>
          <w:sz w:val="24"/>
        </w:rPr>
        <w:t xml:space="preserve"> округ</w:t>
      </w:r>
      <w:r>
        <w:rPr>
          <w:rFonts w:ascii="Times New Roman" w:hAnsi="Times New Roman"/>
          <w:sz w:val="24"/>
        </w:rPr>
        <w:t>а (Вологда, Череповец)</w:t>
      </w:r>
      <w:r w:rsidR="00276C72">
        <w:rPr>
          <w:rFonts w:ascii="Times New Roman" w:hAnsi="Times New Roman"/>
          <w:sz w:val="24"/>
        </w:rPr>
        <w:t>,</w:t>
      </w:r>
    </w:p>
    <w:p w14:paraId="03C8E595" w14:textId="4B1AC902" w:rsidR="007A0C78" w:rsidRDefault="001A76A3" w:rsidP="00AB70F9">
      <w:pPr>
        <w:pStyle w:val="af3"/>
        <w:numPr>
          <w:ilvl w:val="0"/>
          <w:numId w:val="7"/>
        </w:numPr>
        <w:spacing w:after="0"/>
        <w:ind w:hanging="357"/>
        <w:jc w:val="both"/>
        <w:rPr>
          <w:rFonts w:ascii="Times New Roman" w:hAnsi="Times New Roman"/>
          <w:sz w:val="24"/>
        </w:rPr>
      </w:pPr>
      <w:r>
        <w:rPr>
          <w:rFonts w:ascii="Times New Roman" w:hAnsi="Times New Roman"/>
          <w:sz w:val="24"/>
        </w:rPr>
        <w:t xml:space="preserve">23 </w:t>
      </w:r>
      <w:r w:rsidR="007A0C78">
        <w:rPr>
          <w:rFonts w:ascii="Times New Roman" w:hAnsi="Times New Roman"/>
          <w:sz w:val="24"/>
        </w:rPr>
        <w:t>муниципальны</w:t>
      </w:r>
      <w:r w:rsidR="00DC3937">
        <w:rPr>
          <w:rFonts w:ascii="Times New Roman" w:hAnsi="Times New Roman"/>
          <w:sz w:val="24"/>
        </w:rPr>
        <w:t>х</w:t>
      </w:r>
      <w:r w:rsidR="007A0C78">
        <w:rPr>
          <w:rFonts w:ascii="Times New Roman" w:hAnsi="Times New Roman"/>
          <w:sz w:val="24"/>
        </w:rPr>
        <w:t xml:space="preserve"> округ</w:t>
      </w:r>
      <w:r w:rsidR="008E6F97">
        <w:rPr>
          <w:rFonts w:ascii="Times New Roman" w:hAnsi="Times New Roman"/>
          <w:sz w:val="24"/>
        </w:rPr>
        <w:t>а</w:t>
      </w:r>
      <w:r w:rsidR="00701782">
        <w:rPr>
          <w:rFonts w:ascii="Times New Roman" w:hAnsi="Times New Roman"/>
          <w:sz w:val="24"/>
        </w:rPr>
        <w:t>,</w:t>
      </w:r>
    </w:p>
    <w:p w14:paraId="3B7C220F" w14:textId="15172BFF" w:rsidR="00AB70F9" w:rsidRPr="002C4313" w:rsidRDefault="001A76A3" w:rsidP="00AB70F9">
      <w:pPr>
        <w:pStyle w:val="af3"/>
        <w:numPr>
          <w:ilvl w:val="0"/>
          <w:numId w:val="7"/>
        </w:numPr>
        <w:spacing w:after="0"/>
        <w:ind w:hanging="357"/>
        <w:jc w:val="both"/>
        <w:rPr>
          <w:rFonts w:ascii="Times New Roman" w:hAnsi="Times New Roman"/>
          <w:sz w:val="24"/>
        </w:rPr>
      </w:pPr>
      <w:r>
        <w:rPr>
          <w:rFonts w:ascii="Times New Roman" w:hAnsi="Times New Roman"/>
          <w:sz w:val="24"/>
        </w:rPr>
        <w:t>3</w:t>
      </w:r>
      <w:r w:rsidR="00AB70F9">
        <w:rPr>
          <w:rFonts w:ascii="Times New Roman" w:hAnsi="Times New Roman"/>
          <w:sz w:val="24"/>
        </w:rPr>
        <w:t xml:space="preserve"> муниципальных район</w:t>
      </w:r>
      <w:r w:rsidR="00DC3937">
        <w:rPr>
          <w:rFonts w:ascii="Times New Roman" w:hAnsi="Times New Roman"/>
          <w:sz w:val="24"/>
        </w:rPr>
        <w:t>а</w:t>
      </w:r>
      <w:r w:rsidR="0084758D">
        <w:rPr>
          <w:rFonts w:ascii="Times New Roman" w:hAnsi="Times New Roman"/>
          <w:sz w:val="24"/>
        </w:rPr>
        <w:t>.</w:t>
      </w:r>
    </w:p>
    <w:p w14:paraId="60CA773E" w14:textId="2932E2B8" w:rsidR="001D38C7" w:rsidRDefault="003B62D6" w:rsidP="00156F06">
      <w:pPr>
        <w:pStyle w:val="a6"/>
        <w:numPr>
          <w:ilvl w:val="0"/>
          <w:numId w:val="0"/>
        </w:numPr>
        <w:ind w:firstLine="567"/>
      </w:pPr>
      <w:r>
        <w:t xml:space="preserve">Тарногский </w:t>
      </w:r>
      <w:r w:rsidR="0084758D">
        <w:t xml:space="preserve">муниципальный район </w:t>
      </w:r>
      <w:r w:rsidR="001D38C7">
        <w:t xml:space="preserve">наделен статусом муниципального округа в соответствии с Законом </w:t>
      </w:r>
      <w:r w:rsidR="0084758D">
        <w:t xml:space="preserve">Вологодской </w:t>
      </w:r>
      <w:r w:rsidR="001D38C7">
        <w:t>области №</w:t>
      </w:r>
      <w:r w:rsidR="0084758D">
        <w:t>511</w:t>
      </w:r>
      <w:r>
        <w:t>2</w:t>
      </w:r>
      <w:r w:rsidR="0084758D">
        <w:t>-ОЗ</w:t>
      </w:r>
      <w:r w:rsidR="001D38C7">
        <w:t xml:space="preserve"> от </w:t>
      </w:r>
      <w:r w:rsidR="0084758D">
        <w:t>28.04.2022</w:t>
      </w:r>
      <w:r w:rsidR="00A40A47">
        <w:t xml:space="preserve"> (с изм. от 12.01.2023)</w:t>
      </w:r>
      <w:r w:rsidR="0084758D">
        <w:t>.</w:t>
      </w:r>
    </w:p>
    <w:p w14:paraId="70FF5743" w14:textId="4D7731DA" w:rsidR="00701782" w:rsidRDefault="003B62D6" w:rsidP="00156F06">
      <w:pPr>
        <w:pStyle w:val="a6"/>
        <w:numPr>
          <w:ilvl w:val="0"/>
          <w:numId w:val="0"/>
        </w:numPr>
        <w:ind w:firstLine="567"/>
      </w:pPr>
      <w:r>
        <w:t>Тарногский</w:t>
      </w:r>
      <w:r w:rsidR="0084758D">
        <w:t xml:space="preserve"> </w:t>
      </w:r>
      <w:r w:rsidR="00497EEE">
        <w:t>му</w:t>
      </w:r>
      <w:r w:rsidR="00DC3937">
        <w:t>ниципальн</w:t>
      </w:r>
      <w:r w:rsidR="0084299A">
        <w:t>ый округ</w:t>
      </w:r>
      <w:r w:rsidR="00497EEE">
        <w:t xml:space="preserve"> </w:t>
      </w:r>
      <w:r w:rsidR="00C03424">
        <w:t xml:space="preserve">– субъект Российской Федерации в </w:t>
      </w:r>
      <w:r>
        <w:t>северо</w:t>
      </w:r>
      <w:r w:rsidR="00631E83">
        <w:t>-восточной</w:t>
      </w:r>
      <w:r w:rsidR="00C03424">
        <w:t xml:space="preserve"> части </w:t>
      </w:r>
      <w:r w:rsidR="0084758D">
        <w:t>Вологодской</w:t>
      </w:r>
      <w:r w:rsidR="00DC3937">
        <w:t xml:space="preserve"> области</w:t>
      </w:r>
      <w:r w:rsidR="00C03424">
        <w:t xml:space="preserve">. </w:t>
      </w:r>
      <w:r w:rsidR="00EB1DA2" w:rsidRPr="00DA5D1F">
        <w:t xml:space="preserve">Расстояние от </w:t>
      </w:r>
      <w:r w:rsidR="00DC3937">
        <w:t xml:space="preserve">областного </w:t>
      </w:r>
      <w:r w:rsidR="00EB1DA2" w:rsidRPr="00DA5D1F">
        <w:t xml:space="preserve">центра </w:t>
      </w:r>
      <w:r w:rsidR="0084758D">
        <w:t>г. Вологда</w:t>
      </w:r>
      <w:r w:rsidR="00EB1DA2" w:rsidRPr="00DA5D1F">
        <w:t xml:space="preserve"> </w:t>
      </w:r>
      <w:r w:rsidR="00EB1DA2">
        <w:t xml:space="preserve">составляет </w:t>
      </w:r>
      <w:r>
        <w:t>339</w:t>
      </w:r>
      <w:r w:rsidR="00EB1DA2" w:rsidRPr="00DA5D1F">
        <w:t xml:space="preserve"> километр</w:t>
      </w:r>
      <w:r w:rsidR="00DC3937">
        <w:t>ов</w:t>
      </w:r>
      <w:r w:rsidR="0084299A">
        <w:t xml:space="preserve">, до соседних крупных населенных пунктов: </w:t>
      </w:r>
      <w:r w:rsidR="00433843">
        <w:t>с. Нюксеница – 57 км, Тотьма – 135 км, с. Верховажье – 204 км</w:t>
      </w:r>
      <w:r w:rsidR="001D38C7">
        <w:t xml:space="preserve">. </w:t>
      </w:r>
    </w:p>
    <w:p w14:paraId="7565547A" w14:textId="79A7D2B9" w:rsidR="00EB334F" w:rsidRPr="00EB334F" w:rsidRDefault="00EB334F" w:rsidP="00433843">
      <w:pPr>
        <w:pStyle w:val="a6"/>
        <w:numPr>
          <w:ilvl w:val="0"/>
          <w:numId w:val="0"/>
        </w:numPr>
        <w:ind w:firstLine="567"/>
      </w:pPr>
      <w:r>
        <w:t xml:space="preserve">В состав </w:t>
      </w:r>
      <w:r w:rsidR="001B7DCF">
        <w:t>Тарногского</w:t>
      </w:r>
      <w:r w:rsidR="00C07687">
        <w:t xml:space="preserve"> </w:t>
      </w:r>
      <w:r w:rsidR="001D38C7">
        <w:t>муниципального округа</w:t>
      </w:r>
      <w:r>
        <w:t xml:space="preserve"> входят </w:t>
      </w:r>
      <w:r w:rsidR="001B7DCF">
        <w:t>257</w:t>
      </w:r>
      <w:r w:rsidR="00A40A47">
        <w:t xml:space="preserve"> </w:t>
      </w:r>
      <w:r>
        <w:t>населенны</w:t>
      </w:r>
      <w:r w:rsidR="00A40A47">
        <w:t>х</w:t>
      </w:r>
      <w:r>
        <w:t xml:space="preserve"> пункт</w:t>
      </w:r>
      <w:r w:rsidR="00A40A47">
        <w:t>ов. Наиболее крупным населенным пункт</w:t>
      </w:r>
      <w:r w:rsidR="00433843">
        <w:t>о</w:t>
      </w:r>
      <w:r w:rsidR="00A40A47">
        <w:t>м округа явля</w:t>
      </w:r>
      <w:r w:rsidR="00433843">
        <w:t>е</w:t>
      </w:r>
      <w:r w:rsidR="00A40A47">
        <w:t>тся</w:t>
      </w:r>
      <w:r w:rsidR="00433843">
        <w:t xml:space="preserve"> с. Тарногский Городок</w:t>
      </w:r>
      <w:r w:rsidR="00A40A47">
        <w:t xml:space="preserve"> – административный центр округа</w:t>
      </w:r>
      <w:r>
        <w:t>.</w:t>
      </w:r>
    </w:p>
    <w:p w14:paraId="6B60480F" w14:textId="62F6D5C6" w:rsidR="00701782" w:rsidRPr="00701782" w:rsidRDefault="00433843" w:rsidP="00701782">
      <w:pPr>
        <w:ind w:firstLine="567"/>
        <w:jc w:val="both"/>
      </w:pPr>
      <w:r>
        <w:t xml:space="preserve">Тарногский </w:t>
      </w:r>
      <w:r w:rsidR="00A40A47">
        <w:t>му</w:t>
      </w:r>
      <w:r w:rsidR="00156F06">
        <w:t>ниципальн</w:t>
      </w:r>
      <w:r w:rsidR="001D38C7">
        <w:t xml:space="preserve">ый </w:t>
      </w:r>
      <w:r w:rsidR="00156F06">
        <w:t>о</w:t>
      </w:r>
      <w:r w:rsidR="001D38C7">
        <w:t>круг</w:t>
      </w:r>
      <w:r w:rsidR="00156F06">
        <w:t xml:space="preserve"> </w:t>
      </w:r>
      <w:r w:rsidR="00701782" w:rsidRPr="00701782">
        <w:t xml:space="preserve">граничит: </w:t>
      </w:r>
    </w:p>
    <w:p w14:paraId="67B95092" w14:textId="53B90D2F" w:rsidR="00701782" w:rsidRPr="00701782" w:rsidRDefault="00701782" w:rsidP="00701782">
      <w:pPr>
        <w:pStyle w:val="af3"/>
        <w:numPr>
          <w:ilvl w:val="0"/>
          <w:numId w:val="21"/>
        </w:numPr>
        <w:jc w:val="both"/>
        <w:rPr>
          <w:rFonts w:ascii="Times New Roman" w:eastAsia="Times New Roman" w:hAnsi="Times New Roman"/>
          <w:sz w:val="24"/>
          <w:szCs w:val="24"/>
        </w:rPr>
      </w:pPr>
      <w:r w:rsidRPr="00701782">
        <w:rPr>
          <w:rFonts w:ascii="Times New Roman" w:eastAsia="Times New Roman" w:hAnsi="Times New Roman"/>
          <w:sz w:val="24"/>
          <w:szCs w:val="24"/>
        </w:rPr>
        <w:t xml:space="preserve">на востоке - с </w:t>
      </w:r>
      <w:r w:rsidR="00433843">
        <w:rPr>
          <w:rFonts w:ascii="Times New Roman" w:eastAsia="Times New Roman" w:hAnsi="Times New Roman"/>
          <w:sz w:val="24"/>
          <w:szCs w:val="24"/>
        </w:rPr>
        <w:t xml:space="preserve">Нюксенским </w:t>
      </w:r>
      <w:r w:rsidR="00631E83">
        <w:rPr>
          <w:rFonts w:ascii="Times New Roman" w:eastAsia="Times New Roman" w:hAnsi="Times New Roman"/>
          <w:sz w:val="24"/>
          <w:szCs w:val="24"/>
        </w:rPr>
        <w:t>муниципальным округом</w:t>
      </w:r>
      <w:r w:rsidRPr="00701782">
        <w:rPr>
          <w:rFonts w:ascii="Times New Roman" w:eastAsia="Times New Roman" w:hAnsi="Times New Roman"/>
          <w:sz w:val="24"/>
          <w:szCs w:val="24"/>
        </w:rPr>
        <w:t>;</w:t>
      </w:r>
    </w:p>
    <w:p w14:paraId="4B54EB3F" w14:textId="65113516" w:rsidR="00701782" w:rsidRPr="00701782" w:rsidRDefault="00701782" w:rsidP="00701782">
      <w:pPr>
        <w:pStyle w:val="af3"/>
        <w:numPr>
          <w:ilvl w:val="0"/>
          <w:numId w:val="21"/>
        </w:numPr>
        <w:jc w:val="both"/>
        <w:rPr>
          <w:rFonts w:ascii="Times New Roman" w:eastAsia="Times New Roman" w:hAnsi="Times New Roman"/>
          <w:sz w:val="24"/>
          <w:szCs w:val="24"/>
        </w:rPr>
      </w:pPr>
      <w:r w:rsidRPr="00701782">
        <w:rPr>
          <w:rFonts w:ascii="Times New Roman" w:eastAsia="Times New Roman" w:hAnsi="Times New Roman"/>
          <w:sz w:val="24"/>
          <w:szCs w:val="24"/>
        </w:rPr>
        <w:t xml:space="preserve">на юге - с </w:t>
      </w:r>
      <w:r w:rsidR="00433843">
        <w:rPr>
          <w:rFonts w:ascii="Times New Roman" w:eastAsia="Times New Roman" w:hAnsi="Times New Roman"/>
          <w:sz w:val="24"/>
          <w:szCs w:val="24"/>
        </w:rPr>
        <w:t>Тотемским муниципальным округом</w:t>
      </w:r>
      <w:r w:rsidRPr="00701782">
        <w:rPr>
          <w:rFonts w:ascii="Times New Roman" w:eastAsia="Times New Roman" w:hAnsi="Times New Roman"/>
          <w:sz w:val="24"/>
          <w:szCs w:val="24"/>
        </w:rPr>
        <w:t>;</w:t>
      </w:r>
    </w:p>
    <w:p w14:paraId="6EE1A54C" w14:textId="1B516BFB" w:rsidR="00701782" w:rsidRPr="00701782" w:rsidRDefault="00701782" w:rsidP="00701782">
      <w:pPr>
        <w:pStyle w:val="af3"/>
        <w:numPr>
          <w:ilvl w:val="0"/>
          <w:numId w:val="21"/>
        </w:numPr>
        <w:jc w:val="both"/>
        <w:rPr>
          <w:rFonts w:ascii="Times New Roman" w:eastAsia="Times New Roman" w:hAnsi="Times New Roman"/>
          <w:sz w:val="24"/>
          <w:szCs w:val="24"/>
        </w:rPr>
      </w:pPr>
      <w:r w:rsidRPr="00701782">
        <w:rPr>
          <w:rFonts w:ascii="Times New Roman" w:eastAsia="Times New Roman" w:hAnsi="Times New Roman"/>
          <w:sz w:val="24"/>
          <w:szCs w:val="24"/>
        </w:rPr>
        <w:t>на западе</w:t>
      </w:r>
      <w:r w:rsidR="00631E83">
        <w:rPr>
          <w:rFonts w:ascii="Times New Roman" w:eastAsia="Times New Roman" w:hAnsi="Times New Roman"/>
          <w:sz w:val="24"/>
          <w:szCs w:val="24"/>
        </w:rPr>
        <w:t xml:space="preserve"> </w:t>
      </w:r>
      <w:r w:rsidR="00433843">
        <w:rPr>
          <w:rFonts w:ascii="Times New Roman" w:eastAsia="Times New Roman" w:hAnsi="Times New Roman"/>
          <w:sz w:val="24"/>
          <w:szCs w:val="24"/>
        </w:rPr>
        <w:t>– с Верховажским муниципальным округом,</w:t>
      </w:r>
    </w:p>
    <w:p w14:paraId="4847342D" w14:textId="08D42BEC" w:rsidR="007E231A" w:rsidRPr="00433843" w:rsidRDefault="00701782" w:rsidP="00433843">
      <w:pPr>
        <w:pStyle w:val="af3"/>
        <w:numPr>
          <w:ilvl w:val="0"/>
          <w:numId w:val="21"/>
        </w:numPr>
        <w:spacing w:after="0"/>
        <w:jc w:val="both"/>
        <w:rPr>
          <w:rFonts w:ascii="Times New Roman" w:hAnsi="Times New Roman"/>
          <w:sz w:val="24"/>
        </w:rPr>
      </w:pPr>
      <w:r w:rsidRPr="00701782">
        <w:rPr>
          <w:rFonts w:ascii="Times New Roman" w:eastAsia="Times New Roman" w:hAnsi="Times New Roman"/>
          <w:sz w:val="24"/>
          <w:szCs w:val="24"/>
        </w:rPr>
        <w:t>на север</w:t>
      </w:r>
      <w:r w:rsidR="00631E83">
        <w:rPr>
          <w:rFonts w:ascii="Times New Roman" w:eastAsia="Times New Roman" w:hAnsi="Times New Roman"/>
          <w:sz w:val="24"/>
          <w:szCs w:val="24"/>
        </w:rPr>
        <w:t xml:space="preserve">е – </w:t>
      </w:r>
      <w:r w:rsidR="00433843">
        <w:rPr>
          <w:rFonts w:ascii="Times New Roman" w:eastAsia="Times New Roman" w:hAnsi="Times New Roman"/>
          <w:sz w:val="24"/>
          <w:szCs w:val="24"/>
        </w:rPr>
        <w:t>с Архангельской областью.</w:t>
      </w:r>
    </w:p>
    <w:p w14:paraId="6FA40E93" w14:textId="7CA4D3FC" w:rsidR="00A13B51" w:rsidRDefault="00A13B51" w:rsidP="00727677">
      <w:pPr>
        <w:ind w:firstLine="709"/>
        <w:jc w:val="both"/>
      </w:pPr>
      <w:r>
        <w:t xml:space="preserve">Визуально границы </w:t>
      </w:r>
      <w:r w:rsidR="00EB334F">
        <w:t xml:space="preserve">муниципального </w:t>
      </w:r>
      <w:r w:rsidR="001D38C7">
        <w:t>округа</w:t>
      </w:r>
      <w:r w:rsidR="00D8636F">
        <w:t xml:space="preserve"> </w:t>
      </w:r>
      <w:r>
        <w:t>представлены на рисунке 1.1.</w:t>
      </w:r>
    </w:p>
    <w:p w14:paraId="03CFFE97" w14:textId="29E88B8B" w:rsidR="00A13B51" w:rsidRPr="00EB1DA2" w:rsidRDefault="00433843" w:rsidP="00A13B51">
      <w:pPr>
        <w:jc w:val="center"/>
        <w:rPr>
          <w:lang w:val="en-US"/>
        </w:rPr>
      </w:pPr>
      <w:r>
        <w:rPr>
          <w:noProof/>
        </w:rPr>
        <w:drawing>
          <wp:inline distT="0" distB="0" distL="0" distR="0" wp14:anchorId="20031F27" wp14:editId="50E230B7">
            <wp:extent cx="3982255" cy="3864634"/>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9505" cy="3871670"/>
                    </a:xfrm>
                    <a:prstGeom prst="rect">
                      <a:avLst/>
                    </a:prstGeom>
                    <a:noFill/>
                    <a:ln>
                      <a:noFill/>
                    </a:ln>
                  </pic:spPr>
                </pic:pic>
              </a:graphicData>
            </a:graphic>
          </wp:inline>
        </w:drawing>
      </w:r>
    </w:p>
    <w:p w14:paraId="5D668A98" w14:textId="441A62DA" w:rsidR="00A13B51" w:rsidRDefault="00A13B51" w:rsidP="00A13B51">
      <w:pPr>
        <w:jc w:val="center"/>
      </w:pPr>
      <w:r w:rsidRPr="0041429C">
        <w:t xml:space="preserve">Рисунок 1.1 </w:t>
      </w:r>
      <w:r>
        <w:t>Карта-схема г</w:t>
      </w:r>
      <w:r w:rsidR="00990339">
        <w:t>раниц</w:t>
      </w:r>
      <w:r w:rsidR="00EB1DA2">
        <w:t xml:space="preserve"> </w:t>
      </w:r>
      <w:r w:rsidR="003B62D6">
        <w:t>Тарногского</w:t>
      </w:r>
      <w:r w:rsidR="00A40A47">
        <w:t xml:space="preserve"> </w:t>
      </w:r>
      <w:r w:rsidR="00B6300B">
        <w:t xml:space="preserve">муниципального </w:t>
      </w:r>
      <w:r w:rsidR="001D38C7">
        <w:t xml:space="preserve">округа </w:t>
      </w:r>
    </w:p>
    <w:p w14:paraId="1A553628" w14:textId="77777777" w:rsidR="00701782" w:rsidRDefault="00701782" w:rsidP="00A13B51">
      <w:pPr>
        <w:jc w:val="both"/>
        <w:rPr>
          <w:b/>
        </w:rPr>
      </w:pPr>
      <w:bookmarkStart w:id="4" w:name="_Toc488400729"/>
    </w:p>
    <w:p w14:paraId="41DFDBB6" w14:textId="7613CD4A" w:rsidR="00996A0A" w:rsidRPr="00A13B51" w:rsidRDefault="00996A0A" w:rsidP="00A13B51">
      <w:pPr>
        <w:jc w:val="both"/>
        <w:rPr>
          <w:b/>
        </w:rPr>
      </w:pPr>
      <w:r w:rsidRPr="00A13B51">
        <w:rPr>
          <w:b/>
        </w:rPr>
        <w:lastRenderedPageBreak/>
        <w:t>Краткая характеристика</w:t>
      </w:r>
      <w:bookmarkEnd w:id="4"/>
      <w:r w:rsidR="0037295B">
        <w:rPr>
          <w:b/>
        </w:rPr>
        <w:t xml:space="preserve"> </w:t>
      </w:r>
      <w:r w:rsidR="00927CE4">
        <w:rPr>
          <w:b/>
        </w:rPr>
        <w:t>Тарногского</w:t>
      </w:r>
      <w:r w:rsidR="003E54C7">
        <w:rPr>
          <w:b/>
        </w:rPr>
        <w:t xml:space="preserve"> </w:t>
      </w:r>
      <w:r w:rsidR="00EB334F">
        <w:rPr>
          <w:b/>
        </w:rPr>
        <w:t xml:space="preserve">муниципального </w:t>
      </w:r>
      <w:r w:rsidR="003E54C7">
        <w:rPr>
          <w:b/>
        </w:rPr>
        <w:t>округа</w:t>
      </w:r>
      <w:r w:rsidR="00EB334F">
        <w:rPr>
          <w:b/>
        </w:rPr>
        <w:t xml:space="preserve"> </w:t>
      </w:r>
    </w:p>
    <w:p w14:paraId="5E10B1EB" w14:textId="23D6CC1C" w:rsidR="00EB334F" w:rsidRPr="00EB334F" w:rsidRDefault="003E54C7" w:rsidP="00EB334F">
      <w:pPr>
        <w:pStyle w:val="a6"/>
        <w:numPr>
          <w:ilvl w:val="0"/>
          <w:numId w:val="0"/>
        </w:numPr>
        <w:ind w:firstLine="567"/>
      </w:pPr>
      <w:r>
        <w:t xml:space="preserve">В состав </w:t>
      </w:r>
      <w:r w:rsidR="00927CE4">
        <w:t>Тарногского</w:t>
      </w:r>
      <w:r>
        <w:t xml:space="preserve"> муниципального округа входят </w:t>
      </w:r>
      <w:r w:rsidR="00927CE4">
        <w:t>2</w:t>
      </w:r>
      <w:r w:rsidR="001B7DCF">
        <w:t>57</w:t>
      </w:r>
      <w:r>
        <w:t xml:space="preserve"> населенных пунктов. Наиболее крупным населенным пункт</w:t>
      </w:r>
      <w:r w:rsidR="00927CE4">
        <w:t>о</w:t>
      </w:r>
      <w:r>
        <w:t>м округа явля</w:t>
      </w:r>
      <w:r w:rsidR="00B90420">
        <w:t>е</w:t>
      </w:r>
      <w:r>
        <w:t xml:space="preserve">тся </w:t>
      </w:r>
      <w:r w:rsidR="00927CE4">
        <w:t>с. Тарногский Городок</w:t>
      </w:r>
    </w:p>
    <w:p w14:paraId="1748F2E7" w14:textId="1F2B2FB1" w:rsidR="00067AD1" w:rsidRPr="00256E26" w:rsidRDefault="00473E28" w:rsidP="00256E26">
      <w:pPr>
        <w:ind w:firstLine="709"/>
        <w:jc w:val="both"/>
        <w:rPr>
          <w:szCs w:val="28"/>
        </w:rPr>
      </w:pPr>
      <w:r>
        <w:rPr>
          <w:szCs w:val="28"/>
        </w:rPr>
        <w:t>С</w:t>
      </w:r>
      <w:r w:rsidR="00BF5B83">
        <w:rPr>
          <w:szCs w:val="28"/>
        </w:rPr>
        <w:t>ообщени</w:t>
      </w:r>
      <w:r>
        <w:rPr>
          <w:szCs w:val="28"/>
        </w:rPr>
        <w:t>е</w:t>
      </w:r>
      <w:r w:rsidR="00170D58">
        <w:rPr>
          <w:szCs w:val="28"/>
        </w:rPr>
        <w:t xml:space="preserve"> с </w:t>
      </w:r>
      <w:r>
        <w:rPr>
          <w:szCs w:val="28"/>
        </w:rPr>
        <w:t>областным</w:t>
      </w:r>
      <w:r w:rsidR="00170D58">
        <w:rPr>
          <w:szCs w:val="28"/>
        </w:rPr>
        <w:t xml:space="preserve"> центром – г. </w:t>
      </w:r>
      <w:r w:rsidR="003E54C7">
        <w:rPr>
          <w:szCs w:val="28"/>
        </w:rPr>
        <w:t>Вологда</w:t>
      </w:r>
      <w:r>
        <w:rPr>
          <w:szCs w:val="28"/>
        </w:rPr>
        <w:t xml:space="preserve"> - осуществляется</w:t>
      </w:r>
      <w:r w:rsidR="00170D58">
        <w:rPr>
          <w:szCs w:val="28"/>
        </w:rPr>
        <w:t xml:space="preserve"> по автомобильн</w:t>
      </w:r>
      <w:r w:rsidR="00701782">
        <w:rPr>
          <w:szCs w:val="28"/>
        </w:rPr>
        <w:t>ым</w:t>
      </w:r>
      <w:r w:rsidR="00170D58">
        <w:rPr>
          <w:szCs w:val="28"/>
        </w:rPr>
        <w:t xml:space="preserve"> дорог</w:t>
      </w:r>
      <w:r w:rsidR="00701782">
        <w:rPr>
          <w:szCs w:val="28"/>
        </w:rPr>
        <w:t xml:space="preserve">ам: </w:t>
      </w:r>
      <w:r w:rsidR="00256E26">
        <w:rPr>
          <w:szCs w:val="28"/>
        </w:rPr>
        <w:t xml:space="preserve">региональной дороге </w:t>
      </w:r>
      <w:r w:rsidR="003E54C7">
        <w:rPr>
          <w:szCs w:val="28"/>
        </w:rPr>
        <w:t>19К-0</w:t>
      </w:r>
      <w:r w:rsidR="00927CE4">
        <w:rPr>
          <w:szCs w:val="28"/>
        </w:rPr>
        <w:t>10</w:t>
      </w:r>
      <w:r w:rsidR="00256E26">
        <w:rPr>
          <w:szCs w:val="28"/>
        </w:rPr>
        <w:t xml:space="preserve"> </w:t>
      </w:r>
      <w:r w:rsidR="00927CE4" w:rsidRPr="00927CE4">
        <w:rPr>
          <w:szCs w:val="28"/>
        </w:rPr>
        <w:t xml:space="preserve">А-123 - </w:t>
      </w:r>
      <w:proofErr w:type="spellStart"/>
      <w:r w:rsidR="00927CE4" w:rsidRPr="00927CE4">
        <w:rPr>
          <w:szCs w:val="28"/>
        </w:rPr>
        <w:t>Тарнога</w:t>
      </w:r>
      <w:proofErr w:type="spellEnd"/>
      <w:r w:rsidR="00927CE4" w:rsidRPr="00927CE4">
        <w:rPr>
          <w:szCs w:val="28"/>
        </w:rPr>
        <w:t xml:space="preserve"> - </w:t>
      </w:r>
      <w:proofErr w:type="spellStart"/>
      <w:r w:rsidR="00927CE4" w:rsidRPr="00927CE4">
        <w:rPr>
          <w:szCs w:val="28"/>
        </w:rPr>
        <w:t>Костылево</w:t>
      </w:r>
      <w:proofErr w:type="spellEnd"/>
      <w:r w:rsidR="00256E26">
        <w:rPr>
          <w:szCs w:val="28"/>
        </w:rPr>
        <w:t xml:space="preserve">, </w:t>
      </w:r>
      <w:r w:rsidR="003E54C7">
        <w:rPr>
          <w:szCs w:val="28"/>
        </w:rPr>
        <w:t xml:space="preserve">федеральной автомобильной дороге А-123 </w:t>
      </w:r>
      <w:r w:rsidR="003E54C7" w:rsidRPr="003E54C7">
        <w:rPr>
          <w:szCs w:val="28"/>
        </w:rPr>
        <w:t>Чекшино — Тотьма — Котлас — Куратово</w:t>
      </w:r>
      <w:r w:rsidR="003E54C7">
        <w:rPr>
          <w:szCs w:val="28"/>
        </w:rPr>
        <w:t>, федеральной автомобильной дороге М-8 «Холмогоры»</w:t>
      </w:r>
      <w:r w:rsidR="00170D58">
        <w:rPr>
          <w:szCs w:val="28"/>
        </w:rPr>
        <w:t xml:space="preserve">. </w:t>
      </w:r>
    </w:p>
    <w:p w14:paraId="3A541BD6" w14:textId="15BE643D" w:rsidR="00701782" w:rsidRDefault="00701782" w:rsidP="00701782">
      <w:pPr>
        <w:ind w:firstLine="709"/>
        <w:jc w:val="both"/>
      </w:pPr>
      <w:r>
        <w:t>Важнейшими транспортными</w:t>
      </w:r>
      <w:r w:rsidR="00B90420">
        <w:t xml:space="preserve"> осями</w:t>
      </w:r>
      <w:r>
        <w:t xml:space="preserve"> </w:t>
      </w:r>
      <w:r w:rsidR="00927CE4">
        <w:t>Тарногского</w:t>
      </w:r>
      <w:r w:rsidR="003E54C7">
        <w:t xml:space="preserve"> </w:t>
      </w:r>
      <w:r w:rsidR="00256E26">
        <w:t xml:space="preserve">муниципального </w:t>
      </w:r>
      <w:r w:rsidR="00B90420">
        <w:t>округа</w:t>
      </w:r>
      <w:r w:rsidR="00256E26">
        <w:t xml:space="preserve"> </w:t>
      </w:r>
      <w:r>
        <w:t xml:space="preserve">являются: </w:t>
      </w:r>
    </w:p>
    <w:p w14:paraId="5E0EB8C9" w14:textId="0DE6A724" w:rsidR="00256E26" w:rsidRPr="005430E8" w:rsidRDefault="00256E26" w:rsidP="00F63FF9">
      <w:pPr>
        <w:pStyle w:val="af3"/>
        <w:numPr>
          <w:ilvl w:val="0"/>
          <w:numId w:val="32"/>
        </w:numPr>
        <w:jc w:val="both"/>
        <w:rPr>
          <w:rFonts w:ascii="Times New Roman" w:hAnsi="Times New Roman"/>
          <w:sz w:val="24"/>
          <w:szCs w:val="24"/>
        </w:rPr>
      </w:pPr>
      <w:r w:rsidRPr="005430E8">
        <w:rPr>
          <w:rFonts w:ascii="Times New Roman" w:hAnsi="Times New Roman"/>
          <w:sz w:val="24"/>
          <w:szCs w:val="24"/>
        </w:rPr>
        <w:t xml:space="preserve">Региональная а/д </w:t>
      </w:r>
      <w:r w:rsidR="00D157A5">
        <w:rPr>
          <w:rFonts w:ascii="Times New Roman" w:hAnsi="Times New Roman"/>
          <w:sz w:val="24"/>
          <w:szCs w:val="24"/>
        </w:rPr>
        <w:t>19К-0</w:t>
      </w:r>
      <w:r w:rsidR="001912FB">
        <w:rPr>
          <w:rFonts w:ascii="Times New Roman" w:hAnsi="Times New Roman"/>
          <w:sz w:val="24"/>
          <w:szCs w:val="24"/>
        </w:rPr>
        <w:t>10</w:t>
      </w:r>
      <w:r w:rsidRPr="005430E8">
        <w:rPr>
          <w:rFonts w:ascii="Times New Roman" w:hAnsi="Times New Roman"/>
          <w:sz w:val="24"/>
          <w:szCs w:val="24"/>
        </w:rPr>
        <w:t xml:space="preserve"> </w:t>
      </w:r>
      <w:r w:rsidR="001912FB" w:rsidRPr="001912FB">
        <w:rPr>
          <w:rFonts w:ascii="Times New Roman" w:hAnsi="Times New Roman"/>
          <w:sz w:val="24"/>
          <w:szCs w:val="24"/>
        </w:rPr>
        <w:t xml:space="preserve">А-123 - </w:t>
      </w:r>
      <w:proofErr w:type="spellStart"/>
      <w:r w:rsidR="001912FB" w:rsidRPr="001912FB">
        <w:rPr>
          <w:rFonts w:ascii="Times New Roman" w:hAnsi="Times New Roman"/>
          <w:sz w:val="24"/>
          <w:szCs w:val="24"/>
        </w:rPr>
        <w:t>Тарнога</w:t>
      </w:r>
      <w:proofErr w:type="spellEnd"/>
      <w:r w:rsidR="001912FB" w:rsidRPr="001912FB">
        <w:rPr>
          <w:rFonts w:ascii="Times New Roman" w:hAnsi="Times New Roman"/>
          <w:sz w:val="24"/>
          <w:szCs w:val="24"/>
        </w:rPr>
        <w:t xml:space="preserve"> - </w:t>
      </w:r>
      <w:proofErr w:type="spellStart"/>
      <w:r w:rsidR="001912FB" w:rsidRPr="001912FB">
        <w:rPr>
          <w:rFonts w:ascii="Times New Roman" w:hAnsi="Times New Roman"/>
          <w:sz w:val="24"/>
          <w:szCs w:val="24"/>
        </w:rPr>
        <w:t>Костылево</w:t>
      </w:r>
      <w:proofErr w:type="spellEnd"/>
      <w:r w:rsidRPr="005430E8">
        <w:rPr>
          <w:rFonts w:ascii="Times New Roman" w:hAnsi="Times New Roman"/>
          <w:sz w:val="24"/>
          <w:szCs w:val="24"/>
        </w:rPr>
        <w:t xml:space="preserve">, связывающая </w:t>
      </w:r>
      <w:r w:rsidR="00577DBC">
        <w:rPr>
          <w:rFonts w:ascii="Times New Roman" w:hAnsi="Times New Roman"/>
          <w:sz w:val="24"/>
          <w:szCs w:val="24"/>
        </w:rPr>
        <w:t>Тарногское</w:t>
      </w:r>
      <w:r w:rsidR="00D157A5">
        <w:rPr>
          <w:rFonts w:ascii="Times New Roman" w:hAnsi="Times New Roman"/>
          <w:sz w:val="24"/>
          <w:szCs w:val="24"/>
        </w:rPr>
        <w:t xml:space="preserve"> муниципальное образование</w:t>
      </w:r>
      <w:r w:rsidRPr="005430E8">
        <w:rPr>
          <w:rFonts w:ascii="Times New Roman" w:hAnsi="Times New Roman"/>
          <w:sz w:val="24"/>
          <w:szCs w:val="24"/>
        </w:rPr>
        <w:t xml:space="preserve"> с соседним</w:t>
      </w:r>
      <w:r w:rsidR="00D157A5">
        <w:rPr>
          <w:rFonts w:ascii="Times New Roman" w:hAnsi="Times New Roman"/>
          <w:sz w:val="24"/>
          <w:szCs w:val="24"/>
        </w:rPr>
        <w:t>и</w:t>
      </w:r>
      <w:r w:rsidRPr="005430E8">
        <w:rPr>
          <w:rFonts w:ascii="Times New Roman" w:hAnsi="Times New Roman"/>
          <w:sz w:val="24"/>
          <w:szCs w:val="24"/>
        </w:rPr>
        <w:t xml:space="preserve"> МО </w:t>
      </w:r>
      <w:r w:rsidR="00D157A5">
        <w:rPr>
          <w:rFonts w:ascii="Times New Roman" w:hAnsi="Times New Roman"/>
          <w:sz w:val="24"/>
          <w:szCs w:val="24"/>
        </w:rPr>
        <w:t xml:space="preserve">– </w:t>
      </w:r>
      <w:proofErr w:type="spellStart"/>
      <w:r w:rsidR="00577DBC">
        <w:rPr>
          <w:rFonts w:ascii="Times New Roman" w:hAnsi="Times New Roman"/>
          <w:sz w:val="24"/>
          <w:szCs w:val="24"/>
        </w:rPr>
        <w:t>Нюсенским</w:t>
      </w:r>
      <w:proofErr w:type="spellEnd"/>
      <w:r w:rsidR="00D157A5">
        <w:rPr>
          <w:rFonts w:ascii="Times New Roman" w:hAnsi="Times New Roman"/>
          <w:sz w:val="24"/>
          <w:szCs w:val="24"/>
        </w:rPr>
        <w:t xml:space="preserve"> муниципальным округ</w:t>
      </w:r>
      <w:r w:rsidR="00577DBC">
        <w:rPr>
          <w:rFonts w:ascii="Times New Roman" w:hAnsi="Times New Roman"/>
          <w:sz w:val="24"/>
          <w:szCs w:val="24"/>
        </w:rPr>
        <w:t>о</w:t>
      </w:r>
      <w:r w:rsidR="00D157A5">
        <w:rPr>
          <w:rFonts w:ascii="Times New Roman" w:hAnsi="Times New Roman"/>
          <w:sz w:val="24"/>
          <w:szCs w:val="24"/>
        </w:rPr>
        <w:t>м</w:t>
      </w:r>
      <w:r w:rsidR="00577DBC">
        <w:rPr>
          <w:rFonts w:ascii="Times New Roman" w:hAnsi="Times New Roman"/>
          <w:sz w:val="24"/>
          <w:szCs w:val="24"/>
        </w:rPr>
        <w:t xml:space="preserve"> и </w:t>
      </w:r>
      <w:proofErr w:type="spellStart"/>
      <w:r w:rsidR="00577DBC">
        <w:rPr>
          <w:rFonts w:ascii="Times New Roman" w:hAnsi="Times New Roman"/>
          <w:sz w:val="24"/>
          <w:szCs w:val="24"/>
        </w:rPr>
        <w:t>Архенгельской</w:t>
      </w:r>
      <w:proofErr w:type="spellEnd"/>
      <w:r w:rsidR="00577DBC">
        <w:rPr>
          <w:rFonts w:ascii="Times New Roman" w:hAnsi="Times New Roman"/>
          <w:sz w:val="24"/>
          <w:szCs w:val="24"/>
        </w:rPr>
        <w:t xml:space="preserve"> областью</w:t>
      </w:r>
      <w:r w:rsidR="00D157A5">
        <w:rPr>
          <w:rFonts w:ascii="Times New Roman" w:hAnsi="Times New Roman"/>
          <w:sz w:val="24"/>
          <w:szCs w:val="24"/>
        </w:rPr>
        <w:t>. Вдоль автомобильной дороги расположены</w:t>
      </w:r>
      <w:r w:rsidR="00426A6D">
        <w:rPr>
          <w:rFonts w:ascii="Times New Roman" w:hAnsi="Times New Roman"/>
          <w:sz w:val="24"/>
          <w:szCs w:val="24"/>
        </w:rPr>
        <w:t xml:space="preserve"> населенные пункты округа</w:t>
      </w:r>
      <w:r w:rsidR="00D157A5">
        <w:rPr>
          <w:rFonts w:ascii="Times New Roman" w:hAnsi="Times New Roman"/>
          <w:sz w:val="24"/>
          <w:szCs w:val="24"/>
        </w:rPr>
        <w:t xml:space="preserve">: административный центр округа – с. </w:t>
      </w:r>
      <w:r w:rsidR="00577DBC">
        <w:rPr>
          <w:rFonts w:ascii="Times New Roman" w:hAnsi="Times New Roman"/>
          <w:sz w:val="24"/>
          <w:szCs w:val="24"/>
        </w:rPr>
        <w:t xml:space="preserve">Тарногский Городок, д. </w:t>
      </w:r>
      <w:proofErr w:type="spellStart"/>
      <w:r w:rsidR="00577DBC">
        <w:rPr>
          <w:rFonts w:ascii="Times New Roman" w:hAnsi="Times New Roman"/>
          <w:sz w:val="24"/>
          <w:szCs w:val="24"/>
        </w:rPr>
        <w:t>Игумновская</w:t>
      </w:r>
      <w:proofErr w:type="spellEnd"/>
      <w:r w:rsidR="00426A6D">
        <w:rPr>
          <w:rFonts w:ascii="Times New Roman" w:hAnsi="Times New Roman"/>
          <w:sz w:val="24"/>
          <w:szCs w:val="24"/>
        </w:rPr>
        <w:t>,</w:t>
      </w:r>
      <w:r w:rsidR="00577DBC">
        <w:rPr>
          <w:rFonts w:ascii="Times New Roman" w:hAnsi="Times New Roman"/>
          <w:sz w:val="24"/>
          <w:szCs w:val="24"/>
        </w:rPr>
        <w:t xml:space="preserve"> д. Заречье, д. Никифоровская и др.;</w:t>
      </w:r>
    </w:p>
    <w:p w14:paraId="50C39551" w14:textId="59E080DC" w:rsidR="00256E26" w:rsidRPr="005430E8" w:rsidRDefault="00577DBC" w:rsidP="00F63FF9">
      <w:pPr>
        <w:pStyle w:val="af3"/>
        <w:numPr>
          <w:ilvl w:val="0"/>
          <w:numId w:val="32"/>
        </w:numPr>
        <w:jc w:val="both"/>
        <w:rPr>
          <w:rFonts w:ascii="Times New Roman" w:hAnsi="Times New Roman"/>
          <w:sz w:val="24"/>
          <w:szCs w:val="24"/>
        </w:rPr>
      </w:pPr>
      <w:r>
        <w:rPr>
          <w:rFonts w:ascii="Times New Roman" w:hAnsi="Times New Roman"/>
          <w:sz w:val="24"/>
          <w:szCs w:val="24"/>
        </w:rPr>
        <w:t>Межмуниципальная</w:t>
      </w:r>
      <w:r w:rsidR="00256E26" w:rsidRPr="005430E8">
        <w:rPr>
          <w:rFonts w:ascii="Times New Roman" w:hAnsi="Times New Roman"/>
          <w:sz w:val="24"/>
          <w:szCs w:val="24"/>
        </w:rPr>
        <w:t xml:space="preserve"> а/д </w:t>
      </w:r>
      <w:r w:rsidR="005206C9">
        <w:rPr>
          <w:rFonts w:ascii="Times New Roman" w:hAnsi="Times New Roman"/>
          <w:sz w:val="24"/>
          <w:szCs w:val="24"/>
        </w:rPr>
        <w:t>19Н-0</w:t>
      </w:r>
      <w:r>
        <w:rPr>
          <w:rFonts w:ascii="Times New Roman" w:hAnsi="Times New Roman"/>
          <w:sz w:val="24"/>
          <w:szCs w:val="24"/>
        </w:rPr>
        <w:t>41</w:t>
      </w:r>
      <w:r w:rsidR="005206C9">
        <w:rPr>
          <w:rFonts w:ascii="Times New Roman" w:hAnsi="Times New Roman"/>
          <w:sz w:val="24"/>
          <w:szCs w:val="24"/>
        </w:rPr>
        <w:t xml:space="preserve"> </w:t>
      </w:r>
      <w:proofErr w:type="spellStart"/>
      <w:r w:rsidRPr="00577DBC">
        <w:rPr>
          <w:rFonts w:ascii="Times New Roman" w:hAnsi="Times New Roman"/>
          <w:sz w:val="24"/>
          <w:szCs w:val="24"/>
        </w:rPr>
        <w:t>Тарнога</w:t>
      </w:r>
      <w:proofErr w:type="spellEnd"/>
      <w:r w:rsidRPr="00577DBC">
        <w:rPr>
          <w:rFonts w:ascii="Times New Roman" w:hAnsi="Times New Roman"/>
          <w:sz w:val="24"/>
          <w:szCs w:val="24"/>
        </w:rPr>
        <w:t xml:space="preserve"> - </w:t>
      </w:r>
      <w:proofErr w:type="spellStart"/>
      <w:r w:rsidRPr="00577DBC">
        <w:rPr>
          <w:rFonts w:ascii="Times New Roman" w:hAnsi="Times New Roman"/>
          <w:sz w:val="24"/>
          <w:szCs w:val="24"/>
        </w:rPr>
        <w:t>Илезский</w:t>
      </w:r>
      <w:proofErr w:type="spellEnd"/>
      <w:r w:rsidRPr="00577DBC">
        <w:rPr>
          <w:rFonts w:ascii="Times New Roman" w:hAnsi="Times New Roman"/>
          <w:sz w:val="24"/>
          <w:szCs w:val="24"/>
        </w:rPr>
        <w:t xml:space="preserve"> Погост </w:t>
      </w:r>
      <w:r w:rsidR="00426A6D">
        <w:rPr>
          <w:rFonts w:ascii="Times New Roman" w:hAnsi="Times New Roman"/>
          <w:sz w:val="24"/>
          <w:szCs w:val="24"/>
        </w:rPr>
        <w:t xml:space="preserve">формируют связи населенных пунктов в </w:t>
      </w:r>
      <w:r>
        <w:rPr>
          <w:rFonts w:ascii="Times New Roman" w:hAnsi="Times New Roman"/>
          <w:sz w:val="24"/>
          <w:szCs w:val="24"/>
        </w:rPr>
        <w:t>северо-восточной</w:t>
      </w:r>
      <w:r w:rsidR="00426A6D">
        <w:rPr>
          <w:rFonts w:ascii="Times New Roman" w:hAnsi="Times New Roman"/>
          <w:sz w:val="24"/>
          <w:szCs w:val="24"/>
        </w:rPr>
        <w:t xml:space="preserve"> части </w:t>
      </w:r>
      <w:r>
        <w:rPr>
          <w:rFonts w:ascii="Times New Roman" w:hAnsi="Times New Roman"/>
          <w:sz w:val="24"/>
          <w:szCs w:val="24"/>
        </w:rPr>
        <w:t>округа</w:t>
      </w:r>
      <w:r w:rsidR="00426A6D">
        <w:rPr>
          <w:rFonts w:ascii="Times New Roman" w:hAnsi="Times New Roman"/>
          <w:sz w:val="24"/>
          <w:szCs w:val="24"/>
        </w:rPr>
        <w:t xml:space="preserve"> с сетью дорог </w:t>
      </w:r>
      <w:r>
        <w:rPr>
          <w:rFonts w:ascii="Times New Roman" w:hAnsi="Times New Roman"/>
          <w:sz w:val="24"/>
          <w:szCs w:val="24"/>
        </w:rPr>
        <w:t>округа</w:t>
      </w:r>
      <w:r w:rsidR="00426A6D">
        <w:rPr>
          <w:rFonts w:ascii="Times New Roman" w:hAnsi="Times New Roman"/>
          <w:sz w:val="24"/>
          <w:szCs w:val="24"/>
        </w:rPr>
        <w:t>;</w:t>
      </w:r>
    </w:p>
    <w:p w14:paraId="44AECB74" w14:textId="52E47A31" w:rsidR="00256E26" w:rsidRPr="005430E8" w:rsidRDefault="00577DBC" w:rsidP="00E83736">
      <w:pPr>
        <w:pStyle w:val="af3"/>
        <w:numPr>
          <w:ilvl w:val="0"/>
          <w:numId w:val="32"/>
        </w:numPr>
        <w:spacing w:after="0" w:line="276" w:lineRule="auto"/>
        <w:jc w:val="both"/>
        <w:rPr>
          <w:rFonts w:ascii="Times New Roman" w:hAnsi="Times New Roman"/>
          <w:sz w:val="24"/>
          <w:szCs w:val="24"/>
        </w:rPr>
      </w:pPr>
      <w:r>
        <w:rPr>
          <w:rFonts w:ascii="Times New Roman" w:hAnsi="Times New Roman"/>
          <w:sz w:val="24"/>
          <w:szCs w:val="24"/>
        </w:rPr>
        <w:t>Межмуниципальная а/д</w:t>
      </w:r>
      <w:r w:rsidR="00256E26" w:rsidRPr="005430E8">
        <w:rPr>
          <w:rFonts w:ascii="Times New Roman" w:hAnsi="Times New Roman"/>
          <w:sz w:val="24"/>
          <w:szCs w:val="24"/>
        </w:rPr>
        <w:t xml:space="preserve"> </w:t>
      </w:r>
      <w:r w:rsidR="00426A6D">
        <w:rPr>
          <w:rFonts w:ascii="Times New Roman" w:hAnsi="Times New Roman"/>
          <w:sz w:val="24"/>
          <w:szCs w:val="24"/>
        </w:rPr>
        <w:t>19Н-0</w:t>
      </w:r>
      <w:r>
        <w:rPr>
          <w:rFonts w:ascii="Times New Roman" w:hAnsi="Times New Roman"/>
          <w:sz w:val="24"/>
          <w:szCs w:val="24"/>
        </w:rPr>
        <w:t>07</w:t>
      </w:r>
      <w:r w:rsidR="00426A6D" w:rsidRPr="00426A6D">
        <w:t xml:space="preserve"> </w:t>
      </w:r>
      <w:proofErr w:type="spellStart"/>
      <w:r w:rsidRPr="00577DBC">
        <w:rPr>
          <w:rFonts w:ascii="Times New Roman" w:hAnsi="Times New Roman"/>
          <w:sz w:val="24"/>
          <w:szCs w:val="24"/>
        </w:rPr>
        <w:t>Игумновская</w:t>
      </w:r>
      <w:proofErr w:type="spellEnd"/>
      <w:r w:rsidRPr="00577DBC">
        <w:rPr>
          <w:rFonts w:ascii="Times New Roman" w:hAnsi="Times New Roman"/>
          <w:sz w:val="24"/>
          <w:szCs w:val="24"/>
        </w:rPr>
        <w:t xml:space="preserve"> - </w:t>
      </w:r>
      <w:proofErr w:type="spellStart"/>
      <w:r w:rsidRPr="00577DBC">
        <w:rPr>
          <w:rFonts w:ascii="Times New Roman" w:hAnsi="Times New Roman"/>
          <w:sz w:val="24"/>
          <w:szCs w:val="24"/>
        </w:rPr>
        <w:t>Верховский</w:t>
      </w:r>
      <w:proofErr w:type="spellEnd"/>
      <w:r w:rsidRPr="00577DBC">
        <w:rPr>
          <w:rFonts w:ascii="Times New Roman" w:hAnsi="Times New Roman"/>
          <w:sz w:val="24"/>
          <w:szCs w:val="24"/>
        </w:rPr>
        <w:t xml:space="preserve"> Погост</w:t>
      </w:r>
      <w:r w:rsidR="00426A6D" w:rsidRPr="00426A6D">
        <w:rPr>
          <w:rFonts w:ascii="Times New Roman" w:hAnsi="Times New Roman"/>
          <w:sz w:val="24"/>
          <w:szCs w:val="24"/>
        </w:rPr>
        <w:t xml:space="preserve"> </w:t>
      </w:r>
      <w:r w:rsidR="00426A6D">
        <w:rPr>
          <w:rFonts w:ascii="Times New Roman" w:hAnsi="Times New Roman"/>
          <w:sz w:val="24"/>
          <w:szCs w:val="24"/>
        </w:rPr>
        <w:t xml:space="preserve">формируют связи населенных пунктов в </w:t>
      </w:r>
      <w:r>
        <w:rPr>
          <w:rFonts w:ascii="Times New Roman" w:hAnsi="Times New Roman"/>
          <w:sz w:val="24"/>
          <w:szCs w:val="24"/>
        </w:rPr>
        <w:t xml:space="preserve">юго-западной </w:t>
      </w:r>
      <w:r w:rsidR="00426A6D">
        <w:rPr>
          <w:rFonts w:ascii="Times New Roman" w:hAnsi="Times New Roman"/>
          <w:sz w:val="24"/>
          <w:szCs w:val="24"/>
        </w:rPr>
        <w:t xml:space="preserve">части </w:t>
      </w:r>
      <w:r>
        <w:rPr>
          <w:rFonts w:ascii="Times New Roman" w:hAnsi="Times New Roman"/>
          <w:sz w:val="24"/>
          <w:szCs w:val="24"/>
        </w:rPr>
        <w:t>округа</w:t>
      </w:r>
      <w:r w:rsidR="00426A6D">
        <w:rPr>
          <w:rFonts w:ascii="Times New Roman" w:hAnsi="Times New Roman"/>
          <w:sz w:val="24"/>
          <w:szCs w:val="24"/>
        </w:rPr>
        <w:t xml:space="preserve"> с сетью дорог </w:t>
      </w:r>
      <w:r>
        <w:rPr>
          <w:rFonts w:ascii="Times New Roman" w:hAnsi="Times New Roman"/>
          <w:sz w:val="24"/>
          <w:szCs w:val="24"/>
        </w:rPr>
        <w:t>округа</w:t>
      </w:r>
      <w:r w:rsidR="00426A6D">
        <w:rPr>
          <w:rFonts w:ascii="Times New Roman" w:hAnsi="Times New Roman"/>
          <w:sz w:val="24"/>
          <w:szCs w:val="24"/>
        </w:rPr>
        <w:t>.</w:t>
      </w:r>
    </w:p>
    <w:p w14:paraId="5DC079DD" w14:textId="20566B5D" w:rsidR="00256E26" w:rsidRDefault="00256E26" w:rsidP="00E83736">
      <w:pPr>
        <w:spacing w:line="276" w:lineRule="auto"/>
        <w:ind w:firstLine="709"/>
        <w:jc w:val="both"/>
      </w:pPr>
      <w:r>
        <w:t xml:space="preserve">В административном центре муниципального образования </w:t>
      </w:r>
      <w:r w:rsidR="00426A6D">
        <w:t>–</w:t>
      </w:r>
      <w:r>
        <w:t xml:space="preserve"> </w:t>
      </w:r>
      <w:r w:rsidR="00426A6D">
        <w:t xml:space="preserve">с. </w:t>
      </w:r>
      <w:r w:rsidR="00622A56">
        <w:t>Тарногский Городок</w:t>
      </w:r>
      <w:r w:rsidR="00426A6D">
        <w:t xml:space="preserve"> </w:t>
      </w:r>
      <w:r>
        <w:t>– важнейшими транспортными осями являются:</w:t>
      </w:r>
    </w:p>
    <w:p w14:paraId="738108A3" w14:textId="47544BBF" w:rsidR="00E83736" w:rsidRPr="00E83736" w:rsidRDefault="00426A6D" w:rsidP="00E83736">
      <w:pPr>
        <w:pStyle w:val="af3"/>
        <w:numPr>
          <w:ilvl w:val="0"/>
          <w:numId w:val="28"/>
        </w:numPr>
        <w:jc w:val="both"/>
        <w:rPr>
          <w:rFonts w:ascii="Times New Roman" w:hAnsi="Times New Roman"/>
          <w:sz w:val="24"/>
        </w:rPr>
      </w:pPr>
      <w:r>
        <w:rPr>
          <w:rFonts w:ascii="Times New Roman" w:hAnsi="Times New Roman"/>
          <w:sz w:val="24"/>
        </w:rPr>
        <w:t xml:space="preserve">Ул. </w:t>
      </w:r>
      <w:r w:rsidR="00622A56">
        <w:rPr>
          <w:rFonts w:ascii="Times New Roman" w:hAnsi="Times New Roman"/>
          <w:sz w:val="24"/>
        </w:rPr>
        <w:t>Красная</w:t>
      </w:r>
      <w:r>
        <w:rPr>
          <w:rFonts w:ascii="Times New Roman" w:hAnsi="Times New Roman"/>
          <w:sz w:val="24"/>
        </w:rPr>
        <w:t xml:space="preserve"> –</w:t>
      </w:r>
      <w:r w:rsidR="00E83736">
        <w:rPr>
          <w:rFonts w:ascii="Times New Roman" w:hAnsi="Times New Roman"/>
          <w:sz w:val="24"/>
        </w:rPr>
        <w:t xml:space="preserve"> главная меридиональная транспортная ось села, является </w:t>
      </w:r>
      <w:r>
        <w:rPr>
          <w:rFonts w:ascii="Times New Roman" w:hAnsi="Times New Roman"/>
          <w:sz w:val="24"/>
        </w:rPr>
        <w:t xml:space="preserve">продолжением региональной автомобильной дороги </w:t>
      </w:r>
      <w:r w:rsidR="00622A56">
        <w:rPr>
          <w:rFonts w:ascii="Times New Roman" w:hAnsi="Times New Roman"/>
          <w:sz w:val="24"/>
          <w:szCs w:val="24"/>
        </w:rPr>
        <w:t xml:space="preserve">19Н-041 </w:t>
      </w:r>
      <w:proofErr w:type="spellStart"/>
      <w:r w:rsidR="00622A56" w:rsidRPr="00577DBC">
        <w:rPr>
          <w:rFonts w:ascii="Times New Roman" w:hAnsi="Times New Roman"/>
          <w:sz w:val="24"/>
          <w:szCs w:val="24"/>
        </w:rPr>
        <w:t>Тарнога</w:t>
      </w:r>
      <w:proofErr w:type="spellEnd"/>
      <w:r w:rsidR="00622A56" w:rsidRPr="00577DBC">
        <w:rPr>
          <w:rFonts w:ascii="Times New Roman" w:hAnsi="Times New Roman"/>
          <w:sz w:val="24"/>
          <w:szCs w:val="24"/>
        </w:rPr>
        <w:t xml:space="preserve"> - </w:t>
      </w:r>
      <w:proofErr w:type="spellStart"/>
      <w:r w:rsidR="00622A56" w:rsidRPr="00577DBC">
        <w:rPr>
          <w:rFonts w:ascii="Times New Roman" w:hAnsi="Times New Roman"/>
          <w:sz w:val="24"/>
          <w:szCs w:val="24"/>
        </w:rPr>
        <w:t>Илезский</w:t>
      </w:r>
      <w:proofErr w:type="spellEnd"/>
      <w:r w:rsidR="00622A56" w:rsidRPr="00577DBC">
        <w:rPr>
          <w:rFonts w:ascii="Times New Roman" w:hAnsi="Times New Roman"/>
          <w:sz w:val="24"/>
          <w:szCs w:val="24"/>
        </w:rPr>
        <w:t xml:space="preserve"> Погос</w:t>
      </w:r>
      <w:r w:rsidR="00E83736">
        <w:rPr>
          <w:rFonts w:ascii="Times New Roman" w:hAnsi="Times New Roman"/>
          <w:sz w:val="24"/>
          <w:szCs w:val="24"/>
        </w:rPr>
        <w:t>т</w:t>
      </w:r>
      <w:r w:rsidR="009A3CC6">
        <w:rPr>
          <w:rFonts w:ascii="Times New Roman" w:hAnsi="Times New Roman"/>
          <w:sz w:val="24"/>
        </w:rPr>
        <w:t>;</w:t>
      </w:r>
    </w:p>
    <w:p w14:paraId="53961023" w14:textId="4C24DC99" w:rsidR="00E83736" w:rsidRDefault="009A3CC6" w:rsidP="00E83736">
      <w:pPr>
        <w:pStyle w:val="af3"/>
        <w:numPr>
          <w:ilvl w:val="0"/>
          <w:numId w:val="28"/>
        </w:numPr>
        <w:jc w:val="both"/>
        <w:rPr>
          <w:rFonts w:ascii="Times New Roman" w:hAnsi="Times New Roman"/>
          <w:sz w:val="24"/>
        </w:rPr>
      </w:pPr>
      <w:r>
        <w:rPr>
          <w:rFonts w:ascii="Times New Roman" w:hAnsi="Times New Roman"/>
          <w:sz w:val="24"/>
        </w:rPr>
        <w:t>У</w:t>
      </w:r>
      <w:r w:rsidR="00622A56">
        <w:rPr>
          <w:rFonts w:ascii="Times New Roman" w:hAnsi="Times New Roman"/>
          <w:sz w:val="24"/>
        </w:rPr>
        <w:t>л</w:t>
      </w:r>
      <w:r>
        <w:rPr>
          <w:rFonts w:ascii="Times New Roman" w:hAnsi="Times New Roman"/>
          <w:sz w:val="24"/>
        </w:rPr>
        <w:t xml:space="preserve">. </w:t>
      </w:r>
      <w:r w:rsidR="00622A56">
        <w:rPr>
          <w:rFonts w:ascii="Times New Roman" w:hAnsi="Times New Roman"/>
          <w:sz w:val="24"/>
        </w:rPr>
        <w:t>Советская, ул. Ивановск</w:t>
      </w:r>
      <w:r w:rsidR="00E83736">
        <w:rPr>
          <w:rFonts w:ascii="Times New Roman" w:hAnsi="Times New Roman"/>
          <w:sz w:val="24"/>
        </w:rPr>
        <w:t>ого</w:t>
      </w:r>
      <w:r w:rsidR="00622A56">
        <w:rPr>
          <w:rFonts w:ascii="Times New Roman" w:hAnsi="Times New Roman"/>
          <w:sz w:val="24"/>
        </w:rPr>
        <w:t>, ул. Кирова, пер. Песчаный</w:t>
      </w:r>
      <w:r w:rsidR="00E83736">
        <w:rPr>
          <w:rFonts w:ascii="Times New Roman" w:hAnsi="Times New Roman"/>
          <w:sz w:val="24"/>
        </w:rPr>
        <w:t>, ул. Пролетарская</w:t>
      </w:r>
      <w:r>
        <w:rPr>
          <w:rFonts w:ascii="Times New Roman" w:hAnsi="Times New Roman"/>
          <w:sz w:val="24"/>
        </w:rPr>
        <w:t xml:space="preserve"> – </w:t>
      </w:r>
      <w:r w:rsidR="00622A56">
        <w:rPr>
          <w:rFonts w:ascii="Times New Roman" w:hAnsi="Times New Roman"/>
          <w:sz w:val="24"/>
        </w:rPr>
        <w:t xml:space="preserve">формируют общественно-деловой центр села. </w:t>
      </w:r>
      <w:r w:rsidR="00622A56">
        <w:rPr>
          <w:rFonts w:ascii="Times New Roman" w:hAnsi="Times New Roman"/>
          <w:sz w:val="24"/>
          <w:szCs w:val="24"/>
        </w:rPr>
        <w:t xml:space="preserve">Вдоль них расположены </w:t>
      </w:r>
      <w:r w:rsidR="00622A56" w:rsidRPr="00256E26">
        <w:rPr>
          <w:rFonts w:ascii="Times New Roman" w:hAnsi="Times New Roman"/>
          <w:sz w:val="24"/>
        </w:rPr>
        <w:t>объект</w:t>
      </w:r>
      <w:r w:rsidR="00622A56">
        <w:rPr>
          <w:rFonts w:ascii="Times New Roman" w:hAnsi="Times New Roman"/>
          <w:sz w:val="24"/>
        </w:rPr>
        <w:t xml:space="preserve">ы </w:t>
      </w:r>
      <w:r w:rsidR="00622A56" w:rsidRPr="00256E26">
        <w:rPr>
          <w:rFonts w:ascii="Times New Roman" w:hAnsi="Times New Roman"/>
          <w:sz w:val="24"/>
        </w:rPr>
        <w:t>социально-бытового обслуживания населения</w:t>
      </w:r>
      <w:r w:rsidR="00622A56">
        <w:rPr>
          <w:rFonts w:ascii="Times New Roman" w:hAnsi="Times New Roman"/>
          <w:sz w:val="24"/>
        </w:rPr>
        <w:t xml:space="preserve"> </w:t>
      </w:r>
      <w:r w:rsidR="00622A56" w:rsidRPr="00256E26">
        <w:rPr>
          <w:rFonts w:ascii="Times New Roman" w:hAnsi="Times New Roman"/>
          <w:sz w:val="24"/>
        </w:rPr>
        <w:t xml:space="preserve">(здания администрации, </w:t>
      </w:r>
      <w:r w:rsidR="00E83736">
        <w:rPr>
          <w:rFonts w:ascii="Times New Roman" w:hAnsi="Times New Roman"/>
          <w:sz w:val="24"/>
        </w:rPr>
        <w:t xml:space="preserve">объекты образования, </w:t>
      </w:r>
      <w:r w:rsidR="00622A56" w:rsidRPr="00256E26">
        <w:rPr>
          <w:rFonts w:ascii="Times New Roman" w:hAnsi="Times New Roman"/>
          <w:sz w:val="24"/>
        </w:rPr>
        <w:t>магазины и пр.)</w:t>
      </w:r>
      <w:r>
        <w:rPr>
          <w:rFonts w:ascii="Times New Roman" w:hAnsi="Times New Roman"/>
          <w:sz w:val="24"/>
        </w:rPr>
        <w:t>;</w:t>
      </w:r>
    </w:p>
    <w:p w14:paraId="629D050F" w14:textId="5D9E3E12" w:rsidR="00426A6D" w:rsidRPr="00E83736" w:rsidRDefault="00E83736" w:rsidP="00E83736">
      <w:pPr>
        <w:pStyle w:val="af3"/>
        <w:numPr>
          <w:ilvl w:val="0"/>
          <w:numId w:val="28"/>
        </w:numPr>
        <w:jc w:val="both"/>
        <w:rPr>
          <w:rFonts w:ascii="Times New Roman" w:hAnsi="Times New Roman"/>
          <w:sz w:val="24"/>
        </w:rPr>
      </w:pPr>
      <w:r w:rsidRPr="00E83736">
        <w:rPr>
          <w:rFonts w:ascii="Times New Roman" w:hAnsi="Times New Roman"/>
          <w:sz w:val="24"/>
        </w:rPr>
        <w:t>Ул. Октябрьская, ул. Заводская, ул. Одинцова – формируют транспортную связь с п. Боровым, д. Демидовской в северо-западной части села</w:t>
      </w:r>
      <w:r w:rsidR="009A3CC6" w:rsidRPr="00E83736">
        <w:rPr>
          <w:rFonts w:ascii="Times New Roman" w:hAnsi="Times New Roman"/>
          <w:sz w:val="24"/>
        </w:rPr>
        <w:t>.</w:t>
      </w:r>
    </w:p>
    <w:p w14:paraId="649B4A27" w14:textId="548303AB" w:rsidR="00443B40" w:rsidRPr="00F92428" w:rsidRDefault="000E5161" w:rsidP="00CB7047">
      <w:pPr>
        <w:pStyle w:val="21"/>
        <w:spacing w:line="240" w:lineRule="auto"/>
        <w:rPr>
          <w:rFonts w:ascii="Times New Roman" w:hAnsi="Times New Roman"/>
        </w:rPr>
      </w:pPr>
      <w:bookmarkStart w:id="5" w:name="_Toc17873883"/>
      <w:bookmarkStart w:id="6" w:name="_Toc41738783"/>
      <w:bookmarkStart w:id="7" w:name="_Toc41738830"/>
      <w:bookmarkStart w:id="8" w:name="_Toc41739390"/>
      <w:bookmarkStart w:id="9" w:name="_Toc42961900"/>
      <w:bookmarkStart w:id="10" w:name="_Toc51516670"/>
      <w:bookmarkStart w:id="11" w:name="_Toc51517254"/>
      <w:bookmarkStart w:id="12" w:name="_Toc51846913"/>
      <w:bookmarkStart w:id="13" w:name="_Toc67479638"/>
      <w:bookmarkStart w:id="14" w:name="_Toc466470725"/>
      <w:bookmarkStart w:id="15" w:name="_Toc466555833"/>
      <w:bookmarkStart w:id="16" w:name="_Toc467076100"/>
      <w:bookmarkStart w:id="17" w:name="_Toc467588695"/>
      <w:bookmarkStart w:id="18" w:name="_Toc467588742"/>
      <w:bookmarkStart w:id="19" w:name="_Toc467588789"/>
      <w:bookmarkStart w:id="20" w:name="_Toc469584306"/>
      <w:bookmarkStart w:id="21" w:name="_Toc477531913"/>
      <w:bookmarkStart w:id="22" w:name="_Toc485300861"/>
      <w:bookmarkStart w:id="23" w:name="_Toc494294120"/>
      <w:bookmarkStart w:id="24" w:name="_Toc500774011"/>
      <w:bookmarkStart w:id="25" w:name="_Toc501546990"/>
      <w:bookmarkStart w:id="26" w:name="_Toc521660862"/>
      <w:bookmarkStart w:id="27" w:name="_Toc521661243"/>
      <w:bookmarkStart w:id="28" w:name="_Toc17873884"/>
      <w:bookmarkStart w:id="29" w:name="_Toc41738784"/>
      <w:bookmarkStart w:id="30" w:name="_Toc41738831"/>
      <w:bookmarkStart w:id="31" w:name="_Toc41739391"/>
      <w:bookmarkStart w:id="32" w:name="_Toc42961901"/>
      <w:bookmarkStart w:id="33" w:name="_Toc51516671"/>
      <w:bookmarkStart w:id="34" w:name="_Toc51517255"/>
      <w:bookmarkStart w:id="35" w:name="_Toc51846914"/>
      <w:bookmarkStart w:id="36" w:name="_Toc67479639"/>
      <w:bookmarkStart w:id="37" w:name="_Toc14866720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92428">
        <w:rPr>
          <w:rFonts w:ascii="Times New Roman" w:hAnsi="Times New Roman"/>
        </w:rPr>
        <w:t xml:space="preserve">1.2 </w:t>
      </w:r>
      <w:r w:rsidR="00443B40" w:rsidRPr="00F92428">
        <w:rPr>
          <w:rFonts w:ascii="Times New Roman" w:hAnsi="Times New Roman"/>
        </w:rPr>
        <w:t xml:space="preserve">Социально-экономическая характеристика </w:t>
      </w:r>
      <w:r w:rsidR="00D6221B">
        <w:rPr>
          <w:rFonts w:ascii="Times New Roman" w:hAnsi="Times New Roman"/>
        </w:rPr>
        <w:t>Тарногского</w:t>
      </w:r>
      <w:r w:rsidR="000C0968">
        <w:rPr>
          <w:rFonts w:ascii="Times New Roman" w:hAnsi="Times New Roman"/>
        </w:rPr>
        <w:t xml:space="preserve"> </w:t>
      </w:r>
      <w:r w:rsidR="00F84DF3">
        <w:rPr>
          <w:rFonts w:ascii="Times New Roman" w:hAnsi="Times New Roman"/>
        </w:rPr>
        <w:t xml:space="preserve">муниципального </w:t>
      </w:r>
      <w:r w:rsidR="000C0968">
        <w:rPr>
          <w:rFonts w:ascii="Times New Roman" w:hAnsi="Times New Roman"/>
        </w:rPr>
        <w:t>округа</w:t>
      </w:r>
      <w:r w:rsidR="00811C82" w:rsidRPr="00F92428">
        <w:rPr>
          <w:rFonts w:ascii="Times New Roman" w:hAnsi="Times New Roman"/>
        </w:rPr>
        <w:t>,</w:t>
      </w:r>
      <w:r w:rsidR="00443B40" w:rsidRPr="00F92428">
        <w:rPr>
          <w:rFonts w:ascii="Times New Roman" w:hAnsi="Times New Roman"/>
        </w:rPr>
        <w:t xml:space="preserve"> характеристика градостроительной деятельности, включая деятельность в сфере транспорта, оценка транспортного спроса</w:t>
      </w:r>
      <w:bookmarkEnd w:id="37"/>
    </w:p>
    <w:p w14:paraId="3478A9E3" w14:textId="06B741EE" w:rsidR="00996A0A" w:rsidRPr="0061067D" w:rsidRDefault="00996A0A" w:rsidP="00CB7047">
      <w:pPr>
        <w:rPr>
          <w:b/>
        </w:rPr>
      </w:pPr>
      <w:r w:rsidRPr="0061067D">
        <w:rPr>
          <w:b/>
        </w:rPr>
        <w:t xml:space="preserve">Анализ </w:t>
      </w:r>
      <w:r w:rsidR="009D25F7">
        <w:rPr>
          <w:b/>
        </w:rPr>
        <w:t>социально-</w:t>
      </w:r>
      <w:r w:rsidRPr="0061067D">
        <w:rPr>
          <w:b/>
        </w:rPr>
        <w:t>экономической ситуации</w:t>
      </w:r>
    </w:p>
    <w:p w14:paraId="16C7747B" w14:textId="090962EE" w:rsidR="009E7678" w:rsidRDefault="004F5CB5" w:rsidP="009E7678">
      <w:pPr>
        <w:ind w:firstLine="709"/>
        <w:jc w:val="both"/>
      </w:pPr>
      <w:bookmarkStart w:id="38" w:name="_Hlk87775373"/>
      <w:r>
        <w:t xml:space="preserve">Основными </w:t>
      </w:r>
      <w:proofErr w:type="spellStart"/>
      <w:r>
        <w:t>бюджетообразующими</w:t>
      </w:r>
      <w:proofErr w:type="spellEnd"/>
      <w:r>
        <w:t xml:space="preserve"> предприятиями малого и среднего бизнеса </w:t>
      </w:r>
      <w:r w:rsidR="00F0220B">
        <w:t>округа</w:t>
      </w:r>
      <w:r>
        <w:t xml:space="preserve"> являются: </w:t>
      </w:r>
      <w:proofErr w:type="spellStart"/>
      <w:r>
        <w:t>Тарногское</w:t>
      </w:r>
      <w:proofErr w:type="spellEnd"/>
      <w:r>
        <w:t xml:space="preserve"> </w:t>
      </w:r>
      <w:proofErr w:type="spellStart"/>
      <w:r>
        <w:t>райпо</w:t>
      </w:r>
      <w:proofErr w:type="spellEnd"/>
      <w:r>
        <w:t>, ОАО «</w:t>
      </w:r>
      <w:proofErr w:type="spellStart"/>
      <w:r>
        <w:t>Тарногский</w:t>
      </w:r>
      <w:proofErr w:type="spellEnd"/>
      <w:r>
        <w:t xml:space="preserve"> маслозавод», СПК «Заборье», СПК им. Ленина, СПК «</w:t>
      </w:r>
      <w:proofErr w:type="spellStart"/>
      <w:r>
        <w:t>Лохта</w:t>
      </w:r>
      <w:proofErr w:type="spellEnd"/>
      <w:r>
        <w:t>», СПК «</w:t>
      </w:r>
      <w:proofErr w:type="spellStart"/>
      <w:r>
        <w:t>Ромашевский</w:t>
      </w:r>
      <w:proofErr w:type="spellEnd"/>
      <w:r>
        <w:t>».</w:t>
      </w:r>
    </w:p>
    <w:p w14:paraId="3A17CF60" w14:textId="141617B0" w:rsidR="005E1A99" w:rsidRDefault="009E7678" w:rsidP="009E7678">
      <w:pPr>
        <w:ind w:firstLine="709"/>
        <w:jc w:val="both"/>
      </w:pPr>
      <w:r>
        <w:t xml:space="preserve">В </w:t>
      </w:r>
      <w:r w:rsidR="00F0220B">
        <w:t>лесопромышленном комплексе округ</w:t>
      </w:r>
      <w:r>
        <w:t xml:space="preserve">а работают 20 предприятий арендаторов лесных площадей и 76 индивидуальных предпринимателей. Крупнейшими предприятиями отрасли являются: ООО </w:t>
      </w:r>
      <w:r w:rsidR="005714D3">
        <w:t>«ГК</w:t>
      </w:r>
      <w:r>
        <w:t xml:space="preserve"> УЛК», ООО «</w:t>
      </w:r>
      <w:proofErr w:type="spellStart"/>
      <w:r>
        <w:t>Тарнога</w:t>
      </w:r>
      <w:proofErr w:type="spellEnd"/>
      <w:r>
        <w:t>-Лес» и др. Лесовосстановительные работы выполн</w:t>
      </w:r>
      <w:r w:rsidR="001B7DCF">
        <w:t>яют</w:t>
      </w:r>
      <w:r>
        <w:t>: ООО «Ломоватка-Лес», ООО «</w:t>
      </w:r>
      <w:proofErr w:type="spellStart"/>
      <w:r>
        <w:t>Тарнога</w:t>
      </w:r>
      <w:proofErr w:type="spellEnd"/>
      <w:r>
        <w:t xml:space="preserve">-Лес», </w:t>
      </w:r>
      <w:proofErr w:type="spellStart"/>
      <w:r>
        <w:t>Тарногский</w:t>
      </w:r>
      <w:proofErr w:type="spellEnd"/>
      <w:r>
        <w:t xml:space="preserve"> лесхоз, ООО «ГК УЛК» и др.</w:t>
      </w:r>
    </w:p>
    <w:p w14:paraId="1E9D8E88" w14:textId="368BAFF2" w:rsidR="009E7678" w:rsidRDefault="004F5CB5" w:rsidP="009E7678">
      <w:pPr>
        <w:ind w:firstLine="709"/>
        <w:jc w:val="both"/>
      </w:pPr>
      <w:r>
        <w:t xml:space="preserve">По состоянию на конец года 2022 на территории округа торговое обслуживание осуществляли 110 предприятий розничной торговли, 13 предприятий оказывают услуги общественного питания. </w:t>
      </w:r>
      <w:bookmarkStart w:id="39" w:name="_GoBack"/>
      <w:bookmarkEnd w:id="39"/>
    </w:p>
    <w:p w14:paraId="27E9B52D" w14:textId="77777777" w:rsidR="004F5CB5" w:rsidRDefault="004F5CB5" w:rsidP="009E7678">
      <w:pPr>
        <w:ind w:firstLine="709"/>
        <w:jc w:val="both"/>
      </w:pPr>
    </w:p>
    <w:p w14:paraId="1AC02B68" w14:textId="77777777" w:rsidR="008E6F97" w:rsidRPr="00EE3B96" w:rsidRDefault="008E6F97" w:rsidP="009E7678">
      <w:pPr>
        <w:ind w:firstLine="709"/>
        <w:jc w:val="both"/>
      </w:pPr>
    </w:p>
    <w:p w14:paraId="4E7CB64B" w14:textId="3E7B6F91" w:rsidR="00722641" w:rsidRPr="00CB29B9" w:rsidRDefault="00722641" w:rsidP="009F03BC">
      <w:pPr>
        <w:ind w:firstLine="709"/>
        <w:jc w:val="both"/>
      </w:pPr>
      <w:r w:rsidRPr="00CB29B9">
        <w:lastRenderedPageBreak/>
        <w:t xml:space="preserve"> </w:t>
      </w:r>
    </w:p>
    <w:p w14:paraId="790F1FAC" w14:textId="0A87A025" w:rsidR="00133222" w:rsidRPr="0061067D" w:rsidRDefault="00133222" w:rsidP="00727677">
      <w:pPr>
        <w:ind w:firstLine="709"/>
        <w:jc w:val="both"/>
        <w:rPr>
          <w:b/>
        </w:rPr>
      </w:pPr>
      <w:bookmarkStart w:id="40" w:name="_Toc446593898"/>
      <w:bookmarkEnd w:id="38"/>
      <w:r w:rsidRPr="0061067D">
        <w:rPr>
          <w:b/>
        </w:rPr>
        <w:t>Демографическая ситуация и анализ численности населения</w:t>
      </w:r>
      <w:bookmarkEnd w:id="40"/>
    </w:p>
    <w:p w14:paraId="543F0364" w14:textId="70DBDEB6" w:rsidR="00B54768" w:rsidRDefault="00E37A49" w:rsidP="00727677">
      <w:pPr>
        <w:ind w:firstLine="709"/>
        <w:jc w:val="both"/>
      </w:pPr>
      <w:r>
        <w:t>Согласно динамике численности населения (таблица 1.1),</w:t>
      </w:r>
      <w:r w:rsidR="0099556E">
        <w:t xml:space="preserve"> население </w:t>
      </w:r>
      <w:r w:rsidR="00342C2A">
        <w:t xml:space="preserve">муниципального </w:t>
      </w:r>
      <w:r w:rsidR="00454D3A">
        <w:t>округа</w:t>
      </w:r>
      <w:r w:rsidR="0099556E">
        <w:t xml:space="preserve"> </w:t>
      </w:r>
      <w:r w:rsidR="00722641">
        <w:t xml:space="preserve">за последние годы несколько </w:t>
      </w:r>
      <w:r w:rsidR="000E4474">
        <w:t>сократилос</w:t>
      </w:r>
      <w:r w:rsidR="00722641">
        <w:t>ь</w:t>
      </w:r>
      <w:r w:rsidR="0099556E">
        <w:t>.</w:t>
      </w:r>
      <w:r w:rsidR="00067075">
        <w:t xml:space="preserve"> </w:t>
      </w:r>
    </w:p>
    <w:p w14:paraId="1072018D" w14:textId="77777777" w:rsidR="000371EA" w:rsidRDefault="00B54768" w:rsidP="000371EA">
      <w:pPr>
        <w:jc w:val="right"/>
      </w:pPr>
      <w:r w:rsidRPr="00B54768">
        <w:t xml:space="preserve">Таблица </w:t>
      </w:r>
      <w:r w:rsidR="000371EA">
        <w:t>1.1</w:t>
      </w:r>
      <w:r w:rsidRPr="00B54768">
        <w:t xml:space="preserve">. </w:t>
      </w:r>
    </w:p>
    <w:p w14:paraId="00B2391F" w14:textId="3DF21E15" w:rsidR="00B54768" w:rsidRPr="000371EA" w:rsidRDefault="000371EA" w:rsidP="000371EA">
      <w:pPr>
        <w:jc w:val="center"/>
        <w:rPr>
          <w:u w:val="single"/>
        </w:rPr>
      </w:pPr>
      <w:r w:rsidRPr="000371EA">
        <w:rPr>
          <w:u w:val="single"/>
        </w:rPr>
        <w:t>Численность населения</w:t>
      </w:r>
      <w:r w:rsidR="00B54768" w:rsidRPr="000371EA">
        <w:rPr>
          <w:u w:val="single"/>
        </w:rPr>
        <w:t xml:space="preserve"> </w:t>
      </w:r>
      <w:r w:rsidR="004F5CB5">
        <w:rPr>
          <w:u w:val="single"/>
        </w:rPr>
        <w:t>Тарногского</w:t>
      </w:r>
      <w:r w:rsidR="00454D3A">
        <w:rPr>
          <w:u w:val="single"/>
        </w:rPr>
        <w:t xml:space="preserve"> </w:t>
      </w:r>
      <w:r w:rsidR="00342C2A">
        <w:rPr>
          <w:u w:val="single"/>
        </w:rPr>
        <w:t xml:space="preserve">муниципального </w:t>
      </w:r>
      <w:r w:rsidR="00454D3A">
        <w:rPr>
          <w:u w:val="single"/>
        </w:rPr>
        <w:t>округа</w:t>
      </w:r>
    </w:p>
    <w:tbl>
      <w:tblPr>
        <w:tblStyle w:val="af"/>
        <w:tblW w:w="8325" w:type="dxa"/>
        <w:jc w:val="center"/>
        <w:tblLook w:val="04A0" w:firstRow="1" w:lastRow="0" w:firstColumn="1" w:lastColumn="0" w:noHBand="0" w:noVBand="1"/>
      </w:tblPr>
      <w:tblGrid>
        <w:gridCol w:w="3397"/>
        <w:gridCol w:w="992"/>
        <w:gridCol w:w="992"/>
        <w:gridCol w:w="993"/>
        <w:gridCol w:w="992"/>
        <w:gridCol w:w="959"/>
      </w:tblGrid>
      <w:tr w:rsidR="00701782" w:rsidRPr="00067075" w14:paraId="55696FF1" w14:textId="77777777" w:rsidTr="00342C2A">
        <w:trPr>
          <w:tblHeader/>
          <w:jc w:val="center"/>
        </w:trPr>
        <w:tc>
          <w:tcPr>
            <w:tcW w:w="3397" w:type="dxa"/>
          </w:tcPr>
          <w:p w14:paraId="54CBA9C9" w14:textId="77777777" w:rsidR="00701782" w:rsidRPr="00067075" w:rsidRDefault="00701782" w:rsidP="00701782">
            <w:pPr>
              <w:jc w:val="center"/>
              <w:rPr>
                <w:b/>
                <w:sz w:val="22"/>
                <w:szCs w:val="22"/>
              </w:rPr>
            </w:pPr>
            <w:r w:rsidRPr="00067075">
              <w:rPr>
                <w:b/>
                <w:sz w:val="22"/>
                <w:szCs w:val="22"/>
              </w:rPr>
              <w:t>Населенный пункт</w:t>
            </w:r>
          </w:p>
        </w:tc>
        <w:tc>
          <w:tcPr>
            <w:tcW w:w="992" w:type="dxa"/>
            <w:vAlign w:val="center"/>
          </w:tcPr>
          <w:p w14:paraId="7CCEE965" w14:textId="7E060FE6" w:rsidR="00701782" w:rsidRPr="00067075" w:rsidRDefault="00701782" w:rsidP="00701782">
            <w:pPr>
              <w:jc w:val="center"/>
              <w:rPr>
                <w:b/>
                <w:sz w:val="22"/>
                <w:szCs w:val="22"/>
              </w:rPr>
            </w:pPr>
            <w:r w:rsidRPr="00067075">
              <w:rPr>
                <w:b/>
                <w:sz w:val="22"/>
                <w:szCs w:val="22"/>
              </w:rPr>
              <w:t>2019</w:t>
            </w:r>
          </w:p>
        </w:tc>
        <w:tc>
          <w:tcPr>
            <w:tcW w:w="992" w:type="dxa"/>
            <w:vAlign w:val="center"/>
          </w:tcPr>
          <w:p w14:paraId="28DCB83C" w14:textId="499CF4B9" w:rsidR="00701782" w:rsidRPr="00067075" w:rsidRDefault="00701782" w:rsidP="00701782">
            <w:pPr>
              <w:jc w:val="center"/>
              <w:rPr>
                <w:b/>
                <w:sz w:val="22"/>
                <w:szCs w:val="22"/>
              </w:rPr>
            </w:pPr>
            <w:r w:rsidRPr="00067075">
              <w:rPr>
                <w:b/>
                <w:sz w:val="22"/>
                <w:szCs w:val="22"/>
              </w:rPr>
              <w:t>2020</w:t>
            </w:r>
          </w:p>
        </w:tc>
        <w:tc>
          <w:tcPr>
            <w:tcW w:w="993" w:type="dxa"/>
            <w:vAlign w:val="center"/>
          </w:tcPr>
          <w:p w14:paraId="3694A90B" w14:textId="256534F3" w:rsidR="00701782" w:rsidRPr="00067075" w:rsidRDefault="00701782" w:rsidP="00701782">
            <w:pPr>
              <w:jc w:val="center"/>
              <w:rPr>
                <w:b/>
                <w:sz w:val="22"/>
                <w:szCs w:val="22"/>
              </w:rPr>
            </w:pPr>
            <w:r w:rsidRPr="00067075">
              <w:rPr>
                <w:b/>
                <w:sz w:val="22"/>
                <w:szCs w:val="22"/>
              </w:rPr>
              <w:t>2021</w:t>
            </w:r>
          </w:p>
        </w:tc>
        <w:tc>
          <w:tcPr>
            <w:tcW w:w="992" w:type="dxa"/>
            <w:vAlign w:val="center"/>
          </w:tcPr>
          <w:p w14:paraId="0025DD46" w14:textId="36AD1CA7" w:rsidR="00701782" w:rsidRPr="00067075" w:rsidRDefault="00701782" w:rsidP="00701782">
            <w:pPr>
              <w:jc w:val="center"/>
              <w:rPr>
                <w:b/>
                <w:sz w:val="22"/>
                <w:szCs w:val="22"/>
              </w:rPr>
            </w:pPr>
            <w:r w:rsidRPr="00067075">
              <w:rPr>
                <w:b/>
                <w:sz w:val="22"/>
                <w:szCs w:val="22"/>
              </w:rPr>
              <w:t>2022</w:t>
            </w:r>
          </w:p>
        </w:tc>
        <w:tc>
          <w:tcPr>
            <w:tcW w:w="959" w:type="dxa"/>
            <w:vAlign w:val="center"/>
          </w:tcPr>
          <w:p w14:paraId="47A6647A" w14:textId="5B7569BB" w:rsidR="00701782" w:rsidRPr="00067075" w:rsidRDefault="00701782" w:rsidP="00701782">
            <w:pPr>
              <w:jc w:val="center"/>
              <w:rPr>
                <w:b/>
                <w:sz w:val="22"/>
                <w:szCs w:val="22"/>
              </w:rPr>
            </w:pPr>
            <w:r>
              <w:rPr>
                <w:b/>
                <w:sz w:val="22"/>
                <w:szCs w:val="22"/>
              </w:rPr>
              <w:t>2023</w:t>
            </w:r>
          </w:p>
        </w:tc>
      </w:tr>
      <w:tr w:rsidR="004F5CB5" w:rsidRPr="000E4474" w14:paraId="6D6A3759" w14:textId="77777777" w:rsidTr="00454D3A">
        <w:trPr>
          <w:jc w:val="center"/>
        </w:trPr>
        <w:tc>
          <w:tcPr>
            <w:tcW w:w="3397" w:type="dxa"/>
          </w:tcPr>
          <w:p w14:paraId="4AFF548E" w14:textId="12AB6DE5" w:rsidR="004F5CB5" w:rsidRPr="000E4474" w:rsidRDefault="004F5CB5" w:rsidP="004F5CB5">
            <w:pPr>
              <w:rPr>
                <w:b/>
                <w:sz w:val="22"/>
                <w:szCs w:val="18"/>
                <w:u w:val="single"/>
              </w:rPr>
            </w:pPr>
            <w:r>
              <w:rPr>
                <w:b/>
                <w:sz w:val="22"/>
                <w:szCs w:val="18"/>
                <w:u w:val="single"/>
              </w:rPr>
              <w:t>Тарногский муниципальный округ</w:t>
            </w:r>
          </w:p>
        </w:tc>
        <w:tc>
          <w:tcPr>
            <w:tcW w:w="992" w:type="dxa"/>
            <w:vAlign w:val="center"/>
          </w:tcPr>
          <w:p w14:paraId="4F0039DE" w14:textId="0F325109" w:rsidR="004F5CB5" w:rsidRPr="004F5CB5" w:rsidRDefault="004F5CB5" w:rsidP="004F5CB5">
            <w:pPr>
              <w:jc w:val="center"/>
              <w:rPr>
                <w:b/>
                <w:bCs/>
                <w:sz w:val="22"/>
                <w:szCs w:val="18"/>
                <w:u w:val="single"/>
              </w:rPr>
            </w:pPr>
            <w:r w:rsidRPr="004F5CB5">
              <w:rPr>
                <w:b/>
                <w:sz w:val="20"/>
                <w:szCs w:val="20"/>
                <w:u w:val="single"/>
              </w:rPr>
              <w:t>11167</w:t>
            </w:r>
          </w:p>
        </w:tc>
        <w:tc>
          <w:tcPr>
            <w:tcW w:w="992" w:type="dxa"/>
            <w:vAlign w:val="center"/>
          </w:tcPr>
          <w:p w14:paraId="56B8E133" w14:textId="185B6FDC" w:rsidR="004F5CB5" w:rsidRPr="004F5CB5" w:rsidRDefault="004F5CB5" w:rsidP="004F5CB5">
            <w:pPr>
              <w:jc w:val="center"/>
              <w:rPr>
                <w:b/>
                <w:bCs/>
                <w:sz w:val="22"/>
                <w:szCs w:val="18"/>
                <w:u w:val="single"/>
              </w:rPr>
            </w:pPr>
            <w:r w:rsidRPr="004F5CB5">
              <w:rPr>
                <w:b/>
                <w:sz w:val="20"/>
                <w:szCs w:val="20"/>
                <w:u w:val="single"/>
              </w:rPr>
              <w:t>11133</w:t>
            </w:r>
          </w:p>
        </w:tc>
        <w:tc>
          <w:tcPr>
            <w:tcW w:w="993" w:type="dxa"/>
            <w:vAlign w:val="center"/>
          </w:tcPr>
          <w:p w14:paraId="0DA43C6B" w14:textId="06DEF722" w:rsidR="004F5CB5" w:rsidRPr="004F5CB5" w:rsidRDefault="004F5CB5" w:rsidP="004F5CB5">
            <w:pPr>
              <w:jc w:val="center"/>
              <w:rPr>
                <w:b/>
                <w:bCs/>
                <w:sz w:val="22"/>
                <w:szCs w:val="18"/>
                <w:u w:val="single"/>
              </w:rPr>
            </w:pPr>
            <w:r w:rsidRPr="004F5CB5">
              <w:rPr>
                <w:b/>
                <w:sz w:val="20"/>
                <w:szCs w:val="20"/>
                <w:u w:val="single"/>
              </w:rPr>
              <w:t>10632</w:t>
            </w:r>
          </w:p>
        </w:tc>
        <w:tc>
          <w:tcPr>
            <w:tcW w:w="992" w:type="dxa"/>
            <w:vAlign w:val="center"/>
          </w:tcPr>
          <w:p w14:paraId="70AE9502" w14:textId="32BB8D46" w:rsidR="004F5CB5" w:rsidRPr="004F5CB5" w:rsidRDefault="004F5CB5" w:rsidP="004F5CB5">
            <w:pPr>
              <w:jc w:val="center"/>
              <w:rPr>
                <w:b/>
                <w:bCs/>
                <w:sz w:val="22"/>
                <w:szCs w:val="18"/>
                <w:u w:val="single"/>
              </w:rPr>
            </w:pPr>
            <w:r w:rsidRPr="004F5CB5">
              <w:rPr>
                <w:b/>
                <w:sz w:val="20"/>
                <w:szCs w:val="20"/>
                <w:u w:val="single"/>
              </w:rPr>
              <w:t>10882</w:t>
            </w:r>
          </w:p>
        </w:tc>
        <w:tc>
          <w:tcPr>
            <w:tcW w:w="959" w:type="dxa"/>
            <w:vAlign w:val="center"/>
          </w:tcPr>
          <w:p w14:paraId="74975A25" w14:textId="60277990" w:rsidR="004F5CB5" w:rsidRPr="004F5CB5" w:rsidRDefault="004F5CB5" w:rsidP="004F5CB5">
            <w:pPr>
              <w:jc w:val="center"/>
              <w:rPr>
                <w:b/>
                <w:bCs/>
                <w:sz w:val="22"/>
                <w:szCs w:val="18"/>
                <w:u w:val="single"/>
              </w:rPr>
            </w:pPr>
            <w:r w:rsidRPr="004F5CB5">
              <w:rPr>
                <w:b/>
                <w:sz w:val="20"/>
                <w:szCs w:val="20"/>
                <w:u w:val="single"/>
              </w:rPr>
              <w:t>10780</w:t>
            </w:r>
          </w:p>
        </w:tc>
      </w:tr>
    </w:tbl>
    <w:p w14:paraId="5DEA6E37" w14:textId="77777777" w:rsidR="002D0028" w:rsidRDefault="002D0028" w:rsidP="002D0028">
      <w:pPr>
        <w:ind w:firstLine="709"/>
      </w:pPr>
    </w:p>
    <w:p w14:paraId="2AD2E245" w14:textId="52133361" w:rsidR="00FA15D5" w:rsidRPr="0099556E" w:rsidRDefault="0099556E" w:rsidP="00727677">
      <w:pPr>
        <w:ind w:firstLine="709"/>
        <w:jc w:val="both"/>
        <w:rPr>
          <w:b/>
        </w:rPr>
      </w:pPr>
      <w:r w:rsidRPr="0099556E">
        <w:rPr>
          <w:b/>
        </w:rPr>
        <w:t>Характеристика градостроительной деятельности, включая деятельность в сфере транспорта</w:t>
      </w:r>
    </w:p>
    <w:p w14:paraId="22F749C8" w14:textId="1B131D3B" w:rsidR="00D6221B" w:rsidRDefault="00D6221B" w:rsidP="00D6221B">
      <w:pPr>
        <w:ind w:firstLine="709"/>
        <w:jc w:val="both"/>
      </w:pPr>
      <w:r>
        <w:t xml:space="preserve">В 2022 году общая сумма средств областного бюджета на выполнение работ по содержанию дорог общего пользования регионального или межмуниципального значения и содержание мостов по району за год составила 130 млн. рублей. В течение года производились работы по восстановлению поперечного профиля автомобильных дорог </w:t>
      </w:r>
      <w:proofErr w:type="spellStart"/>
      <w:r>
        <w:t>Тарнога</w:t>
      </w:r>
      <w:proofErr w:type="spellEnd"/>
      <w:r>
        <w:t xml:space="preserve"> – </w:t>
      </w:r>
      <w:proofErr w:type="spellStart"/>
      <w:r>
        <w:t>Илезский</w:t>
      </w:r>
      <w:proofErr w:type="spellEnd"/>
      <w:r>
        <w:t xml:space="preserve"> Погост, </w:t>
      </w:r>
      <w:proofErr w:type="spellStart"/>
      <w:r>
        <w:t>Игумновская</w:t>
      </w:r>
      <w:proofErr w:type="spellEnd"/>
      <w:r>
        <w:t xml:space="preserve"> – </w:t>
      </w:r>
      <w:proofErr w:type="spellStart"/>
      <w:r>
        <w:t>Верховский</w:t>
      </w:r>
      <w:proofErr w:type="spellEnd"/>
      <w:r>
        <w:t xml:space="preserve"> Погост.</w:t>
      </w:r>
    </w:p>
    <w:p w14:paraId="4CC2C488" w14:textId="77777777" w:rsidR="00D6221B" w:rsidRDefault="00D6221B" w:rsidP="00D6221B">
      <w:pPr>
        <w:ind w:firstLine="709"/>
        <w:jc w:val="both"/>
      </w:pPr>
      <w:r>
        <w:t>Подрядной организацией ООО «</w:t>
      </w:r>
      <w:proofErr w:type="spellStart"/>
      <w:r>
        <w:t>Дорстрой</w:t>
      </w:r>
      <w:proofErr w:type="spellEnd"/>
      <w:r>
        <w:t xml:space="preserve">» проводились работы по ремонту асфальтового покрытия на автодороге </w:t>
      </w:r>
      <w:proofErr w:type="spellStart"/>
      <w:r>
        <w:t>Костылево-Тарнога</w:t>
      </w:r>
      <w:proofErr w:type="spellEnd"/>
      <w:r>
        <w:t xml:space="preserve"> – Тотьма – А-123 (10 км.) на сумму 270 млн. рублей.</w:t>
      </w:r>
    </w:p>
    <w:p w14:paraId="090F673A" w14:textId="77777777" w:rsidR="00D6221B" w:rsidRDefault="00D6221B" w:rsidP="00D6221B">
      <w:pPr>
        <w:ind w:firstLine="709"/>
        <w:jc w:val="both"/>
      </w:pPr>
      <w:r>
        <w:t>Подрядной организацией ООО «</w:t>
      </w:r>
      <w:proofErr w:type="spellStart"/>
      <w:r>
        <w:t>Дорстрой</w:t>
      </w:r>
      <w:proofErr w:type="spellEnd"/>
      <w:r>
        <w:t xml:space="preserve">» проведены работы по обустройству улично-дорожной сети к земельным участкам, выделенным отдельным категориям граждан, по адресу: ул. Васильковая д. </w:t>
      </w:r>
      <w:proofErr w:type="spellStart"/>
      <w:r>
        <w:t>Слуда</w:t>
      </w:r>
      <w:proofErr w:type="spellEnd"/>
      <w:r>
        <w:t xml:space="preserve"> на сумму 1 млн. рублей, выполнены работы по объекту «Ремонт участка автодороги по восстановлению изношенных слоев асфальтобетонного покрытия ул. Заводская с. Тарногский Городок» протяженностью 1,394 км. на сумму 25,9 млн. рублей.</w:t>
      </w:r>
    </w:p>
    <w:p w14:paraId="72EACAA7" w14:textId="77777777" w:rsidR="00D6221B" w:rsidRDefault="00D6221B" w:rsidP="00D6221B">
      <w:pPr>
        <w:ind w:firstLine="709"/>
        <w:jc w:val="both"/>
      </w:pPr>
      <w:r>
        <w:t>Подрядной организацией ООО «</w:t>
      </w:r>
      <w:proofErr w:type="spellStart"/>
      <w:r>
        <w:t>Дорстрой</w:t>
      </w:r>
      <w:proofErr w:type="spellEnd"/>
      <w:r>
        <w:t xml:space="preserve">» выполнены работы по объекту «Ремонт участка автодороги по восстановлению изношенных слоев асфальтобетонного покрытия ул. Одинцова с. Тарногский Городок » протяженностью 0,405 км. на сумму 7,46 </w:t>
      </w:r>
      <w:proofErr w:type="spellStart"/>
      <w:r>
        <w:t>млн.рублей</w:t>
      </w:r>
      <w:proofErr w:type="spellEnd"/>
      <w:r>
        <w:t xml:space="preserve">, выполнены работы по объекту «Ремонт автодороги по ул. Сельская в с. Красное и автодороги по д. </w:t>
      </w:r>
      <w:proofErr w:type="spellStart"/>
      <w:r>
        <w:t>Фатьяново</w:t>
      </w:r>
      <w:proofErr w:type="spellEnd"/>
      <w:r>
        <w:t xml:space="preserve"> </w:t>
      </w:r>
      <w:proofErr w:type="spellStart"/>
      <w:r>
        <w:t>Заборского</w:t>
      </w:r>
      <w:proofErr w:type="spellEnd"/>
      <w:r>
        <w:t xml:space="preserve"> сельского поселения» (1 этап)» протяженностью 0,335 км. на сумму 7 </w:t>
      </w:r>
      <w:proofErr w:type="spellStart"/>
      <w:r>
        <w:t>млн.рублей</w:t>
      </w:r>
      <w:proofErr w:type="spellEnd"/>
      <w:r>
        <w:t>.</w:t>
      </w:r>
    </w:p>
    <w:p w14:paraId="5FEAB7F8" w14:textId="77777777" w:rsidR="00D6221B" w:rsidRDefault="00D6221B" w:rsidP="00D6221B">
      <w:pPr>
        <w:ind w:firstLine="709"/>
        <w:jc w:val="both"/>
      </w:pPr>
      <w:r>
        <w:t>Подрядной организацией ООО «</w:t>
      </w:r>
      <w:proofErr w:type="spellStart"/>
      <w:r>
        <w:t>Дорстрой</w:t>
      </w:r>
      <w:proofErr w:type="spellEnd"/>
      <w:r>
        <w:t xml:space="preserve">» выполнены работы по объекту «Ремонт автодороги по ул. Сельская в с. Красное и автодороги по д. </w:t>
      </w:r>
      <w:proofErr w:type="spellStart"/>
      <w:r>
        <w:t>Фатьяново</w:t>
      </w:r>
      <w:proofErr w:type="spellEnd"/>
      <w:r>
        <w:t xml:space="preserve"> </w:t>
      </w:r>
      <w:proofErr w:type="spellStart"/>
      <w:r>
        <w:t>Заборского</w:t>
      </w:r>
      <w:proofErr w:type="spellEnd"/>
      <w:r>
        <w:t xml:space="preserve"> сельского поселения Тарногского района, Вологодской области (2 этап)» протяженностью 1,397 км. на сумму 19,1 </w:t>
      </w:r>
      <w:proofErr w:type="spellStart"/>
      <w:r>
        <w:t>млн</w:t>
      </w:r>
      <w:proofErr w:type="gramStart"/>
      <w:r>
        <w:t>.р</w:t>
      </w:r>
      <w:proofErr w:type="gramEnd"/>
      <w:r>
        <w:t>ублей</w:t>
      </w:r>
      <w:proofErr w:type="spellEnd"/>
      <w:r>
        <w:t>. Подрядной организацией ООО «</w:t>
      </w:r>
      <w:proofErr w:type="spellStart"/>
      <w:r>
        <w:t>Дорстрой</w:t>
      </w:r>
      <w:proofErr w:type="spellEnd"/>
      <w:r>
        <w:t xml:space="preserve">» выполнены работы по объекту «Ремонт асфальтобетонного покрытия и обочин автодороги ул. Центральная д. </w:t>
      </w:r>
      <w:proofErr w:type="spellStart"/>
      <w:r>
        <w:t>Игумновская</w:t>
      </w:r>
      <w:proofErr w:type="spellEnd"/>
      <w:r>
        <w:t xml:space="preserve">» протяженностью 1,25 км. на сумму 21,3 </w:t>
      </w:r>
      <w:proofErr w:type="spellStart"/>
      <w:r>
        <w:t>млн</w:t>
      </w:r>
      <w:proofErr w:type="gramStart"/>
      <w:r>
        <w:t>.р</w:t>
      </w:r>
      <w:proofErr w:type="gramEnd"/>
      <w:r>
        <w:t>ублей</w:t>
      </w:r>
      <w:proofErr w:type="spellEnd"/>
      <w:r>
        <w:t>. Разработана «Комплексная схема организации дорожного движения на автомобильных дорогах общего пользования на территории Тарногского муниципального района».</w:t>
      </w:r>
    </w:p>
    <w:p w14:paraId="0E45D98E" w14:textId="54B1502D" w:rsidR="00D6221B" w:rsidRDefault="00D6221B" w:rsidP="00D6221B">
      <w:pPr>
        <w:ind w:firstLine="709"/>
        <w:jc w:val="both"/>
      </w:pPr>
      <w:r>
        <w:t>В 2022 году сельскими поселениями района проведены следующие работы: в Верховском сельском поселении подрядной организацией ООО «Верховский» выполнены работы по ремонту автодороги по д.</w:t>
      </w:r>
      <w:r w:rsidR="001B7DCF">
        <w:t xml:space="preserve"> </w:t>
      </w:r>
      <w:proofErr w:type="spellStart"/>
      <w:r>
        <w:t>Макаровская</w:t>
      </w:r>
      <w:proofErr w:type="spellEnd"/>
      <w:r>
        <w:t xml:space="preserve"> (536 </w:t>
      </w:r>
      <w:proofErr w:type="spellStart"/>
      <w:r>
        <w:t>п.м</w:t>
      </w:r>
      <w:proofErr w:type="spellEnd"/>
      <w:r>
        <w:t>.), с.</w:t>
      </w:r>
      <w:r w:rsidR="001B7DCF">
        <w:t xml:space="preserve"> </w:t>
      </w:r>
      <w:proofErr w:type="spellStart"/>
      <w:r>
        <w:t>Верховский</w:t>
      </w:r>
      <w:proofErr w:type="spellEnd"/>
      <w:r>
        <w:t xml:space="preserve"> Погост (40 </w:t>
      </w:r>
      <w:proofErr w:type="spellStart"/>
      <w:r>
        <w:t>п.м</w:t>
      </w:r>
      <w:proofErr w:type="spellEnd"/>
      <w:r>
        <w:t>.), д.</w:t>
      </w:r>
      <w:r w:rsidR="001B7DCF">
        <w:t xml:space="preserve"> </w:t>
      </w:r>
      <w:proofErr w:type="spellStart"/>
      <w:r>
        <w:t>Баранская</w:t>
      </w:r>
      <w:proofErr w:type="spellEnd"/>
      <w:r>
        <w:t xml:space="preserve"> (53,3 </w:t>
      </w:r>
      <w:proofErr w:type="spellStart"/>
      <w:r>
        <w:t>п.м</w:t>
      </w:r>
      <w:proofErr w:type="spellEnd"/>
      <w:r>
        <w:t>.), д.</w:t>
      </w:r>
      <w:r w:rsidR="001B7DCF">
        <w:t xml:space="preserve"> </w:t>
      </w:r>
      <w:r>
        <w:t xml:space="preserve">Павловская (66,7 </w:t>
      </w:r>
      <w:proofErr w:type="spellStart"/>
      <w:r>
        <w:t>п.м</w:t>
      </w:r>
      <w:proofErr w:type="spellEnd"/>
      <w:r>
        <w:t>.), д.</w:t>
      </w:r>
      <w:r w:rsidR="001B7DCF">
        <w:t xml:space="preserve"> </w:t>
      </w:r>
      <w:proofErr w:type="spellStart"/>
      <w:r>
        <w:t>Власьевская</w:t>
      </w:r>
      <w:proofErr w:type="spellEnd"/>
      <w:r>
        <w:t xml:space="preserve"> (53,3 </w:t>
      </w:r>
      <w:proofErr w:type="spellStart"/>
      <w:r>
        <w:t>п.м</w:t>
      </w:r>
      <w:proofErr w:type="spellEnd"/>
      <w:r>
        <w:t>.), д.</w:t>
      </w:r>
      <w:r w:rsidR="001B7DCF">
        <w:t xml:space="preserve"> </w:t>
      </w:r>
      <w:proofErr w:type="spellStart"/>
      <w:r>
        <w:t>Рудновская</w:t>
      </w:r>
      <w:proofErr w:type="spellEnd"/>
      <w:r>
        <w:t xml:space="preserve"> (80 </w:t>
      </w:r>
      <w:proofErr w:type="spellStart"/>
      <w:r>
        <w:t>п.м</w:t>
      </w:r>
      <w:proofErr w:type="spellEnd"/>
      <w:r>
        <w:t>.), д.</w:t>
      </w:r>
      <w:r w:rsidR="001B7DCF">
        <w:t xml:space="preserve"> </w:t>
      </w:r>
      <w:r>
        <w:t xml:space="preserve">Великая (40 </w:t>
      </w:r>
      <w:proofErr w:type="spellStart"/>
      <w:r>
        <w:t>п.м</w:t>
      </w:r>
      <w:proofErr w:type="spellEnd"/>
      <w:r>
        <w:t>.), д.</w:t>
      </w:r>
      <w:r w:rsidR="001B7DCF">
        <w:t xml:space="preserve"> </w:t>
      </w:r>
      <w:proofErr w:type="spellStart"/>
      <w:r>
        <w:t>Каплинская</w:t>
      </w:r>
      <w:proofErr w:type="spellEnd"/>
      <w:r>
        <w:t xml:space="preserve"> (40 </w:t>
      </w:r>
      <w:proofErr w:type="spellStart"/>
      <w:r>
        <w:t>п.м</w:t>
      </w:r>
      <w:proofErr w:type="spellEnd"/>
      <w:r>
        <w:t>.), д.</w:t>
      </w:r>
      <w:r w:rsidR="001B7DCF">
        <w:t xml:space="preserve"> </w:t>
      </w:r>
      <w:proofErr w:type="spellStart"/>
      <w:r>
        <w:t>Кузьминская</w:t>
      </w:r>
      <w:proofErr w:type="spellEnd"/>
      <w:r>
        <w:t xml:space="preserve"> (40 </w:t>
      </w:r>
      <w:proofErr w:type="spellStart"/>
      <w:r>
        <w:t>п.м</w:t>
      </w:r>
      <w:proofErr w:type="spellEnd"/>
      <w:r>
        <w:t>.), д.</w:t>
      </w:r>
      <w:r w:rsidR="001B7DCF">
        <w:t xml:space="preserve"> </w:t>
      </w:r>
      <w:proofErr w:type="spellStart"/>
      <w:r>
        <w:t>Маурниковская</w:t>
      </w:r>
      <w:proofErr w:type="spellEnd"/>
      <w:r>
        <w:t xml:space="preserve"> (13,3 </w:t>
      </w:r>
      <w:proofErr w:type="spellStart"/>
      <w:r>
        <w:t>п.м</w:t>
      </w:r>
      <w:proofErr w:type="spellEnd"/>
      <w:r>
        <w:t>.) на сумму 817,5 тыс. рублей. В Спасском сельском поселении подрядной организацией ООО «</w:t>
      </w:r>
      <w:proofErr w:type="spellStart"/>
      <w:r>
        <w:t>Дорстрой</w:t>
      </w:r>
      <w:proofErr w:type="spellEnd"/>
      <w:r>
        <w:t>» выполнялись работы по грейдированию автомобильных дорог с добавлением ПГС в д. В-</w:t>
      </w:r>
      <w:proofErr w:type="spellStart"/>
      <w:r>
        <w:t>Паунинская</w:t>
      </w:r>
      <w:proofErr w:type="spellEnd"/>
      <w:r>
        <w:t>, д. Н-</w:t>
      </w:r>
      <w:proofErr w:type="spellStart"/>
      <w:r>
        <w:t>Паунинская</w:t>
      </w:r>
      <w:proofErr w:type="spellEnd"/>
      <w:r>
        <w:t xml:space="preserve">, д. </w:t>
      </w:r>
      <w:proofErr w:type="spellStart"/>
      <w:r>
        <w:t>Костаиха</w:t>
      </w:r>
      <w:proofErr w:type="spellEnd"/>
      <w:r>
        <w:t xml:space="preserve">, д. </w:t>
      </w:r>
      <w:proofErr w:type="spellStart"/>
      <w:r>
        <w:t>Шеловская</w:t>
      </w:r>
      <w:proofErr w:type="spellEnd"/>
      <w:r>
        <w:t xml:space="preserve"> на сумму 168,7 тыс. рублей, ремонту автодороги д. Емельяновская на сумму 150 тыс. рублей, ремонту автодороги к п. </w:t>
      </w:r>
      <w:proofErr w:type="spellStart"/>
      <w:r>
        <w:t>Вощар</w:t>
      </w:r>
      <w:proofErr w:type="spellEnd"/>
      <w:r>
        <w:t xml:space="preserve"> на сумму 349 тыс. рублей</w:t>
      </w:r>
      <w:proofErr w:type="gramStart"/>
      <w:r>
        <w:t xml:space="preserve"> .</w:t>
      </w:r>
      <w:proofErr w:type="gramEnd"/>
    </w:p>
    <w:p w14:paraId="2EAD27E0" w14:textId="77777777" w:rsidR="00D6221B" w:rsidRDefault="00D6221B" w:rsidP="00D6221B">
      <w:pPr>
        <w:ind w:firstLine="709"/>
        <w:jc w:val="both"/>
      </w:pPr>
      <w:r>
        <w:lastRenderedPageBreak/>
        <w:t xml:space="preserve">В 2022 году подрядная организация ООО «СК Вектор» выполнила работы по капитальному ремонту автомобильной дороги </w:t>
      </w:r>
      <w:proofErr w:type="spellStart"/>
      <w:r>
        <w:t>Тарнога-Илезский</w:t>
      </w:r>
      <w:proofErr w:type="spellEnd"/>
      <w:r>
        <w:t xml:space="preserve"> Погост, 1-й этап на сумму 55 млн. рублей.</w:t>
      </w:r>
    </w:p>
    <w:p w14:paraId="43DF7BC4" w14:textId="315DBCCB" w:rsidR="00D6221B" w:rsidRDefault="00D6221B" w:rsidP="00D6221B">
      <w:pPr>
        <w:ind w:firstLine="709"/>
        <w:jc w:val="both"/>
      </w:pPr>
      <w:r>
        <w:t>Подрядной организацией ООО «</w:t>
      </w:r>
      <w:proofErr w:type="spellStart"/>
      <w:r>
        <w:t>Ремдорсервис</w:t>
      </w:r>
      <w:proofErr w:type="spellEnd"/>
      <w:r>
        <w:t xml:space="preserve">» выполнены работы по ремонту моста через реку Илеза д. </w:t>
      </w:r>
      <w:proofErr w:type="spellStart"/>
      <w:r>
        <w:t>Карчевская</w:t>
      </w:r>
      <w:proofErr w:type="spellEnd"/>
      <w:r>
        <w:t xml:space="preserve"> </w:t>
      </w:r>
      <w:proofErr w:type="spellStart"/>
      <w:r>
        <w:t>Илезского</w:t>
      </w:r>
      <w:proofErr w:type="spellEnd"/>
      <w:r>
        <w:t xml:space="preserve"> сельского поселения на сумму 6 млн. рублей и работы по ремонту моста через реку </w:t>
      </w:r>
      <w:proofErr w:type="spellStart"/>
      <w:r>
        <w:t>Кокшеньга</w:t>
      </w:r>
      <w:proofErr w:type="spellEnd"/>
      <w:r>
        <w:t xml:space="preserve"> д. </w:t>
      </w:r>
      <w:proofErr w:type="spellStart"/>
      <w:r>
        <w:t>Степановская</w:t>
      </w:r>
      <w:proofErr w:type="spellEnd"/>
      <w:r>
        <w:t xml:space="preserve"> Тарногского сельского поселения на сумму 9,4 млн.</w:t>
      </w:r>
      <w:r w:rsidR="001B7DCF">
        <w:t xml:space="preserve"> </w:t>
      </w:r>
      <w:r>
        <w:t>рублей.</w:t>
      </w:r>
    </w:p>
    <w:p w14:paraId="493915A7" w14:textId="77777777" w:rsidR="00D6221B" w:rsidRDefault="00D6221B" w:rsidP="00D6221B">
      <w:pPr>
        <w:ind w:firstLine="709"/>
        <w:jc w:val="both"/>
      </w:pPr>
      <w:r>
        <w:t xml:space="preserve">Разработана сметная документация и получены положительные заключения государственной экспертизы с уточнением на ремонт автомобильных дорог в с. Тарногский Городок участок улицы Одинцова, улица Заводская, в д. </w:t>
      </w:r>
      <w:proofErr w:type="spellStart"/>
      <w:r>
        <w:t>Игумновская</w:t>
      </w:r>
      <w:proofErr w:type="spellEnd"/>
      <w:r>
        <w:t xml:space="preserve"> улица Центральная, в с. Красное улица Сельская и в деревне </w:t>
      </w:r>
      <w:proofErr w:type="spellStart"/>
      <w:r>
        <w:t>Фатьяново</w:t>
      </w:r>
      <w:proofErr w:type="spellEnd"/>
      <w:r>
        <w:t>.</w:t>
      </w:r>
    </w:p>
    <w:p w14:paraId="54DAAB11" w14:textId="2E008B19" w:rsidR="00D6221B" w:rsidRPr="001D38C7" w:rsidRDefault="00D6221B" w:rsidP="00D6221B">
      <w:pPr>
        <w:ind w:firstLine="709"/>
        <w:jc w:val="both"/>
      </w:pPr>
      <w:r>
        <w:t>В 2022 году субсидия на осуществление дорожной деятельности в отношении автомобильных дорог общего пользования местного значения из средства дорожного фонда составила - 23,0 млн. рублей.</w:t>
      </w:r>
    </w:p>
    <w:p w14:paraId="47458293" w14:textId="77777777" w:rsidR="00C034F7" w:rsidRDefault="00C034F7" w:rsidP="00C034F7">
      <w:pPr>
        <w:ind w:firstLine="567"/>
        <w:jc w:val="both"/>
      </w:pPr>
    </w:p>
    <w:p w14:paraId="0CD27683" w14:textId="77777777" w:rsidR="00996A0A" w:rsidRPr="00FA15D5" w:rsidRDefault="00996A0A" w:rsidP="00727677">
      <w:pPr>
        <w:ind w:firstLine="709"/>
        <w:jc w:val="both"/>
        <w:rPr>
          <w:b/>
        </w:rPr>
      </w:pPr>
      <w:r w:rsidRPr="00BF3988">
        <w:rPr>
          <w:b/>
        </w:rPr>
        <w:t>Оценка транспортного спроса</w:t>
      </w:r>
    </w:p>
    <w:p w14:paraId="01193B89" w14:textId="77777777" w:rsidR="00354C4E" w:rsidRPr="0061067D" w:rsidRDefault="00354C4E" w:rsidP="00727677">
      <w:pPr>
        <w:ind w:firstLine="709"/>
        <w:jc w:val="both"/>
      </w:pPr>
      <w:r w:rsidRPr="0061067D">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t>общественного транспорта</w:t>
      </w:r>
      <w:r w:rsidRPr="0061067D">
        <w:t xml:space="preserve">, подвижной состав и другие составляющие (или комплекс </w:t>
      </w:r>
      <w:r w:rsidR="009030DB" w:rsidRPr="0061067D">
        <w:t>параметров,</w:t>
      </w:r>
      <w:r w:rsidRPr="0061067D">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7E1A8F">
        <w:t>поселения</w:t>
      </w:r>
      <w:r w:rsidRPr="0061067D">
        <w:t xml:space="preserve">, культурно-бытовых потребностей, концентрации мест жительства и мест работы, градостроительного развития территории. </w:t>
      </w:r>
    </w:p>
    <w:p w14:paraId="400DB63C" w14:textId="77777777" w:rsidR="00354C4E" w:rsidRPr="0061067D" w:rsidRDefault="00354C4E" w:rsidP="00727677">
      <w:pPr>
        <w:ind w:firstLine="709"/>
        <w:jc w:val="both"/>
        <w:rPr>
          <w:color w:val="000000"/>
        </w:rPr>
      </w:pPr>
      <w:r w:rsidRPr="0061067D">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6914EFDE" w14:textId="77777777" w:rsidR="00354C4E" w:rsidRPr="0061067D" w:rsidRDefault="00354C4E" w:rsidP="00727677">
      <w:pPr>
        <w:ind w:firstLine="709"/>
        <w:jc w:val="both"/>
      </w:pPr>
      <w:r w:rsidRPr="0061067D">
        <w:rPr>
          <w:color w:val="000000"/>
        </w:rPr>
        <w:t xml:space="preserve">- Объекты социальной сферы. </w:t>
      </w:r>
      <w:r w:rsidRPr="0061067D">
        <w:t>Учебные - поездки учащихся в учебные заведения и обратно. Доля передвижений, в соответствии с этой целью, составляет 15-25</w:t>
      </w:r>
      <w:r w:rsidR="00A71152">
        <w:t xml:space="preserve"> </w:t>
      </w:r>
      <w:r w:rsidRPr="0061067D">
        <w:t xml:space="preserve">%. </w:t>
      </w:r>
      <w:r w:rsidR="009030DB" w:rsidRPr="0061067D">
        <w:t>Культурно-бытовые</w:t>
      </w:r>
      <w:r w:rsidRPr="0061067D">
        <w:t xml:space="preserve"> - поездки по различным личным и бытовым нуждам, являющиеся эпизодическими и зависящие от доходов, социального статуса, рода занятий, возраста и др.</w:t>
      </w:r>
    </w:p>
    <w:p w14:paraId="6342F54F" w14:textId="77777777" w:rsidR="00354C4E" w:rsidRDefault="00354C4E" w:rsidP="00727677">
      <w:pPr>
        <w:ind w:firstLine="709"/>
        <w:jc w:val="both"/>
        <w:rPr>
          <w:color w:val="000000"/>
        </w:rPr>
      </w:pPr>
      <w:r w:rsidRPr="0061067D">
        <w:rPr>
          <w:color w:val="000000"/>
        </w:rPr>
        <w:t xml:space="preserve">- Объекты трудовой деятельности. </w:t>
      </w:r>
      <w:r w:rsidRPr="0061067D">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61067D">
        <w:rPr>
          <w:color w:val="000000"/>
        </w:rPr>
        <w:t>. Эти передвижения наиболее устойчивые и составляют 50-60</w:t>
      </w:r>
      <w:r w:rsidR="00A71152">
        <w:rPr>
          <w:color w:val="000000"/>
        </w:rPr>
        <w:t xml:space="preserve"> </w:t>
      </w:r>
      <w:r w:rsidRPr="0061067D">
        <w:rPr>
          <w:color w:val="000000"/>
        </w:rPr>
        <w:t>%.</w:t>
      </w:r>
    </w:p>
    <w:p w14:paraId="55575053" w14:textId="0995B02C" w:rsidR="009304F5" w:rsidRDefault="00B2477F" w:rsidP="009304F5">
      <w:pPr>
        <w:ind w:firstLine="709"/>
        <w:jc w:val="both"/>
        <w:rPr>
          <w:color w:val="000000"/>
        </w:rPr>
      </w:pPr>
      <w:r>
        <w:rPr>
          <w:color w:val="000000"/>
        </w:rPr>
        <w:t>Тарногский</w:t>
      </w:r>
      <w:r w:rsidR="005206C9">
        <w:rPr>
          <w:color w:val="000000"/>
        </w:rPr>
        <w:t xml:space="preserve"> м</w:t>
      </w:r>
      <w:r w:rsidR="00497EEE">
        <w:rPr>
          <w:color w:val="000000"/>
        </w:rPr>
        <w:t xml:space="preserve">униципальный </w:t>
      </w:r>
      <w:r w:rsidR="005206C9">
        <w:rPr>
          <w:color w:val="000000"/>
        </w:rPr>
        <w:t xml:space="preserve">округ </w:t>
      </w:r>
      <w:r w:rsidR="009304F5">
        <w:rPr>
          <w:color w:val="000000"/>
        </w:rPr>
        <w:t xml:space="preserve">характеризуется </w:t>
      </w:r>
      <w:r w:rsidR="005206C9">
        <w:rPr>
          <w:color w:val="000000"/>
        </w:rPr>
        <w:t>удовлетворительным</w:t>
      </w:r>
      <w:r w:rsidR="009304F5">
        <w:rPr>
          <w:color w:val="000000"/>
        </w:rPr>
        <w:t xml:space="preserve"> уровнем транспортного спроса.</w:t>
      </w:r>
    </w:p>
    <w:p w14:paraId="11B17040" w14:textId="4203C580" w:rsidR="009304F5" w:rsidRDefault="009304F5" w:rsidP="009304F5">
      <w:pPr>
        <w:ind w:firstLine="709"/>
        <w:jc w:val="both"/>
      </w:pPr>
      <w:r>
        <w:t xml:space="preserve">На территории </w:t>
      </w:r>
      <w:r w:rsidR="00497EEE">
        <w:t>округа</w:t>
      </w:r>
      <w:r>
        <w:t xml:space="preserve"> пассажирские перевозки наземным транспортом представлены маршрутами</w:t>
      </w:r>
      <w:r w:rsidR="00E64B27">
        <w:t>:</w:t>
      </w:r>
    </w:p>
    <w:p w14:paraId="2E40E432" w14:textId="49EDBC20" w:rsidR="00B2477F" w:rsidRDefault="00B2477F" w:rsidP="005206C9">
      <w:pPr>
        <w:ind w:firstLine="709"/>
        <w:jc w:val="both"/>
      </w:pPr>
      <w:r>
        <w:t xml:space="preserve">№1 </w:t>
      </w:r>
      <w:r w:rsidRPr="00B2477F">
        <w:t xml:space="preserve">с. Тарногский Городок –д. </w:t>
      </w:r>
      <w:proofErr w:type="spellStart"/>
      <w:r w:rsidRPr="00B2477F">
        <w:t>Антипинская</w:t>
      </w:r>
      <w:proofErr w:type="spellEnd"/>
    </w:p>
    <w:p w14:paraId="4BB2A139" w14:textId="3F028DB7" w:rsidR="00B2477F" w:rsidRDefault="00B2477F" w:rsidP="005206C9">
      <w:pPr>
        <w:ind w:firstLine="709"/>
        <w:jc w:val="both"/>
      </w:pPr>
      <w:r>
        <w:t>№2</w:t>
      </w:r>
      <w:r w:rsidRPr="00B2477F">
        <w:t xml:space="preserve"> </w:t>
      </w:r>
      <w:proofErr w:type="spellStart"/>
      <w:r w:rsidRPr="00B2477F">
        <w:t>с.Тарногский</w:t>
      </w:r>
      <w:proofErr w:type="spellEnd"/>
      <w:r w:rsidRPr="00B2477F">
        <w:t xml:space="preserve"> Городок –</w:t>
      </w:r>
      <w:proofErr w:type="spellStart"/>
      <w:r w:rsidRPr="00B2477F">
        <w:t>с.Илезкий</w:t>
      </w:r>
      <w:proofErr w:type="spellEnd"/>
      <w:r w:rsidRPr="00B2477F">
        <w:t xml:space="preserve"> Погост</w:t>
      </w:r>
    </w:p>
    <w:p w14:paraId="4D1A22F2" w14:textId="18004D49" w:rsidR="00B2477F" w:rsidRDefault="00B2477F" w:rsidP="005206C9">
      <w:pPr>
        <w:ind w:firstLine="709"/>
        <w:jc w:val="both"/>
      </w:pPr>
      <w:r>
        <w:t xml:space="preserve">№3 </w:t>
      </w:r>
      <w:proofErr w:type="spellStart"/>
      <w:r w:rsidRPr="00B2477F">
        <w:t>с.Тарногский</w:t>
      </w:r>
      <w:proofErr w:type="spellEnd"/>
      <w:r w:rsidRPr="00B2477F">
        <w:t xml:space="preserve"> Городок –д. Першинская 1</w:t>
      </w:r>
    </w:p>
    <w:p w14:paraId="700DD0BC" w14:textId="24D0FD52" w:rsidR="00B2477F" w:rsidRDefault="00B2477F" w:rsidP="005206C9">
      <w:pPr>
        <w:ind w:firstLine="709"/>
        <w:jc w:val="both"/>
      </w:pPr>
      <w:r>
        <w:t xml:space="preserve">№4 </w:t>
      </w:r>
      <w:proofErr w:type="spellStart"/>
      <w:r w:rsidRPr="00B2477F">
        <w:t>с.Тарногский</w:t>
      </w:r>
      <w:proofErr w:type="spellEnd"/>
      <w:r w:rsidRPr="00B2477F">
        <w:t xml:space="preserve"> Городок – Заборье (через </w:t>
      </w:r>
      <w:proofErr w:type="spellStart"/>
      <w:r w:rsidRPr="00B2477F">
        <w:t>Лохту</w:t>
      </w:r>
      <w:proofErr w:type="spellEnd"/>
      <w:r w:rsidRPr="00B2477F">
        <w:t>)</w:t>
      </w:r>
    </w:p>
    <w:p w14:paraId="0F13A88A" w14:textId="0B6BCF81" w:rsidR="00B2477F" w:rsidRDefault="00B2477F" w:rsidP="005206C9">
      <w:pPr>
        <w:ind w:firstLine="709"/>
        <w:jc w:val="both"/>
      </w:pPr>
      <w:r>
        <w:t xml:space="preserve">№5 </w:t>
      </w:r>
      <w:proofErr w:type="spellStart"/>
      <w:r w:rsidRPr="00B2477F">
        <w:t>с.Тарногский</w:t>
      </w:r>
      <w:proofErr w:type="spellEnd"/>
      <w:r w:rsidRPr="00B2477F">
        <w:t xml:space="preserve"> Городок – Раменье</w:t>
      </w:r>
    </w:p>
    <w:p w14:paraId="0E25FA99" w14:textId="7D955ED9" w:rsidR="005206C9" w:rsidRDefault="00B2477F" w:rsidP="005206C9">
      <w:pPr>
        <w:ind w:firstLine="709"/>
        <w:jc w:val="both"/>
      </w:pPr>
      <w:r>
        <w:t xml:space="preserve">№6 </w:t>
      </w:r>
      <w:proofErr w:type="spellStart"/>
      <w:r w:rsidRPr="00B2477F">
        <w:t>с.Тарногский</w:t>
      </w:r>
      <w:proofErr w:type="spellEnd"/>
      <w:r w:rsidRPr="00B2477F">
        <w:t xml:space="preserve"> Городок – </w:t>
      </w:r>
      <w:proofErr w:type="spellStart"/>
      <w:r w:rsidRPr="00B2477F">
        <w:t>Шебеньга</w:t>
      </w:r>
      <w:proofErr w:type="spellEnd"/>
      <w:r w:rsidR="005206C9">
        <w:t>.</w:t>
      </w:r>
    </w:p>
    <w:p w14:paraId="60E87CFF" w14:textId="666E0E97" w:rsidR="004A4960" w:rsidRPr="004A4960" w:rsidRDefault="004A4960" w:rsidP="00036E67">
      <w:pPr>
        <w:ind w:firstLine="709"/>
        <w:jc w:val="both"/>
        <w:rPr>
          <w:szCs w:val="28"/>
        </w:rPr>
      </w:pPr>
      <w:r w:rsidRPr="004A4960">
        <w:rPr>
          <w:szCs w:val="28"/>
        </w:rPr>
        <w:t xml:space="preserve"> </w:t>
      </w:r>
    </w:p>
    <w:p w14:paraId="46F78971" w14:textId="77777777" w:rsidR="0008684E" w:rsidRPr="00B61006" w:rsidRDefault="0008684E" w:rsidP="00CB7047">
      <w:pPr>
        <w:pStyle w:val="21"/>
        <w:spacing w:line="240" w:lineRule="auto"/>
        <w:rPr>
          <w:rFonts w:ascii="Times New Roman" w:hAnsi="Times New Roman"/>
        </w:rPr>
      </w:pPr>
      <w:bookmarkStart w:id="41" w:name="_Toc148667206"/>
      <w:r w:rsidRPr="00B61006">
        <w:rPr>
          <w:rFonts w:ascii="Times New Roman" w:hAnsi="Times New Roman"/>
        </w:rPr>
        <w:lastRenderedPageBreak/>
        <w:t xml:space="preserve">1.3 Характеристика функционирования и </w:t>
      </w:r>
      <w:r w:rsidR="00354C4E" w:rsidRPr="00B61006">
        <w:rPr>
          <w:rFonts w:ascii="Times New Roman" w:hAnsi="Times New Roman"/>
        </w:rPr>
        <w:t xml:space="preserve">показатели работы транспортной </w:t>
      </w:r>
      <w:r w:rsidRPr="00B61006">
        <w:rPr>
          <w:rFonts w:ascii="Times New Roman" w:hAnsi="Times New Roman"/>
        </w:rPr>
        <w:t>инфраструктуры по видам транспорта</w:t>
      </w:r>
      <w:bookmarkEnd w:id="41"/>
    </w:p>
    <w:p w14:paraId="21609563" w14:textId="4D72CEE3" w:rsidR="006D2338" w:rsidRPr="00286405" w:rsidRDefault="004C1F0B" w:rsidP="00727677">
      <w:pPr>
        <w:ind w:firstLine="709"/>
        <w:jc w:val="both"/>
      </w:pPr>
      <w:r w:rsidRPr="00286405">
        <w:t xml:space="preserve">В системе транспортного обслуживания </w:t>
      </w:r>
      <w:r w:rsidR="004846B3">
        <w:t>муниципального округа</w:t>
      </w:r>
      <w:r w:rsidR="00036E67">
        <w:t xml:space="preserve"> </w:t>
      </w:r>
      <w:r w:rsidRPr="00286405">
        <w:t xml:space="preserve">участвует </w:t>
      </w:r>
      <w:r w:rsidR="005206C9">
        <w:t xml:space="preserve">только </w:t>
      </w:r>
      <w:r w:rsidRPr="00286405">
        <w:t>автомобильный</w:t>
      </w:r>
      <w:r w:rsidR="002857FE">
        <w:t xml:space="preserve"> </w:t>
      </w:r>
      <w:r w:rsidR="00286405" w:rsidRPr="00286405">
        <w:t>транспорт</w:t>
      </w:r>
      <w:r w:rsidRPr="00286405">
        <w:t xml:space="preserve">. </w:t>
      </w:r>
    </w:p>
    <w:p w14:paraId="114FA892" w14:textId="77777777" w:rsidR="0008684E" w:rsidRPr="00B61006" w:rsidRDefault="0008684E" w:rsidP="006D2338">
      <w:pPr>
        <w:pStyle w:val="3"/>
        <w:spacing w:line="240" w:lineRule="auto"/>
        <w:rPr>
          <w:rFonts w:ascii="Times New Roman" w:hAnsi="Times New Roman"/>
        </w:rPr>
      </w:pPr>
      <w:bookmarkStart w:id="42" w:name="_Toc148667207"/>
      <w:r w:rsidRPr="00B61006">
        <w:rPr>
          <w:rFonts w:ascii="Times New Roman" w:hAnsi="Times New Roman"/>
        </w:rPr>
        <w:t xml:space="preserve">1.3.1. </w:t>
      </w:r>
      <w:r w:rsidR="002D2E00" w:rsidRPr="00B61006">
        <w:rPr>
          <w:rFonts w:ascii="Times New Roman" w:hAnsi="Times New Roman"/>
        </w:rPr>
        <w:t>А</w:t>
      </w:r>
      <w:r w:rsidRPr="00B61006">
        <w:rPr>
          <w:rFonts w:ascii="Times New Roman" w:hAnsi="Times New Roman"/>
        </w:rPr>
        <w:t>втомобильны</w:t>
      </w:r>
      <w:r w:rsidR="002D2E00" w:rsidRPr="00B61006">
        <w:rPr>
          <w:rFonts w:ascii="Times New Roman" w:hAnsi="Times New Roman"/>
        </w:rPr>
        <w:t>й</w:t>
      </w:r>
      <w:r w:rsidRPr="00B61006">
        <w:rPr>
          <w:rFonts w:ascii="Times New Roman" w:hAnsi="Times New Roman"/>
        </w:rPr>
        <w:t xml:space="preserve"> транспорт</w:t>
      </w:r>
      <w:bookmarkEnd w:id="42"/>
    </w:p>
    <w:p w14:paraId="4E00727A" w14:textId="5FE5B63D" w:rsidR="00275E7C" w:rsidRDefault="00275E7C" w:rsidP="00275E7C">
      <w:pPr>
        <w:ind w:firstLine="709"/>
        <w:jc w:val="both"/>
      </w:pPr>
      <w:bookmarkStart w:id="43" w:name="_Hlk87775628"/>
      <w:r w:rsidRPr="00D61A7B">
        <w:t>Важнейшими транспортными</w:t>
      </w:r>
      <w:r w:rsidR="004D1F71" w:rsidRPr="00D61A7B">
        <w:t xml:space="preserve"> </w:t>
      </w:r>
      <w:r w:rsidR="00D61A7B" w:rsidRPr="00D61A7B">
        <w:t>осями</w:t>
      </w:r>
      <w:r w:rsidRPr="00D61A7B">
        <w:t xml:space="preserve"> Тарногского муниципального образования</w:t>
      </w:r>
      <w:r>
        <w:t xml:space="preserve"> являются: </w:t>
      </w:r>
    </w:p>
    <w:p w14:paraId="0CDBFAF4" w14:textId="7E03C2F7" w:rsidR="00707CDE" w:rsidRDefault="00707CDE" w:rsidP="00275E7C">
      <w:pPr>
        <w:pStyle w:val="af3"/>
        <w:numPr>
          <w:ilvl w:val="0"/>
          <w:numId w:val="32"/>
        </w:numPr>
        <w:jc w:val="both"/>
        <w:rPr>
          <w:rFonts w:ascii="Times New Roman" w:hAnsi="Times New Roman"/>
          <w:sz w:val="24"/>
          <w:szCs w:val="24"/>
        </w:rPr>
      </w:pPr>
      <w:r>
        <w:rPr>
          <w:rFonts w:ascii="Times New Roman" w:hAnsi="Times New Roman"/>
          <w:sz w:val="24"/>
          <w:szCs w:val="24"/>
        </w:rPr>
        <w:t xml:space="preserve">Федеральная а/д А-123 </w:t>
      </w:r>
      <w:r w:rsidRPr="00707CDE">
        <w:rPr>
          <w:rFonts w:ascii="Times New Roman" w:hAnsi="Times New Roman"/>
          <w:sz w:val="24"/>
          <w:szCs w:val="24"/>
        </w:rPr>
        <w:t xml:space="preserve">Чекшино — Тотьма — Куратово (пересекает территорию </w:t>
      </w:r>
      <w:r>
        <w:rPr>
          <w:rFonts w:ascii="Times New Roman" w:hAnsi="Times New Roman"/>
          <w:sz w:val="24"/>
          <w:szCs w:val="24"/>
        </w:rPr>
        <w:t>округа</w:t>
      </w:r>
      <w:r w:rsidRPr="00707CDE">
        <w:rPr>
          <w:rFonts w:ascii="Times New Roman" w:hAnsi="Times New Roman"/>
          <w:sz w:val="24"/>
          <w:szCs w:val="24"/>
        </w:rPr>
        <w:t xml:space="preserve"> в южной части)</w:t>
      </w:r>
      <w:r>
        <w:rPr>
          <w:rFonts w:ascii="Times New Roman" w:hAnsi="Times New Roman"/>
          <w:sz w:val="24"/>
          <w:szCs w:val="24"/>
        </w:rPr>
        <w:t>;</w:t>
      </w:r>
    </w:p>
    <w:p w14:paraId="0234A2DE" w14:textId="79513AAD" w:rsidR="00275E7C" w:rsidRPr="005430E8" w:rsidRDefault="00275E7C" w:rsidP="00275E7C">
      <w:pPr>
        <w:pStyle w:val="af3"/>
        <w:numPr>
          <w:ilvl w:val="0"/>
          <w:numId w:val="32"/>
        </w:numPr>
        <w:jc w:val="both"/>
        <w:rPr>
          <w:rFonts w:ascii="Times New Roman" w:hAnsi="Times New Roman"/>
          <w:sz w:val="24"/>
          <w:szCs w:val="24"/>
        </w:rPr>
      </w:pPr>
      <w:r w:rsidRPr="005430E8">
        <w:rPr>
          <w:rFonts w:ascii="Times New Roman" w:hAnsi="Times New Roman"/>
          <w:sz w:val="24"/>
          <w:szCs w:val="24"/>
        </w:rPr>
        <w:t xml:space="preserve">Региональная а/д </w:t>
      </w:r>
      <w:r>
        <w:rPr>
          <w:rFonts w:ascii="Times New Roman" w:hAnsi="Times New Roman"/>
          <w:sz w:val="24"/>
          <w:szCs w:val="24"/>
        </w:rPr>
        <w:t>19К-010</w:t>
      </w:r>
      <w:r w:rsidRPr="005430E8">
        <w:rPr>
          <w:rFonts w:ascii="Times New Roman" w:hAnsi="Times New Roman"/>
          <w:sz w:val="24"/>
          <w:szCs w:val="24"/>
        </w:rPr>
        <w:t xml:space="preserve"> </w:t>
      </w:r>
      <w:r w:rsidRPr="001912FB">
        <w:rPr>
          <w:rFonts w:ascii="Times New Roman" w:hAnsi="Times New Roman"/>
          <w:sz w:val="24"/>
          <w:szCs w:val="24"/>
        </w:rPr>
        <w:t xml:space="preserve">А-123 - </w:t>
      </w:r>
      <w:proofErr w:type="spellStart"/>
      <w:r w:rsidRPr="001912FB">
        <w:rPr>
          <w:rFonts w:ascii="Times New Roman" w:hAnsi="Times New Roman"/>
          <w:sz w:val="24"/>
          <w:szCs w:val="24"/>
        </w:rPr>
        <w:t>Тарнога</w:t>
      </w:r>
      <w:proofErr w:type="spellEnd"/>
      <w:r w:rsidRPr="001912FB">
        <w:rPr>
          <w:rFonts w:ascii="Times New Roman" w:hAnsi="Times New Roman"/>
          <w:sz w:val="24"/>
          <w:szCs w:val="24"/>
        </w:rPr>
        <w:t xml:space="preserve"> - </w:t>
      </w:r>
      <w:proofErr w:type="spellStart"/>
      <w:r w:rsidRPr="001912FB">
        <w:rPr>
          <w:rFonts w:ascii="Times New Roman" w:hAnsi="Times New Roman"/>
          <w:sz w:val="24"/>
          <w:szCs w:val="24"/>
        </w:rPr>
        <w:t>Костылево</w:t>
      </w:r>
      <w:proofErr w:type="spellEnd"/>
      <w:r w:rsidRPr="005430E8">
        <w:rPr>
          <w:rFonts w:ascii="Times New Roman" w:hAnsi="Times New Roman"/>
          <w:sz w:val="24"/>
          <w:szCs w:val="24"/>
        </w:rPr>
        <w:t xml:space="preserve">, связывающая </w:t>
      </w:r>
      <w:r>
        <w:rPr>
          <w:rFonts w:ascii="Times New Roman" w:hAnsi="Times New Roman"/>
          <w:sz w:val="24"/>
          <w:szCs w:val="24"/>
        </w:rPr>
        <w:t>Тарногское муниципальное образование</w:t>
      </w:r>
      <w:r w:rsidRPr="005430E8">
        <w:rPr>
          <w:rFonts w:ascii="Times New Roman" w:hAnsi="Times New Roman"/>
          <w:sz w:val="24"/>
          <w:szCs w:val="24"/>
        </w:rPr>
        <w:t xml:space="preserve"> с соседним</w:t>
      </w:r>
      <w:r>
        <w:rPr>
          <w:rFonts w:ascii="Times New Roman" w:hAnsi="Times New Roman"/>
          <w:sz w:val="24"/>
          <w:szCs w:val="24"/>
        </w:rPr>
        <w:t>и</w:t>
      </w:r>
      <w:r w:rsidRPr="005430E8">
        <w:rPr>
          <w:rFonts w:ascii="Times New Roman" w:hAnsi="Times New Roman"/>
          <w:sz w:val="24"/>
          <w:szCs w:val="24"/>
        </w:rPr>
        <w:t xml:space="preserve"> МО </w:t>
      </w:r>
      <w:r>
        <w:rPr>
          <w:rFonts w:ascii="Times New Roman" w:hAnsi="Times New Roman"/>
          <w:sz w:val="24"/>
          <w:szCs w:val="24"/>
        </w:rPr>
        <w:t xml:space="preserve">– </w:t>
      </w:r>
      <w:proofErr w:type="spellStart"/>
      <w:r>
        <w:rPr>
          <w:rFonts w:ascii="Times New Roman" w:hAnsi="Times New Roman"/>
          <w:sz w:val="24"/>
          <w:szCs w:val="24"/>
        </w:rPr>
        <w:t>Нюсенс</w:t>
      </w:r>
      <w:r w:rsidR="004D1F71">
        <w:rPr>
          <w:rFonts w:ascii="Times New Roman" w:hAnsi="Times New Roman"/>
          <w:sz w:val="24"/>
          <w:szCs w:val="24"/>
        </w:rPr>
        <w:t>ким</w:t>
      </w:r>
      <w:proofErr w:type="spellEnd"/>
      <w:r w:rsidR="004D1F71">
        <w:rPr>
          <w:rFonts w:ascii="Times New Roman" w:hAnsi="Times New Roman"/>
          <w:sz w:val="24"/>
          <w:szCs w:val="24"/>
        </w:rPr>
        <w:t xml:space="preserve"> муниципальным округом и Арха</w:t>
      </w:r>
      <w:r>
        <w:rPr>
          <w:rFonts w:ascii="Times New Roman" w:hAnsi="Times New Roman"/>
          <w:sz w:val="24"/>
          <w:szCs w:val="24"/>
        </w:rPr>
        <w:t xml:space="preserve">нгельской областью. Вдоль автомобильной дороги расположены населенные пункты округа: административный центр округа – с. Тарногский Городок, д. </w:t>
      </w:r>
      <w:proofErr w:type="spellStart"/>
      <w:r>
        <w:rPr>
          <w:rFonts w:ascii="Times New Roman" w:hAnsi="Times New Roman"/>
          <w:sz w:val="24"/>
          <w:szCs w:val="24"/>
        </w:rPr>
        <w:t>Игумновская</w:t>
      </w:r>
      <w:proofErr w:type="spellEnd"/>
      <w:r>
        <w:rPr>
          <w:rFonts w:ascii="Times New Roman" w:hAnsi="Times New Roman"/>
          <w:sz w:val="24"/>
          <w:szCs w:val="24"/>
        </w:rPr>
        <w:t>, д. Заречье, д. Никифоровская и др.;</w:t>
      </w:r>
    </w:p>
    <w:p w14:paraId="3858CB62" w14:textId="77777777" w:rsidR="00275E7C" w:rsidRPr="005430E8" w:rsidRDefault="00275E7C" w:rsidP="00275E7C">
      <w:pPr>
        <w:pStyle w:val="af3"/>
        <w:numPr>
          <w:ilvl w:val="0"/>
          <w:numId w:val="32"/>
        </w:numPr>
        <w:jc w:val="both"/>
        <w:rPr>
          <w:rFonts w:ascii="Times New Roman" w:hAnsi="Times New Roman"/>
          <w:sz w:val="24"/>
          <w:szCs w:val="24"/>
        </w:rPr>
      </w:pPr>
      <w:r>
        <w:rPr>
          <w:rFonts w:ascii="Times New Roman" w:hAnsi="Times New Roman"/>
          <w:sz w:val="24"/>
          <w:szCs w:val="24"/>
        </w:rPr>
        <w:t>Межмуниципальная</w:t>
      </w:r>
      <w:r w:rsidRPr="005430E8">
        <w:rPr>
          <w:rFonts w:ascii="Times New Roman" w:hAnsi="Times New Roman"/>
          <w:sz w:val="24"/>
          <w:szCs w:val="24"/>
        </w:rPr>
        <w:t xml:space="preserve"> а/д </w:t>
      </w:r>
      <w:r>
        <w:rPr>
          <w:rFonts w:ascii="Times New Roman" w:hAnsi="Times New Roman"/>
          <w:sz w:val="24"/>
          <w:szCs w:val="24"/>
        </w:rPr>
        <w:t xml:space="preserve">19Н-041 </w:t>
      </w:r>
      <w:proofErr w:type="spellStart"/>
      <w:r w:rsidRPr="00577DBC">
        <w:rPr>
          <w:rFonts w:ascii="Times New Roman" w:hAnsi="Times New Roman"/>
          <w:sz w:val="24"/>
          <w:szCs w:val="24"/>
        </w:rPr>
        <w:t>Тарнога</w:t>
      </w:r>
      <w:proofErr w:type="spellEnd"/>
      <w:r w:rsidRPr="00577DBC">
        <w:rPr>
          <w:rFonts w:ascii="Times New Roman" w:hAnsi="Times New Roman"/>
          <w:sz w:val="24"/>
          <w:szCs w:val="24"/>
        </w:rPr>
        <w:t xml:space="preserve"> - </w:t>
      </w:r>
      <w:proofErr w:type="spellStart"/>
      <w:r w:rsidRPr="00577DBC">
        <w:rPr>
          <w:rFonts w:ascii="Times New Roman" w:hAnsi="Times New Roman"/>
          <w:sz w:val="24"/>
          <w:szCs w:val="24"/>
        </w:rPr>
        <w:t>Илезский</w:t>
      </w:r>
      <w:proofErr w:type="spellEnd"/>
      <w:r w:rsidRPr="00577DBC">
        <w:rPr>
          <w:rFonts w:ascii="Times New Roman" w:hAnsi="Times New Roman"/>
          <w:sz w:val="24"/>
          <w:szCs w:val="24"/>
        </w:rPr>
        <w:t xml:space="preserve"> Погост </w:t>
      </w:r>
      <w:r>
        <w:rPr>
          <w:rFonts w:ascii="Times New Roman" w:hAnsi="Times New Roman"/>
          <w:sz w:val="24"/>
          <w:szCs w:val="24"/>
        </w:rPr>
        <w:t>формируют связи населенных пунктов в северо-восточной части округа с сетью дорог округа;</w:t>
      </w:r>
    </w:p>
    <w:p w14:paraId="417F32F0" w14:textId="77777777" w:rsidR="00275E7C" w:rsidRPr="005430E8" w:rsidRDefault="00275E7C" w:rsidP="00275E7C">
      <w:pPr>
        <w:pStyle w:val="af3"/>
        <w:numPr>
          <w:ilvl w:val="0"/>
          <w:numId w:val="32"/>
        </w:numPr>
        <w:spacing w:after="0" w:line="276" w:lineRule="auto"/>
        <w:jc w:val="both"/>
        <w:rPr>
          <w:rFonts w:ascii="Times New Roman" w:hAnsi="Times New Roman"/>
          <w:sz w:val="24"/>
          <w:szCs w:val="24"/>
        </w:rPr>
      </w:pPr>
      <w:r>
        <w:rPr>
          <w:rFonts w:ascii="Times New Roman" w:hAnsi="Times New Roman"/>
          <w:sz w:val="24"/>
          <w:szCs w:val="24"/>
        </w:rPr>
        <w:t>Межмуниципальная а/д</w:t>
      </w:r>
      <w:r w:rsidRPr="005430E8">
        <w:rPr>
          <w:rFonts w:ascii="Times New Roman" w:hAnsi="Times New Roman"/>
          <w:sz w:val="24"/>
          <w:szCs w:val="24"/>
        </w:rPr>
        <w:t xml:space="preserve"> </w:t>
      </w:r>
      <w:r>
        <w:rPr>
          <w:rFonts w:ascii="Times New Roman" w:hAnsi="Times New Roman"/>
          <w:sz w:val="24"/>
          <w:szCs w:val="24"/>
        </w:rPr>
        <w:t>19Н-007</w:t>
      </w:r>
      <w:r w:rsidRPr="00426A6D">
        <w:t xml:space="preserve"> </w:t>
      </w:r>
      <w:proofErr w:type="spellStart"/>
      <w:r w:rsidRPr="00577DBC">
        <w:rPr>
          <w:rFonts w:ascii="Times New Roman" w:hAnsi="Times New Roman"/>
          <w:sz w:val="24"/>
          <w:szCs w:val="24"/>
        </w:rPr>
        <w:t>Игумновская</w:t>
      </w:r>
      <w:proofErr w:type="spellEnd"/>
      <w:r w:rsidRPr="00577DBC">
        <w:rPr>
          <w:rFonts w:ascii="Times New Roman" w:hAnsi="Times New Roman"/>
          <w:sz w:val="24"/>
          <w:szCs w:val="24"/>
        </w:rPr>
        <w:t xml:space="preserve"> - </w:t>
      </w:r>
      <w:proofErr w:type="spellStart"/>
      <w:r w:rsidRPr="00577DBC">
        <w:rPr>
          <w:rFonts w:ascii="Times New Roman" w:hAnsi="Times New Roman"/>
          <w:sz w:val="24"/>
          <w:szCs w:val="24"/>
        </w:rPr>
        <w:t>Верховский</w:t>
      </w:r>
      <w:proofErr w:type="spellEnd"/>
      <w:r w:rsidRPr="00577DBC">
        <w:rPr>
          <w:rFonts w:ascii="Times New Roman" w:hAnsi="Times New Roman"/>
          <w:sz w:val="24"/>
          <w:szCs w:val="24"/>
        </w:rPr>
        <w:t xml:space="preserve"> Погост</w:t>
      </w:r>
      <w:r w:rsidRPr="00426A6D">
        <w:rPr>
          <w:rFonts w:ascii="Times New Roman" w:hAnsi="Times New Roman"/>
          <w:sz w:val="24"/>
          <w:szCs w:val="24"/>
        </w:rPr>
        <w:t xml:space="preserve"> </w:t>
      </w:r>
      <w:r>
        <w:rPr>
          <w:rFonts w:ascii="Times New Roman" w:hAnsi="Times New Roman"/>
          <w:sz w:val="24"/>
          <w:szCs w:val="24"/>
        </w:rPr>
        <w:t>формируют связи населенных пунктов в юго-западной части округа с сетью дорог округа.</w:t>
      </w:r>
    </w:p>
    <w:p w14:paraId="5D20866E" w14:textId="0C75E78C" w:rsidR="00E87056" w:rsidRPr="00E87056" w:rsidRDefault="00462963" w:rsidP="00701782">
      <w:pPr>
        <w:ind w:firstLine="709"/>
        <w:jc w:val="both"/>
      </w:pPr>
      <w:r>
        <w:t xml:space="preserve">К инфраструктуре наземного пассажирского транспорта относятся также остановки общественного транспорта. На территории </w:t>
      </w:r>
      <w:r w:rsidR="004D1F71">
        <w:t>округа</w:t>
      </w:r>
      <w:r>
        <w:t xml:space="preserve"> находится </w:t>
      </w:r>
      <w:r w:rsidR="00275E7C">
        <w:t>38</w:t>
      </w:r>
      <w:r w:rsidR="00E43604">
        <w:t xml:space="preserve"> </w:t>
      </w:r>
      <w:r>
        <w:t>остановочных пункт</w:t>
      </w:r>
      <w:r w:rsidR="006620A0">
        <w:t>ов</w:t>
      </w:r>
      <w:r w:rsidR="00327019">
        <w:t>, из которых обустроено – 3 (Андреевская, Заречье, с. Тарногский Городок – Школа).</w:t>
      </w:r>
    </w:p>
    <w:p w14:paraId="63472D3B" w14:textId="77777777" w:rsidR="00450B11" w:rsidRPr="005B1C1F" w:rsidRDefault="00450B11" w:rsidP="00CB7047">
      <w:pPr>
        <w:pStyle w:val="3"/>
        <w:spacing w:line="240" w:lineRule="auto"/>
        <w:rPr>
          <w:rFonts w:ascii="Times New Roman" w:hAnsi="Times New Roman"/>
        </w:rPr>
      </w:pPr>
      <w:bookmarkStart w:id="44" w:name="_Toc148667208"/>
      <w:bookmarkEnd w:id="43"/>
      <w:r w:rsidRPr="005B1C1F">
        <w:rPr>
          <w:rFonts w:ascii="Times New Roman" w:hAnsi="Times New Roman"/>
        </w:rPr>
        <w:t xml:space="preserve">1.3.2. </w:t>
      </w:r>
      <w:r w:rsidR="002D2E00" w:rsidRPr="005B1C1F">
        <w:rPr>
          <w:rFonts w:ascii="Times New Roman" w:hAnsi="Times New Roman"/>
        </w:rPr>
        <w:t>В</w:t>
      </w:r>
      <w:r w:rsidRPr="005B1C1F">
        <w:rPr>
          <w:rFonts w:ascii="Times New Roman" w:hAnsi="Times New Roman"/>
        </w:rPr>
        <w:t>одны</w:t>
      </w:r>
      <w:r w:rsidR="002D2E00" w:rsidRPr="005B1C1F">
        <w:rPr>
          <w:rFonts w:ascii="Times New Roman" w:hAnsi="Times New Roman"/>
        </w:rPr>
        <w:t>й</w:t>
      </w:r>
      <w:r w:rsidRPr="005B1C1F">
        <w:rPr>
          <w:rFonts w:ascii="Times New Roman" w:hAnsi="Times New Roman"/>
        </w:rPr>
        <w:t xml:space="preserve"> транспорт</w:t>
      </w:r>
      <w:bookmarkEnd w:id="44"/>
    </w:p>
    <w:p w14:paraId="3C9F1E47" w14:textId="7696B374" w:rsidR="000E2032" w:rsidRPr="005B1C1F" w:rsidRDefault="006C3B5F" w:rsidP="00727677">
      <w:pPr>
        <w:ind w:firstLine="709"/>
        <w:jc w:val="both"/>
      </w:pPr>
      <w:r w:rsidRPr="005B1C1F">
        <w:t xml:space="preserve">На территории </w:t>
      </w:r>
      <w:r w:rsidR="00A936A3">
        <w:t>муниципального округа</w:t>
      </w:r>
      <w:r w:rsidR="00A936A3" w:rsidRPr="005B1C1F">
        <w:t xml:space="preserve"> </w:t>
      </w:r>
      <w:r w:rsidR="00B874AE" w:rsidRPr="005B1C1F">
        <w:t>р</w:t>
      </w:r>
      <w:r w:rsidRPr="005B1C1F">
        <w:rPr>
          <w:rStyle w:val="markedcontent"/>
        </w:rPr>
        <w:t xml:space="preserve">егулярное сообщение </w:t>
      </w:r>
      <w:r w:rsidR="00B874AE" w:rsidRPr="005B1C1F">
        <w:rPr>
          <w:rStyle w:val="markedcontent"/>
        </w:rPr>
        <w:t xml:space="preserve">водным транспортом </w:t>
      </w:r>
      <w:r w:rsidRPr="005B1C1F">
        <w:rPr>
          <w:rStyle w:val="markedcontent"/>
        </w:rPr>
        <w:t>отсутствует</w:t>
      </w:r>
      <w:r w:rsidR="002E1276" w:rsidRPr="005B1C1F">
        <w:t>.</w:t>
      </w:r>
    </w:p>
    <w:p w14:paraId="3F596E92" w14:textId="77777777" w:rsidR="00450B11" w:rsidRPr="005B1C1F" w:rsidRDefault="00450B11" w:rsidP="00CB7047">
      <w:pPr>
        <w:pStyle w:val="3"/>
        <w:spacing w:line="240" w:lineRule="auto"/>
        <w:rPr>
          <w:rFonts w:ascii="Times New Roman" w:hAnsi="Times New Roman"/>
        </w:rPr>
      </w:pPr>
      <w:bookmarkStart w:id="45" w:name="_Toc148667209"/>
      <w:r w:rsidRPr="005B1C1F">
        <w:rPr>
          <w:rFonts w:ascii="Times New Roman" w:hAnsi="Times New Roman"/>
        </w:rPr>
        <w:t xml:space="preserve">1.3.3. </w:t>
      </w:r>
      <w:r w:rsidR="002D2E00" w:rsidRPr="005B1C1F">
        <w:rPr>
          <w:rFonts w:ascii="Times New Roman" w:hAnsi="Times New Roman"/>
        </w:rPr>
        <w:t>В</w:t>
      </w:r>
      <w:r w:rsidRPr="005B1C1F">
        <w:rPr>
          <w:rFonts w:ascii="Times New Roman" w:hAnsi="Times New Roman"/>
        </w:rPr>
        <w:t>оздушны</w:t>
      </w:r>
      <w:r w:rsidR="002D2E00" w:rsidRPr="005B1C1F">
        <w:rPr>
          <w:rFonts w:ascii="Times New Roman" w:hAnsi="Times New Roman"/>
        </w:rPr>
        <w:t>й</w:t>
      </w:r>
      <w:r w:rsidRPr="005B1C1F">
        <w:rPr>
          <w:rFonts w:ascii="Times New Roman" w:hAnsi="Times New Roman"/>
        </w:rPr>
        <w:t xml:space="preserve"> транспорт</w:t>
      </w:r>
      <w:bookmarkEnd w:id="45"/>
    </w:p>
    <w:p w14:paraId="39CF3228" w14:textId="5C466208" w:rsidR="002857FE" w:rsidRPr="005B1C1F" w:rsidRDefault="00C73473" w:rsidP="006620A0">
      <w:pPr>
        <w:ind w:firstLine="709"/>
        <w:jc w:val="both"/>
      </w:pPr>
      <w:bookmarkStart w:id="46" w:name="_Toc468453365"/>
      <w:r>
        <w:t>К северо-востоку от с. Тарногский Городок расположен б</w:t>
      </w:r>
      <w:r w:rsidRPr="00C73473">
        <w:t>ывший аэропорт МВЛ-2 "</w:t>
      </w:r>
      <w:proofErr w:type="spellStart"/>
      <w:r w:rsidRPr="00C73473">
        <w:t>Тарнога</w:t>
      </w:r>
      <w:proofErr w:type="spellEnd"/>
      <w:r w:rsidRPr="00C73473">
        <w:t>". Ранее принимал рейсовые ВС Ан-2, Ан-26, Ан-28 и Як-40. Не функционирует с начала 1990 годов. В 1970-х — начале 1990-х годов обеспечивал регулярное авиасообщение с Вологдой/УЛВВ (оператор: Вологодский ОАО).</w:t>
      </w:r>
    </w:p>
    <w:p w14:paraId="7598C51A" w14:textId="77777777" w:rsidR="00DF5441" w:rsidRPr="00B61006" w:rsidRDefault="00DF5441" w:rsidP="00CB7047">
      <w:pPr>
        <w:pStyle w:val="3"/>
        <w:spacing w:line="240" w:lineRule="auto"/>
        <w:rPr>
          <w:rFonts w:ascii="Times New Roman" w:hAnsi="Times New Roman"/>
        </w:rPr>
      </w:pPr>
      <w:bookmarkStart w:id="47" w:name="_Toc148667210"/>
      <w:r w:rsidRPr="00B61006">
        <w:rPr>
          <w:rFonts w:ascii="Times New Roman" w:hAnsi="Times New Roman"/>
        </w:rPr>
        <w:t>1.3.4. Железнодорожный транспорт</w:t>
      </w:r>
      <w:bookmarkEnd w:id="46"/>
      <w:bookmarkEnd w:id="47"/>
    </w:p>
    <w:p w14:paraId="0E247233" w14:textId="3E000609" w:rsidR="00C91430" w:rsidRPr="005B1C1F" w:rsidRDefault="00C879B6" w:rsidP="002857FE">
      <w:pPr>
        <w:ind w:firstLine="709"/>
        <w:jc w:val="both"/>
      </w:pPr>
      <w:r w:rsidRPr="00C879B6">
        <w:t xml:space="preserve">По территории округа проходит </w:t>
      </w:r>
      <w:proofErr w:type="spellStart"/>
      <w:r w:rsidRPr="00C879B6">
        <w:t>Лойгинская</w:t>
      </w:r>
      <w:proofErr w:type="spellEnd"/>
      <w:r w:rsidRPr="00C879B6">
        <w:t xml:space="preserve"> узкоколейная железная дорога</w:t>
      </w:r>
      <w:r w:rsidR="006620A0" w:rsidRPr="00C879B6">
        <w:t>.</w:t>
      </w:r>
      <w:r w:rsidRPr="00C879B6">
        <w:t xml:space="preserve"> Ж/д станции на территории округа находятся</w:t>
      </w:r>
      <w:r>
        <w:t xml:space="preserve"> в д. </w:t>
      </w:r>
      <w:proofErr w:type="spellStart"/>
      <w:r>
        <w:t>Шевелевское</w:t>
      </w:r>
      <w:proofErr w:type="spellEnd"/>
      <w:r>
        <w:t xml:space="preserve"> (ст. </w:t>
      </w:r>
      <w:proofErr w:type="spellStart"/>
      <w:r>
        <w:t>Шевелевка</w:t>
      </w:r>
      <w:proofErr w:type="spellEnd"/>
      <w:r>
        <w:t>), п. Конторка</w:t>
      </w:r>
      <w:r w:rsidR="00A047DA">
        <w:t xml:space="preserve"> </w:t>
      </w:r>
      <w:r>
        <w:t xml:space="preserve">(ст. </w:t>
      </w:r>
      <w:proofErr w:type="spellStart"/>
      <w:r>
        <w:t>Сулонга</w:t>
      </w:r>
      <w:proofErr w:type="spellEnd"/>
      <w:r>
        <w:t xml:space="preserve">). </w:t>
      </w:r>
      <w:r w:rsidRPr="00C879B6">
        <w:t>На дороге выполняются регулярные грузовые перевозки. Основной груз — лес в хлыстах.</w:t>
      </w:r>
    </w:p>
    <w:p w14:paraId="4CBC1210" w14:textId="52979FB0" w:rsidR="00450B11" w:rsidRPr="00F92428" w:rsidRDefault="00450B11" w:rsidP="00CB7047">
      <w:pPr>
        <w:pStyle w:val="21"/>
        <w:spacing w:line="240" w:lineRule="auto"/>
        <w:rPr>
          <w:rFonts w:ascii="Times New Roman" w:hAnsi="Times New Roman"/>
        </w:rPr>
      </w:pPr>
      <w:bookmarkStart w:id="48" w:name="dst100040"/>
      <w:bookmarkStart w:id="49" w:name="_Toc148667211"/>
      <w:bookmarkEnd w:id="48"/>
      <w:r w:rsidRPr="00F92428">
        <w:rPr>
          <w:rFonts w:ascii="Times New Roman" w:hAnsi="Times New Roman"/>
        </w:rPr>
        <w:t>1.4.</w:t>
      </w:r>
      <w:r w:rsidR="00FE3971" w:rsidRPr="00F92428">
        <w:rPr>
          <w:rFonts w:ascii="Times New Roman" w:hAnsi="Times New Roman"/>
        </w:rPr>
        <w:t xml:space="preserve"> </w:t>
      </w:r>
      <w:r w:rsidRPr="00F92428">
        <w:rPr>
          <w:rFonts w:ascii="Times New Roman" w:hAnsi="Times New Roman"/>
        </w:rPr>
        <w:t>Характеристика сети дорог</w:t>
      </w:r>
      <w:r w:rsidR="006620A0">
        <w:rPr>
          <w:rFonts w:ascii="Times New Roman" w:hAnsi="Times New Roman"/>
        </w:rPr>
        <w:t xml:space="preserve"> </w:t>
      </w:r>
      <w:r w:rsidR="005C5E8C">
        <w:rPr>
          <w:rFonts w:ascii="Times New Roman" w:hAnsi="Times New Roman"/>
        </w:rPr>
        <w:t>Тарногского</w:t>
      </w:r>
      <w:r w:rsidRPr="00F92428">
        <w:rPr>
          <w:rFonts w:ascii="Times New Roman" w:hAnsi="Times New Roman"/>
        </w:rPr>
        <w:t xml:space="preserve"> </w:t>
      </w:r>
      <w:r w:rsidR="004846B3">
        <w:rPr>
          <w:rFonts w:ascii="Times New Roman" w:hAnsi="Times New Roman"/>
        </w:rPr>
        <w:t>муниципального округа</w:t>
      </w:r>
      <w:r w:rsidR="006C3B5F">
        <w:rPr>
          <w:rFonts w:ascii="Times New Roman" w:hAnsi="Times New Roman"/>
        </w:rPr>
        <w:t>,</w:t>
      </w:r>
      <w:r w:rsidRPr="00F92428">
        <w:rPr>
          <w:rFonts w:ascii="Times New Roman" w:hAnsi="Times New Roman"/>
        </w:rPr>
        <w:t xml:space="preserve"> параметры дорожного движения.</w:t>
      </w:r>
      <w:bookmarkEnd w:id="49"/>
    </w:p>
    <w:p w14:paraId="398D87C5" w14:textId="1914FCC8" w:rsidR="00CB0993" w:rsidRDefault="00CB0993" w:rsidP="00CB0993">
      <w:pPr>
        <w:ind w:firstLine="709"/>
        <w:jc w:val="both"/>
      </w:pPr>
      <w:r>
        <w:t xml:space="preserve">Транспортная инфраструктура автомобильного транспорта представлена автомобильными дорогами </w:t>
      </w:r>
      <w:r w:rsidR="00707CDE">
        <w:t xml:space="preserve">федерального, </w:t>
      </w:r>
      <w:r>
        <w:t>регионального</w:t>
      </w:r>
      <w:r w:rsidR="00EB45BF">
        <w:t>,</w:t>
      </w:r>
      <w:r w:rsidR="0047221D">
        <w:t xml:space="preserve"> </w:t>
      </w:r>
      <w:r w:rsidR="00363884">
        <w:t xml:space="preserve">межмуниципального, </w:t>
      </w:r>
      <w:r>
        <w:t xml:space="preserve">а также местного значения. Общая протяженность дорог </w:t>
      </w:r>
      <w:r w:rsidR="00A5239A">
        <w:t xml:space="preserve">на территории </w:t>
      </w:r>
      <w:r w:rsidR="004846B3">
        <w:t>округа</w:t>
      </w:r>
      <w:r>
        <w:t xml:space="preserve"> </w:t>
      </w:r>
      <w:r w:rsidRPr="003A4122">
        <w:t xml:space="preserve">составляет </w:t>
      </w:r>
      <w:r w:rsidR="006926FC">
        <w:t>610,517</w:t>
      </w:r>
      <w:r w:rsidR="00363884" w:rsidRPr="00D531D2">
        <w:t xml:space="preserve"> км</w:t>
      </w:r>
      <w:r w:rsidRPr="00D531D2">
        <w:t>.</w:t>
      </w:r>
    </w:p>
    <w:p w14:paraId="059E6145" w14:textId="77777777" w:rsidR="00CB0993" w:rsidRPr="008051FB" w:rsidRDefault="00CB0993" w:rsidP="00CB0993">
      <w:pPr>
        <w:jc w:val="right"/>
      </w:pPr>
      <w:r w:rsidRPr="008051FB">
        <w:t>Таблица 1.</w:t>
      </w:r>
      <w:r>
        <w:t>2</w:t>
      </w:r>
    </w:p>
    <w:p w14:paraId="2806393C" w14:textId="619A1CC4" w:rsidR="00CB0993" w:rsidRPr="008051FB" w:rsidRDefault="00CB0993" w:rsidP="00CB0993">
      <w:pPr>
        <w:jc w:val="center"/>
        <w:rPr>
          <w:u w:val="single"/>
        </w:rPr>
      </w:pPr>
      <w:r>
        <w:rPr>
          <w:u w:val="single"/>
        </w:rPr>
        <w:t>П</w:t>
      </w:r>
      <w:r w:rsidRPr="008051FB">
        <w:rPr>
          <w:u w:val="single"/>
        </w:rPr>
        <w:t>ротяженност</w:t>
      </w:r>
      <w:r>
        <w:rPr>
          <w:u w:val="single"/>
        </w:rPr>
        <w:t>ь</w:t>
      </w:r>
      <w:r w:rsidRPr="008051FB">
        <w:rPr>
          <w:u w:val="single"/>
        </w:rPr>
        <w:t xml:space="preserve"> дорог </w:t>
      </w:r>
      <w:r>
        <w:rPr>
          <w:u w:val="single"/>
        </w:rPr>
        <w:t>на территории</w:t>
      </w:r>
      <w:r w:rsidR="00363884">
        <w:rPr>
          <w:u w:val="single"/>
        </w:rPr>
        <w:t xml:space="preserve"> </w:t>
      </w:r>
      <w:r w:rsidR="00996A38">
        <w:rPr>
          <w:u w:val="single"/>
        </w:rPr>
        <w:t>Тарногского</w:t>
      </w:r>
      <w:r>
        <w:rPr>
          <w:u w:val="single"/>
        </w:rPr>
        <w:t xml:space="preserve"> </w:t>
      </w:r>
      <w:r w:rsidR="004846B3">
        <w:rPr>
          <w:u w:val="single"/>
        </w:rPr>
        <w:t xml:space="preserve">муниципального округа </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5966"/>
        <w:gridCol w:w="2144"/>
      </w:tblGrid>
      <w:tr w:rsidR="00CB0993" w:rsidRPr="00131F9A" w14:paraId="211CF4B4" w14:textId="77777777" w:rsidTr="00BC0479">
        <w:trPr>
          <w:trHeight w:val="230"/>
          <w:tblHeader/>
          <w:jc w:val="center"/>
        </w:trPr>
        <w:tc>
          <w:tcPr>
            <w:tcW w:w="401" w:type="pct"/>
            <w:tcMar>
              <w:left w:w="28" w:type="dxa"/>
              <w:right w:w="28" w:type="dxa"/>
            </w:tcMar>
            <w:vAlign w:val="center"/>
          </w:tcPr>
          <w:p w14:paraId="11CE69DF" w14:textId="77777777" w:rsidR="00CB0993" w:rsidRPr="00F140B0" w:rsidRDefault="00CB0993" w:rsidP="00FC3D2F">
            <w:pPr>
              <w:pStyle w:val="afff9"/>
              <w:rPr>
                <w:rFonts w:ascii="Times New Roman" w:hAnsi="Times New Roman"/>
                <w:b/>
                <w:sz w:val="22"/>
                <w:szCs w:val="22"/>
              </w:rPr>
            </w:pPr>
            <w:r w:rsidRPr="00F140B0">
              <w:rPr>
                <w:rFonts w:ascii="Times New Roman" w:hAnsi="Times New Roman"/>
                <w:b/>
                <w:sz w:val="22"/>
                <w:szCs w:val="22"/>
              </w:rPr>
              <w:t>№ п/п</w:t>
            </w:r>
          </w:p>
        </w:tc>
        <w:tc>
          <w:tcPr>
            <w:tcW w:w="3383" w:type="pct"/>
            <w:tcMar>
              <w:left w:w="28" w:type="dxa"/>
              <w:right w:w="28" w:type="dxa"/>
            </w:tcMar>
            <w:vAlign w:val="center"/>
          </w:tcPr>
          <w:p w14:paraId="36C056E5" w14:textId="77777777" w:rsidR="00CB0993" w:rsidRPr="00F140B0" w:rsidRDefault="00CB0993" w:rsidP="00FC3D2F">
            <w:pPr>
              <w:pStyle w:val="afff9"/>
              <w:rPr>
                <w:rFonts w:ascii="Times New Roman" w:hAnsi="Times New Roman"/>
                <w:b/>
                <w:sz w:val="22"/>
                <w:szCs w:val="22"/>
              </w:rPr>
            </w:pPr>
            <w:r w:rsidRPr="00F140B0">
              <w:rPr>
                <w:rFonts w:ascii="Times New Roman" w:hAnsi="Times New Roman"/>
                <w:b/>
                <w:sz w:val="22"/>
                <w:szCs w:val="22"/>
              </w:rPr>
              <w:t>Показатели</w:t>
            </w:r>
          </w:p>
        </w:tc>
        <w:tc>
          <w:tcPr>
            <w:tcW w:w="1216" w:type="pct"/>
            <w:tcMar>
              <w:left w:w="28" w:type="dxa"/>
              <w:right w:w="28" w:type="dxa"/>
            </w:tcMar>
            <w:vAlign w:val="center"/>
          </w:tcPr>
          <w:p w14:paraId="0BD26297" w14:textId="77777777" w:rsidR="00CB0993" w:rsidRPr="00F140B0" w:rsidRDefault="00CB0993" w:rsidP="00FC3D2F">
            <w:pPr>
              <w:pStyle w:val="afff9"/>
              <w:rPr>
                <w:rFonts w:ascii="Times New Roman" w:hAnsi="Times New Roman"/>
                <w:b/>
                <w:sz w:val="22"/>
                <w:szCs w:val="22"/>
              </w:rPr>
            </w:pPr>
            <w:r>
              <w:rPr>
                <w:rFonts w:ascii="Times New Roman" w:hAnsi="Times New Roman"/>
                <w:b/>
                <w:sz w:val="22"/>
                <w:szCs w:val="22"/>
              </w:rPr>
              <w:t>Протяженность, км</w:t>
            </w:r>
          </w:p>
        </w:tc>
      </w:tr>
      <w:tr w:rsidR="00CB0993" w:rsidRPr="00131F9A" w14:paraId="6D645732" w14:textId="77777777" w:rsidTr="00BC0479">
        <w:trPr>
          <w:trHeight w:val="20"/>
          <w:jc w:val="center"/>
        </w:trPr>
        <w:tc>
          <w:tcPr>
            <w:tcW w:w="401" w:type="pct"/>
            <w:shd w:val="clear" w:color="auto" w:fill="auto"/>
            <w:noWrap/>
            <w:tcMar>
              <w:left w:w="28" w:type="dxa"/>
              <w:right w:w="28" w:type="dxa"/>
            </w:tcMar>
            <w:vAlign w:val="center"/>
            <w:hideMark/>
          </w:tcPr>
          <w:p w14:paraId="6EE4598E" w14:textId="77777777" w:rsidR="00CB0993" w:rsidRPr="00F140B0" w:rsidRDefault="00CB0993" w:rsidP="00FC3D2F">
            <w:pPr>
              <w:pStyle w:val="afff9"/>
              <w:rPr>
                <w:rFonts w:ascii="Times New Roman" w:hAnsi="Times New Roman"/>
                <w:sz w:val="22"/>
                <w:szCs w:val="22"/>
              </w:rPr>
            </w:pPr>
            <w:r w:rsidRPr="00F140B0">
              <w:rPr>
                <w:rFonts w:ascii="Times New Roman" w:hAnsi="Times New Roman"/>
                <w:sz w:val="22"/>
                <w:szCs w:val="22"/>
              </w:rPr>
              <w:t>1</w:t>
            </w:r>
          </w:p>
        </w:tc>
        <w:tc>
          <w:tcPr>
            <w:tcW w:w="3383" w:type="pct"/>
            <w:shd w:val="clear" w:color="auto" w:fill="auto"/>
            <w:tcMar>
              <w:left w:w="28" w:type="dxa"/>
              <w:right w:w="28" w:type="dxa"/>
            </w:tcMar>
            <w:vAlign w:val="center"/>
            <w:hideMark/>
          </w:tcPr>
          <w:p w14:paraId="494C9751" w14:textId="77777777" w:rsidR="00CB0993" w:rsidRPr="00381DBB" w:rsidRDefault="00CB0993" w:rsidP="00FC3D2F">
            <w:pPr>
              <w:pStyle w:val="afff9"/>
              <w:rPr>
                <w:rFonts w:ascii="Times New Roman" w:hAnsi="Times New Roman"/>
                <w:sz w:val="22"/>
                <w:szCs w:val="22"/>
              </w:rPr>
            </w:pPr>
            <w:r w:rsidRPr="00381DBB">
              <w:rPr>
                <w:rFonts w:ascii="Times New Roman" w:hAnsi="Times New Roman"/>
                <w:sz w:val="22"/>
                <w:szCs w:val="22"/>
              </w:rPr>
              <w:t xml:space="preserve">Протяженность автомобильных дорог общего пользования, в </w:t>
            </w:r>
            <w:r w:rsidRPr="00381DBB">
              <w:rPr>
                <w:rFonts w:ascii="Times New Roman" w:hAnsi="Times New Roman"/>
                <w:sz w:val="22"/>
                <w:szCs w:val="22"/>
              </w:rPr>
              <w:lastRenderedPageBreak/>
              <w:t>том числе:</w:t>
            </w:r>
          </w:p>
        </w:tc>
        <w:tc>
          <w:tcPr>
            <w:tcW w:w="1216" w:type="pct"/>
            <w:shd w:val="clear" w:color="auto" w:fill="auto"/>
            <w:noWrap/>
            <w:tcMar>
              <w:left w:w="28" w:type="dxa"/>
              <w:right w:w="28" w:type="dxa"/>
            </w:tcMar>
            <w:vAlign w:val="center"/>
          </w:tcPr>
          <w:p w14:paraId="1A55ECA6" w14:textId="58A06269" w:rsidR="00CB0993" w:rsidRPr="003558D8" w:rsidRDefault="006926FC" w:rsidP="00FC3D2F">
            <w:pPr>
              <w:pStyle w:val="afff9"/>
              <w:rPr>
                <w:rFonts w:ascii="Times New Roman" w:hAnsi="Times New Roman"/>
                <w:sz w:val="22"/>
                <w:szCs w:val="22"/>
              </w:rPr>
            </w:pPr>
            <w:r>
              <w:rPr>
                <w:rFonts w:ascii="Times New Roman" w:hAnsi="Times New Roman"/>
                <w:sz w:val="22"/>
                <w:szCs w:val="22"/>
              </w:rPr>
              <w:lastRenderedPageBreak/>
              <w:t>610,517</w:t>
            </w:r>
          </w:p>
        </w:tc>
      </w:tr>
      <w:tr w:rsidR="00CB0993" w:rsidRPr="00131F9A" w14:paraId="66CC9C66" w14:textId="77777777" w:rsidTr="00BC0479">
        <w:trPr>
          <w:trHeight w:val="20"/>
          <w:jc w:val="center"/>
        </w:trPr>
        <w:tc>
          <w:tcPr>
            <w:tcW w:w="401" w:type="pct"/>
            <w:shd w:val="clear" w:color="auto" w:fill="auto"/>
            <w:noWrap/>
            <w:tcMar>
              <w:left w:w="28" w:type="dxa"/>
              <w:right w:w="28" w:type="dxa"/>
            </w:tcMar>
            <w:vAlign w:val="center"/>
          </w:tcPr>
          <w:p w14:paraId="3D721086" w14:textId="77777777" w:rsidR="00CB0993" w:rsidRPr="00F140B0" w:rsidRDefault="00CB0993" w:rsidP="00FC3D2F">
            <w:pPr>
              <w:pStyle w:val="afff9"/>
              <w:rPr>
                <w:rFonts w:ascii="Times New Roman" w:hAnsi="Times New Roman"/>
                <w:sz w:val="22"/>
                <w:szCs w:val="22"/>
              </w:rPr>
            </w:pPr>
            <w:r w:rsidRPr="00F140B0">
              <w:rPr>
                <w:rFonts w:ascii="Times New Roman" w:hAnsi="Times New Roman"/>
                <w:sz w:val="22"/>
                <w:szCs w:val="22"/>
              </w:rPr>
              <w:lastRenderedPageBreak/>
              <w:t>1.1</w:t>
            </w:r>
          </w:p>
        </w:tc>
        <w:tc>
          <w:tcPr>
            <w:tcW w:w="3383" w:type="pct"/>
            <w:shd w:val="clear" w:color="auto" w:fill="auto"/>
            <w:tcMar>
              <w:left w:w="28" w:type="dxa"/>
              <w:right w:w="28" w:type="dxa"/>
            </w:tcMar>
            <w:vAlign w:val="center"/>
            <w:hideMark/>
          </w:tcPr>
          <w:p w14:paraId="5BF0CC27" w14:textId="77777777" w:rsidR="00CB0993" w:rsidRPr="00381DBB" w:rsidRDefault="00CB0993" w:rsidP="00FC3D2F">
            <w:pPr>
              <w:pStyle w:val="afff9"/>
              <w:jc w:val="left"/>
              <w:rPr>
                <w:rFonts w:ascii="Times New Roman" w:hAnsi="Times New Roman"/>
                <w:sz w:val="22"/>
                <w:szCs w:val="22"/>
              </w:rPr>
            </w:pPr>
            <w:r w:rsidRPr="00381DBB">
              <w:rPr>
                <w:rFonts w:ascii="Times New Roman" w:hAnsi="Times New Roman"/>
                <w:sz w:val="22"/>
                <w:szCs w:val="22"/>
              </w:rPr>
              <w:t>Федерального значения</w:t>
            </w:r>
          </w:p>
        </w:tc>
        <w:tc>
          <w:tcPr>
            <w:tcW w:w="1216" w:type="pct"/>
            <w:shd w:val="clear" w:color="auto" w:fill="auto"/>
            <w:noWrap/>
            <w:tcMar>
              <w:left w:w="28" w:type="dxa"/>
              <w:right w:w="28" w:type="dxa"/>
            </w:tcMar>
            <w:vAlign w:val="center"/>
          </w:tcPr>
          <w:p w14:paraId="3FD4EE74" w14:textId="401D6A60" w:rsidR="00CB0993" w:rsidRPr="003558D8" w:rsidRDefault="00707CDE" w:rsidP="00FC3D2F">
            <w:pPr>
              <w:pStyle w:val="afff9"/>
              <w:rPr>
                <w:rFonts w:ascii="Times New Roman" w:hAnsi="Times New Roman"/>
                <w:sz w:val="22"/>
                <w:szCs w:val="22"/>
              </w:rPr>
            </w:pPr>
            <w:r>
              <w:rPr>
                <w:rFonts w:ascii="Times New Roman" w:hAnsi="Times New Roman"/>
                <w:sz w:val="22"/>
                <w:szCs w:val="22"/>
              </w:rPr>
              <w:t>26</w:t>
            </w:r>
          </w:p>
        </w:tc>
      </w:tr>
      <w:tr w:rsidR="001A56D9" w:rsidRPr="00131F9A" w14:paraId="38FB4F59" w14:textId="77777777" w:rsidTr="00BC0479">
        <w:trPr>
          <w:trHeight w:val="20"/>
          <w:jc w:val="center"/>
        </w:trPr>
        <w:tc>
          <w:tcPr>
            <w:tcW w:w="401" w:type="pct"/>
            <w:shd w:val="clear" w:color="auto" w:fill="auto"/>
            <w:noWrap/>
            <w:tcMar>
              <w:left w:w="28" w:type="dxa"/>
              <w:right w:w="28" w:type="dxa"/>
            </w:tcMar>
            <w:vAlign w:val="center"/>
          </w:tcPr>
          <w:p w14:paraId="5298E11A" w14:textId="77777777" w:rsidR="001A56D9" w:rsidRPr="00F140B0" w:rsidRDefault="001A56D9" w:rsidP="001A56D9">
            <w:pPr>
              <w:pStyle w:val="afff9"/>
              <w:rPr>
                <w:rFonts w:ascii="Times New Roman" w:hAnsi="Times New Roman"/>
                <w:sz w:val="22"/>
                <w:szCs w:val="22"/>
              </w:rPr>
            </w:pPr>
            <w:r w:rsidRPr="00F140B0">
              <w:rPr>
                <w:rFonts w:ascii="Times New Roman" w:hAnsi="Times New Roman"/>
                <w:sz w:val="22"/>
                <w:szCs w:val="22"/>
              </w:rPr>
              <w:t>1.2</w:t>
            </w:r>
          </w:p>
        </w:tc>
        <w:tc>
          <w:tcPr>
            <w:tcW w:w="3383" w:type="pct"/>
            <w:shd w:val="clear" w:color="auto" w:fill="auto"/>
            <w:tcMar>
              <w:left w:w="28" w:type="dxa"/>
              <w:right w:w="28" w:type="dxa"/>
            </w:tcMar>
            <w:vAlign w:val="center"/>
            <w:hideMark/>
          </w:tcPr>
          <w:p w14:paraId="4E007970" w14:textId="49765058" w:rsidR="001A56D9" w:rsidRPr="00381DBB" w:rsidRDefault="001A56D9" w:rsidP="001A56D9">
            <w:pPr>
              <w:pStyle w:val="afff9"/>
              <w:jc w:val="left"/>
              <w:rPr>
                <w:rFonts w:ascii="Times New Roman" w:hAnsi="Times New Roman"/>
                <w:sz w:val="22"/>
                <w:szCs w:val="22"/>
              </w:rPr>
            </w:pPr>
            <w:r w:rsidRPr="00381DBB">
              <w:rPr>
                <w:rFonts w:ascii="Times New Roman" w:hAnsi="Times New Roman"/>
                <w:sz w:val="22"/>
                <w:szCs w:val="22"/>
              </w:rPr>
              <w:t xml:space="preserve">Регионального </w:t>
            </w:r>
            <w:r>
              <w:rPr>
                <w:rFonts w:ascii="Times New Roman" w:hAnsi="Times New Roman"/>
                <w:sz w:val="22"/>
                <w:szCs w:val="22"/>
              </w:rPr>
              <w:t xml:space="preserve">или межмуниципального </w:t>
            </w:r>
            <w:r w:rsidRPr="00381DBB">
              <w:rPr>
                <w:rFonts w:ascii="Times New Roman" w:hAnsi="Times New Roman"/>
                <w:sz w:val="22"/>
                <w:szCs w:val="22"/>
              </w:rPr>
              <w:t>значения</w:t>
            </w:r>
          </w:p>
        </w:tc>
        <w:tc>
          <w:tcPr>
            <w:tcW w:w="1216" w:type="pct"/>
            <w:shd w:val="clear" w:color="auto" w:fill="auto"/>
            <w:tcMar>
              <w:left w:w="28" w:type="dxa"/>
              <w:right w:w="28" w:type="dxa"/>
            </w:tcMar>
            <w:vAlign w:val="center"/>
          </w:tcPr>
          <w:p w14:paraId="033F931C" w14:textId="4CA48587" w:rsidR="001A56D9" w:rsidRPr="003558D8" w:rsidRDefault="001A56D9" w:rsidP="001A56D9">
            <w:pPr>
              <w:pStyle w:val="afff9"/>
              <w:rPr>
                <w:rFonts w:ascii="Times New Roman" w:hAnsi="Times New Roman"/>
                <w:sz w:val="22"/>
                <w:szCs w:val="22"/>
              </w:rPr>
            </w:pPr>
            <w:r>
              <w:rPr>
                <w:rFonts w:ascii="Times New Roman" w:hAnsi="Times New Roman"/>
                <w:sz w:val="22"/>
                <w:szCs w:val="22"/>
              </w:rPr>
              <w:t>269,117</w:t>
            </w:r>
          </w:p>
        </w:tc>
      </w:tr>
      <w:tr w:rsidR="00CB0993" w:rsidRPr="00131F9A" w14:paraId="6623F1F0" w14:textId="77777777" w:rsidTr="00BC0479">
        <w:trPr>
          <w:trHeight w:val="20"/>
          <w:jc w:val="center"/>
        </w:trPr>
        <w:tc>
          <w:tcPr>
            <w:tcW w:w="401" w:type="pct"/>
            <w:shd w:val="clear" w:color="auto" w:fill="auto"/>
            <w:noWrap/>
            <w:tcMar>
              <w:left w:w="28" w:type="dxa"/>
              <w:right w:w="28" w:type="dxa"/>
            </w:tcMar>
            <w:vAlign w:val="center"/>
          </w:tcPr>
          <w:p w14:paraId="1C1FC953" w14:textId="77777777" w:rsidR="00CB0993" w:rsidRPr="00F140B0" w:rsidRDefault="00CB0993" w:rsidP="00FC3D2F">
            <w:pPr>
              <w:pStyle w:val="afff9"/>
              <w:rPr>
                <w:rFonts w:ascii="Times New Roman" w:hAnsi="Times New Roman"/>
                <w:sz w:val="22"/>
                <w:szCs w:val="22"/>
              </w:rPr>
            </w:pPr>
            <w:r w:rsidRPr="00F140B0">
              <w:rPr>
                <w:rFonts w:ascii="Times New Roman" w:hAnsi="Times New Roman"/>
                <w:sz w:val="22"/>
                <w:szCs w:val="22"/>
              </w:rPr>
              <w:t>1.</w:t>
            </w:r>
            <w:r>
              <w:rPr>
                <w:rFonts w:ascii="Times New Roman" w:hAnsi="Times New Roman"/>
                <w:sz w:val="22"/>
                <w:szCs w:val="22"/>
              </w:rPr>
              <w:t>3</w:t>
            </w:r>
          </w:p>
        </w:tc>
        <w:tc>
          <w:tcPr>
            <w:tcW w:w="3383" w:type="pct"/>
            <w:shd w:val="clear" w:color="auto" w:fill="auto"/>
            <w:tcMar>
              <w:left w:w="28" w:type="dxa"/>
              <w:right w:w="28" w:type="dxa"/>
            </w:tcMar>
            <w:vAlign w:val="center"/>
            <w:hideMark/>
          </w:tcPr>
          <w:p w14:paraId="0A7B4448" w14:textId="32F18C4E" w:rsidR="00CB0993" w:rsidRPr="00381DBB" w:rsidRDefault="00CB0993" w:rsidP="00FC3D2F">
            <w:pPr>
              <w:pStyle w:val="afff9"/>
              <w:jc w:val="left"/>
              <w:rPr>
                <w:rFonts w:ascii="Times New Roman" w:hAnsi="Times New Roman"/>
                <w:sz w:val="22"/>
                <w:szCs w:val="22"/>
              </w:rPr>
            </w:pPr>
            <w:r w:rsidRPr="00381DBB">
              <w:rPr>
                <w:rFonts w:ascii="Times New Roman" w:hAnsi="Times New Roman"/>
                <w:sz w:val="22"/>
                <w:szCs w:val="22"/>
              </w:rPr>
              <w:t>Местного значения</w:t>
            </w:r>
          </w:p>
        </w:tc>
        <w:tc>
          <w:tcPr>
            <w:tcW w:w="1216" w:type="pct"/>
            <w:shd w:val="clear" w:color="auto" w:fill="auto"/>
            <w:tcMar>
              <w:left w:w="28" w:type="dxa"/>
              <w:right w:w="28" w:type="dxa"/>
            </w:tcMar>
            <w:vAlign w:val="center"/>
          </w:tcPr>
          <w:p w14:paraId="35F72A71" w14:textId="4EE77E84" w:rsidR="00CB0993" w:rsidRPr="003558D8" w:rsidRDefault="006926FC" w:rsidP="00FC3D2F">
            <w:pPr>
              <w:pStyle w:val="afff9"/>
              <w:rPr>
                <w:rFonts w:ascii="Times New Roman" w:hAnsi="Times New Roman"/>
                <w:sz w:val="22"/>
                <w:szCs w:val="22"/>
              </w:rPr>
            </w:pPr>
            <w:r>
              <w:rPr>
                <w:rFonts w:ascii="Times New Roman" w:hAnsi="Times New Roman"/>
                <w:sz w:val="22"/>
                <w:szCs w:val="22"/>
              </w:rPr>
              <w:t>315,4</w:t>
            </w:r>
          </w:p>
        </w:tc>
      </w:tr>
    </w:tbl>
    <w:p w14:paraId="2EE5A6C7" w14:textId="77777777" w:rsidR="00CB0993" w:rsidRDefault="00CB0993" w:rsidP="00CB7047">
      <w:pPr>
        <w:rPr>
          <w:b/>
        </w:rPr>
      </w:pPr>
    </w:p>
    <w:p w14:paraId="74A622A5" w14:textId="3AD544FC" w:rsidR="00CB0993" w:rsidRDefault="00CB0993" w:rsidP="00CB0993">
      <w:pPr>
        <w:ind w:firstLine="709"/>
        <w:jc w:val="both"/>
      </w:pPr>
      <w:r>
        <w:t>Перечень автомобильных дорог регионального</w:t>
      </w:r>
      <w:r w:rsidR="0047221D">
        <w:t xml:space="preserve"> и</w:t>
      </w:r>
      <w:r w:rsidR="003A4122">
        <w:t>ли</w:t>
      </w:r>
      <w:r w:rsidR="0047221D">
        <w:t xml:space="preserve"> межмуниципального</w:t>
      </w:r>
      <w:r>
        <w:t xml:space="preserve"> значения, проходящих по территории </w:t>
      </w:r>
      <w:r w:rsidR="006A6B2D">
        <w:t>округа</w:t>
      </w:r>
      <w:r>
        <w:t>, представлен в таблице 1.3</w:t>
      </w:r>
      <w:r w:rsidR="003A4122">
        <w:rPr>
          <w:rStyle w:val="af5"/>
        </w:rPr>
        <w:footnoteReference w:id="2"/>
      </w:r>
      <w:r>
        <w:t>.</w:t>
      </w:r>
    </w:p>
    <w:p w14:paraId="248BF760" w14:textId="77777777" w:rsidR="00CB0993" w:rsidRPr="00B82875" w:rsidRDefault="00CB0993" w:rsidP="00CB0993">
      <w:pPr>
        <w:jc w:val="right"/>
      </w:pPr>
      <w:r>
        <w:t>Т</w:t>
      </w:r>
      <w:r w:rsidRPr="00B82875">
        <w:t>аблица 1.</w:t>
      </w:r>
      <w:r>
        <w:t>3</w:t>
      </w:r>
    </w:p>
    <w:p w14:paraId="289DD2DA" w14:textId="189EFBBA" w:rsidR="00CB0993" w:rsidRDefault="00CB0993" w:rsidP="00CB0993">
      <w:pPr>
        <w:jc w:val="center"/>
        <w:rPr>
          <w:u w:val="single"/>
        </w:rPr>
      </w:pPr>
      <w:r>
        <w:rPr>
          <w:u w:val="single"/>
        </w:rPr>
        <w:t xml:space="preserve">Автомобильные дороги регионального </w:t>
      </w:r>
      <w:r w:rsidR="00FF5BCF">
        <w:rPr>
          <w:u w:val="single"/>
        </w:rPr>
        <w:t xml:space="preserve">или межмуниципального </w:t>
      </w:r>
      <w:r>
        <w:rPr>
          <w:u w:val="single"/>
        </w:rPr>
        <w:t>значения</w:t>
      </w:r>
      <w:r w:rsidRPr="00B82875">
        <w:rPr>
          <w:u w:val="single"/>
        </w:rPr>
        <w:t xml:space="preserve"> (проходящие в границах </w:t>
      </w:r>
      <w:r w:rsidR="006A6B2D">
        <w:rPr>
          <w:u w:val="single"/>
        </w:rPr>
        <w:t>округа</w:t>
      </w:r>
      <w:r w:rsidRPr="00B82875">
        <w:rPr>
          <w:u w:val="single"/>
        </w:rPr>
        <w:t>)</w:t>
      </w:r>
    </w:p>
    <w:tbl>
      <w:tblPr>
        <w:tblW w:w="8783" w:type="dxa"/>
        <w:jc w:val="center"/>
        <w:tblLook w:val="04A0" w:firstRow="1" w:lastRow="0" w:firstColumn="1" w:lastColumn="0" w:noHBand="0" w:noVBand="1"/>
      </w:tblPr>
      <w:tblGrid>
        <w:gridCol w:w="4531"/>
        <w:gridCol w:w="1682"/>
        <w:gridCol w:w="2570"/>
      </w:tblGrid>
      <w:tr w:rsidR="00011680" w:rsidRPr="00011680" w14:paraId="010073C6"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DBC61" w14:textId="77777777" w:rsidR="00011680" w:rsidRPr="00011680" w:rsidRDefault="00011680" w:rsidP="00011680">
            <w:pPr>
              <w:jc w:val="center"/>
              <w:rPr>
                <w:color w:val="000000"/>
                <w:sz w:val="22"/>
                <w:szCs w:val="22"/>
              </w:rPr>
            </w:pPr>
            <w:r w:rsidRPr="00011680">
              <w:rPr>
                <w:color w:val="000000"/>
                <w:sz w:val="22"/>
                <w:szCs w:val="22"/>
              </w:rPr>
              <w:t>Наименование а/д</w:t>
            </w:r>
          </w:p>
        </w:tc>
        <w:tc>
          <w:tcPr>
            <w:tcW w:w="1682" w:type="dxa"/>
            <w:tcBorders>
              <w:top w:val="single" w:sz="4" w:space="0" w:color="auto"/>
              <w:left w:val="nil"/>
              <w:bottom w:val="single" w:sz="4" w:space="0" w:color="auto"/>
              <w:right w:val="single" w:sz="4" w:space="0" w:color="auto"/>
            </w:tcBorders>
            <w:shd w:val="clear" w:color="auto" w:fill="auto"/>
            <w:noWrap/>
            <w:vAlign w:val="center"/>
            <w:hideMark/>
          </w:tcPr>
          <w:p w14:paraId="01C0B72C" w14:textId="77777777" w:rsidR="00011680" w:rsidRPr="00011680" w:rsidRDefault="00011680" w:rsidP="00011680">
            <w:pPr>
              <w:jc w:val="center"/>
              <w:rPr>
                <w:color w:val="000000"/>
                <w:sz w:val="22"/>
                <w:szCs w:val="22"/>
              </w:rPr>
            </w:pPr>
            <w:r w:rsidRPr="00011680">
              <w:rPr>
                <w:color w:val="000000"/>
                <w:sz w:val="22"/>
                <w:szCs w:val="22"/>
              </w:rPr>
              <w:t>Протяженность дорог, км</w:t>
            </w:r>
          </w:p>
        </w:tc>
        <w:tc>
          <w:tcPr>
            <w:tcW w:w="2570" w:type="dxa"/>
            <w:tcBorders>
              <w:top w:val="single" w:sz="4" w:space="0" w:color="auto"/>
              <w:left w:val="nil"/>
              <w:bottom w:val="single" w:sz="4" w:space="0" w:color="auto"/>
              <w:right w:val="single" w:sz="4" w:space="0" w:color="auto"/>
            </w:tcBorders>
            <w:shd w:val="clear" w:color="auto" w:fill="auto"/>
            <w:noWrap/>
            <w:vAlign w:val="center"/>
            <w:hideMark/>
          </w:tcPr>
          <w:p w14:paraId="593FD5F8" w14:textId="77777777" w:rsidR="00011680" w:rsidRPr="00011680" w:rsidRDefault="00011680" w:rsidP="00011680">
            <w:pPr>
              <w:jc w:val="center"/>
              <w:rPr>
                <w:color w:val="000000"/>
                <w:sz w:val="22"/>
                <w:szCs w:val="22"/>
              </w:rPr>
            </w:pPr>
            <w:r w:rsidRPr="00011680">
              <w:rPr>
                <w:color w:val="000000"/>
                <w:sz w:val="22"/>
                <w:szCs w:val="22"/>
              </w:rPr>
              <w:t>Идентификационный номер</w:t>
            </w:r>
          </w:p>
        </w:tc>
      </w:tr>
      <w:tr w:rsidR="001A56D9" w:rsidRPr="00011680" w14:paraId="2E46DC47"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96633E5" w14:textId="0CACE2E7" w:rsidR="001A56D9" w:rsidRPr="004D1F71" w:rsidRDefault="001A56D9" w:rsidP="001A56D9">
            <w:pPr>
              <w:jc w:val="center"/>
              <w:rPr>
                <w:sz w:val="22"/>
                <w:szCs w:val="22"/>
              </w:rPr>
            </w:pPr>
            <w:proofErr w:type="spellStart"/>
            <w:r w:rsidRPr="004D1F71">
              <w:rPr>
                <w:sz w:val="22"/>
                <w:szCs w:val="22"/>
              </w:rPr>
              <w:t>Акуловская</w:t>
            </w:r>
            <w:proofErr w:type="spellEnd"/>
            <w:r w:rsidRPr="004D1F71">
              <w:rPr>
                <w:sz w:val="22"/>
                <w:szCs w:val="22"/>
              </w:rPr>
              <w:t xml:space="preserve"> - </w:t>
            </w:r>
            <w:proofErr w:type="spellStart"/>
            <w:r w:rsidRPr="004D1F71">
              <w:rPr>
                <w:sz w:val="22"/>
                <w:szCs w:val="22"/>
              </w:rPr>
              <w:t>Карповская</w:t>
            </w:r>
            <w:proofErr w:type="spellEnd"/>
            <w:r w:rsidRPr="004D1F71">
              <w:rPr>
                <w:sz w:val="22"/>
                <w:szCs w:val="22"/>
              </w:rPr>
              <w:t xml:space="preserve"> - Петрушино</w:t>
            </w:r>
          </w:p>
        </w:tc>
        <w:tc>
          <w:tcPr>
            <w:tcW w:w="1682" w:type="dxa"/>
            <w:tcBorders>
              <w:top w:val="nil"/>
              <w:left w:val="nil"/>
              <w:bottom w:val="single" w:sz="4" w:space="0" w:color="auto"/>
              <w:right w:val="single" w:sz="4" w:space="0" w:color="auto"/>
            </w:tcBorders>
            <w:shd w:val="clear" w:color="auto" w:fill="auto"/>
            <w:noWrap/>
            <w:vAlign w:val="center"/>
          </w:tcPr>
          <w:p w14:paraId="30E19E2D" w14:textId="5F895EF4" w:rsidR="001A56D9" w:rsidRPr="004D1F71" w:rsidRDefault="001A56D9" w:rsidP="001A56D9">
            <w:pPr>
              <w:jc w:val="center"/>
              <w:rPr>
                <w:sz w:val="22"/>
                <w:szCs w:val="22"/>
              </w:rPr>
            </w:pPr>
            <w:r w:rsidRPr="004D1F71">
              <w:rPr>
                <w:sz w:val="22"/>
                <w:szCs w:val="22"/>
              </w:rPr>
              <w:t>3.900</w:t>
            </w:r>
          </w:p>
        </w:tc>
        <w:tc>
          <w:tcPr>
            <w:tcW w:w="2570" w:type="dxa"/>
            <w:tcBorders>
              <w:top w:val="nil"/>
              <w:left w:val="nil"/>
              <w:bottom w:val="single" w:sz="4" w:space="0" w:color="auto"/>
              <w:right w:val="single" w:sz="4" w:space="0" w:color="auto"/>
            </w:tcBorders>
            <w:shd w:val="clear" w:color="auto" w:fill="auto"/>
            <w:noWrap/>
            <w:vAlign w:val="center"/>
          </w:tcPr>
          <w:p w14:paraId="5A7DFC5A" w14:textId="340CA8D5" w:rsidR="001A56D9" w:rsidRPr="004D1F71" w:rsidRDefault="001A56D9" w:rsidP="001A56D9">
            <w:pPr>
              <w:jc w:val="center"/>
              <w:rPr>
                <w:sz w:val="22"/>
                <w:szCs w:val="22"/>
              </w:rPr>
            </w:pPr>
            <w:r w:rsidRPr="004D1F71">
              <w:rPr>
                <w:sz w:val="22"/>
                <w:szCs w:val="22"/>
              </w:rPr>
              <w:t>19-242 ОП МЗ 19Н-001</w:t>
            </w:r>
          </w:p>
        </w:tc>
      </w:tr>
      <w:tr w:rsidR="001A56D9" w:rsidRPr="00011680" w14:paraId="6FDED800"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6F7D6E33" w14:textId="64B5C653" w:rsidR="001A56D9" w:rsidRPr="004D1F71" w:rsidRDefault="001A56D9" w:rsidP="001A56D9">
            <w:pPr>
              <w:jc w:val="center"/>
              <w:rPr>
                <w:sz w:val="22"/>
                <w:szCs w:val="22"/>
              </w:rPr>
            </w:pPr>
            <w:r w:rsidRPr="004D1F71">
              <w:rPr>
                <w:sz w:val="22"/>
                <w:szCs w:val="22"/>
              </w:rPr>
              <w:t xml:space="preserve">Больница - </w:t>
            </w:r>
            <w:proofErr w:type="spellStart"/>
            <w:r w:rsidRPr="004D1F71">
              <w:rPr>
                <w:sz w:val="22"/>
                <w:szCs w:val="22"/>
              </w:rPr>
              <w:t>Игумновская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39F995A3" w14:textId="2C863AEA" w:rsidR="001A56D9" w:rsidRPr="004D1F71" w:rsidRDefault="001A56D9" w:rsidP="001A56D9">
            <w:pPr>
              <w:jc w:val="center"/>
              <w:rPr>
                <w:sz w:val="22"/>
                <w:szCs w:val="22"/>
              </w:rPr>
            </w:pPr>
            <w:r w:rsidRPr="004D1F71">
              <w:rPr>
                <w:sz w:val="22"/>
                <w:szCs w:val="22"/>
              </w:rPr>
              <w:t>3.100</w:t>
            </w:r>
          </w:p>
        </w:tc>
        <w:tc>
          <w:tcPr>
            <w:tcW w:w="2570" w:type="dxa"/>
            <w:tcBorders>
              <w:top w:val="nil"/>
              <w:left w:val="nil"/>
              <w:bottom w:val="single" w:sz="4" w:space="0" w:color="auto"/>
              <w:right w:val="single" w:sz="4" w:space="0" w:color="auto"/>
            </w:tcBorders>
            <w:shd w:val="clear" w:color="auto" w:fill="auto"/>
            <w:noWrap/>
            <w:vAlign w:val="center"/>
          </w:tcPr>
          <w:p w14:paraId="36EE527A" w14:textId="348EF7E7" w:rsidR="001A56D9" w:rsidRPr="004D1F71" w:rsidRDefault="001A56D9" w:rsidP="001A56D9">
            <w:pPr>
              <w:jc w:val="center"/>
              <w:rPr>
                <w:sz w:val="22"/>
                <w:szCs w:val="22"/>
              </w:rPr>
            </w:pPr>
            <w:r w:rsidRPr="004D1F71">
              <w:rPr>
                <w:sz w:val="22"/>
                <w:szCs w:val="22"/>
              </w:rPr>
              <w:t>19-242 ОП МЗ 19Н-003</w:t>
            </w:r>
          </w:p>
        </w:tc>
      </w:tr>
      <w:tr w:rsidR="001A56D9" w:rsidRPr="00011680" w14:paraId="0F3BB6CE"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311755B" w14:textId="6BC92B09" w:rsidR="001A56D9" w:rsidRPr="004D1F71" w:rsidRDefault="001A56D9" w:rsidP="001A56D9">
            <w:pPr>
              <w:jc w:val="center"/>
              <w:rPr>
                <w:sz w:val="22"/>
                <w:szCs w:val="22"/>
              </w:rPr>
            </w:pPr>
            <w:r w:rsidRPr="004D1F71">
              <w:rPr>
                <w:sz w:val="22"/>
                <w:szCs w:val="22"/>
              </w:rPr>
              <w:t>Веригино - Конец - Подгорная</w:t>
            </w:r>
          </w:p>
        </w:tc>
        <w:tc>
          <w:tcPr>
            <w:tcW w:w="1682" w:type="dxa"/>
            <w:tcBorders>
              <w:top w:val="nil"/>
              <w:left w:val="nil"/>
              <w:bottom w:val="single" w:sz="4" w:space="0" w:color="auto"/>
              <w:right w:val="single" w:sz="4" w:space="0" w:color="auto"/>
            </w:tcBorders>
            <w:shd w:val="clear" w:color="auto" w:fill="auto"/>
            <w:noWrap/>
            <w:vAlign w:val="center"/>
          </w:tcPr>
          <w:p w14:paraId="5FCFF98D" w14:textId="1F84FB79" w:rsidR="001A56D9" w:rsidRPr="004D1F71" w:rsidRDefault="001A56D9" w:rsidP="001A56D9">
            <w:pPr>
              <w:jc w:val="center"/>
              <w:rPr>
                <w:sz w:val="22"/>
                <w:szCs w:val="22"/>
              </w:rPr>
            </w:pPr>
            <w:r w:rsidRPr="004D1F71">
              <w:rPr>
                <w:sz w:val="22"/>
                <w:szCs w:val="22"/>
              </w:rPr>
              <w:t>7.100</w:t>
            </w:r>
          </w:p>
        </w:tc>
        <w:tc>
          <w:tcPr>
            <w:tcW w:w="2570" w:type="dxa"/>
            <w:tcBorders>
              <w:top w:val="nil"/>
              <w:left w:val="nil"/>
              <w:bottom w:val="single" w:sz="4" w:space="0" w:color="auto"/>
              <w:right w:val="single" w:sz="4" w:space="0" w:color="auto"/>
            </w:tcBorders>
            <w:shd w:val="clear" w:color="auto" w:fill="auto"/>
            <w:noWrap/>
            <w:vAlign w:val="center"/>
          </w:tcPr>
          <w:p w14:paraId="48A579BA" w14:textId="4BB00688" w:rsidR="001A56D9" w:rsidRPr="004D1F71" w:rsidRDefault="001A56D9" w:rsidP="001A56D9">
            <w:pPr>
              <w:jc w:val="center"/>
              <w:rPr>
                <w:sz w:val="22"/>
                <w:szCs w:val="22"/>
              </w:rPr>
            </w:pPr>
            <w:r w:rsidRPr="004D1F71">
              <w:rPr>
                <w:sz w:val="22"/>
                <w:szCs w:val="22"/>
              </w:rPr>
              <w:t>19-242 ОП МЗ 19Н-005</w:t>
            </w:r>
          </w:p>
        </w:tc>
      </w:tr>
      <w:tr w:rsidR="001A56D9" w:rsidRPr="00011680" w14:paraId="53383636"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0E0B556" w14:textId="3AF76460" w:rsidR="001A56D9" w:rsidRPr="004D1F71" w:rsidRDefault="001A56D9" w:rsidP="001A56D9">
            <w:pPr>
              <w:jc w:val="center"/>
              <w:rPr>
                <w:sz w:val="22"/>
                <w:szCs w:val="22"/>
              </w:rPr>
            </w:pPr>
            <w:proofErr w:type="spellStart"/>
            <w:r w:rsidRPr="004D1F71">
              <w:rPr>
                <w:sz w:val="22"/>
                <w:szCs w:val="22"/>
              </w:rPr>
              <w:t>Власьевская</w:t>
            </w:r>
            <w:proofErr w:type="spellEnd"/>
            <w:r w:rsidRPr="004D1F71">
              <w:rPr>
                <w:sz w:val="22"/>
                <w:szCs w:val="22"/>
              </w:rPr>
              <w:t xml:space="preserve"> - Першинская</w:t>
            </w:r>
          </w:p>
        </w:tc>
        <w:tc>
          <w:tcPr>
            <w:tcW w:w="1682" w:type="dxa"/>
            <w:tcBorders>
              <w:top w:val="nil"/>
              <w:left w:val="nil"/>
              <w:bottom w:val="single" w:sz="4" w:space="0" w:color="auto"/>
              <w:right w:val="single" w:sz="4" w:space="0" w:color="auto"/>
            </w:tcBorders>
            <w:shd w:val="clear" w:color="auto" w:fill="auto"/>
            <w:noWrap/>
            <w:vAlign w:val="center"/>
          </w:tcPr>
          <w:p w14:paraId="47995612" w14:textId="3FD28FF7" w:rsidR="001A56D9" w:rsidRPr="004D1F71" w:rsidRDefault="001A56D9" w:rsidP="001A56D9">
            <w:pPr>
              <w:jc w:val="center"/>
              <w:rPr>
                <w:sz w:val="22"/>
                <w:szCs w:val="22"/>
              </w:rPr>
            </w:pPr>
            <w:r w:rsidRPr="004D1F71">
              <w:rPr>
                <w:sz w:val="22"/>
                <w:szCs w:val="22"/>
              </w:rPr>
              <w:t>8.300</w:t>
            </w:r>
          </w:p>
        </w:tc>
        <w:tc>
          <w:tcPr>
            <w:tcW w:w="2570" w:type="dxa"/>
            <w:tcBorders>
              <w:top w:val="nil"/>
              <w:left w:val="nil"/>
              <w:bottom w:val="single" w:sz="4" w:space="0" w:color="auto"/>
              <w:right w:val="single" w:sz="4" w:space="0" w:color="auto"/>
            </w:tcBorders>
            <w:shd w:val="clear" w:color="auto" w:fill="auto"/>
            <w:noWrap/>
            <w:vAlign w:val="center"/>
          </w:tcPr>
          <w:p w14:paraId="6087C25C" w14:textId="0BE9CF73" w:rsidR="001A56D9" w:rsidRPr="004D1F71" w:rsidRDefault="001A56D9" w:rsidP="001A56D9">
            <w:pPr>
              <w:jc w:val="center"/>
              <w:rPr>
                <w:sz w:val="22"/>
                <w:szCs w:val="22"/>
              </w:rPr>
            </w:pPr>
            <w:r w:rsidRPr="004D1F71">
              <w:rPr>
                <w:sz w:val="22"/>
                <w:szCs w:val="22"/>
              </w:rPr>
              <w:t>19-242 ОП МЗ 19Н-006</w:t>
            </w:r>
          </w:p>
        </w:tc>
      </w:tr>
      <w:tr w:rsidR="001A56D9" w:rsidRPr="00011680" w14:paraId="56024D46"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E8499F3" w14:textId="23C824A7" w:rsidR="001A56D9" w:rsidRPr="004D1F71" w:rsidRDefault="001A56D9" w:rsidP="001A56D9">
            <w:pPr>
              <w:jc w:val="center"/>
              <w:rPr>
                <w:sz w:val="22"/>
                <w:szCs w:val="22"/>
              </w:rPr>
            </w:pPr>
            <w:proofErr w:type="spellStart"/>
            <w:r w:rsidRPr="004D1F71">
              <w:rPr>
                <w:sz w:val="22"/>
                <w:szCs w:val="22"/>
              </w:rPr>
              <w:t>Игумновская</w:t>
            </w:r>
            <w:proofErr w:type="spellEnd"/>
            <w:r w:rsidRPr="004D1F71">
              <w:rPr>
                <w:sz w:val="22"/>
                <w:szCs w:val="22"/>
              </w:rPr>
              <w:t xml:space="preserve"> - </w:t>
            </w:r>
            <w:proofErr w:type="spellStart"/>
            <w:r w:rsidRPr="004D1F71">
              <w:rPr>
                <w:sz w:val="22"/>
                <w:szCs w:val="22"/>
              </w:rPr>
              <w:t>Верховский</w:t>
            </w:r>
            <w:proofErr w:type="spellEnd"/>
            <w:r w:rsidRPr="004D1F71">
              <w:rPr>
                <w:sz w:val="22"/>
                <w:szCs w:val="22"/>
              </w:rPr>
              <w:t xml:space="preserve"> Погост</w:t>
            </w:r>
          </w:p>
        </w:tc>
        <w:tc>
          <w:tcPr>
            <w:tcW w:w="1682" w:type="dxa"/>
            <w:tcBorders>
              <w:top w:val="nil"/>
              <w:left w:val="nil"/>
              <w:bottom w:val="single" w:sz="4" w:space="0" w:color="auto"/>
              <w:right w:val="single" w:sz="4" w:space="0" w:color="auto"/>
            </w:tcBorders>
            <w:shd w:val="clear" w:color="auto" w:fill="auto"/>
            <w:noWrap/>
            <w:vAlign w:val="center"/>
          </w:tcPr>
          <w:p w14:paraId="3012BB12" w14:textId="5032E525" w:rsidR="001A56D9" w:rsidRPr="004D1F71" w:rsidRDefault="001A56D9" w:rsidP="001A56D9">
            <w:pPr>
              <w:jc w:val="center"/>
              <w:rPr>
                <w:sz w:val="22"/>
                <w:szCs w:val="22"/>
              </w:rPr>
            </w:pPr>
            <w:r w:rsidRPr="004D1F71">
              <w:rPr>
                <w:sz w:val="22"/>
                <w:szCs w:val="22"/>
              </w:rPr>
              <w:t>34.000</w:t>
            </w:r>
          </w:p>
        </w:tc>
        <w:tc>
          <w:tcPr>
            <w:tcW w:w="2570" w:type="dxa"/>
            <w:tcBorders>
              <w:top w:val="nil"/>
              <w:left w:val="nil"/>
              <w:bottom w:val="single" w:sz="4" w:space="0" w:color="auto"/>
              <w:right w:val="single" w:sz="4" w:space="0" w:color="auto"/>
            </w:tcBorders>
            <w:shd w:val="clear" w:color="auto" w:fill="auto"/>
            <w:noWrap/>
            <w:vAlign w:val="center"/>
          </w:tcPr>
          <w:p w14:paraId="599F796E" w14:textId="4B8DAB69" w:rsidR="001A56D9" w:rsidRPr="004D1F71" w:rsidRDefault="001A56D9" w:rsidP="001A56D9">
            <w:pPr>
              <w:jc w:val="center"/>
              <w:rPr>
                <w:sz w:val="22"/>
                <w:szCs w:val="22"/>
              </w:rPr>
            </w:pPr>
            <w:r w:rsidRPr="004D1F71">
              <w:rPr>
                <w:sz w:val="22"/>
                <w:szCs w:val="22"/>
              </w:rPr>
              <w:t>19-242 ОП МЗ 19Н-007</w:t>
            </w:r>
          </w:p>
        </w:tc>
      </w:tr>
      <w:tr w:rsidR="001A56D9" w:rsidRPr="00011680" w14:paraId="17279E3E"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15B47E1" w14:textId="14F5B55C" w:rsidR="001A56D9" w:rsidRPr="004D1F71" w:rsidRDefault="001A56D9" w:rsidP="001A56D9">
            <w:pPr>
              <w:jc w:val="center"/>
              <w:rPr>
                <w:sz w:val="22"/>
                <w:szCs w:val="22"/>
              </w:rPr>
            </w:pPr>
            <w:r w:rsidRPr="004D1F71">
              <w:rPr>
                <w:sz w:val="22"/>
                <w:szCs w:val="22"/>
              </w:rPr>
              <w:t>А-123 - </w:t>
            </w:r>
            <w:proofErr w:type="spellStart"/>
            <w:r w:rsidRPr="004D1F71">
              <w:rPr>
                <w:sz w:val="22"/>
                <w:szCs w:val="22"/>
              </w:rPr>
              <w:t>Тарнога</w:t>
            </w:r>
            <w:proofErr w:type="spellEnd"/>
            <w:r w:rsidRPr="004D1F71">
              <w:rPr>
                <w:sz w:val="22"/>
                <w:szCs w:val="22"/>
              </w:rPr>
              <w:t xml:space="preserve"> - </w:t>
            </w:r>
            <w:proofErr w:type="spellStart"/>
            <w:r w:rsidRPr="004D1F71">
              <w:rPr>
                <w:sz w:val="22"/>
                <w:szCs w:val="22"/>
              </w:rPr>
              <w:t>Костылево</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15E1473A" w14:textId="313B5893" w:rsidR="001A56D9" w:rsidRPr="004D1F71" w:rsidRDefault="001A56D9" w:rsidP="001A56D9">
            <w:pPr>
              <w:jc w:val="center"/>
              <w:rPr>
                <w:sz w:val="22"/>
                <w:szCs w:val="22"/>
              </w:rPr>
            </w:pPr>
            <w:r w:rsidRPr="004D1F71">
              <w:rPr>
                <w:sz w:val="22"/>
                <w:szCs w:val="22"/>
              </w:rPr>
              <w:t>80.357</w:t>
            </w:r>
          </w:p>
        </w:tc>
        <w:tc>
          <w:tcPr>
            <w:tcW w:w="2570" w:type="dxa"/>
            <w:tcBorders>
              <w:top w:val="nil"/>
              <w:left w:val="nil"/>
              <w:bottom w:val="single" w:sz="4" w:space="0" w:color="auto"/>
              <w:right w:val="single" w:sz="4" w:space="0" w:color="auto"/>
            </w:tcBorders>
            <w:shd w:val="clear" w:color="auto" w:fill="auto"/>
            <w:noWrap/>
            <w:vAlign w:val="center"/>
          </w:tcPr>
          <w:p w14:paraId="7E76304B" w14:textId="4CC1C430" w:rsidR="001A56D9" w:rsidRPr="004D1F71" w:rsidRDefault="001A56D9" w:rsidP="001A56D9">
            <w:pPr>
              <w:jc w:val="center"/>
              <w:rPr>
                <w:sz w:val="22"/>
                <w:szCs w:val="22"/>
              </w:rPr>
            </w:pPr>
            <w:r w:rsidRPr="004D1F71">
              <w:rPr>
                <w:sz w:val="22"/>
                <w:szCs w:val="22"/>
              </w:rPr>
              <w:t>19-242 ОП РЗ 19К-010 (1К10)</w:t>
            </w:r>
          </w:p>
        </w:tc>
      </w:tr>
      <w:tr w:rsidR="001A56D9" w:rsidRPr="00011680" w14:paraId="6CD766AD"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65EE60B3" w14:textId="40903589" w:rsidR="001A56D9" w:rsidRPr="004D1F71" w:rsidRDefault="001A56D9" w:rsidP="001A56D9">
            <w:pPr>
              <w:jc w:val="center"/>
              <w:rPr>
                <w:sz w:val="22"/>
                <w:szCs w:val="22"/>
              </w:rPr>
            </w:pPr>
            <w:proofErr w:type="spellStart"/>
            <w:r w:rsidRPr="004D1F71">
              <w:rPr>
                <w:sz w:val="22"/>
                <w:szCs w:val="22"/>
              </w:rPr>
              <w:t>Мальчевская</w:t>
            </w:r>
            <w:proofErr w:type="spellEnd"/>
            <w:r w:rsidRPr="004D1F71">
              <w:rPr>
                <w:sz w:val="22"/>
                <w:szCs w:val="22"/>
              </w:rPr>
              <w:t xml:space="preserve"> - </w:t>
            </w:r>
            <w:proofErr w:type="spellStart"/>
            <w:r w:rsidRPr="004D1F71">
              <w:rPr>
                <w:sz w:val="22"/>
                <w:szCs w:val="22"/>
              </w:rPr>
              <w:t>Тиуновская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0500AB5E" w14:textId="7762A946" w:rsidR="001A56D9" w:rsidRPr="004D1F71" w:rsidRDefault="001A56D9" w:rsidP="001A56D9">
            <w:pPr>
              <w:jc w:val="center"/>
              <w:rPr>
                <w:sz w:val="22"/>
                <w:szCs w:val="22"/>
              </w:rPr>
            </w:pPr>
            <w:r w:rsidRPr="004D1F71">
              <w:rPr>
                <w:sz w:val="22"/>
                <w:szCs w:val="22"/>
              </w:rPr>
              <w:t>2.000</w:t>
            </w:r>
          </w:p>
        </w:tc>
        <w:tc>
          <w:tcPr>
            <w:tcW w:w="2570" w:type="dxa"/>
            <w:tcBorders>
              <w:top w:val="nil"/>
              <w:left w:val="nil"/>
              <w:bottom w:val="single" w:sz="4" w:space="0" w:color="auto"/>
              <w:right w:val="single" w:sz="4" w:space="0" w:color="auto"/>
            </w:tcBorders>
            <w:shd w:val="clear" w:color="auto" w:fill="auto"/>
            <w:noWrap/>
            <w:vAlign w:val="center"/>
          </w:tcPr>
          <w:p w14:paraId="05BADDB0" w14:textId="1F04E0D6" w:rsidR="001A56D9" w:rsidRPr="004D1F71" w:rsidRDefault="001A56D9" w:rsidP="001A56D9">
            <w:pPr>
              <w:jc w:val="center"/>
              <w:rPr>
                <w:sz w:val="22"/>
                <w:szCs w:val="22"/>
              </w:rPr>
            </w:pPr>
            <w:r w:rsidRPr="004D1F71">
              <w:rPr>
                <w:sz w:val="22"/>
                <w:szCs w:val="22"/>
              </w:rPr>
              <w:t>19-242 ОП МЗ 19Н-012</w:t>
            </w:r>
          </w:p>
        </w:tc>
      </w:tr>
      <w:tr w:rsidR="001A56D9" w:rsidRPr="00011680" w14:paraId="4EEF12AE"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1E8AEE77" w14:textId="193235B4" w:rsidR="001A56D9" w:rsidRPr="004D1F71" w:rsidRDefault="001A56D9" w:rsidP="001A56D9">
            <w:pPr>
              <w:jc w:val="center"/>
              <w:rPr>
                <w:sz w:val="22"/>
                <w:szCs w:val="22"/>
              </w:rPr>
            </w:pPr>
            <w:r w:rsidRPr="004D1F71">
              <w:rPr>
                <w:sz w:val="22"/>
                <w:szCs w:val="22"/>
              </w:rPr>
              <w:t xml:space="preserve">Мельница - </w:t>
            </w:r>
            <w:proofErr w:type="spellStart"/>
            <w:r w:rsidRPr="004D1F71">
              <w:rPr>
                <w:sz w:val="22"/>
                <w:szCs w:val="22"/>
              </w:rPr>
              <w:t>Черепаниха</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52EB0932" w14:textId="36430A91" w:rsidR="001A56D9" w:rsidRPr="004D1F71" w:rsidRDefault="001A56D9" w:rsidP="001A56D9">
            <w:pPr>
              <w:jc w:val="center"/>
              <w:rPr>
                <w:sz w:val="22"/>
                <w:szCs w:val="22"/>
              </w:rPr>
            </w:pPr>
            <w:r w:rsidRPr="004D1F71">
              <w:rPr>
                <w:sz w:val="22"/>
                <w:szCs w:val="22"/>
              </w:rPr>
              <w:t>5.000</w:t>
            </w:r>
          </w:p>
        </w:tc>
        <w:tc>
          <w:tcPr>
            <w:tcW w:w="2570" w:type="dxa"/>
            <w:tcBorders>
              <w:top w:val="nil"/>
              <w:left w:val="nil"/>
              <w:bottom w:val="single" w:sz="4" w:space="0" w:color="auto"/>
              <w:right w:val="single" w:sz="4" w:space="0" w:color="auto"/>
            </w:tcBorders>
            <w:shd w:val="clear" w:color="auto" w:fill="auto"/>
            <w:noWrap/>
            <w:vAlign w:val="center"/>
          </w:tcPr>
          <w:p w14:paraId="1DCCA553" w14:textId="44F91DCA" w:rsidR="001A56D9" w:rsidRPr="004D1F71" w:rsidRDefault="001A56D9" w:rsidP="001A56D9">
            <w:pPr>
              <w:jc w:val="center"/>
              <w:rPr>
                <w:sz w:val="22"/>
                <w:szCs w:val="22"/>
              </w:rPr>
            </w:pPr>
            <w:r w:rsidRPr="004D1F71">
              <w:rPr>
                <w:sz w:val="22"/>
                <w:szCs w:val="22"/>
              </w:rPr>
              <w:t>19-242 ОП МЗ 19Н-013</w:t>
            </w:r>
          </w:p>
        </w:tc>
      </w:tr>
      <w:tr w:rsidR="001A56D9" w:rsidRPr="00011680" w14:paraId="131B0D8C"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4AC7986" w14:textId="23F8A24E" w:rsidR="001A56D9" w:rsidRPr="004D1F71" w:rsidRDefault="001A56D9" w:rsidP="001A56D9">
            <w:pPr>
              <w:jc w:val="center"/>
              <w:rPr>
                <w:sz w:val="22"/>
                <w:szCs w:val="22"/>
              </w:rPr>
            </w:pPr>
            <w:proofErr w:type="spellStart"/>
            <w:r w:rsidRPr="004D1F71">
              <w:rPr>
                <w:sz w:val="22"/>
                <w:szCs w:val="22"/>
              </w:rPr>
              <w:t>Нефедовская</w:t>
            </w:r>
            <w:proofErr w:type="spellEnd"/>
            <w:r w:rsidRPr="004D1F71">
              <w:rPr>
                <w:sz w:val="22"/>
                <w:szCs w:val="22"/>
              </w:rPr>
              <w:t xml:space="preserve"> - </w:t>
            </w:r>
            <w:proofErr w:type="spellStart"/>
            <w:r w:rsidRPr="004D1F71">
              <w:rPr>
                <w:sz w:val="22"/>
                <w:szCs w:val="22"/>
              </w:rPr>
              <w:t>Евсеевская</w:t>
            </w:r>
            <w:proofErr w:type="spellEnd"/>
            <w:r w:rsidRPr="004D1F71">
              <w:rPr>
                <w:sz w:val="22"/>
                <w:szCs w:val="22"/>
              </w:rPr>
              <w:t xml:space="preserve"> - </w:t>
            </w:r>
            <w:proofErr w:type="spellStart"/>
            <w:r w:rsidRPr="004D1F71">
              <w:rPr>
                <w:sz w:val="22"/>
                <w:szCs w:val="22"/>
              </w:rPr>
              <w:t>Киривановская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27BEDB21" w14:textId="14774E99" w:rsidR="001A56D9" w:rsidRPr="004D1F71" w:rsidRDefault="001A56D9" w:rsidP="001A56D9">
            <w:pPr>
              <w:jc w:val="center"/>
              <w:rPr>
                <w:sz w:val="22"/>
                <w:szCs w:val="22"/>
              </w:rPr>
            </w:pPr>
            <w:r w:rsidRPr="004D1F71">
              <w:rPr>
                <w:sz w:val="22"/>
                <w:szCs w:val="22"/>
              </w:rPr>
              <w:t>4.386</w:t>
            </w:r>
          </w:p>
        </w:tc>
        <w:tc>
          <w:tcPr>
            <w:tcW w:w="2570" w:type="dxa"/>
            <w:tcBorders>
              <w:top w:val="nil"/>
              <w:left w:val="nil"/>
              <w:bottom w:val="single" w:sz="4" w:space="0" w:color="auto"/>
              <w:right w:val="single" w:sz="4" w:space="0" w:color="auto"/>
            </w:tcBorders>
            <w:shd w:val="clear" w:color="auto" w:fill="auto"/>
            <w:noWrap/>
            <w:vAlign w:val="center"/>
          </w:tcPr>
          <w:p w14:paraId="5FE94579" w14:textId="400F0944" w:rsidR="001A56D9" w:rsidRPr="004D1F71" w:rsidRDefault="001A56D9" w:rsidP="001A56D9">
            <w:pPr>
              <w:jc w:val="center"/>
              <w:rPr>
                <w:sz w:val="22"/>
                <w:szCs w:val="22"/>
              </w:rPr>
            </w:pPr>
            <w:r w:rsidRPr="004D1F71">
              <w:rPr>
                <w:sz w:val="22"/>
                <w:szCs w:val="22"/>
              </w:rPr>
              <w:t>19-242 ОП МЗ 19Н-014</w:t>
            </w:r>
          </w:p>
        </w:tc>
      </w:tr>
      <w:tr w:rsidR="001A56D9" w:rsidRPr="00011680" w14:paraId="7D583EEE"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FE37E7E" w14:textId="1BE34CB3" w:rsidR="001A56D9" w:rsidRPr="004D1F71" w:rsidRDefault="001A56D9" w:rsidP="001A56D9">
            <w:pPr>
              <w:jc w:val="center"/>
              <w:rPr>
                <w:sz w:val="22"/>
                <w:szCs w:val="22"/>
              </w:rPr>
            </w:pPr>
            <w:proofErr w:type="spellStart"/>
            <w:r w:rsidRPr="004D1F71">
              <w:rPr>
                <w:sz w:val="22"/>
                <w:szCs w:val="22"/>
              </w:rPr>
              <w:t>Огудалово</w:t>
            </w:r>
            <w:proofErr w:type="spellEnd"/>
            <w:r w:rsidRPr="004D1F71">
              <w:rPr>
                <w:sz w:val="22"/>
                <w:szCs w:val="22"/>
              </w:rPr>
              <w:t xml:space="preserve"> - </w:t>
            </w:r>
            <w:proofErr w:type="spellStart"/>
            <w:r w:rsidRPr="004D1F71">
              <w:rPr>
                <w:sz w:val="22"/>
                <w:szCs w:val="22"/>
              </w:rPr>
              <w:t>Никоновская</w:t>
            </w:r>
            <w:proofErr w:type="spellEnd"/>
            <w:r w:rsidRPr="004D1F71">
              <w:rPr>
                <w:sz w:val="22"/>
                <w:szCs w:val="22"/>
              </w:rPr>
              <w:t xml:space="preserve"> - </w:t>
            </w:r>
            <w:proofErr w:type="spellStart"/>
            <w:r w:rsidRPr="004D1F71">
              <w:rPr>
                <w:sz w:val="22"/>
                <w:szCs w:val="22"/>
              </w:rPr>
              <w:t>Окатовская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257857F4" w14:textId="7A021E14" w:rsidR="001A56D9" w:rsidRPr="004D1F71" w:rsidRDefault="001A56D9" w:rsidP="001A56D9">
            <w:pPr>
              <w:jc w:val="center"/>
              <w:rPr>
                <w:sz w:val="22"/>
                <w:szCs w:val="22"/>
              </w:rPr>
            </w:pPr>
            <w:r w:rsidRPr="004D1F71">
              <w:rPr>
                <w:sz w:val="22"/>
                <w:szCs w:val="22"/>
              </w:rPr>
              <w:t>1.700</w:t>
            </w:r>
          </w:p>
        </w:tc>
        <w:tc>
          <w:tcPr>
            <w:tcW w:w="2570" w:type="dxa"/>
            <w:tcBorders>
              <w:top w:val="nil"/>
              <w:left w:val="nil"/>
              <w:bottom w:val="single" w:sz="4" w:space="0" w:color="auto"/>
              <w:right w:val="single" w:sz="4" w:space="0" w:color="auto"/>
            </w:tcBorders>
            <w:shd w:val="clear" w:color="auto" w:fill="auto"/>
            <w:noWrap/>
            <w:vAlign w:val="center"/>
          </w:tcPr>
          <w:p w14:paraId="14D2FD9D" w14:textId="3E48E82A" w:rsidR="001A56D9" w:rsidRPr="004D1F71" w:rsidRDefault="001A56D9" w:rsidP="001A56D9">
            <w:pPr>
              <w:jc w:val="center"/>
              <w:rPr>
                <w:sz w:val="22"/>
                <w:szCs w:val="22"/>
              </w:rPr>
            </w:pPr>
            <w:r w:rsidRPr="004D1F71">
              <w:rPr>
                <w:sz w:val="22"/>
                <w:szCs w:val="22"/>
              </w:rPr>
              <w:t>19-242 ОП МЗ 19Н-016</w:t>
            </w:r>
          </w:p>
        </w:tc>
      </w:tr>
      <w:tr w:rsidR="001A56D9" w:rsidRPr="00011680" w14:paraId="5F66EAB3"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D733AEE" w14:textId="0DFF79B0" w:rsidR="001A56D9" w:rsidRPr="004D1F71" w:rsidRDefault="001A56D9" w:rsidP="001A56D9">
            <w:pPr>
              <w:jc w:val="center"/>
              <w:rPr>
                <w:sz w:val="22"/>
                <w:szCs w:val="22"/>
              </w:rPr>
            </w:pPr>
            <w:r w:rsidRPr="004D1F71">
              <w:rPr>
                <w:sz w:val="22"/>
                <w:szCs w:val="22"/>
              </w:rPr>
              <w:t xml:space="preserve">Погост - </w:t>
            </w:r>
            <w:proofErr w:type="spellStart"/>
            <w:r w:rsidRPr="004D1F71">
              <w:rPr>
                <w:sz w:val="22"/>
                <w:szCs w:val="22"/>
              </w:rPr>
              <w:t>Карелинская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08A889B7" w14:textId="1CEC1408" w:rsidR="001A56D9" w:rsidRPr="004D1F71" w:rsidRDefault="001A56D9" w:rsidP="001A56D9">
            <w:pPr>
              <w:jc w:val="center"/>
              <w:rPr>
                <w:sz w:val="22"/>
                <w:szCs w:val="22"/>
              </w:rPr>
            </w:pPr>
            <w:r w:rsidRPr="004D1F71">
              <w:rPr>
                <w:sz w:val="22"/>
                <w:szCs w:val="22"/>
              </w:rPr>
              <w:t>3.800</w:t>
            </w:r>
          </w:p>
        </w:tc>
        <w:tc>
          <w:tcPr>
            <w:tcW w:w="2570" w:type="dxa"/>
            <w:tcBorders>
              <w:top w:val="nil"/>
              <w:left w:val="nil"/>
              <w:bottom w:val="single" w:sz="4" w:space="0" w:color="auto"/>
              <w:right w:val="single" w:sz="4" w:space="0" w:color="auto"/>
            </w:tcBorders>
            <w:shd w:val="clear" w:color="auto" w:fill="auto"/>
            <w:noWrap/>
            <w:vAlign w:val="center"/>
          </w:tcPr>
          <w:p w14:paraId="44B7EF5F" w14:textId="27C92823" w:rsidR="001A56D9" w:rsidRPr="004D1F71" w:rsidRDefault="001A56D9" w:rsidP="001A56D9">
            <w:pPr>
              <w:jc w:val="center"/>
              <w:rPr>
                <w:sz w:val="22"/>
                <w:szCs w:val="22"/>
              </w:rPr>
            </w:pPr>
            <w:r w:rsidRPr="004D1F71">
              <w:rPr>
                <w:sz w:val="22"/>
                <w:szCs w:val="22"/>
              </w:rPr>
              <w:t>19-242 ОП МЗ 19Н-017</w:t>
            </w:r>
          </w:p>
        </w:tc>
      </w:tr>
      <w:tr w:rsidR="001A56D9" w:rsidRPr="00011680" w14:paraId="2ACB2BD1"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A46B10B" w14:textId="6B158727" w:rsidR="001A56D9" w:rsidRPr="004D1F71" w:rsidRDefault="001A56D9" w:rsidP="001A56D9">
            <w:pPr>
              <w:jc w:val="center"/>
              <w:rPr>
                <w:sz w:val="22"/>
                <w:szCs w:val="22"/>
              </w:rPr>
            </w:pPr>
            <w:r w:rsidRPr="004D1F71">
              <w:rPr>
                <w:sz w:val="22"/>
                <w:szCs w:val="22"/>
              </w:rPr>
              <w:t>Подъезд к д. Гавриловская</w:t>
            </w:r>
          </w:p>
        </w:tc>
        <w:tc>
          <w:tcPr>
            <w:tcW w:w="1682" w:type="dxa"/>
            <w:tcBorders>
              <w:top w:val="nil"/>
              <w:left w:val="nil"/>
              <w:bottom w:val="single" w:sz="4" w:space="0" w:color="auto"/>
              <w:right w:val="single" w:sz="4" w:space="0" w:color="auto"/>
            </w:tcBorders>
            <w:shd w:val="clear" w:color="auto" w:fill="auto"/>
            <w:noWrap/>
            <w:vAlign w:val="center"/>
          </w:tcPr>
          <w:p w14:paraId="5502A892" w14:textId="33EEC51A" w:rsidR="001A56D9" w:rsidRPr="004D1F71" w:rsidRDefault="001A56D9" w:rsidP="001A56D9">
            <w:pPr>
              <w:jc w:val="center"/>
              <w:rPr>
                <w:sz w:val="22"/>
                <w:szCs w:val="22"/>
              </w:rPr>
            </w:pPr>
            <w:r w:rsidRPr="004D1F71">
              <w:rPr>
                <w:sz w:val="22"/>
                <w:szCs w:val="22"/>
              </w:rPr>
              <w:t>1.300</w:t>
            </w:r>
          </w:p>
        </w:tc>
        <w:tc>
          <w:tcPr>
            <w:tcW w:w="2570" w:type="dxa"/>
            <w:tcBorders>
              <w:top w:val="nil"/>
              <w:left w:val="nil"/>
              <w:bottom w:val="single" w:sz="4" w:space="0" w:color="auto"/>
              <w:right w:val="single" w:sz="4" w:space="0" w:color="auto"/>
            </w:tcBorders>
            <w:shd w:val="clear" w:color="auto" w:fill="auto"/>
            <w:noWrap/>
            <w:vAlign w:val="center"/>
          </w:tcPr>
          <w:p w14:paraId="6209BE02" w14:textId="6A0C3981" w:rsidR="001A56D9" w:rsidRPr="004D1F71" w:rsidRDefault="001A56D9" w:rsidP="001A56D9">
            <w:pPr>
              <w:jc w:val="center"/>
              <w:rPr>
                <w:sz w:val="22"/>
                <w:szCs w:val="22"/>
              </w:rPr>
            </w:pPr>
            <w:r w:rsidRPr="004D1F71">
              <w:rPr>
                <w:sz w:val="22"/>
                <w:szCs w:val="22"/>
              </w:rPr>
              <w:t>19-242 ОП МЗ 19Н-020</w:t>
            </w:r>
          </w:p>
        </w:tc>
      </w:tr>
      <w:tr w:rsidR="001A56D9" w:rsidRPr="00011680" w14:paraId="7F799E62"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F5CC9A4" w14:textId="7206F981"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Кузьминская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35B074D1" w14:textId="109EBC6F" w:rsidR="001A56D9" w:rsidRPr="004D1F71" w:rsidRDefault="001A56D9" w:rsidP="001A56D9">
            <w:pPr>
              <w:jc w:val="center"/>
              <w:rPr>
                <w:sz w:val="22"/>
                <w:szCs w:val="22"/>
              </w:rPr>
            </w:pPr>
            <w:r w:rsidRPr="004D1F71">
              <w:rPr>
                <w:sz w:val="22"/>
                <w:szCs w:val="22"/>
              </w:rPr>
              <w:t>0.600</w:t>
            </w:r>
          </w:p>
        </w:tc>
        <w:tc>
          <w:tcPr>
            <w:tcW w:w="2570" w:type="dxa"/>
            <w:tcBorders>
              <w:top w:val="nil"/>
              <w:left w:val="nil"/>
              <w:bottom w:val="single" w:sz="4" w:space="0" w:color="auto"/>
              <w:right w:val="single" w:sz="4" w:space="0" w:color="auto"/>
            </w:tcBorders>
            <w:shd w:val="clear" w:color="auto" w:fill="auto"/>
            <w:noWrap/>
            <w:vAlign w:val="center"/>
          </w:tcPr>
          <w:p w14:paraId="4D7E4067" w14:textId="34AF9776" w:rsidR="001A56D9" w:rsidRPr="004D1F71" w:rsidRDefault="001A56D9" w:rsidP="001A56D9">
            <w:pPr>
              <w:jc w:val="center"/>
              <w:rPr>
                <w:sz w:val="22"/>
                <w:szCs w:val="22"/>
              </w:rPr>
            </w:pPr>
            <w:r w:rsidRPr="004D1F71">
              <w:rPr>
                <w:sz w:val="22"/>
                <w:szCs w:val="22"/>
              </w:rPr>
              <w:t>19-242 ОП МЗ 19Н-023</w:t>
            </w:r>
          </w:p>
        </w:tc>
      </w:tr>
      <w:tr w:rsidR="001A56D9" w:rsidRPr="00011680" w14:paraId="5F370982"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77BE162D" w14:textId="4F5258FE"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Маркуша</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5265B0DC" w14:textId="252CDAEC" w:rsidR="001A56D9" w:rsidRPr="004D1F71" w:rsidRDefault="001A56D9" w:rsidP="001A56D9">
            <w:pPr>
              <w:jc w:val="center"/>
              <w:rPr>
                <w:sz w:val="22"/>
                <w:szCs w:val="22"/>
              </w:rPr>
            </w:pPr>
            <w:r w:rsidRPr="004D1F71">
              <w:rPr>
                <w:sz w:val="22"/>
                <w:szCs w:val="22"/>
              </w:rPr>
              <w:t>0.500</w:t>
            </w:r>
          </w:p>
        </w:tc>
        <w:tc>
          <w:tcPr>
            <w:tcW w:w="2570" w:type="dxa"/>
            <w:tcBorders>
              <w:top w:val="nil"/>
              <w:left w:val="nil"/>
              <w:bottom w:val="single" w:sz="4" w:space="0" w:color="auto"/>
              <w:right w:val="single" w:sz="4" w:space="0" w:color="auto"/>
            </w:tcBorders>
            <w:shd w:val="clear" w:color="auto" w:fill="auto"/>
            <w:noWrap/>
            <w:vAlign w:val="center"/>
          </w:tcPr>
          <w:p w14:paraId="223ED325" w14:textId="44D7509F" w:rsidR="001A56D9" w:rsidRPr="004D1F71" w:rsidRDefault="001A56D9" w:rsidP="001A56D9">
            <w:pPr>
              <w:jc w:val="center"/>
              <w:rPr>
                <w:sz w:val="22"/>
                <w:szCs w:val="22"/>
              </w:rPr>
            </w:pPr>
            <w:r w:rsidRPr="004D1F71">
              <w:rPr>
                <w:sz w:val="22"/>
                <w:szCs w:val="22"/>
              </w:rPr>
              <w:t>19-242 ОП МЗ 19Н-024</w:t>
            </w:r>
          </w:p>
        </w:tc>
      </w:tr>
      <w:tr w:rsidR="001A56D9" w:rsidRPr="00011680" w14:paraId="79F72CD3"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D749C9D" w14:textId="133CC925"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Наумовская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5DA90B73" w14:textId="1DFD3AB4" w:rsidR="001A56D9" w:rsidRPr="004D1F71" w:rsidRDefault="001A56D9" w:rsidP="001A56D9">
            <w:pPr>
              <w:jc w:val="center"/>
              <w:rPr>
                <w:sz w:val="22"/>
                <w:szCs w:val="22"/>
              </w:rPr>
            </w:pPr>
            <w:r w:rsidRPr="004D1F71">
              <w:rPr>
                <w:sz w:val="22"/>
                <w:szCs w:val="22"/>
              </w:rPr>
              <w:t>1.000</w:t>
            </w:r>
          </w:p>
        </w:tc>
        <w:tc>
          <w:tcPr>
            <w:tcW w:w="2570" w:type="dxa"/>
            <w:tcBorders>
              <w:top w:val="nil"/>
              <w:left w:val="nil"/>
              <w:bottom w:val="single" w:sz="4" w:space="0" w:color="auto"/>
              <w:right w:val="single" w:sz="4" w:space="0" w:color="auto"/>
            </w:tcBorders>
            <w:shd w:val="clear" w:color="auto" w:fill="auto"/>
            <w:noWrap/>
            <w:vAlign w:val="center"/>
          </w:tcPr>
          <w:p w14:paraId="39292181" w14:textId="16C1CFF4" w:rsidR="001A56D9" w:rsidRPr="004D1F71" w:rsidRDefault="001A56D9" w:rsidP="001A56D9">
            <w:pPr>
              <w:jc w:val="center"/>
              <w:rPr>
                <w:sz w:val="22"/>
                <w:szCs w:val="22"/>
              </w:rPr>
            </w:pPr>
            <w:r w:rsidRPr="004D1F71">
              <w:rPr>
                <w:sz w:val="22"/>
                <w:szCs w:val="22"/>
              </w:rPr>
              <w:t>19-242 ОП МЗ 19Н-025</w:t>
            </w:r>
          </w:p>
        </w:tc>
      </w:tr>
      <w:tr w:rsidR="001A56D9" w:rsidRPr="00011680" w14:paraId="27E77114"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1A7F8820" w14:textId="24537ED6" w:rsidR="001A56D9" w:rsidRPr="004D1F71" w:rsidRDefault="001A56D9" w:rsidP="001A56D9">
            <w:pPr>
              <w:jc w:val="center"/>
              <w:rPr>
                <w:sz w:val="22"/>
                <w:szCs w:val="22"/>
              </w:rPr>
            </w:pPr>
            <w:r w:rsidRPr="004D1F71">
              <w:rPr>
                <w:sz w:val="22"/>
                <w:szCs w:val="22"/>
              </w:rPr>
              <w:t>Подъезд к д. Никифоровская</w:t>
            </w:r>
          </w:p>
        </w:tc>
        <w:tc>
          <w:tcPr>
            <w:tcW w:w="1682" w:type="dxa"/>
            <w:tcBorders>
              <w:top w:val="nil"/>
              <w:left w:val="nil"/>
              <w:bottom w:val="single" w:sz="4" w:space="0" w:color="auto"/>
              <w:right w:val="single" w:sz="4" w:space="0" w:color="auto"/>
            </w:tcBorders>
            <w:shd w:val="clear" w:color="auto" w:fill="auto"/>
            <w:noWrap/>
            <w:vAlign w:val="center"/>
          </w:tcPr>
          <w:p w14:paraId="2995F5A3" w14:textId="32359E40" w:rsidR="001A56D9" w:rsidRPr="004D1F71" w:rsidRDefault="001A56D9" w:rsidP="001A56D9">
            <w:pPr>
              <w:jc w:val="center"/>
              <w:rPr>
                <w:sz w:val="22"/>
                <w:szCs w:val="22"/>
              </w:rPr>
            </w:pPr>
            <w:r w:rsidRPr="004D1F71">
              <w:rPr>
                <w:sz w:val="22"/>
                <w:szCs w:val="22"/>
              </w:rPr>
              <w:t>1.000</w:t>
            </w:r>
          </w:p>
        </w:tc>
        <w:tc>
          <w:tcPr>
            <w:tcW w:w="2570" w:type="dxa"/>
            <w:tcBorders>
              <w:top w:val="nil"/>
              <w:left w:val="nil"/>
              <w:bottom w:val="single" w:sz="4" w:space="0" w:color="auto"/>
              <w:right w:val="single" w:sz="4" w:space="0" w:color="auto"/>
            </w:tcBorders>
            <w:shd w:val="clear" w:color="auto" w:fill="auto"/>
            <w:noWrap/>
            <w:vAlign w:val="center"/>
          </w:tcPr>
          <w:p w14:paraId="78FD4906" w14:textId="4E04D42B" w:rsidR="001A56D9" w:rsidRPr="004D1F71" w:rsidRDefault="001A56D9" w:rsidP="001A56D9">
            <w:pPr>
              <w:jc w:val="center"/>
              <w:rPr>
                <w:sz w:val="22"/>
                <w:szCs w:val="22"/>
              </w:rPr>
            </w:pPr>
            <w:r w:rsidRPr="004D1F71">
              <w:rPr>
                <w:sz w:val="22"/>
                <w:szCs w:val="22"/>
              </w:rPr>
              <w:t>19-242 ОП МЗ 19Н-026</w:t>
            </w:r>
          </w:p>
        </w:tc>
      </w:tr>
      <w:tr w:rsidR="001A56D9" w:rsidRPr="00011680" w14:paraId="18C967B2"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74E9D684" w14:textId="2A4C4413"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Окатовская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49D78661" w14:textId="4ADC4732" w:rsidR="001A56D9" w:rsidRPr="004D1F71" w:rsidRDefault="001A56D9" w:rsidP="001A56D9">
            <w:pPr>
              <w:jc w:val="center"/>
              <w:rPr>
                <w:sz w:val="22"/>
                <w:szCs w:val="22"/>
              </w:rPr>
            </w:pPr>
            <w:r w:rsidRPr="004D1F71">
              <w:rPr>
                <w:sz w:val="22"/>
                <w:szCs w:val="22"/>
              </w:rPr>
              <w:t>1.200</w:t>
            </w:r>
          </w:p>
        </w:tc>
        <w:tc>
          <w:tcPr>
            <w:tcW w:w="2570" w:type="dxa"/>
            <w:tcBorders>
              <w:top w:val="nil"/>
              <w:left w:val="nil"/>
              <w:bottom w:val="single" w:sz="4" w:space="0" w:color="auto"/>
              <w:right w:val="single" w:sz="4" w:space="0" w:color="auto"/>
            </w:tcBorders>
            <w:shd w:val="clear" w:color="auto" w:fill="auto"/>
            <w:noWrap/>
            <w:vAlign w:val="center"/>
          </w:tcPr>
          <w:p w14:paraId="6C4B1DF6" w14:textId="7FA42F23" w:rsidR="001A56D9" w:rsidRPr="004D1F71" w:rsidRDefault="001A56D9" w:rsidP="001A56D9">
            <w:pPr>
              <w:jc w:val="center"/>
              <w:rPr>
                <w:sz w:val="22"/>
                <w:szCs w:val="22"/>
              </w:rPr>
            </w:pPr>
            <w:r w:rsidRPr="004D1F71">
              <w:rPr>
                <w:sz w:val="22"/>
                <w:szCs w:val="22"/>
              </w:rPr>
              <w:t>19-242 ОП МЗ 19Н-027</w:t>
            </w:r>
          </w:p>
        </w:tc>
      </w:tr>
      <w:tr w:rsidR="001A56D9" w:rsidRPr="00011680" w14:paraId="1A4B144D"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019BDEED" w14:textId="58B15A15" w:rsidR="001A56D9" w:rsidRPr="004D1F71" w:rsidRDefault="001A56D9" w:rsidP="001A56D9">
            <w:pPr>
              <w:jc w:val="center"/>
              <w:rPr>
                <w:sz w:val="22"/>
                <w:szCs w:val="22"/>
              </w:rPr>
            </w:pPr>
            <w:r w:rsidRPr="004D1F71">
              <w:rPr>
                <w:sz w:val="22"/>
                <w:szCs w:val="22"/>
              </w:rPr>
              <w:t>Подъезд к д. Пески</w:t>
            </w:r>
          </w:p>
        </w:tc>
        <w:tc>
          <w:tcPr>
            <w:tcW w:w="1682" w:type="dxa"/>
            <w:tcBorders>
              <w:top w:val="nil"/>
              <w:left w:val="nil"/>
              <w:bottom w:val="single" w:sz="4" w:space="0" w:color="auto"/>
              <w:right w:val="single" w:sz="4" w:space="0" w:color="auto"/>
            </w:tcBorders>
            <w:shd w:val="clear" w:color="auto" w:fill="auto"/>
            <w:noWrap/>
            <w:vAlign w:val="center"/>
          </w:tcPr>
          <w:p w14:paraId="53C3D39B" w14:textId="26D9C7F3" w:rsidR="001A56D9" w:rsidRPr="004D1F71" w:rsidRDefault="001A56D9" w:rsidP="001A56D9">
            <w:pPr>
              <w:jc w:val="center"/>
              <w:rPr>
                <w:sz w:val="22"/>
                <w:szCs w:val="22"/>
              </w:rPr>
            </w:pPr>
            <w:r w:rsidRPr="004D1F71">
              <w:rPr>
                <w:sz w:val="22"/>
                <w:szCs w:val="22"/>
              </w:rPr>
              <w:t>2.200</w:t>
            </w:r>
          </w:p>
        </w:tc>
        <w:tc>
          <w:tcPr>
            <w:tcW w:w="2570" w:type="dxa"/>
            <w:tcBorders>
              <w:top w:val="nil"/>
              <w:left w:val="nil"/>
              <w:bottom w:val="single" w:sz="4" w:space="0" w:color="auto"/>
              <w:right w:val="single" w:sz="4" w:space="0" w:color="auto"/>
            </w:tcBorders>
            <w:shd w:val="clear" w:color="auto" w:fill="auto"/>
            <w:noWrap/>
            <w:vAlign w:val="center"/>
          </w:tcPr>
          <w:p w14:paraId="1A99D347" w14:textId="0BD87379" w:rsidR="001A56D9" w:rsidRPr="004D1F71" w:rsidRDefault="001A56D9" w:rsidP="001A56D9">
            <w:pPr>
              <w:jc w:val="center"/>
              <w:rPr>
                <w:sz w:val="22"/>
                <w:szCs w:val="22"/>
              </w:rPr>
            </w:pPr>
            <w:r w:rsidRPr="004D1F71">
              <w:rPr>
                <w:sz w:val="22"/>
                <w:szCs w:val="22"/>
              </w:rPr>
              <w:t>19-242 ОП МЗ 19Н-048</w:t>
            </w:r>
          </w:p>
        </w:tc>
      </w:tr>
      <w:tr w:rsidR="001A56D9" w:rsidRPr="00011680" w14:paraId="43B2FE84"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D5688B7" w14:textId="09D2934C"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Сверчковская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0BC7BDE8" w14:textId="6E696FC5" w:rsidR="001A56D9" w:rsidRPr="004D1F71" w:rsidRDefault="001A56D9" w:rsidP="001A56D9">
            <w:pPr>
              <w:jc w:val="center"/>
              <w:rPr>
                <w:sz w:val="22"/>
                <w:szCs w:val="22"/>
              </w:rPr>
            </w:pPr>
            <w:r w:rsidRPr="004D1F71">
              <w:rPr>
                <w:sz w:val="22"/>
                <w:szCs w:val="22"/>
              </w:rPr>
              <w:t>1.000</w:t>
            </w:r>
          </w:p>
        </w:tc>
        <w:tc>
          <w:tcPr>
            <w:tcW w:w="2570" w:type="dxa"/>
            <w:tcBorders>
              <w:top w:val="nil"/>
              <w:left w:val="nil"/>
              <w:bottom w:val="single" w:sz="4" w:space="0" w:color="auto"/>
              <w:right w:val="single" w:sz="4" w:space="0" w:color="auto"/>
            </w:tcBorders>
            <w:shd w:val="clear" w:color="auto" w:fill="auto"/>
            <w:noWrap/>
            <w:vAlign w:val="center"/>
          </w:tcPr>
          <w:p w14:paraId="08CD3691" w14:textId="5DF1DC5D" w:rsidR="001A56D9" w:rsidRPr="004D1F71" w:rsidRDefault="001A56D9" w:rsidP="001A56D9">
            <w:pPr>
              <w:jc w:val="center"/>
              <w:rPr>
                <w:sz w:val="22"/>
                <w:szCs w:val="22"/>
              </w:rPr>
            </w:pPr>
            <w:r w:rsidRPr="004D1F71">
              <w:rPr>
                <w:sz w:val="22"/>
                <w:szCs w:val="22"/>
              </w:rPr>
              <w:t>19-242 ОП МЗ 19Н-028</w:t>
            </w:r>
          </w:p>
        </w:tc>
      </w:tr>
      <w:tr w:rsidR="001A56D9" w:rsidRPr="00011680" w14:paraId="796BCE61"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4DADD61" w14:textId="229FC91C" w:rsidR="001A56D9" w:rsidRPr="004D1F71" w:rsidRDefault="001A56D9" w:rsidP="001A56D9">
            <w:pPr>
              <w:jc w:val="center"/>
              <w:rPr>
                <w:sz w:val="22"/>
                <w:szCs w:val="22"/>
              </w:rPr>
            </w:pPr>
            <w:r w:rsidRPr="004D1F71">
              <w:rPr>
                <w:sz w:val="22"/>
                <w:szCs w:val="22"/>
              </w:rPr>
              <w:t>Подъезд к д. Старый Двор</w:t>
            </w:r>
          </w:p>
        </w:tc>
        <w:tc>
          <w:tcPr>
            <w:tcW w:w="1682" w:type="dxa"/>
            <w:tcBorders>
              <w:top w:val="nil"/>
              <w:left w:val="nil"/>
              <w:bottom w:val="single" w:sz="4" w:space="0" w:color="auto"/>
              <w:right w:val="single" w:sz="4" w:space="0" w:color="auto"/>
            </w:tcBorders>
            <w:shd w:val="clear" w:color="auto" w:fill="auto"/>
            <w:noWrap/>
            <w:vAlign w:val="center"/>
          </w:tcPr>
          <w:p w14:paraId="1B6B9A66" w14:textId="66F2EB2C" w:rsidR="001A56D9" w:rsidRPr="004D1F71" w:rsidRDefault="001A56D9" w:rsidP="001A56D9">
            <w:pPr>
              <w:jc w:val="center"/>
              <w:rPr>
                <w:sz w:val="22"/>
                <w:szCs w:val="22"/>
              </w:rPr>
            </w:pPr>
            <w:r w:rsidRPr="004D1F71">
              <w:rPr>
                <w:sz w:val="22"/>
                <w:szCs w:val="22"/>
              </w:rPr>
              <w:t>7.000</w:t>
            </w:r>
          </w:p>
        </w:tc>
        <w:tc>
          <w:tcPr>
            <w:tcW w:w="2570" w:type="dxa"/>
            <w:tcBorders>
              <w:top w:val="nil"/>
              <w:left w:val="nil"/>
              <w:bottom w:val="single" w:sz="4" w:space="0" w:color="auto"/>
              <w:right w:val="single" w:sz="4" w:space="0" w:color="auto"/>
            </w:tcBorders>
            <w:shd w:val="clear" w:color="auto" w:fill="auto"/>
            <w:noWrap/>
            <w:vAlign w:val="center"/>
          </w:tcPr>
          <w:p w14:paraId="0A0EEB76" w14:textId="1034D313" w:rsidR="001A56D9" w:rsidRPr="004D1F71" w:rsidRDefault="001A56D9" w:rsidP="001A56D9">
            <w:pPr>
              <w:jc w:val="center"/>
              <w:rPr>
                <w:sz w:val="22"/>
                <w:szCs w:val="22"/>
              </w:rPr>
            </w:pPr>
            <w:r w:rsidRPr="004D1F71">
              <w:rPr>
                <w:sz w:val="22"/>
                <w:szCs w:val="22"/>
              </w:rPr>
              <w:t>19-242 ОП МЗ 19Н-029</w:t>
            </w:r>
          </w:p>
        </w:tc>
      </w:tr>
      <w:tr w:rsidR="001A56D9" w:rsidRPr="00011680" w14:paraId="3469F1BF"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7D94824" w14:textId="55923C72"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Филимоновская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25B14BF2" w14:textId="6625B242" w:rsidR="001A56D9" w:rsidRPr="004D1F71" w:rsidRDefault="001A56D9" w:rsidP="001A56D9">
            <w:pPr>
              <w:jc w:val="center"/>
              <w:rPr>
                <w:sz w:val="22"/>
                <w:szCs w:val="22"/>
              </w:rPr>
            </w:pPr>
            <w:r w:rsidRPr="004D1F71">
              <w:rPr>
                <w:sz w:val="22"/>
                <w:szCs w:val="22"/>
              </w:rPr>
              <w:t>2.300</w:t>
            </w:r>
          </w:p>
        </w:tc>
        <w:tc>
          <w:tcPr>
            <w:tcW w:w="2570" w:type="dxa"/>
            <w:tcBorders>
              <w:top w:val="nil"/>
              <w:left w:val="nil"/>
              <w:bottom w:val="single" w:sz="4" w:space="0" w:color="auto"/>
              <w:right w:val="single" w:sz="4" w:space="0" w:color="auto"/>
            </w:tcBorders>
            <w:shd w:val="clear" w:color="auto" w:fill="auto"/>
            <w:noWrap/>
            <w:vAlign w:val="center"/>
          </w:tcPr>
          <w:p w14:paraId="1DBB459A" w14:textId="4F348DCE" w:rsidR="001A56D9" w:rsidRPr="004D1F71" w:rsidRDefault="001A56D9" w:rsidP="001A56D9">
            <w:pPr>
              <w:jc w:val="center"/>
              <w:rPr>
                <w:sz w:val="22"/>
                <w:szCs w:val="22"/>
              </w:rPr>
            </w:pPr>
            <w:r w:rsidRPr="004D1F71">
              <w:rPr>
                <w:sz w:val="22"/>
                <w:szCs w:val="22"/>
              </w:rPr>
              <w:t>19-242 ОП МЗ 19Н-032</w:t>
            </w:r>
          </w:p>
        </w:tc>
      </w:tr>
      <w:tr w:rsidR="001A56D9" w:rsidRPr="00011680" w14:paraId="24ADCD98"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F6C0D31" w14:textId="2E30ED08" w:rsidR="001A56D9" w:rsidRPr="004D1F71" w:rsidRDefault="001A56D9" w:rsidP="001A56D9">
            <w:pPr>
              <w:jc w:val="center"/>
              <w:rPr>
                <w:sz w:val="22"/>
                <w:szCs w:val="22"/>
              </w:rPr>
            </w:pPr>
            <w:r w:rsidRPr="004D1F71">
              <w:rPr>
                <w:sz w:val="22"/>
                <w:szCs w:val="22"/>
              </w:rPr>
              <w:t xml:space="preserve">Подъезд к д. </w:t>
            </w:r>
            <w:proofErr w:type="spellStart"/>
            <w:r w:rsidRPr="004D1F71">
              <w:rPr>
                <w:sz w:val="22"/>
                <w:szCs w:val="22"/>
              </w:rPr>
              <w:t>Хавденицы</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4F4304B7" w14:textId="2602138A" w:rsidR="001A56D9" w:rsidRPr="004D1F71" w:rsidRDefault="001A56D9" w:rsidP="001A56D9">
            <w:pPr>
              <w:jc w:val="center"/>
              <w:rPr>
                <w:sz w:val="22"/>
                <w:szCs w:val="22"/>
              </w:rPr>
            </w:pPr>
            <w:r w:rsidRPr="004D1F71">
              <w:rPr>
                <w:sz w:val="22"/>
                <w:szCs w:val="22"/>
              </w:rPr>
              <w:t>0.800</w:t>
            </w:r>
          </w:p>
        </w:tc>
        <w:tc>
          <w:tcPr>
            <w:tcW w:w="2570" w:type="dxa"/>
            <w:tcBorders>
              <w:top w:val="nil"/>
              <w:left w:val="nil"/>
              <w:bottom w:val="single" w:sz="4" w:space="0" w:color="auto"/>
              <w:right w:val="single" w:sz="4" w:space="0" w:color="auto"/>
            </w:tcBorders>
            <w:shd w:val="clear" w:color="auto" w:fill="auto"/>
            <w:noWrap/>
            <w:vAlign w:val="center"/>
          </w:tcPr>
          <w:p w14:paraId="5918BA3E" w14:textId="38B4617C" w:rsidR="001A56D9" w:rsidRPr="004D1F71" w:rsidRDefault="001A56D9" w:rsidP="001A56D9">
            <w:pPr>
              <w:jc w:val="center"/>
              <w:rPr>
                <w:sz w:val="22"/>
                <w:szCs w:val="22"/>
              </w:rPr>
            </w:pPr>
            <w:r w:rsidRPr="004D1F71">
              <w:rPr>
                <w:sz w:val="22"/>
                <w:szCs w:val="22"/>
              </w:rPr>
              <w:t>19-242 ОП МЗ 19Н-030</w:t>
            </w:r>
          </w:p>
        </w:tc>
      </w:tr>
      <w:tr w:rsidR="001A56D9" w:rsidRPr="00011680" w14:paraId="2F6A6803"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AB4F75E" w14:textId="7B0CAF67" w:rsidR="001A56D9" w:rsidRPr="004D1F71" w:rsidRDefault="001A56D9" w:rsidP="001A56D9">
            <w:pPr>
              <w:jc w:val="center"/>
              <w:rPr>
                <w:sz w:val="22"/>
                <w:szCs w:val="22"/>
              </w:rPr>
            </w:pPr>
            <w:r w:rsidRPr="004D1F71">
              <w:rPr>
                <w:sz w:val="22"/>
                <w:szCs w:val="22"/>
              </w:rPr>
              <w:t>Подъезд к с. Раменье</w:t>
            </w:r>
          </w:p>
        </w:tc>
        <w:tc>
          <w:tcPr>
            <w:tcW w:w="1682" w:type="dxa"/>
            <w:tcBorders>
              <w:top w:val="nil"/>
              <w:left w:val="nil"/>
              <w:bottom w:val="single" w:sz="4" w:space="0" w:color="auto"/>
              <w:right w:val="single" w:sz="4" w:space="0" w:color="auto"/>
            </w:tcBorders>
            <w:shd w:val="clear" w:color="auto" w:fill="auto"/>
            <w:noWrap/>
            <w:vAlign w:val="center"/>
          </w:tcPr>
          <w:p w14:paraId="4B829F00" w14:textId="30B20F0F" w:rsidR="001A56D9" w:rsidRPr="004D1F71" w:rsidRDefault="001A56D9" w:rsidP="001A56D9">
            <w:pPr>
              <w:jc w:val="center"/>
              <w:rPr>
                <w:sz w:val="22"/>
                <w:szCs w:val="22"/>
              </w:rPr>
            </w:pPr>
            <w:r w:rsidRPr="004D1F71">
              <w:rPr>
                <w:sz w:val="22"/>
                <w:szCs w:val="22"/>
              </w:rPr>
              <w:t>8.000</w:t>
            </w:r>
          </w:p>
        </w:tc>
        <w:tc>
          <w:tcPr>
            <w:tcW w:w="2570" w:type="dxa"/>
            <w:tcBorders>
              <w:top w:val="nil"/>
              <w:left w:val="nil"/>
              <w:bottom w:val="single" w:sz="4" w:space="0" w:color="auto"/>
              <w:right w:val="single" w:sz="4" w:space="0" w:color="auto"/>
            </w:tcBorders>
            <w:shd w:val="clear" w:color="auto" w:fill="auto"/>
            <w:noWrap/>
            <w:vAlign w:val="center"/>
          </w:tcPr>
          <w:p w14:paraId="6D1A9246" w14:textId="39F88A0B" w:rsidR="001A56D9" w:rsidRPr="004D1F71" w:rsidRDefault="001A56D9" w:rsidP="001A56D9">
            <w:pPr>
              <w:jc w:val="center"/>
              <w:rPr>
                <w:sz w:val="22"/>
                <w:szCs w:val="22"/>
              </w:rPr>
            </w:pPr>
            <w:r w:rsidRPr="004D1F71">
              <w:rPr>
                <w:sz w:val="22"/>
                <w:szCs w:val="22"/>
              </w:rPr>
              <w:t>19-242 ОП МЗ 19Н-031</w:t>
            </w:r>
          </w:p>
        </w:tc>
      </w:tr>
      <w:tr w:rsidR="001A56D9" w:rsidRPr="00011680" w14:paraId="3E488271"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0251A2D" w14:textId="0ED48870" w:rsidR="001A56D9" w:rsidRPr="004D1F71" w:rsidRDefault="001A56D9" w:rsidP="001A56D9">
            <w:pPr>
              <w:jc w:val="center"/>
              <w:rPr>
                <w:sz w:val="22"/>
                <w:szCs w:val="22"/>
              </w:rPr>
            </w:pPr>
            <w:r w:rsidRPr="004D1F71">
              <w:rPr>
                <w:sz w:val="22"/>
                <w:szCs w:val="22"/>
              </w:rPr>
              <w:t>Подъезд к телевышке</w:t>
            </w:r>
          </w:p>
        </w:tc>
        <w:tc>
          <w:tcPr>
            <w:tcW w:w="1682" w:type="dxa"/>
            <w:tcBorders>
              <w:top w:val="nil"/>
              <w:left w:val="nil"/>
              <w:bottom w:val="single" w:sz="4" w:space="0" w:color="auto"/>
              <w:right w:val="single" w:sz="4" w:space="0" w:color="auto"/>
            </w:tcBorders>
            <w:shd w:val="clear" w:color="auto" w:fill="auto"/>
            <w:noWrap/>
            <w:vAlign w:val="center"/>
          </w:tcPr>
          <w:p w14:paraId="4A69F714" w14:textId="0A82EC42" w:rsidR="001A56D9" w:rsidRPr="004D1F71" w:rsidRDefault="001A56D9" w:rsidP="001A56D9">
            <w:pPr>
              <w:jc w:val="center"/>
              <w:rPr>
                <w:sz w:val="22"/>
                <w:szCs w:val="22"/>
              </w:rPr>
            </w:pPr>
            <w:r w:rsidRPr="004D1F71">
              <w:rPr>
                <w:sz w:val="22"/>
                <w:szCs w:val="22"/>
              </w:rPr>
              <w:t>0.258</w:t>
            </w:r>
          </w:p>
        </w:tc>
        <w:tc>
          <w:tcPr>
            <w:tcW w:w="2570" w:type="dxa"/>
            <w:tcBorders>
              <w:top w:val="nil"/>
              <w:left w:val="nil"/>
              <w:bottom w:val="single" w:sz="4" w:space="0" w:color="auto"/>
              <w:right w:val="single" w:sz="4" w:space="0" w:color="auto"/>
            </w:tcBorders>
            <w:shd w:val="clear" w:color="auto" w:fill="auto"/>
            <w:noWrap/>
            <w:vAlign w:val="center"/>
          </w:tcPr>
          <w:p w14:paraId="5E38A616" w14:textId="5BAE62F6" w:rsidR="001A56D9" w:rsidRPr="004D1F71" w:rsidRDefault="001A56D9" w:rsidP="001A56D9">
            <w:pPr>
              <w:jc w:val="center"/>
              <w:rPr>
                <w:sz w:val="22"/>
                <w:szCs w:val="22"/>
              </w:rPr>
            </w:pPr>
            <w:r w:rsidRPr="004D1F71">
              <w:rPr>
                <w:sz w:val="22"/>
                <w:szCs w:val="22"/>
              </w:rPr>
              <w:t>19-242 ОП МЗ 19Н-033</w:t>
            </w:r>
          </w:p>
        </w:tc>
      </w:tr>
      <w:tr w:rsidR="001A56D9" w:rsidRPr="00011680" w14:paraId="09B99F8D"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7EC10AD4" w14:textId="4C17600B" w:rsidR="001A56D9" w:rsidRPr="004D1F71" w:rsidRDefault="001A56D9" w:rsidP="001A56D9">
            <w:pPr>
              <w:jc w:val="center"/>
              <w:rPr>
                <w:sz w:val="22"/>
                <w:szCs w:val="22"/>
              </w:rPr>
            </w:pPr>
            <w:proofErr w:type="spellStart"/>
            <w:r w:rsidRPr="004D1F71">
              <w:rPr>
                <w:sz w:val="22"/>
                <w:szCs w:val="22"/>
              </w:rPr>
              <w:t>Пятовская</w:t>
            </w:r>
            <w:proofErr w:type="spellEnd"/>
            <w:r w:rsidRPr="004D1F71">
              <w:rPr>
                <w:sz w:val="22"/>
                <w:szCs w:val="22"/>
              </w:rPr>
              <w:t xml:space="preserve"> - </w:t>
            </w:r>
            <w:proofErr w:type="spellStart"/>
            <w:r w:rsidRPr="004D1F71">
              <w:rPr>
                <w:sz w:val="22"/>
                <w:szCs w:val="22"/>
              </w:rPr>
              <w:t>Афоновская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4EC968CA" w14:textId="37CC5652" w:rsidR="001A56D9" w:rsidRPr="004D1F71" w:rsidRDefault="001A56D9" w:rsidP="001A56D9">
            <w:pPr>
              <w:jc w:val="center"/>
              <w:rPr>
                <w:sz w:val="22"/>
                <w:szCs w:val="22"/>
              </w:rPr>
            </w:pPr>
            <w:r w:rsidRPr="004D1F71">
              <w:rPr>
                <w:sz w:val="22"/>
                <w:szCs w:val="22"/>
              </w:rPr>
              <w:t>1.500</w:t>
            </w:r>
          </w:p>
        </w:tc>
        <w:tc>
          <w:tcPr>
            <w:tcW w:w="2570" w:type="dxa"/>
            <w:tcBorders>
              <w:top w:val="nil"/>
              <w:left w:val="nil"/>
              <w:bottom w:val="single" w:sz="4" w:space="0" w:color="auto"/>
              <w:right w:val="single" w:sz="4" w:space="0" w:color="auto"/>
            </w:tcBorders>
            <w:shd w:val="clear" w:color="auto" w:fill="auto"/>
            <w:noWrap/>
            <w:vAlign w:val="center"/>
          </w:tcPr>
          <w:p w14:paraId="1FC5FE4D" w14:textId="351856D7" w:rsidR="001A56D9" w:rsidRPr="004D1F71" w:rsidRDefault="001A56D9" w:rsidP="001A56D9">
            <w:pPr>
              <w:jc w:val="center"/>
              <w:rPr>
                <w:sz w:val="22"/>
                <w:szCs w:val="22"/>
              </w:rPr>
            </w:pPr>
            <w:r w:rsidRPr="004D1F71">
              <w:rPr>
                <w:sz w:val="22"/>
                <w:szCs w:val="22"/>
              </w:rPr>
              <w:t>19-242 ОП МЗ 19Н-034</w:t>
            </w:r>
          </w:p>
        </w:tc>
      </w:tr>
      <w:tr w:rsidR="001A56D9" w:rsidRPr="00011680" w14:paraId="5A275FF5"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12A93F4" w14:textId="01C841CA" w:rsidR="001A56D9" w:rsidRPr="004D1F71" w:rsidRDefault="001A56D9" w:rsidP="001A56D9">
            <w:pPr>
              <w:jc w:val="center"/>
              <w:rPr>
                <w:sz w:val="22"/>
                <w:szCs w:val="22"/>
              </w:rPr>
            </w:pPr>
            <w:proofErr w:type="spellStart"/>
            <w:r w:rsidRPr="004D1F71">
              <w:rPr>
                <w:sz w:val="22"/>
                <w:szCs w:val="22"/>
              </w:rPr>
              <w:t>Пятовская</w:t>
            </w:r>
            <w:proofErr w:type="spellEnd"/>
            <w:r w:rsidRPr="004D1F71">
              <w:rPr>
                <w:sz w:val="22"/>
                <w:szCs w:val="22"/>
              </w:rPr>
              <w:t xml:space="preserve"> - </w:t>
            </w:r>
            <w:proofErr w:type="spellStart"/>
            <w:r w:rsidRPr="004D1F71">
              <w:rPr>
                <w:sz w:val="22"/>
                <w:szCs w:val="22"/>
              </w:rPr>
              <w:t>Тиуновская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497AC62A" w14:textId="7A908106" w:rsidR="001A56D9" w:rsidRPr="004D1F71" w:rsidRDefault="001A56D9" w:rsidP="001A56D9">
            <w:pPr>
              <w:jc w:val="center"/>
              <w:rPr>
                <w:sz w:val="22"/>
                <w:szCs w:val="22"/>
              </w:rPr>
            </w:pPr>
            <w:r w:rsidRPr="004D1F71">
              <w:rPr>
                <w:sz w:val="22"/>
                <w:szCs w:val="22"/>
              </w:rPr>
              <w:t>1.835</w:t>
            </w:r>
          </w:p>
        </w:tc>
        <w:tc>
          <w:tcPr>
            <w:tcW w:w="2570" w:type="dxa"/>
            <w:tcBorders>
              <w:top w:val="nil"/>
              <w:left w:val="nil"/>
              <w:bottom w:val="single" w:sz="4" w:space="0" w:color="auto"/>
              <w:right w:val="single" w:sz="4" w:space="0" w:color="auto"/>
            </w:tcBorders>
            <w:shd w:val="clear" w:color="auto" w:fill="auto"/>
            <w:noWrap/>
            <w:vAlign w:val="center"/>
          </w:tcPr>
          <w:p w14:paraId="061120E3" w14:textId="14B2CE8D" w:rsidR="001A56D9" w:rsidRPr="004D1F71" w:rsidRDefault="001A56D9" w:rsidP="001A56D9">
            <w:pPr>
              <w:jc w:val="center"/>
              <w:rPr>
                <w:sz w:val="22"/>
                <w:szCs w:val="22"/>
              </w:rPr>
            </w:pPr>
            <w:r w:rsidRPr="004D1F71">
              <w:rPr>
                <w:sz w:val="22"/>
                <w:szCs w:val="22"/>
              </w:rPr>
              <w:t>19-242 ОП МЗ 19Н-035</w:t>
            </w:r>
          </w:p>
        </w:tc>
      </w:tr>
      <w:tr w:rsidR="001A56D9" w:rsidRPr="00011680" w14:paraId="62AF15EF"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3991C63" w14:textId="2AAABC15" w:rsidR="001A56D9" w:rsidRPr="004D1F71" w:rsidRDefault="001A56D9" w:rsidP="001A56D9">
            <w:pPr>
              <w:jc w:val="center"/>
              <w:rPr>
                <w:sz w:val="22"/>
                <w:szCs w:val="22"/>
              </w:rPr>
            </w:pPr>
            <w:proofErr w:type="spellStart"/>
            <w:r w:rsidRPr="004D1F71">
              <w:rPr>
                <w:sz w:val="22"/>
                <w:szCs w:val="22"/>
              </w:rPr>
              <w:t>Сверчковская</w:t>
            </w:r>
            <w:proofErr w:type="spellEnd"/>
            <w:r w:rsidRPr="004D1F71">
              <w:rPr>
                <w:sz w:val="22"/>
                <w:szCs w:val="22"/>
              </w:rPr>
              <w:t xml:space="preserve"> - </w:t>
            </w:r>
            <w:proofErr w:type="spellStart"/>
            <w:r w:rsidRPr="004D1F71">
              <w:rPr>
                <w:sz w:val="22"/>
                <w:szCs w:val="22"/>
              </w:rPr>
              <w:t>Регишевская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13E2C867" w14:textId="72FE48B1" w:rsidR="001A56D9" w:rsidRPr="004D1F71" w:rsidRDefault="001A56D9" w:rsidP="001A56D9">
            <w:pPr>
              <w:jc w:val="center"/>
              <w:rPr>
                <w:sz w:val="22"/>
                <w:szCs w:val="22"/>
              </w:rPr>
            </w:pPr>
            <w:r w:rsidRPr="004D1F71">
              <w:rPr>
                <w:sz w:val="22"/>
                <w:szCs w:val="22"/>
              </w:rPr>
              <w:t>2.300</w:t>
            </w:r>
          </w:p>
        </w:tc>
        <w:tc>
          <w:tcPr>
            <w:tcW w:w="2570" w:type="dxa"/>
            <w:tcBorders>
              <w:top w:val="nil"/>
              <w:left w:val="nil"/>
              <w:bottom w:val="single" w:sz="4" w:space="0" w:color="auto"/>
              <w:right w:val="single" w:sz="4" w:space="0" w:color="auto"/>
            </w:tcBorders>
            <w:shd w:val="clear" w:color="auto" w:fill="auto"/>
            <w:noWrap/>
            <w:vAlign w:val="center"/>
          </w:tcPr>
          <w:p w14:paraId="7E2EC100" w14:textId="2037B10E" w:rsidR="001A56D9" w:rsidRPr="004D1F71" w:rsidRDefault="001A56D9" w:rsidP="001A56D9">
            <w:pPr>
              <w:jc w:val="center"/>
              <w:rPr>
                <w:sz w:val="22"/>
                <w:szCs w:val="22"/>
              </w:rPr>
            </w:pPr>
            <w:r w:rsidRPr="004D1F71">
              <w:rPr>
                <w:sz w:val="22"/>
                <w:szCs w:val="22"/>
              </w:rPr>
              <w:t>19-242 ОП МЗ 19Н-036</w:t>
            </w:r>
          </w:p>
        </w:tc>
      </w:tr>
      <w:tr w:rsidR="001A56D9" w:rsidRPr="00011680" w14:paraId="4A37D781"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71E95241" w14:textId="13901837" w:rsidR="001A56D9" w:rsidRPr="004D1F71" w:rsidRDefault="001A56D9" w:rsidP="001A56D9">
            <w:pPr>
              <w:jc w:val="center"/>
              <w:rPr>
                <w:sz w:val="22"/>
                <w:szCs w:val="22"/>
              </w:rPr>
            </w:pPr>
            <w:proofErr w:type="spellStart"/>
            <w:r w:rsidRPr="004D1F71">
              <w:rPr>
                <w:sz w:val="22"/>
                <w:szCs w:val="22"/>
              </w:rPr>
              <w:t>Сверчковская</w:t>
            </w:r>
            <w:proofErr w:type="spellEnd"/>
            <w:r w:rsidRPr="004D1F71">
              <w:rPr>
                <w:sz w:val="22"/>
                <w:szCs w:val="22"/>
              </w:rPr>
              <w:t xml:space="preserve"> - </w:t>
            </w:r>
            <w:proofErr w:type="spellStart"/>
            <w:r w:rsidRPr="004D1F71">
              <w:rPr>
                <w:sz w:val="22"/>
                <w:szCs w:val="22"/>
              </w:rPr>
              <w:t>Тюприха</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1F057F0D" w14:textId="19FDBD51" w:rsidR="001A56D9" w:rsidRPr="004D1F71" w:rsidRDefault="001A56D9" w:rsidP="001A56D9">
            <w:pPr>
              <w:jc w:val="center"/>
              <w:rPr>
                <w:sz w:val="22"/>
                <w:szCs w:val="22"/>
              </w:rPr>
            </w:pPr>
            <w:r w:rsidRPr="004D1F71">
              <w:rPr>
                <w:sz w:val="22"/>
                <w:szCs w:val="22"/>
              </w:rPr>
              <w:t>7.000</w:t>
            </w:r>
          </w:p>
        </w:tc>
        <w:tc>
          <w:tcPr>
            <w:tcW w:w="2570" w:type="dxa"/>
            <w:tcBorders>
              <w:top w:val="nil"/>
              <w:left w:val="nil"/>
              <w:bottom w:val="single" w:sz="4" w:space="0" w:color="auto"/>
              <w:right w:val="single" w:sz="4" w:space="0" w:color="auto"/>
            </w:tcBorders>
            <w:shd w:val="clear" w:color="auto" w:fill="auto"/>
            <w:noWrap/>
            <w:vAlign w:val="center"/>
          </w:tcPr>
          <w:p w14:paraId="30E7DDE1" w14:textId="36547CE8" w:rsidR="001A56D9" w:rsidRPr="004D1F71" w:rsidRDefault="001A56D9" w:rsidP="001A56D9">
            <w:pPr>
              <w:jc w:val="center"/>
              <w:rPr>
                <w:sz w:val="22"/>
                <w:szCs w:val="22"/>
              </w:rPr>
            </w:pPr>
            <w:r w:rsidRPr="004D1F71">
              <w:rPr>
                <w:sz w:val="22"/>
                <w:szCs w:val="22"/>
              </w:rPr>
              <w:t>19-242 ОП МЗ 19Н-037</w:t>
            </w:r>
          </w:p>
        </w:tc>
      </w:tr>
      <w:tr w:rsidR="001A56D9" w:rsidRPr="00011680" w14:paraId="1D9CCF66"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B5356BD" w14:textId="624897C3" w:rsidR="001A56D9" w:rsidRPr="004D1F71" w:rsidRDefault="001A56D9" w:rsidP="001A56D9">
            <w:pPr>
              <w:jc w:val="center"/>
              <w:rPr>
                <w:sz w:val="22"/>
                <w:szCs w:val="22"/>
              </w:rPr>
            </w:pPr>
            <w:r w:rsidRPr="004D1F71">
              <w:rPr>
                <w:sz w:val="22"/>
                <w:szCs w:val="22"/>
              </w:rPr>
              <w:t xml:space="preserve">Семеновская - </w:t>
            </w:r>
            <w:proofErr w:type="spellStart"/>
            <w:r w:rsidRPr="004D1F71">
              <w:rPr>
                <w:sz w:val="22"/>
                <w:szCs w:val="22"/>
              </w:rPr>
              <w:t>Поспеловская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27337990" w14:textId="15F2F89F" w:rsidR="001A56D9" w:rsidRPr="004D1F71" w:rsidRDefault="001A56D9" w:rsidP="001A56D9">
            <w:pPr>
              <w:jc w:val="center"/>
              <w:rPr>
                <w:sz w:val="22"/>
                <w:szCs w:val="22"/>
              </w:rPr>
            </w:pPr>
            <w:r w:rsidRPr="004D1F71">
              <w:rPr>
                <w:sz w:val="22"/>
                <w:szCs w:val="22"/>
              </w:rPr>
              <w:t>6.100</w:t>
            </w:r>
          </w:p>
        </w:tc>
        <w:tc>
          <w:tcPr>
            <w:tcW w:w="2570" w:type="dxa"/>
            <w:tcBorders>
              <w:top w:val="nil"/>
              <w:left w:val="nil"/>
              <w:bottom w:val="single" w:sz="4" w:space="0" w:color="auto"/>
              <w:right w:val="single" w:sz="4" w:space="0" w:color="auto"/>
            </w:tcBorders>
            <w:shd w:val="clear" w:color="auto" w:fill="auto"/>
            <w:noWrap/>
            <w:vAlign w:val="center"/>
          </w:tcPr>
          <w:p w14:paraId="7CCB482D" w14:textId="2538AB01" w:rsidR="001A56D9" w:rsidRPr="004D1F71" w:rsidRDefault="001A56D9" w:rsidP="001A56D9">
            <w:pPr>
              <w:jc w:val="center"/>
              <w:rPr>
                <w:sz w:val="22"/>
                <w:szCs w:val="22"/>
              </w:rPr>
            </w:pPr>
            <w:r w:rsidRPr="004D1F71">
              <w:rPr>
                <w:sz w:val="22"/>
                <w:szCs w:val="22"/>
              </w:rPr>
              <w:t>19-242 ОП МЗ 19Н-038</w:t>
            </w:r>
          </w:p>
        </w:tc>
      </w:tr>
      <w:tr w:rsidR="001A56D9" w:rsidRPr="00011680" w14:paraId="44C3EE32" w14:textId="77777777" w:rsidTr="00845EDA">
        <w:trPr>
          <w:trHeight w:val="227"/>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3CD4902" w14:textId="0A050488" w:rsidR="001A56D9" w:rsidRPr="004D1F71" w:rsidRDefault="001A56D9" w:rsidP="001A56D9">
            <w:pPr>
              <w:jc w:val="center"/>
              <w:rPr>
                <w:sz w:val="22"/>
                <w:szCs w:val="22"/>
              </w:rPr>
            </w:pPr>
            <w:proofErr w:type="spellStart"/>
            <w:r w:rsidRPr="004D1F71">
              <w:rPr>
                <w:sz w:val="22"/>
                <w:szCs w:val="22"/>
              </w:rPr>
              <w:t>Слуда</w:t>
            </w:r>
            <w:proofErr w:type="spellEnd"/>
            <w:r w:rsidRPr="004D1F71">
              <w:rPr>
                <w:sz w:val="22"/>
                <w:szCs w:val="22"/>
              </w:rPr>
              <w:t xml:space="preserve"> - </w:t>
            </w:r>
            <w:proofErr w:type="spellStart"/>
            <w:r w:rsidRPr="004D1F71">
              <w:rPr>
                <w:sz w:val="22"/>
                <w:szCs w:val="22"/>
              </w:rPr>
              <w:t>Афанасьевская</w:t>
            </w:r>
            <w:proofErr w:type="spellEnd"/>
          </w:p>
        </w:tc>
        <w:tc>
          <w:tcPr>
            <w:tcW w:w="1682" w:type="dxa"/>
            <w:tcBorders>
              <w:top w:val="nil"/>
              <w:left w:val="nil"/>
              <w:bottom w:val="single" w:sz="4" w:space="0" w:color="auto"/>
              <w:right w:val="single" w:sz="4" w:space="0" w:color="auto"/>
            </w:tcBorders>
            <w:shd w:val="clear" w:color="auto" w:fill="auto"/>
            <w:noWrap/>
            <w:vAlign w:val="center"/>
          </w:tcPr>
          <w:p w14:paraId="15769A1C" w14:textId="7D8B8D99" w:rsidR="001A56D9" w:rsidRPr="004D1F71" w:rsidRDefault="001A56D9" w:rsidP="001A56D9">
            <w:pPr>
              <w:jc w:val="center"/>
              <w:rPr>
                <w:sz w:val="22"/>
                <w:szCs w:val="22"/>
              </w:rPr>
            </w:pPr>
            <w:r w:rsidRPr="004D1F71">
              <w:rPr>
                <w:sz w:val="22"/>
                <w:szCs w:val="22"/>
              </w:rPr>
              <w:t>8.547</w:t>
            </w:r>
          </w:p>
        </w:tc>
        <w:tc>
          <w:tcPr>
            <w:tcW w:w="2570" w:type="dxa"/>
            <w:tcBorders>
              <w:top w:val="nil"/>
              <w:left w:val="nil"/>
              <w:bottom w:val="single" w:sz="4" w:space="0" w:color="auto"/>
              <w:right w:val="single" w:sz="4" w:space="0" w:color="auto"/>
            </w:tcBorders>
            <w:shd w:val="clear" w:color="auto" w:fill="auto"/>
            <w:noWrap/>
            <w:vAlign w:val="center"/>
          </w:tcPr>
          <w:p w14:paraId="0202E97C" w14:textId="6DC42FA0" w:rsidR="001A56D9" w:rsidRPr="004D1F71" w:rsidRDefault="001A56D9" w:rsidP="001A56D9">
            <w:pPr>
              <w:jc w:val="center"/>
              <w:rPr>
                <w:sz w:val="22"/>
                <w:szCs w:val="22"/>
              </w:rPr>
            </w:pPr>
            <w:r w:rsidRPr="004D1F71">
              <w:rPr>
                <w:sz w:val="22"/>
                <w:szCs w:val="22"/>
              </w:rPr>
              <w:t>19-242 ОП МЗ 19Н-039</w:t>
            </w:r>
          </w:p>
        </w:tc>
      </w:tr>
      <w:tr w:rsidR="001A56D9" w:rsidRPr="00011680" w14:paraId="16B2B1DB"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5DE31" w14:textId="1A63EF82" w:rsidR="001A56D9" w:rsidRPr="004D1F71" w:rsidRDefault="001A56D9" w:rsidP="001A56D9">
            <w:pPr>
              <w:jc w:val="center"/>
              <w:rPr>
                <w:sz w:val="22"/>
                <w:szCs w:val="22"/>
              </w:rPr>
            </w:pPr>
            <w:proofErr w:type="spellStart"/>
            <w:r w:rsidRPr="004D1F71">
              <w:rPr>
                <w:sz w:val="22"/>
                <w:szCs w:val="22"/>
              </w:rPr>
              <w:t>Тарнога</w:t>
            </w:r>
            <w:proofErr w:type="spellEnd"/>
            <w:r w:rsidRPr="004D1F71">
              <w:rPr>
                <w:sz w:val="22"/>
                <w:szCs w:val="22"/>
              </w:rPr>
              <w:t xml:space="preserve"> - </w:t>
            </w:r>
            <w:proofErr w:type="spellStart"/>
            <w:r w:rsidRPr="004D1F71">
              <w:rPr>
                <w:sz w:val="22"/>
                <w:szCs w:val="22"/>
              </w:rPr>
              <w:t>Илезский</w:t>
            </w:r>
            <w:proofErr w:type="spellEnd"/>
            <w:r w:rsidRPr="004D1F71">
              <w:rPr>
                <w:sz w:val="22"/>
                <w:szCs w:val="22"/>
              </w:rPr>
              <w:t xml:space="preserve"> Погост</w:t>
            </w:r>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2F79C91B" w14:textId="06E814BD" w:rsidR="001A56D9" w:rsidRPr="004D1F71" w:rsidRDefault="001A56D9" w:rsidP="001A56D9">
            <w:pPr>
              <w:jc w:val="center"/>
              <w:rPr>
                <w:sz w:val="22"/>
                <w:szCs w:val="22"/>
              </w:rPr>
            </w:pPr>
            <w:r w:rsidRPr="004D1F71">
              <w:rPr>
                <w:sz w:val="22"/>
                <w:szCs w:val="22"/>
              </w:rPr>
              <w:t>33.404</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6E24D956" w14:textId="10704738" w:rsidR="001A56D9" w:rsidRPr="004D1F71" w:rsidRDefault="001A56D9" w:rsidP="001A56D9">
            <w:pPr>
              <w:jc w:val="center"/>
              <w:rPr>
                <w:sz w:val="22"/>
                <w:szCs w:val="22"/>
              </w:rPr>
            </w:pPr>
            <w:r w:rsidRPr="004D1F71">
              <w:rPr>
                <w:sz w:val="22"/>
                <w:szCs w:val="22"/>
              </w:rPr>
              <w:t>19-242 ОП МЗ 19Н-041</w:t>
            </w:r>
          </w:p>
        </w:tc>
      </w:tr>
      <w:tr w:rsidR="001A56D9" w:rsidRPr="00011680" w14:paraId="2963D68A"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0188A" w14:textId="3E68D76E" w:rsidR="001A56D9" w:rsidRPr="004D1F71" w:rsidRDefault="001A56D9" w:rsidP="001A56D9">
            <w:pPr>
              <w:jc w:val="center"/>
              <w:rPr>
                <w:sz w:val="22"/>
                <w:szCs w:val="22"/>
              </w:rPr>
            </w:pPr>
            <w:proofErr w:type="spellStart"/>
            <w:r w:rsidRPr="004D1F71">
              <w:rPr>
                <w:sz w:val="22"/>
                <w:szCs w:val="22"/>
              </w:rPr>
              <w:t>Тарнога</w:t>
            </w:r>
            <w:proofErr w:type="spellEnd"/>
            <w:r w:rsidRPr="004D1F71">
              <w:rPr>
                <w:sz w:val="22"/>
                <w:szCs w:val="22"/>
              </w:rPr>
              <w:t xml:space="preserve"> - </w:t>
            </w:r>
            <w:proofErr w:type="spellStart"/>
            <w:r w:rsidRPr="004D1F71">
              <w:rPr>
                <w:sz w:val="22"/>
                <w:szCs w:val="22"/>
              </w:rPr>
              <w:t>Подволочная</w:t>
            </w:r>
            <w:proofErr w:type="spellEnd"/>
            <w:r w:rsidRPr="004D1F71">
              <w:rPr>
                <w:sz w:val="22"/>
                <w:szCs w:val="22"/>
              </w:rPr>
              <w:t xml:space="preserve"> с подъездом к д. Дор</w:t>
            </w:r>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4FCA46B7" w14:textId="571D779E" w:rsidR="001A56D9" w:rsidRPr="004D1F71" w:rsidRDefault="001A56D9" w:rsidP="001A56D9">
            <w:pPr>
              <w:jc w:val="center"/>
              <w:rPr>
                <w:sz w:val="22"/>
                <w:szCs w:val="22"/>
              </w:rPr>
            </w:pPr>
            <w:r w:rsidRPr="004D1F71">
              <w:rPr>
                <w:sz w:val="22"/>
                <w:szCs w:val="22"/>
              </w:rPr>
              <w:t>12.620</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1E07B97E" w14:textId="2082CE61" w:rsidR="001A56D9" w:rsidRPr="004D1F71" w:rsidRDefault="001A56D9" w:rsidP="001A56D9">
            <w:pPr>
              <w:jc w:val="center"/>
              <w:rPr>
                <w:sz w:val="22"/>
                <w:szCs w:val="22"/>
              </w:rPr>
            </w:pPr>
            <w:r w:rsidRPr="004D1F71">
              <w:rPr>
                <w:sz w:val="22"/>
                <w:szCs w:val="22"/>
              </w:rPr>
              <w:t>19-242 ОП МЗ 19Н-043</w:t>
            </w:r>
          </w:p>
        </w:tc>
      </w:tr>
      <w:tr w:rsidR="001A56D9" w:rsidRPr="00011680" w14:paraId="07352391"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90556" w14:textId="55341AE1" w:rsidR="001A56D9" w:rsidRPr="004D1F71" w:rsidRDefault="001A56D9" w:rsidP="001A56D9">
            <w:pPr>
              <w:jc w:val="center"/>
              <w:rPr>
                <w:sz w:val="22"/>
                <w:szCs w:val="22"/>
              </w:rPr>
            </w:pPr>
            <w:proofErr w:type="spellStart"/>
            <w:r w:rsidRPr="004D1F71">
              <w:rPr>
                <w:sz w:val="22"/>
                <w:szCs w:val="22"/>
              </w:rPr>
              <w:t>Тюприха</w:t>
            </w:r>
            <w:proofErr w:type="spellEnd"/>
            <w:r w:rsidRPr="004D1F71">
              <w:rPr>
                <w:sz w:val="22"/>
                <w:szCs w:val="22"/>
              </w:rPr>
              <w:t xml:space="preserve"> - Жуковская</w:t>
            </w:r>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7E8E78CC" w14:textId="4AF81A0E" w:rsidR="001A56D9" w:rsidRPr="004D1F71" w:rsidRDefault="001A56D9" w:rsidP="001A56D9">
            <w:pPr>
              <w:jc w:val="center"/>
              <w:rPr>
                <w:sz w:val="22"/>
                <w:szCs w:val="22"/>
              </w:rPr>
            </w:pPr>
            <w:r w:rsidRPr="004D1F71">
              <w:rPr>
                <w:sz w:val="22"/>
                <w:szCs w:val="22"/>
              </w:rPr>
              <w:t>2.310</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3ABD3208" w14:textId="2B0C6FA4" w:rsidR="001A56D9" w:rsidRPr="004D1F71" w:rsidRDefault="001A56D9" w:rsidP="001A56D9">
            <w:pPr>
              <w:jc w:val="center"/>
              <w:rPr>
                <w:sz w:val="22"/>
                <w:szCs w:val="22"/>
              </w:rPr>
            </w:pPr>
            <w:r w:rsidRPr="004D1F71">
              <w:rPr>
                <w:sz w:val="22"/>
                <w:szCs w:val="22"/>
              </w:rPr>
              <w:t>19-242 ОП МЗ 19Н-044</w:t>
            </w:r>
          </w:p>
        </w:tc>
      </w:tr>
      <w:tr w:rsidR="001A56D9" w:rsidRPr="00011680" w14:paraId="4405AFD6"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57B2B" w14:textId="1723B747" w:rsidR="001A56D9" w:rsidRPr="004D1F71" w:rsidRDefault="001A56D9" w:rsidP="001A56D9">
            <w:pPr>
              <w:jc w:val="center"/>
              <w:rPr>
                <w:sz w:val="22"/>
                <w:szCs w:val="22"/>
              </w:rPr>
            </w:pPr>
            <w:proofErr w:type="spellStart"/>
            <w:r w:rsidRPr="004D1F71">
              <w:rPr>
                <w:sz w:val="22"/>
                <w:szCs w:val="22"/>
              </w:rPr>
              <w:t>Тюприха</w:t>
            </w:r>
            <w:proofErr w:type="spellEnd"/>
            <w:r w:rsidRPr="004D1F71">
              <w:rPr>
                <w:sz w:val="22"/>
                <w:szCs w:val="22"/>
              </w:rPr>
              <w:t xml:space="preserve"> - </w:t>
            </w:r>
            <w:proofErr w:type="spellStart"/>
            <w:r w:rsidRPr="004D1F71">
              <w:rPr>
                <w:sz w:val="22"/>
                <w:szCs w:val="22"/>
              </w:rPr>
              <w:t>Клевцовская</w:t>
            </w:r>
            <w:proofErr w:type="spellEnd"/>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6C62FFC7" w14:textId="503AEA52" w:rsidR="001A56D9" w:rsidRPr="004D1F71" w:rsidRDefault="001A56D9" w:rsidP="001A56D9">
            <w:pPr>
              <w:jc w:val="center"/>
              <w:rPr>
                <w:sz w:val="22"/>
                <w:szCs w:val="22"/>
              </w:rPr>
            </w:pPr>
            <w:r w:rsidRPr="004D1F71">
              <w:rPr>
                <w:sz w:val="22"/>
                <w:szCs w:val="22"/>
              </w:rPr>
              <w:t>5.300</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2CFB695C" w14:textId="7F3C2939" w:rsidR="001A56D9" w:rsidRPr="004D1F71" w:rsidRDefault="001A56D9" w:rsidP="001A56D9">
            <w:pPr>
              <w:jc w:val="center"/>
              <w:rPr>
                <w:sz w:val="22"/>
                <w:szCs w:val="22"/>
              </w:rPr>
            </w:pPr>
            <w:r w:rsidRPr="004D1F71">
              <w:rPr>
                <w:sz w:val="22"/>
                <w:szCs w:val="22"/>
              </w:rPr>
              <w:t>19-242 ОП МЗ 19Н-045</w:t>
            </w:r>
          </w:p>
        </w:tc>
      </w:tr>
      <w:tr w:rsidR="001A56D9" w:rsidRPr="00011680" w14:paraId="7DC012F7"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D801A" w14:textId="42065CF4" w:rsidR="001A56D9" w:rsidRPr="004D1F71" w:rsidRDefault="001A56D9" w:rsidP="001A56D9">
            <w:pPr>
              <w:jc w:val="center"/>
              <w:rPr>
                <w:sz w:val="22"/>
                <w:szCs w:val="22"/>
              </w:rPr>
            </w:pPr>
            <w:proofErr w:type="spellStart"/>
            <w:r w:rsidRPr="004D1F71">
              <w:rPr>
                <w:sz w:val="22"/>
                <w:szCs w:val="22"/>
              </w:rPr>
              <w:t>Филимоновская</w:t>
            </w:r>
            <w:proofErr w:type="spellEnd"/>
            <w:r w:rsidRPr="004D1F71">
              <w:rPr>
                <w:sz w:val="22"/>
                <w:szCs w:val="22"/>
              </w:rPr>
              <w:t xml:space="preserve"> - </w:t>
            </w:r>
            <w:proofErr w:type="spellStart"/>
            <w:r w:rsidRPr="004D1F71">
              <w:rPr>
                <w:sz w:val="22"/>
                <w:szCs w:val="22"/>
              </w:rPr>
              <w:t>Синяковская</w:t>
            </w:r>
            <w:proofErr w:type="spellEnd"/>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04185B89" w14:textId="0928D030" w:rsidR="001A56D9" w:rsidRPr="004D1F71" w:rsidRDefault="001A56D9" w:rsidP="001A56D9">
            <w:pPr>
              <w:jc w:val="center"/>
              <w:rPr>
                <w:sz w:val="22"/>
                <w:szCs w:val="22"/>
              </w:rPr>
            </w:pPr>
            <w:r w:rsidRPr="004D1F71">
              <w:rPr>
                <w:sz w:val="22"/>
                <w:szCs w:val="22"/>
              </w:rPr>
              <w:t>6.100</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357C5470" w14:textId="7DC78937" w:rsidR="001A56D9" w:rsidRPr="004D1F71" w:rsidRDefault="001A56D9" w:rsidP="001A56D9">
            <w:pPr>
              <w:jc w:val="center"/>
              <w:rPr>
                <w:sz w:val="22"/>
                <w:szCs w:val="22"/>
              </w:rPr>
            </w:pPr>
            <w:r w:rsidRPr="004D1F71">
              <w:rPr>
                <w:sz w:val="22"/>
                <w:szCs w:val="22"/>
              </w:rPr>
              <w:t>19-242 ОП МЗ 19Н-046</w:t>
            </w:r>
          </w:p>
        </w:tc>
      </w:tr>
      <w:tr w:rsidR="001A56D9" w:rsidRPr="00011680" w14:paraId="1A820C76"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EEA80" w14:textId="6AE803A1" w:rsidR="001A56D9" w:rsidRPr="004D1F71" w:rsidRDefault="001A56D9" w:rsidP="001A56D9">
            <w:pPr>
              <w:jc w:val="center"/>
              <w:rPr>
                <w:sz w:val="22"/>
                <w:szCs w:val="22"/>
              </w:rPr>
            </w:pPr>
            <w:proofErr w:type="spellStart"/>
            <w:r w:rsidRPr="004D1F71">
              <w:rPr>
                <w:sz w:val="22"/>
                <w:szCs w:val="22"/>
              </w:rPr>
              <w:t>Филимоновская</w:t>
            </w:r>
            <w:proofErr w:type="spellEnd"/>
            <w:r w:rsidRPr="004D1F71">
              <w:rPr>
                <w:sz w:val="22"/>
                <w:szCs w:val="22"/>
              </w:rPr>
              <w:t xml:space="preserve"> - </w:t>
            </w:r>
            <w:proofErr w:type="spellStart"/>
            <w:r w:rsidRPr="004D1F71">
              <w:rPr>
                <w:sz w:val="22"/>
                <w:szCs w:val="22"/>
              </w:rPr>
              <w:t>Якурино</w:t>
            </w:r>
            <w:proofErr w:type="spellEnd"/>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0E56DD9C" w14:textId="61E0330B" w:rsidR="001A56D9" w:rsidRPr="004D1F71" w:rsidRDefault="001A56D9" w:rsidP="001A56D9">
            <w:pPr>
              <w:jc w:val="center"/>
              <w:rPr>
                <w:sz w:val="22"/>
                <w:szCs w:val="22"/>
              </w:rPr>
            </w:pPr>
            <w:r w:rsidRPr="004D1F71">
              <w:rPr>
                <w:sz w:val="22"/>
                <w:szCs w:val="22"/>
              </w:rPr>
              <w:t>1.300</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35806A7D" w14:textId="71131B10" w:rsidR="001A56D9" w:rsidRPr="004D1F71" w:rsidRDefault="001A56D9" w:rsidP="001A56D9">
            <w:pPr>
              <w:jc w:val="center"/>
              <w:rPr>
                <w:sz w:val="22"/>
                <w:szCs w:val="22"/>
              </w:rPr>
            </w:pPr>
            <w:r w:rsidRPr="004D1F71">
              <w:rPr>
                <w:sz w:val="22"/>
                <w:szCs w:val="22"/>
              </w:rPr>
              <w:t>19-242 ОП МЗ 19Н-047</w:t>
            </w:r>
          </w:p>
        </w:tc>
      </w:tr>
      <w:tr w:rsidR="001A56D9" w:rsidRPr="00011680" w14:paraId="52F790BA" w14:textId="77777777" w:rsidTr="00845EDA">
        <w:trPr>
          <w:trHeight w:val="227"/>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AE4CF" w14:textId="33BFE59D" w:rsidR="001A56D9" w:rsidRPr="004D1F71" w:rsidRDefault="001A56D9" w:rsidP="001A56D9">
            <w:pPr>
              <w:jc w:val="center"/>
              <w:rPr>
                <w:sz w:val="22"/>
                <w:szCs w:val="22"/>
              </w:rPr>
            </w:pPr>
            <w:r w:rsidRPr="004D1F71">
              <w:t>ИТОГО ПО ОКРУГУ</w:t>
            </w:r>
          </w:p>
        </w:tc>
        <w:tc>
          <w:tcPr>
            <w:tcW w:w="1682" w:type="dxa"/>
            <w:tcBorders>
              <w:top w:val="single" w:sz="4" w:space="0" w:color="auto"/>
              <w:left w:val="nil"/>
              <w:bottom w:val="single" w:sz="4" w:space="0" w:color="auto"/>
              <w:right w:val="single" w:sz="4" w:space="0" w:color="auto"/>
            </w:tcBorders>
            <w:shd w:val="clear" w:color="auto" w:fill="auto"/>
            <w:noWrap/>
            <w:vAlign w:val="center"/>
          </w:tcPr>
          <w:p w14:paraId="44D8D8BA" w14:textId="63D89565" w:rsidR="001A56D9" w:rsidRPr="004D1F71" w:rsidRDefault="001A56D9" w:rsidP="001A56D9">
            <w:pPr>
              <w:jc w:val="center"/>
              <w:rPr>
                <w:sz w:val="22"/>
                <w:szCs w:val="22"/>
              </w:rPr>
            </w:pPr>
            <w:r w:rsidRPr="004D1F71">
              <w:t>269.117</w:t>
            </w:r>
          </w:p>
        </w:tc>
        <w:tc>
          <w:tcPr>
            <w:tcW w:w="2570" w:type="dxa"/>
            <w:tcBorders>
              <w:top w:val="single" w:sz="4" w:space="0" w:color="auto"/>
              <w:left w:val="nil"/>
              <w:bottom w:val="single" w:sz="4" w:space="0" w:color="auto"/>
              <w:right w:val="single" w:sz="4" w:space="0" w:color="auto"/>
            </w:tcBorders>
            <w:shd w:val="clear" w:color="auto" w:fill="auto"/>
            <w:noWrap/>
            <w:vAlign w:val="center"/>
          </w:tcPr>
          <w:p w14:paraId="4DFF3741" w14:textId="70CFAD4E" w:rsidR="001A56D9" w:rsidRPr="004D1F71" w:rsidRDefault="001A56D9" w:rsidP="001A56D9">
            <w:pPr>
              <w:jc w:val="center"/>
              <w:rPr>
                <w:sz w:val="22"/>
                <w:szCs w:val="22"/>
              </w:rPr>
            </w:pPr>
          </w:p>
        </w:tc>
      </w:tr>
    </w:tbl>
    <w:p w14:paraId="1236467B" w14:textId="77777777" w:rsidR="001A56D9" w:rsidRDefault="001A56D9" w:rsidP="00CB7047">
      <w:pPr>
        <w:rPr>
          <w:b/>
        </w:rPr>
      </w:pPr>
    </w:p>
    <w:p w14:paraId="660DD8E6" w14:textId="30C860CC" w:rsidR="00450B11" w:rsidRPr="00054E84" w:rsidRDefault="00450B11" w:rsidP="00CB7047">
      <w:pPr>
        <w:rPr>
          <w:b/>
        </w:rPr>
      </w:pPr>
      <w:r w:rsidRPr="00054E84">
        <w:rPr>
          <w:b/>
        </w:rPr>
        <w:t xml:space="preserve">Улично-дорожная сеть </w:t>
      </w:r>
      <w:r w:rsidR="00011680">
        <w:rPr>
          <w:b/>
        </w:rPr>
        <w:t xml:space="preserve">Тарногского </w:t>
      </w:r>
      <w:r w:rsidR="006A6B2D">
        <w:rPr>
          <w:b/>
        </w:rPr>
        <w:t xml:space="preserve">муниципального округа </w:t>
      </w:r>
    </w:p>
    <w:p w14:paraId="37CF5E43" w14:textId="77777777" w:rsidR="0005073C" w:rsidRDefault="0005073C" w:rsidP="0005073C">
      <w:pPr>
        <w:ind w:firstLine="709"/>
        <w:jc w:val="both"/>
      </w:pPr>
      <w:r>
        <w:t>Перечень автомобильных дорог местного значения, проходящих по территории округа, представлен в Приложении 1</w:t>
      </w:r>
      <w:r>
        <w:rPr>
          <w:rStyle w:val="af5"/>
        </w:rPr>
        <w:footnoteReference w:id="3"/>
      </w:r>
      <w:r>
        <w:t>.</w:t>
      </w:r>
    </w:p>
    <w:p w14:paraId="34864E5F" w14:textId="159A6738" w:rsidR="00CB0993" w:rsidRDefault="00CB0993" w:rsidP="00CB0993">
      <w:pPr>
        <w:ind w:firstLine="709"/>
        <w:jc w:val="both"/>
      </w:pPr>
      <w:r>
        <w:t xml:space="preserve">Классификация автомобильных дорог общего пользования местного значения и их отнесение к категориям автомобильных дорог на территории </w:t>
      </w:r>
      <w:r w:rsidR="006A6B2D">
        <w:t>округа</w:t>
      </w:r>
      <w:r>
        <w:t xml:space="preserve"> 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p>
    <w:p w14:paraId="76E3570F" w14:textId="77777777" w:rsidR="00A5239A" w:rsidRDefault="00A5239A" w:rsidP="00CB0993">
      <w:pPr>
        <w:ind w:firstLine="709"/>
        <w:jc w:val="both"/>
      </w:pPr>
    </w:p>
    <w:p w14:paraId="3D57FDE1" w14:textId="77777777" w:rsidR="00450B11" w:rsidRPr="00F92428" w:rsidRDefault="00450B11" w:rsidP="00CB7047">
      <w:pPr>
        <w:pStyle w:val="21"/>
        <w:spacing w:line="240" w:lineRule="auto"/>
        <w:rPr>
          <w:rFonts w:ascii="Times New Roman" w:hAnsi="Times New Roman"/>
        </w:rPr>
      </w:pPr>
      <w:bookmarkStart w:id="50" w:name="dst100041"/>
      <w:bookmarkStart w:id="51" w:name="_Toc148667212"/>
      <w:bookmarkEnd w:id="50"/>
      <w:r w:rsidRPr="00F92428">
        <w:rPr>
          <w:rFonts w:ascii="Times New Roman" w:hAnsi="Times New Roman"/>
        </w:rPr>
        <w:t>1.5. Анализ состава парка транспортных средств и уровня автомобилизации</w:t>
      </w:r>
      <w:r w:rsidR="00F02E5A" w:rsidRPr="00F92428">
        <w:rPr>
          <w:rFonts w:ascii="Times New Roman" w:hAnsi="Times New Roman"/>
        </w:rPr>
        <w:t>.</w:t>
      </w:r>
      <w:r w:rsidRPr="00F92428">
        <w:rPr>
          <w:rFonts w:ascii="Times New Roman" w:hAnsi="Times New Roman"/>
        </w:rPr>
        <w:t xml:space="preserve"> </w:t>
      </w:r>
      <w:r w:rsidR="00F02E5A" w:rsidRPr="00F92428">
        <w:rPr>
          <w:rFonts w:ascii="Times New Roman" w:hAnsi="Times New Roman"/>
        </w:rPr>
        <w:t>О</w:t>
      </w:r>
      <w:r w:rsidRPr="00F92428">
        <w:rPr>
          <w:rFonts w:ascii="Times New Roman" w:hAnsi="Times New Roman"/>
        </w:rPr>
        <w:t>беспеченность парковками (парковочными местами)</w:t>
      </w:r>
      <w:r w:rsidR="00244BAA">
        <w:rPr>
          <w:rFonts w:ascii="Times New Roman" w:hAnsi="Times New Roman"/>
        </w:rPr>
        <w:t>, объектами дорожного сервиса</w:t>
      </w:r>
      <w:bookmarkEnd w:id="51"/>
    </w:p>
    <w:p w14:paraId="36E21411" w14:textId="4C4388A1" w:rsidR="00CB0993" w:rsidRPr="00E64B27" w:rsidRDefault="0024465A" w:rsidP="00CB0993">
      <w:pPr>
        <w:ind w:firstLine="709"/>
        <w:jc w:val="both"/>
      </w:pPr>
      <w:r>
        <w:t>Количество транспорта</w:t>
      </w:r>
      <w:r w:rsidR="00971A6C" w:rsidRPr="00E64B27">
        <w:t xml:space="preserve"> на территории </w:t>
      </w:r>
      <w:r w:rsidR="00D75996">
        <w:t xml:space="preserve">муниципального округа </w:t>
      </w:r>
      <w:r w:rsidR="004C56C2">
        <w:t>представлен</w:t>
      </w:r>
      <w:r w:rsidR="00931871">
        <w:t>о</w:t>
      </w:r>
      <w:r w:rsidR="004C56C2">
        <w:t xml:space="preserve"> в таблице 1.</w:t>
      </w:r>
      <w:r w:rsidR="0047221D">
        <w:t>4</w:t>
      </w:r>
      <w:r w:rsidR="00E64B27" w:rsidRPr="00E64B27">
        <w:t xml:space="preserve">. </w:t>
      </w:r>
      <w:r w:rsidR="00F64411">
        <w:t xml:space="preserve">Уровень автомобилизации составляет </w:t>
      </w:r>
      <w:r w:rsidR="000D2118">
        <w:t>464</w:t>
      </w:r>
      <w:r w:rsidR="00F64411">
        <w:t xml:space="preserve"> авт./1000 жителей.</w:t>
      </w:r>
    </w:p>
    <w:p w14:paraId="7F8D3C9F" w14:textId="1CDE7B40" w:rsidR="00FC3D2F" w:rsidRPr="00E64B27" w:rsidRDefault="00FC3D2F" w:rsidP="00FC3D2F">
      <w:pPr>
        <w:jc w:val="right"/>
      </w:pPr>
      <w:r w:rsidRPr="00E64B27">
        <w:t>Таблица 1.</w:t>
      </w:r>
      <w:r w:rsidR="0047221D">
        <w:t>4</w:t>
      </w:r>
    </w:p>
    <w:p w14:paraId="1CF2459E" w14:textId="5B9AF4E4" w:rsidR="00FC3D2F" w:rsidRPr="00E64B27" w:rsidRDefault="0024465A" w:rsidP="00FC3D2F">
      <w:pPr>
        <w:jc w:val="center"/>
        <w:rPr>
          <w:u w:val="single"/>
        </w:rPr>
      </w:pPr>
      <w:r>
        <w:rPr>
          <w:u w:val="single"/>
        </w:rPr>
        <w:t>Количество транспорта в</w:t>
      </w:r>
      <w:r w:rsidR="00FC3D2F" w:rsidRPr="00E64B27">
        <w:rPr>
          <w:u w:val="single"/>
        </w:rPr>
        <w:t xml:space="preserve"> </w:t>
      </w:r>
      <w:r w:rsidR="000D2118">
        <w:rPr>
          <w:u w:val="single"/>
        </w:rPr>
        <w:t xml:space="preserve">Тарногском </w:t>
      </w:r>
      <w:r w:rsidR="00E33782">
        <w:rPr>
          <w:u w:val="single"/>
        </w:rPr>
        <w:t>муниципальном округе</w:t>
      </w:r>
      <w:r>
        <w:rPr>
          <w:u w:val="single"/>
        </w:rPr>
        <w:t>, ед.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6"/>
        <w:gridCol w:w="1632"/>
        <w:gridCol w:w="1737"/>
      </w:tblGrid>
      <w:tr w:rsidR="000D2118" w:rsidRPr="00850340" w14:paraId="7D97ECB1" w14:textId="77777777" w:rsidTr="001071C2">
        <w:trPr>
          <w:tblHeader/>
          <w:jc w:val="center"/>
        </w:trPr>
        <w:tc>
          <w:tcPr>
            <w:tcW w:w="3826" w:type="dxa"/>
            <w:vAlign w:val="center"/>
          </w:tcPr>
          <w:p w14:paraId="3072B35C" w14:textId="77777777" w:rsidR="000D2118" w:rsidRPr="00850340" w:rsidRDefault="000D2118" w:rsidP="001071C2">
            <w:pPr>
              <w:jc w:val="center"/>
              <w:rPr>
                <w:sz w:val="22"/>
              </w:rPr>
            </w:pPr>
            <w:r>
              <w:rPr>
                <w:sz w:val="22"/>
              </w:rPr>
              <w:t>Показатель</w:t>
            </w:r>
          </w:p>
        </w:tc>
        <w:tc>
          <w:tcPr>
            <w:tcW w:w="1632" w:type="dxa"/>
          </w:tcPr>
          <w:p w14:paraId="3B57A085" w14:textId="77777777" w:rsidR="000D2118" w:rsidRPr="00850340" w:rsidRDefault="000D2118" w:rsidP="001071C2">
            <w:pPr>
              <w:jc w:val="center"/>
              <w:rPr>
                <w:sz w:val="22"/>
              </w:rPr>
            </w:pPr>
            <w:r>
              <w:rPr>
                <w:sz w:val="22"/>
              </w:rPr>
              <w:t>Единица измерения</w:t>
            </w:r>
          </w:p>
        </w:tc>
        <w:tc>
          <w:tcPr>
            <w:tcW w:w="1737" w:type="dxa"/>
            <w:vAlign w:val="center"/>
          </w:tcPr>
          <w:p w14:paraId="2BB5EED3" w14:textId="77777777" w:rsidR="000D2118" w:rsidRPr="00850340" w:rsidRDefault="000D2118" w:rsidP="001071C2">
            <w:pPr>
              <w:jc w:val="center"/>
              <w:rPr>
                <w:sz w:val="22"/>
              </w:rPr>
            </w:pPr>
            <w:r w:rsidRPr="00850340">
              <w:rPr>
                <w:sz w:val="22"/>
              </w:rPr>
              <w:t>Кол-во автомобилей</w:t>
            </w:r>
          </w:p>
        </w:tc>
      </w:tr>
      <w:tr w:rsidR="000D2118" w:rsidRPr="00E0355E" w14:paraId="668B587D" w14:textId="77777777" w:rsidTr="001071C2">
        <w:trPr>
          <w:jc w:val="center"/>
        </w:trPr>
        <w:tc>
          <w:tcPr>
            <w:tcW w:w="3826" w:type="dxa"/>
            <w:vAlign w:val="bottom"/>
          </w:tcPr>
          <w:p w14:paraId="48602C8D" w14:textId="77777777" w:rsidR="000D2118" w:rsidRPr="00E0355E" w:rsidRDefault="000D2118" w:rsidP="001071C2">
            <w:pPr>
              <w:rPr>
                <w:color w:val="000000"/>
                <w:sz w:val="22"/>
              </w:rPr>
            </w:pPr>
            <w:r>
              <w:rPr>
                <w:color w:val="000000"/>
                <w:sz w:val="22"/>
              </w:rPr>
              <w:t>Количество автомобилей</w:t>
            </w:r>
          </w:p>
        </w:tc>
        <w:tc>
          <w:tcPr>
            <w:tcW w:w="1632" w:type="dxa"/>
          </w:tcPr>
          <w:p w14:paraId="2C99E694" w14:textId="77777777" w:rsidR="000D2118" w:rsidRPr="00E0355E" w:rsidRDefault="000D2118" w:rsidP="001071C2">
            <w:pPr>
              <w:jc w:val="center"/>
              <w:rPr>
                <w:color w:val="000000"/>
                <w:sz w:val="22"/>
              </w:rPr>
            </w:pPr>
            <w:r>
              <w:rPr>
                <w:color w:val="000000"/>
                <w:sz w:val="22"/>
              </w:rPr>
              <w:t>шт.</w:t>
            </w:r>
          </w:p>
        </w:tc>
        <w:tc>
          <w:tcPr>
            <w:tcW w:w="1737" w:type="dxa"/>
            <w:vAlign w:val="center"/>
          </w:tcPr>
          <w:p w14:paraId="272F8EF0" w14:textId="3E8C4B06" w:rsidR="000D2118" w:rsidRPr="00E0355E" w:rsidRDefault="000D2118" w:rsidP="001071C2">
            <w:pPr>
              <w:jc w:val="center"/>
              <w:rPr>
                <w:color w:val="000000"/>
                <w:sz w:val="22"/>
              </w:rPr>
            </w:pPr>
            <w:r>
              <w:rPr>
                <w:color w:val="000000"/>
                <w:sz w:val="22"/>
              </w:rPr>
              <w:t>5002</w:t>
            </w:r>
          </w:p>
        </w:tc>
      </w:tr>
      <w:tr w:rsidR="000D2118" w:rsidRPr="00E0355E" w14:paraId="751406D3" w14:textId="77777777" w:rsidTr="001071C2">
        <w:trPr>
          <w:jc w:val="center"/>
        </w:trPr>
        <w:tc>
          <w:tcPr>
            <w:tcW w:w="3826" w:type="dxa"/>
            <w:vAlign w:val="bottom"/>
          </w:tcPr>
          <w:p w14:paraId="0ACEA24F" w14:textId="77777777" w:rsidR="000D2118" w:rsidRPr="00E0355E" w:rsidRDefault="000D2118" w:rsidP="001071C2">
            <w:pPr>
              <w:rPr>
                <w:sz w:val="22"/>
              </w:rPr>
            </w:pPr>
            <w:r>
              <w:rPr>
                <w:sz w:val="22"/>
              </w:rPr>
              <w:t>Уровень автомобилизации</w:t>
            </w:r>
          </w:p>
        </w:tc>
        <w:tc>
          <w:tcPr>
            <w:tcW w:w="1632" w:type="dxa"/>
          </w:tcPr>
          <w:p w14:paraId="34355D95" w14:textId="77777777" w:rsidR="000D2118" w:rsidRPr="00E0355E" w:rsidRDefault="000D2118" w:rsidP="001071C2">
            <w:pPr>
              <w:jc w:val="center"/>
              <w:rPr>
                <w:sz w:val="22"/>
              </w:rPr>
            </w:pPr>
            <w:r>
              <w:rPr>
                <w:sz w:val="22"/>
              </w:rPr>
              <w:t>авт./1000 жит.</w:t>
            </w:r>
          </w:p>
        </w:tc>
        <w:tc>
          <w:tcPr>
            <w:tcW w:w="1737" w:type="dxa"/>
            <w:vAlign w:val="bottom"/>
          </w:tcPr>
          <w:p w14:paraId="7E53EF66" w14:textId="30400D25" w:rsidR="000D2118" w:rsidRPr="00E0355E" w:rsidRDefault="000D2118" w:rsidP="001071C2">
            <w:pPr>
              <w:jc w:val="center"/>
              <w:rPr>
                <w:sz w:val="22"/>
              </w:rPr>
            </w:pPr>
            <w:r>
              <w:rPr>
                <w:sz w:val="22"/>
              </w:rPr>
              <w:t>464</w:t>
            </w:r>
          </w:p>
        </w:tc>
      </w:tr>
    </w:tbl>
    <w:p w14:paraId="3D00D465" w14:textId="77777777" w:rsidR="00E33782" w:rsidRDefault="00E33782" w:rsidP="00CB0993">
      <w:pPr>
        <w:keepNext/>
        <w:ind w:firstLine="709"/>
        <w:jc w:val="both"/>
      </w:pPr>
    </w:p>
    <w:p w14:paraId="084C917F" w14:textId="7B8A5A45" w:rsidR="00CB0993" w:rsidRDefault="00CB0993" w:rsidP="00CB0993">
      <w:pPr>
        <w:keepNext/>
        <w:ind w:firstLine="709"/>
        <w:jc w:val="both"/>
      </w:pPr>
      <w:r>
        <w:t>Хранение легковых автомобилей осуществляется преимущественно на придомовых территориях. Парковочные места имеются у объектов социальной инфраструктуры и у административных зданий хозяйствующих организаций</w:t>
      </w:r>
      <w:r w:rsidR="00B74A71">
        <w:t>.</w:t>
      </w:r>
    </w:p>
    <w:p w14:paraId="05A874BB" w14:textId="4BB5C2E0" w:rsidR="00E33782" w:rsidRDefault="006A4DB9" w:rsidP="00CB0993">
      <w:pPr>
        <w:keepNext/>
        <w:ind w:firstLine="709"/>
        <w:jc w:val="both"/>
      </w:pPr>
      <w:r w:rsidRPr="00D50369">
        <w:t>В Таблице 1.5 приведен перечень объектов притяжения транспортных потоков,</w:t>
      </w:r>
      <w:r w:rsidRPr="006A4DB9">
        <w:t xml:space="preserve"> оборудованных плоскостной парковкой, с указанием количества доступных </w:t>
      </w:r>
      <w:proofErr w:type="spellStart"/>
      <w:r w:rsidRPr="006A4DB9">
        <w:t>машино</w:t>
      </w:r>
      <w:proofErr w:type="spellEnd"/>
      <w:r w:rsidRPr="006A4DB9">
        <w:t>-мест. Для обследования были выбраны наиболее крупные объекты транспортного притяжения</w:t>
      </w:r>
      <w:r w:rsidR="00D50369">
        <w:t xml:space="preserve"> в административном центре округа – с. </w:t>
      </w:r>
      <w:r w:rsidR="000D2118">
        <w:t>Тарногский Городок</w:t>
      </w:r>
      <w:r w:rsidRPr="006A4DB9">
        <w:t>.</w:t>
      </w:r>
    </w:p>
    <w:p w14:paraId="72B4922E" w14:textId="614417B9" w:rsidR="0053378F" w:rsidRDefault="0053378F" w:rsidP="0053378F">
      <w:pPr>
        <w:jc w:val="right"/>
      </w:pPr>
      <w:r>
        <w:t>Таблица 1.5</w:t>
      </w:r>
    </w:p>
    <w:p w14:paraId="1458E866" w14:textId="77777777" w:rsidR="0053378F" w:rsidRPr="00CD397A" w:rsidRDefault="0053378F" w:rsidP="0053378F">
      <w:pPr>
        <w:jc w:val="center"/>
        <w:rPr>
          <w:u w:val="single"/>
        </w:rPr>
      </w:pPr>
      <w:r w:rsidRPr="00CD397A">
        <w:rPr>
          <w:u w:val="single"/>
        </w:rPr>
        <w:t>Оценка количества мест для временного хранения ТС у объектов притяжения</w:t>
      </w:r>
    </w:p>
    <w:p w14:paraId="083F2631" w14:textId="77777777" w:rsidR="006A4DB9" w:rsidRDefault="006A4DB9" w:rsidP="00CB0993">
      <w:pPr>
        <w:keepNext/>
        <w:ind w:firstLine="709"/>
        <w:jc w:val="both"/>
      </w:pPr>
    </w:p>
    <w:tbl>
      <w:tblPr>
        <w:tblStyle w:val="af"/>
        <w:tblW w:w="9266" w:type="dxa"/>
        <w:tblInd w:w="28" w:type="dxa"/>
        <w:tblLook w:val="04A0" w:firstRow="1" w:lastRow="0" w:firstColumn="1" w:lastColumn="0" w:noHBand="0" w:noVBand="1"/>
      </w:tblPr>
      <w:tblGrid>
        <w:gridCol w:w="4900"/>
        <w:gridCol w:w="2977"/>
        <w:gridCol w:w="1389"/>
      </w:tblGrid>
      <w:tr w:rsidR="006A4DB9" w:rsidRPr="00FF5CCE" w14:paraId="4DE4794C" w14:textId="77777777" w:rsidTr="00B90420">
        <w:trPr>
          <w:trHeight w:val="340"/>
          <w:tblHeader/>
        </w:trPr>
        <w:tc>
          <w:tcPr>
            <w:tcW w:w="4900" w:type="dxa"/>
          </w:tcPr>
          <w:p w14:paraId="0B11EF54" w14:textId="6E42EEB7" w:rsidR="006A4DB9" w:rsidRPr="006A4DB9" w:rsidRDefault="006A4DB9" w:rsidP="00E4027F">
            <w:pPr>
              <w:pStyle w:val="af3"/>
              <w:ind w:left="0"/>
              <w:contextualSpacing w:val="0"/>
              <w:jc w:val="center"/>
              <w:rPr>
                <w:rFonts w:ascii="Times New Roman" w:hAnsi="Times New Roman"/>
                <w:b/>
              </w:rPr>
            </w:pPr>
            <w:r w:rsidRPr="006A4DB9">
              <w:rPr>
                <w:rFonts w:ascii="Times New Roman" w:hAnsi="Times New Roman"/>
                <w:b/>
              </w:rPr>
              <w:t>Объект</w:t>
            </w:r>
          </w:p>
        </w:tc>
        <w:tc>
          <w:tcPr>
            <w:tcW w:w="2977" w:type="dxa"/>
            <w:tcMar>
              <w:left w:w="28" w:type="dxa"/>
              <w:right w:w="28" w:type="dxa"/>
            </w:tcMar>
            <w:vAlign w:val="center"/>
          </w:tcPr>
          <w:p w14:paraId="23FF8E8A" w14:textId="406202CB" w:rsidR="006A4DB9" w:rsidRPr="006A4DB9" w:rsidRDefault="006A4DB9" w:rsidP="00E4027F">
            <w:pPr>
              <w:pStyle w:val="af3"/>
              <w:ind w:left="0"/>
              <w:contextualSpacing w:val="0"/>
              <w:jc w:val="center"/>
              <w:rPr>
                <w:rFonts w:ascii="Times New Roman" w:hAnsi="Times New Roman"/>
                <w:b/>
              </w:rPr>
            </w:pPr>
            <w:r w:rsidRPr="006A4DB9">
              <w:rPr>
                <w:rFonts w:ascii="Times New Roman" w:hAnsi="Times New Roman"/>
                <w:b/>
              </w:rPr>
              <w:t>Местоположение</w:t>
            </w:r>
          </w:p>
        </w:tc>
        <w:tc>
          <w:tcPr>
            <w:tcW w:w="1389" w:type="dxa"/>
            <w:tcMar>
              <w:left w:w="28" w:type="dxa"/>
              <w:right w:w="28" w:type="dxa"/>
            </w:tcMar>
            <w:vAlign w:val="center"/>
          </w:tcPr>
          <w:p w14:paraId="1E0C033A" w14:textId="77777777" w:rsidR="006A4DB9" w:rsidRPr="006A4DB9" w:rsidRDefault="006A4DB9" w:rsidP="00B90420">
            <w:pPr>
              <w:pStyle w:val="af3"/>
              <w:ind w:left="0" w:firstLine="117"/>
              <w:contextualSpacing w:val="0"/>
              <w:jc w:val="center"/>
              <w:rPr>
                <w:rFonts w:ascii="Times New Roman" w:hAnsi="Times New Roman"/>
                <w:b/>
              </w:rPr>
            </w:pPr>
            <w:r w:rsidRPr="006A4DB9">
              <w:rPr>
                <w:rFonts w:ascii="Times New Roman" w:hAnsi="Times New Roman"/>
                <w:b/>
              </w:rPr>
              <w:t>Количество мест</w:t>
            </w:r>
          </w:p>
        </w:tc>
      </w:tr>
      <w:tr w:rsidR="006A4DB9" w:rsidRPr="00FF5CCE" w14:paraId="3ED25449" w14:textId="77777777" w:rsidTr="00B90420">
        <w:trPr>
          <w:trHeight w:val="340"/>
        </w:trPr>
        <w:tc>
          <w:tcPr>
            <w:tcW w:w="4900" w:type="dxa"/>
          </w:tcPr>
          <w:p w14:paraId="1744C32A" w14:textId="5C507DDB" w:rsidR="006A4DB9" w:rsidRPr="006A4DB9" w:rsidRDefault="000D2118" w:rsidP="004D1F71">
            <w:pPr>
              <w:jc w:val="center"/>
              <w:rPr>
                <w:sz w:val="22"/>
                <w:szCs w:val="22"/>
              </w:rPr>
            </w:pPr>
            <w:r w:rsidRPr="000D2118">
              <w:rPr>
                <w:sz w:val="22"/>
                <w:szCs w:val="22"/>
              </w:rPr>
              <w:t xml:space="preserve">Администрация Тарногского муниципального </w:t>
            </w:r>
            <w:r w:rsidR="004D1F71">
              <w:rPr>
                <w:sz w:val="22"/>
                <w:szCs w:val="22"/>
              </w:rPr>
              <w:t>округа</w:t>
            </w:r>
          </w:p>
        </w:tc>
        <w:tc>
          <w:tcPr>
            <w:tcW w:w="2977" w:type="dxa"/>
            <w:tcMar>
              <w:left w:w="28" w:type="dxa"/>
              <w:right w:w="28" w:type="dxa"/>
            </w:tcMar>
          </w:tcPr>
          <w:p w14:paraId="363942ED" w14:textId="54372E80" w:rsidR="006A4DB9" w:rsidRPr="006A4DB9" w:rsidRDefault="000D2118" w:rsidP="000D2118">
            <w:pPr>
              <w:jc w:val="center"/>
              <w:rPr>
                <w:sz w:val="22"/>
                <w:szCs w:val="22"/>
              </w:rPr>
            </w:pPr>
            <w:r w:rsidRPr="000D2118">
              <w:rPr>
                <w:sz w:val="22"/>
                <w:szCs w:val="22"/>
              </w:rPr>
              <w:t>Советская ул., 30</w:t>
            </w:r>
          </w:p>
        </w:tc>
        <w:tc>
          <w:tcPr>
            <w:tcW w:w="1389" w:type="dxa"/>
            <w:tcMar>
              <w:left w:w="28" w:type="dxa"/>
              <w:right w:w="28" w:type="dxa"/>
            </w:tcMar>
            <w:vAlign w:val="center"/>
          </w:tcPr>
          <w:p w14:paraId="4DC94E6C" w14:textId="3D6D3E0D" w:rsidR="006A4DB9" w:rsidRPr="006A4DB9" w:rsidRDefault="000D2118" w:rsidP="00280D3C">
            <w:pPr>
              <w:pStyle w:val="af3"/>
              <w:spacing w:after="0"/>
              <w:ind w:left="0"/>
              <w:contextualSpacing w:val="0"/>
              <w:jc w:val="center"/>
              <w:rPr>
                <w:rFonts w:ascii="Times New Roman" w:hAnsi="Times New Roman"/>
                <w:sz w:val="22"/>
                <w:szCs w:val="22"/>
              </w:rPr>
            </w:pPr>
            <w:r>
              <w:rPr>
                <w:rFonts w:ascii="Times New Roman" w:hAnsi="Times New Roman"/>
                <w:sz w:val="22"/>
                <w:szCs w:val="22"/>
              </w:rPr>
              <w:t>5</w:t>
            </w:r>
          </w:p>
        </w:tc>
      </w:tr>
      <w:tr w:rsidR="006A4DB9" w:rsidRPr="00FF5CCE" w14:paraId="504BD1C6" w14:textId="77777777" w:rsidTr="00B90420">
        <w:trPr>
          <w:trHeight w:val="340"/>
        </w:trPr>
        <w:tc>
          <w:tcPr>
            <w:tcW w:w="4900" w:type="dxa"/>
          </w:tcPr>
          <w:p w14:paraId="4ADC7D45" w14:textId="10E0894F" w:rsidR="006A4DB9" w:rsidRPr="006A4DB9" w:rsidRDefault="000D2118" w:rsidP="00280D3C">
            <w:pPr>
              <w:jc w:val="center"/>
              <w:rPr>
                <w:sz w:val="22"/>
                <w:szCs w:val="22"/>
              </w:rPr>
            </w:pPr>
            <w:r w:rsidRPr="000D2118">
              <w:rPr>
                <w:sz w:val="22"/>
                <w:szCs w:val="22"/>
              </w:rPr>
              <w:t>БУ Со ВО КЦСОН Тарногского района</w:t>
            </w:r>
          </w:p>
        </w:tc>
        <w:tc>
          <w:tcPr>
            <w:tcW w:w="2977" w:type="dxa"/>
            <w:tcMar>
              <w:left w:w="28" w:type="dxa"/>
              <w:right w:w="28" w:type="dxa"/>
            </w:tcMar>
          </w:tcPr>
          <w:p w14:paraId="25F84033" w14:textId="2226C4F2" w:rsidR="006A4DB9" w:rsidRPr="006A4DB9" w:rsidRDefault="000D2118" w:rsidP="000D2118">
            <w:pPr>
              <w:jc w:val="center"/>
              <w:rPr>
                <w:sz w:val="22"/>
                <w:szCs w:val="22"/>
              </w:rPr>
            </w:pPr>
            <w:r w:rsidRPr="000D2118">
              <w:rPr>
                <w:sz w:val="22"/>
                <w:szCs w:val="22"/>
              </w:rPr>
              <w:t>Советская ул., 39</w:t>
            </w:r>
          </w:p>
        </w:tc>
        <w:tc>
          <w:tcPr>
            <w:tcW w:w="1389" w:type="dxa"/>
            <w:tcMar>
              <w:left w:w="28" w:type="dxa"/>
              <w:right w:w="28" w:type="dxa"/>
            </w:tcMar>
            <w:vAlign w:val="center"/>
          </w:tcPr>
          <w:p w14:paraId="3FC3A989" w14:textId="6E2EB06B" w:rsidR="006A4DB9" w:rsidRPr="006A4DB9" w:rsidRDefault="000D2118" w:rsidP="00280D3C">
            <w:pPr>
              <w:pStyle w:val="af3"/>
              <w:spacing w:after="0"/>
              <w:ind w:left="0"/>
              <w:contextualSpacing w:val="0"/>
              <w:jc w:val="center"/>
              <w:rPr>
                <w:rFonts w:ascii="Times New Roman" w:hAnsi="Times New Roman"/>
                <w:sz w:val="22"/>
                <w:szCs w:val="22"/>
              </w:rPr>
            </w:pPr>
            <w:r>
              <w:rPr>
                <w:rFonts w:ascii="Times New Roman" w:hAnsi="Times New Roman"/>
                <w:sz w:val="22"/>
                <w:szCs w:val="22"/>
              </w:rPr>
              <w:t>10</w:t>
            </w:r>
          </w:p>
        </w:tc>
      </w:tr>
      <w:tr w:rsidR="006A4DB9" w:rsidRPr="00FF5CCE" w14:paraId="08D0AADD" w14:textId="77777777" w:rsidTr="00B90420">
        <w:trPr>
          <w:trHeight w:val="340"/>
        </w:trPr>
        <w:tc>
          <w:tcPr>
            <w:tcW w:w="4900" w:type="dxa"/>
          </w:tcPr>
          <w:p w14:paraId="377C1B6F" w14:textId="3C6E63DA" w:rsidR="006A4DB9" w:rsidRPr="006A4DB9" w:rsidRDefault="000D2118" w:rsidP="00280D3C">
            <w:pPr>
              <w:jc w:val="center"/>
              <w:rPr>
                <w:sz w:val="22"/>
                <w:szCs w:val="22"/>
              </w:rPr>
            </w:pPr>
            <w:r w:rsidRPr="000D2118">
              <w:rPr>
                <w:sz w:val="22"/>
                <w:szCs w:val="22"/>
              </w:rPr>
              <w:t>МБОУ Тарногская средняя школа</w:t>
            </w:r>
          </w:p>
        </w:tc>
        <w:tc>
          <w:tcPr>
            <w:tcW w:w="2977" w:type="dxa"/>
            <w:tcMar>
              <w:left w:w="28" w:type="dxa"/>
              <w:right w:w="28" w:type="dxa"/>
            </w:tcMar>
          </w:tcPr>
          <w:p w14:paraId="07BB6D14" w14:textId="1F172975" w:rsidR="006A4DB9" w:rsidRPr="006A4DB9" w:rsidRDefault="000D2118" w:rsidP="000D2118">
            <w:pPr>
              <w:jc w:val="center"/>
              <w:rPr>
                <w:sz w:val="22"/>
                <w:szCs w:val="22"/>
              </w:rPr>
            </w:pPr>
            <w:r w:rsidRPr="000D2118">
              <w:rPr>
                <w:sz w:val="22"/>
                <w:szCs w:val="22"/>
              </w:rPr>
              <w:t>ул. Одинцова, 45</w:t>
            </w:r>
          </w:p>
        </w:tc>
        <w:tc>
          <w:tcPr>
            <w:tcW w:w="1389" w:type="dxa"/>
            <w:tcMar>
              <w:left w:w="28" w:type="dxa"/>
              <w:right w:w="28" w:type="dxa"/>
            </w:tcMar>
            <w:vAlign w:val="center"/>
          </w:tcPr>
          <w:p w14:paraId="3C544B11" w14:textId="0F46A21D" w:rsidR="006A4DB9" w:rsidRPr="006A4DB9" w:rsidRDefault="000D2118" w:rsidP="00280D3C">
            <w:pPr>
              <w:pStyle w:val="af3"/>
              <w:spacing w:after="0"/>
              <w:ind w:left="0"/>
              <w:contextualSpacing w:val="0"/>
              <w:jc w:val="center"/>
              <w:rPr>
                <w:rFonts w:ascii="Times New Roman" w:hAnsi="Times New Roman"/>
                <w:sz w:val="22"/>
                <w:szCs w:val="22"/>
              </w:rPr>
            </w:pPr>
            <w:r>
              <w:rPr>
                <w:rFonts w:ascii="Times New Roman" w:hAnsi="Times New Roman"/>
                <w:sz w:val="22"/>
                <w:szCs w:val="22"/>
              </w:rPr>
              <w:t>15</w:t>
            </w:r>
          </w:p>
        </w:tc>
      </w:tr>
      <w:tr w:rsidR="007B0A0E" w:rsidRPr="00FF5CCE" w14:paraId="350C9D01" w14:textId="77777777" w:rsidTr="00B90420">
        <w:trPr>
          <w:trHeight w:val="340"/>
        </w:trPr>
        <w:tc>
          <w:tcPr>
            <w:tcW w:w="4900" w:type="dxa"/>
          </w:tcPr>
          <w:p w14:paraId="7ECAC018" w14:textId="77777777" w:rsidR="007B0A0E" w:rsidRDefault="007B0A0E" w:rsidP="001071C2">
            <w:pPr>
              <w:jc w:val="center"/>
              <w:rPr>
                <w:sz w:val="22"/>
                <w:szCs w:val="22"/>
              </w:rPr>
            </w:pPr>
            <w:r>
              <w:rPr>
                <w:sz w:val="22"/>
                <w:szCs w:val="22"/>
              </w:rPr>
              <w:t>Т</w:t>
            </w:r>
            <w:r w:rsidRPr="000D2118">
              <w:rPr>
                <w:sz w:val="22"/>
                <w:szCs w:val="22"/>
              </w:rPr>
              <w:t>арногская Центральная Районная больница</w:t>
            </w:r>
          </w:p>
        </w:tc>
        <w:tc>
          <w:tcPr>
            <w:tcW w:w="2977" w:type="dxa"/>
            <w:tcMar>
              <w:left w:w="28" w:type="dxa"/>
              <w:right w:w="28" w:type="dxa"/>
            </w:tcMar>
          </w:tcPr>
          <w:p w14:paraId="43384930" w14:textId="77777777" w:rsidR="007B0A0E" w:rsidRPr="000D2118" w:rsidRDefault="007B0A0E" w:rsidP="001071C2">
            <w:pPr>
              <w:jc w:val="center"/>
              <w:rPr>
                <w:sz w:val="22"/>
                <w:szCs w:val="22"/>
              </w:rPr>
            </w:pPr>
            <w:r w:rsidRPr="000D2118">
              <w:rPr>
                <w:sz w:val="22"/>
                <w:szCs w:val="22"/>
              </w:rPr>
              <w:t>Пограничная ул., 2Б,</w:t>
            </w:r>
          </w:p>
        </w:tc>
        <w:tc>
          <w:tcPr>
            <w:tcW w:w="1389" w:type="dxa"/>
            <w:tcMar>
              <w:left w:w="28" w:type="dxa"/>
              <w:right w:w="28" w:type="dxa"/>
            </w:tcMar>
            <w:vAlign w:val="center"/>
          </w:tcPr>
          <w:p w14:paraId="615C82A3" w14:textId="77777777" w:rsidR="007B0A0E" w:rsidRDefault="007B0A0E" w:rsidP="001071C2">
            <w:pPr>
              <w:pStyle w:val="af3"/>
              <w:spacing w:after="0"/>
              <w:ind w:left="0"/>
              <w:contextualSpacing w:val="0"/>
              <w:jc w:val="center"/>
              <w:rPr>
                <w:rFonts w:ascii="Times New Roman" w:hAnsi="Times New Roman"/>
                <w:sz w:val="22"/>
                <w:szCs w:val="22"/>
              </w:rPr>
            </w:pPr>
            <w:r>
              <w:rPr>
                <w:rFonts w:ascii="Times New Roman" w:hAnsi="Times New Roman"/>
                <w:sz w:val="22"/>
                <w:szCs w:val="22"/>
              </w:rPr>
              <w:t>30</w:t>
            </w:r>
          </w:p>
        </w:tc>
      </w:tr>
      <w:tr w:rsidR="007B0A0E" w:rsidRPr="00FF5CCE" w14:paraId="70F1B877" w14:textId="77777777" w:rsidTr="00B90420">
        <w:trPr>
          <w:trHeight w:val="340"/>
        </w:trPr>
        <w:tc>
          <w:tcPr>
            <w:tcW w:w="4900" w:type="dxa"/>
          </w:tcPr>
          <w:p w14:paraId="6B3C1303" w14:textId="77777777" w:rsidR="007B0A0E" w:rsidRPr="006A4DB9" w:rsidRDefault="007B0A0E" w:rsidP="001071C2">
            <w:pPr>
              <w:jc w:val="center"/>
              <w:rPr>
                <w:sz w:val="22"/>
                <w:szCs w:val="22"/>
              </w:rPr>
            </w:pPr>
            <w:r w:rsidRPr="000D2118">
              <w:rPr>
                <w:sz w:val="22"/>
                <w:szCs w:val="22"/>
              </w:rPr>
              <w:t>ОГИБДД ОМВД России по Тарногскому району</w:t>
            </w:r>
          </w:p>
        </w:tc>
        <w:tc>
          <w:tcPr>
            <w:tcW w:w="2977" w:type="dxa"/>
            <w:tcMar>
              <w:left w:w="28" w:type="dxa"/>
              <w:right w:w="28" w:type="dxa"/>
            </w:tcMar>
          </w:tcPr>
          <w:p w14:paraId="7AB245FC" w14:textId="77777777" w:rsidR="007B0A0E" w:rsidRPr="006A4DB9" w:rsidRDefault="007B0A0E" w:rsidP="001071C2">
            <w:pPr>
              <w:jc w:val="center"/>
              <w:rPr>
                <w:sz w:val="22"/>
                <w:szCs w:val="22"/>
              </w:rPr>
            </w:pPr>
            <w:r w:rsidRPr="000D2118">
              <w:rPr>
                <w:sz w:val="22"/>
                <w:szCs w:val="22"/>
              </w:rPr>
              <w:t>Советская ул., 8</w:t>
            </w:r>
          </w:p>
        </w:tc>
        <w:tc>
          <w:tcPr>
            <w:tcW w:w="1389" w:type="dxa"/>
            <w:tcMar>
              <w:left w:w="28" w:type="dxa"/>
              <w:right w:w="28" w:type="dxa"/>
            </w:tcMar>
            <w:vAlign w:val="center"/>
          </w:tcPr>
          <w:p w14:paraId="2433C3F8" w14:textId="77777777" w:rsidR="007B0A0E" w:rsidRPr="006A4DB9" w:rsidRDefault="007B0A0E" w:rsidP="001071C2">
            <w:pPr>
              <w:pStyle w:val="af3"/>
              <w:spacing w:after="0"/>
              <w:ind w:left="0"/>
              <w:contextualSpacing w:val="0"/>
              <w:jc w:val="center"/>
              <w:rPr>
                <w:rFonts w:ascii="Times New Roman" w:hAnsi="Times New Roman"/>
                <w:sz w:val="22"/>
                <w:szCs w:val="22"/>
              </w:rPr>
            </w:pPr>
            <w:r>
              <w:rPr>
                <w:rFonts w:ascii="Times New Roman" w:hAnsi="Times New Roman"/>
                <w:sz w:val="22"/>
                <w:szCs w:val="22"/>
              </w:rPr>
              <w:t>30</w:t>
            </w:r>
          </w:p>
        </w:tc>
      </w:tr>
      <w:tr w:rsidR="007B0A0E" w:rsidRPr="00FF5CCE" w14:paraId="517740A6" w14:textId="77777777" w:rsidTr="00B90420">
        <w:trPr>
          <w:trHeight w:val="340"/>
        </w:trPr>
        <w:tc>
          <w:tcPr>
            <w:tcW w:w="4900" w:type="dxa"/>
          </w:tcPr>
          <w:p w14:paraId="765B4F73" w14:textId="77777777" w:rsidR="007B0A0E" w:rsidRDefault="007B0A0E" w:rsidP="001071C2">
            <w:pPr>
              <w:jc w:val="center"/>
              <w:rPr>
                <w:sz w:val="22"/>
                <w:szCs w:val="22"/>
              </w:rPr>
            </w:pPr>
            <w:r w:rsidRPr="000D2118">
              <w:rPr>
                <w:sz w:val="22"/>
                <w:szCs w:val="22"/>
              </w:rPr>
              <w:t>Тарногский маслозавод</w:t>
            </w:r>
          </w:p>
        </w:tc>
        <w:tc>
          <w:tcPr>
            <w:tcW w:w="2977" w:type="dxa"/>
            <w:tcMar>
              <w:left w:w="28" w:type="dxa"/>
              <w:right w:w="28" w:type="dxa"/>
            </w:tcMar>
          </w:tcPr>
          <w:p w14:paraId="2803D50E" w14:textId="77777777" w:rsidR="007B0A0E" w:rsidRPr="000D2118" w:rsidRDefault="007B0A0E" w:rsidP="001071C2">
            <w:pPr>
              <w:jc w:val="center"/>
              <w:rPr>
                <w:sz w:val="22"/>
                <w:szCs w:val="22"/>
              </w:rPr>
            </w:pPr>
          </w:p>
        </w:tc>
        <w:tc>
          <w:tcPr>
            <w:tcW w:w="1389" w:type="dxa"/>
            <w:tcMar>
              <w:left w:w="28" w:type="dxa"/>
              <w:right w:w="28" w:type="dxa"/>
            </w:tcMar>
            <w:vAlign w:val="center"/>
          </w:tcPr>
          <w:p w14:paraId="361151AE" w14:textId="77777777" w:rsidR="007B0A0E" w:rsidRDefault="007B0A0E" w:rsidP="001071C2">
            <w:pPr>
              <w:pStyle w:val="af3"/>
              <w:spacing w:after="0"/>
              <w:ind w:left="0"/>
              <w:contextualSpacing w:val="0"/>
              <w:jc w:val="center"/>
              <w:rPr>
                <w:rFonts w:ascii="Times New Roman" w:hAnsi="Times New Roman"/>
                <w:sz w:val="22"/>
                <w:szCs w:val="22"/>
              </w:rPr>
            </w:pPr>
            <w:r>
              <w:rPr>
                <w:rFonts w:ascii="Times New Roman" w:hAnsi="Times New Roman"/>
                <w:sz w:val="22"/>
                <w:szCs w:val="22"/>
              </w:rPr>
              <w:t>50</w:t>
            </w:r>
          </w:p>
        </w:tc>
      </w:tr>
      <w:tr w:rsidR="007B0A0E" w:rsidRPr="00FF5CCE" w14:paraId="7C961122" w14:textId="77777777" w:rsidTr="00B90420">
        <w:trPr>
          <w:trHeight w:val="340"/>
        </w:trPr>
        <w:tc>
          <w:tcPr>
            <w:tcW w:w="4900" w:type="dxa"/>
          </w:tcPr>
          <w:p w14:paraId="116745C2" w14:textId="77777777" w:rsidR="007B0A0E" w:rsidRPr="006A4DB9" w:rsidRDefault="007B0A0E" w:rsidP="001071C2">
            <w:pPr>
              <w:jc w:val="center"/>
              <w:rPr>
                <w:sz w:val="22"/>
                <w:szCs w:val="22"/>
              </w:rPr>
            </w:pPr>
            <w:r w:rsidRPr="000D2118">
              <w:rPr>
                <w:sz w:val="22"/>
                <w:szCs w:val="22"/>
              </w:rPr>
              <w:t>Продуктовый рынок</w:t>
            </w:r>
          </w:p>
        </w:tc>
        <w:tc>
          <w:tcPr>
            <w:tcW w:w="2977" w:type="dxa"/>
            <w:tcMar>
              <w:left w:w="28" w:type="dxa"/>
              <w:right w:w="28" w:type="dxa"/>
            </w:tcMar>
          </w:tcPr>
          <w:p w14:paraId="41EBEF28" w14:textId="77777777" w:rsidR="007B0A0E" w:rsidRPr="006A4DB9" w:rsidRDefault="007B0A0E" w:rsidP="001071C2">
            <w:pPr>
              <w:jc w:val="center"/>
              <w:rPr>
                <w:sz w:val="22"/>
                <w:szCs w:val="22"/>
              </w:rPr>
            </w:pPr>
          </w:p>
        </w:tc>
        <w:tc>
          <w:tcPr>
            <w:tcW w:w="1389" w:type="dxa"/>
            <w:tcMar>
              <w:left w:w="28" w:type="dxa"/>
              <w:right w:w="28" w:type="dxa"/>
            </w:tcMar>
            <w:vAlign w:val="center"/>
          </w:tcPr>
          <w:p w14:paraId="1342968B" w14:textId="77777777" w:rsidR="007B0A0E" w:rsidRPr="006A4DB9" w:rsidRDefault="007B0A0E" w:rsidP="001071C2">
            <w:pPr>
              <w:pStyle w:val="af3"/>
              <w:spacing w:after="0"/>
              <w:ind w:left="0"/>
              <w:contextualSpacing w:val="0"/>
              <w:jc w:val="center"/>
              <w:rPr>
                <w:rFonts w:ascii="Times New Roman" w:hAnsi="Times New Roman"/>
                <w:sz w:val="22"/>
                <w:szCs w:val="22"/>
              </w:rPr>
            </w:pPr>
            <w:r>
              <w:rPr>
                <w:rFonts w:ascii="Times New Roman" w:hAnsi="Times New Roman"/>
                <w:sz w:val="22"/>
                <w:szCs w:val="22"/>
              </w:rPr>
              <w:t>10</w:t>
            </w:r>
          </w:p>
        </w:tc>
      </w:tr>
      <w:tr w:rsidR="005743B1" w:rsidRPr="00FF5CCE" w14:paraId="638B0AB9" w14:textId="77777777" w:rsidTr="00B90420">
        <w:trPr>
          <w:trHeight w:val="340"/>
        </w:trPr>
        <w:tc>
          <w:tcPr>
            <w:tcW w:w="4900" w:type="dxa"/>
          </w:tcPr>
          <w:p w14:paraId="447CA8EC" w14:textId="7BEDB1A9" w:rsidR="005743B1" w:rsidRPr="006A4DB9" w:rsidRDefault="000D2118" w:rsidP="005F792F">
            <w:pPr>
              <w:jc w:val="center"/>
              <w:rPr>
                <w:sz w:val="22"/>
                <w:szCs w:val="22"/>
              </w:rPr>
            </w:pPr>
            <w:r>
              <w:rPr>
                <w:sz w:val="22"/>
                <w:szCs w:val="22"/>
              </w:rPr>
              <w:t>Магазин</w:t>
            </w:r>
          </w:p>
        </w:tc>
        <w:tc>
          <w:tcPr>
            <w:tcW w:w="2977" w:type="dxa"/>
            <w:tcMar>
              <w:left w:w="28" w:type="dxa"/>
              <w:right w:w="28" w:type="dxa"/>
            </w:tcMar>
          </w:tcPr>
          <w:p w14:paraId="495CC036" w14:textId="1C384FA1" w:rsidR="005743B1" w:rsidRPr="006A4DB9" w:rsidRDefault="000D2118" w:rsidP="000D2118">
            <w:pPr>
              <w:jc w:val="center"/>
              <w:rPr>
                <w:sz w:val="22"/>
                <w:szCs w:val="22"/>
              </w:rPr>
            </w:pPr>
            <w:r w:rsidRPr="000D2118">
              <w:rPr>
                <w:sz w:val="22"/>
                <w:szCs w:val="22"/>
              </w:rPr>
              <w:t>ул. Гагарина, 1А</w:t>
            </w:r>
          </w:p>
        </w:tc>
        <w:tc>
          <w:tcPr>
            <w:tcW w:w="1389" w:type="dxa"/>
            <w:tcMar>
              <w:left w:w="28" w:type="dxa"/>
              <w:right w:w="28" w:type="dxa"/>
            </w:tcMar>
            <w:vAlign w:val="center"/>
          </w:tcPr>
          <w:p w14:paraId="0646C1F2" w14:textId="68C58D30" w:rsidR="005743B1" w:rsidRPr="006A4DB9" w:rsidRDefault="000D2118" w:rsidP="005F792F">
            <w:pPr>
              <w:pStyle w:val="af3"/>
              <w:spacing w:after="0"/>
              <w:ind w:left="0"/>
              <w:contextualSpacing w:val="0"/>
              <w:jc w:val="center"/>
              <w:rPr>
                <w:rFonts w:ascii="Times New Roman" w:hAnsi="Times New Roman"/>
                <w:sz w:val="22"/>
                <w:szCs w:val="22"/>
              </w:rPr>
            </w:pPr>
            <w:r>
              <w:rPr>
                <w:rFonts w:ascii="Times New Roman" w:hAnsi="Times New Roman"/>
                <w:sz w:val="22"/>
                <w:szCs w:val="22"/>
              </w:rPr>
              <w:t>5</w:t>
            </w:r>
          </w:p>
        </w:tc>
      </w:tr>
      <w:tr w:rsidR="006A4DB9" w:rsidRPr="00FF5CCE" w14:paraId="00459376" w14:textId="77777777" w:rsidTr="00B90420">
        <w:trPr>
          <w:trHeight w:val="340"/>
        </w:trPr>
        <w:tc>
          <w:tcPr>
            <w:tcW w:w="4900" w:type="dxa"/>
          </w:tcPr>
          <w:p w14:paraId="11D77DE6" w14:textId="118AED2B" w:rsidR="006A4DB9" w:rsidRPr="006A4DB9" w:rsidRDefault="000D2118" w:rsidP="00280D3C">
            <w:pPr>
              <w:jc w:val="center"/>
              <w:rPr>
                <w:sz w:val="22"/>
                <w:szCs w:val="22"/>
              </w:rPr>
            </w:pPr>
            <w:r>
              <w:rPr>
                <w:sz w:val="22"/>
                <w:szCs w:val="22"/>
              </w:rPr>
              <w:t>Магазин</w:t>
            </w:r>
          </w:p>
        </w:tc>
        <w:tc>
          <w:tcPr>
            <w:tcW w:w="2977" w:type="dxa"/>
            <w:tcMar>
              <w:left w:w="28" w:type="dxa"/>
              <w:right w:w="28" w:type="dxa"/>
            </w:tcMar>
          </w:tcPr>
          <w:p w14:paraId="40747DEC" w14:textId="21869C71" w:rsidR="006A4DB9" w:rsidRPr="006A4DB9" w:rsidRDefault="000D2118" w:rsidP="000D2118">
            <w:pPr>
              <w:jc w:val="center"/>
              <w:rPr>
                <w:sz w:val="22"/>
                <w:szCs w:val="22"/>
              </w:rPr>
            </w:pPr>
            <w:r w:rsidRPr="000D2118">
              <w:rPr>
                <w:sz w:val="22"/>
                <w:szCs w:val="22"/>
              </w:rPr>
              <w:t>Красная ул., 39А</w:t>
            </w:r>
          </w:p>
        </w:tc>
        <w:tc>
          <w:tcPr>
            <w:tcW w:w="1389" w:type="dxa"/>
            <w:tcMar>
              <w:left w:w="28" w:type="dxa"/>
              <w:right w:w="28" w:type="dxa"/>
            </w:tcMar>
            <w:vAlign w:val="center"/>
          </w:tcPr>
          <w:p w14:paraId="500F914A" w14:textId="73C3A8EA" w:rsidR="006A4DB9" w:rsidRPr="006A4DB9" w:rsidRDefault="000D2118" w:rsidP="00280D3C">
            <w:pPr>
              <w:pStyle w:val="af3"/>
              <w:spacing w:after="0"/>
              <w:ind w:left="0"/>
              <w:contextualSpacing w:val="0"/>
              <w:jc w:val="center"/>
              <w:rPr>
                <w:rFonts w:ascii="Times New Roman" w:hAnsi="Times New Roman"/>
                <w:sz w:val="22"/>
                <w:szCs w:val="22"/>
              </w:rPr>
            </w:pPr>
            <w:r>
              <w:rPr>
                <w:rFonts w:ascii="Times New Roman" w:hAnsi="Times New Roman"/>
                <w:sz w:val="22"/>
                <w:szCs w:val="22"/>
              </w:rPr>
              <w:t>10</w:t>
            </w:r>
          </w:p>
        </w:tc>
      </w:tr>
    </w:tbl>
    <w:p w14:paraId="5FF70ECC" w14:textId="77777777" w:rsidR="00E33782" w:rsidRDefault="00E33782" w:rsidP="00CB0993">
      <w:pPr>
        <w:keepNext/>
        <w:ind w:firstLine="709"/>
        <w:jc w:val="both"/>
      </w:pPr>
    </w:p>
    <w:p w14:paraId="67C452F7" w14:textId="77777777" w:rsidR="00BD5E5C" w:rsidRDefault="00BD5E5C" w:rsidP="008C2738">
      <w:pPr>
        <w:ind w:firstLine="851"/>
        <w:jc w:val="both"/>
      </w:pPr>
      <w:r>
        <w:t>Хранение автомобильного транспорта общего пользования и грузового транспорта осуществляется на территории хозяйствующих предприятий.</w:t>
      </w:r>
    </w:p>
    <w:p w14:paraId="1996CDC3" w14:textId="1D16B37D" w:rsidR="0047221D" w:rsidRDefault="00244BAA" w:rsidP="008C2738">
      <w:pPr>
        <w:ind w:firstLine="851"/>
        <w:jc w:val="both"/>
      </w:pPr>
      <w:r>
        <w:lastRenderedPageBreak/>
        <w:t xml:space="preserve">На территории </w:t>
      </w:r>
      <w:r w:rsidR="005743B1">
        <w:t xml:space="preserve">округа </w:t>
      </w:r>
      <w:r w:rsidR="0047221D">
        <w:t xml:space="preserve">находятся здания автосервиса </w:t>
      </w:r>
      <w:r w:rsidR="00931871">
        <w:t xml:space="preserve">и </w:t>
      </w:r>
      <w:r w:rsidR="003558D8">
        <w:t>АЗС (</w:t>
      </w:r>
      <w:r w:rsidR="0047221D">
        <w:t>таблица 1.</w:t>
      </w:r>
      <w:r w:rsidR="00155510">
        <w:t>6</w:t>
      </w:r>
      <w:r w:rsidR="0047221D">
        <w:t>)</w:t>
      </w:r>
    </w:p>
    <w:p w14:paraId="7DB30683" w14:textId="65682E37" w:rsidR="0047221D" w:rsidRPr="00E64B27" w:rsidRDefault="0047221D" w:rsidP="0047221D">
      <w:pPr>
        <w:jc w:val="right"/>
      </w:pPr>
      <w:r w:rsidRPr="00E64B27">
        <w:t>Таблица 1.</w:t>
      </w:r>
      <w:r w:rsidR="00155510">
        <w:t>6</w:t>
      </w:r>
    </w:p>
    <w:p w14:paraId="580DDA0F" w14:textId="7DC79435" w:rsidR="0047221D" w:rsidRDefault="00E4710B" w:rsidP="0047221D">
      <w:pPr>
        <w:jc w:val="center"/>
        <w:rPr>
          <w:u w:val="single"/>
        </w:rPr>
      </w:pPr>
      <w:r>
        <w:rPr>
          <w:u w:val="single"/>
        </w:rPr>
        <w:t>Здания и сооружения придорожного сервиса</w:t>
      </w:r>
    </w:p>
    <w:tbl>
      <w:tblPr>
        <w:tblStyle w:val="af"/>
        <w:tblW w:w="0" w:type="auto"/>
        <w:jc w:val="center"/>
        <w:tblLook w:val="04A0" w:firstRow="1" w:lastRow="0" w:firstColumn="1" w:lastColumn="0" w:noHBand="0" w:noVBand="1"/>
      </w:tblPr>
      <w:tblGrid>
        <w:gridCol w:w="4390"/>
        <w:gridCol w:w="3133"/>
      </w:tblGrid>
      <w:tr w:rsidR="007B0A0E" w:rsidRPr="00EE3504" w14:paraId="5442502A" w14:textId="19D0D67C" w:rsidTr="007B0A0E">
        <w:trPr>
          <w:jc w:val="center"/>
        </w:trPr>
        <w:tc>
          <w:tcPr>
            <w:tcW w:w="4390" w:type="dxa"/>
            <w:tcMar>
              <w:left w:w="28" w:type="dxa"/>
              <w:right w:w="28" w:type="dxa"/>
            </w:tcMar>
            <w:vAlign w:val="center"/>
          </w:tcPr>
          <w:p w14:paraId="0AFB8515" w14:textId="77777777" w:rsidR="007B0A0E" w:rsidRPr="00EE3504" w:rsidRDefault="007B0A0E" w:rsidP="00E4027F">
            <w:pPr>
              <w:keepNext/>
              <w:jc w:val="center"/>
              <w:rPr>
                <w:b/>
                <w:sz w:val="20"/>
                <w:szCs w:val="20"/>
              </w:rPr>
            </w:pPr>
            <w:r w:rsidRPr="00EE3504">
              <w:rPr>
                <w:b/>
                <w:sz w:val="20"/>
                <w:szCs w:val="20"/>
              </w:rPr>
              <w:t>Наименование сооружения</w:t>
            </w:r>
          </w:p>
        </w:tc>
        <w:tc>
          <w:tcPr>
            <w:tcW w:w="3133" w:type="dxa"/>
            <w:tcMar>
              <w:left w:w="28" w:type="dxa"/>
              <w:right w:w="28" w:type="dxa"/>
            </w:tcMar>
            <w:vAlign w:val="center"/>
          </w:tcPr>
          <w:p w14:paraId="6E2D2070" w14:textId="77777777" w:rsidR="007B0A0E" w:rsidRPr="00EE3504" w:rsidRDefault="007B0A0E" w:rsidP="00E4027F">
            <w:pPr>
              <w:keepNext/>
              <w:jc w:val="center"/>
              <w:rPr>
                <w:b/>
                <w:sz w:val="20"/>
                <w:szCs w:val="20"/>
              </w:rPr>
            </w:pPr>
            <w:r w:rsidRPr="00EE3504">
              <w:rPr>
                <w:b/>
                <w:sz w:val="20"/>
                <w:szCs w:val="20"/>
              </w:rPr>
              <w:t>Местоположение</w:t>
            </w:r>
          </w:p>
        </w:tc>
      </w:tr>
      <w:tr w:rsidR="007B0A0E" w:rsidRPr="00EE3504" w14:paraId="2F3E6F08" w14:textId="36D957B7" w:rsidTr="007B0A0E">
        <w:trPr>
          <w:jc w:val="center"/>
        </w:trPr>
        <w:tc>
          <w:tcPr>
            <w:tcW w:w="4390" w:type="dxa"/>
            <w:tcMar>
              <w:left w:w="28" w:type="dxa"/>
              <w:right w:w="28" w:type="dxa"/>
            </w:tcMar>
            <w:vAlign w:val="center"/>
          </w:tcPr>
          <w:p w14:paraId="0F0A2F41" w14:textId="265C24AD" w:rsidR="007B0A0E" w:rsidRPr="00EE3504" w:rsidRDefault="007B0A0E" w:rsidP="007B0A0E">
            <w:pPr>
              <w:jc w:val="center"/>
              <w:rPr>
                <w:sz w:val="20"/>
                <w:szCs w:val="20"/>
              </w:rPr>
            </w:pPr>
            <w:r>
              <w:rPr>
                <w:sz w:val="20"/>
                <w:szCs w:val="20"/>
              </w:rPr>
              <w:t>АЗС Лукойл</w:t>
            </w:r>
          </w:p>
        </w:tc>
        <w:tc>
          <w:tcPr>
            <w:tcW w:w="3133" w:type="dxa"/>
            <w:tcMar>
              <w:left w:w="28" w:type="dxa"/>
              <w:right w:w="28" w:type="dxa"/>
            </w:tcMar>
            <w:vAlign w:val="center"/>
          </w:tcPr>
          <w:p w14:paraId="14C39BD8" w14:textId="37F7C183" w:rsidR="007B0A0E" w:rsidRPr="00EE3504" w:rsidRDefault="007B0A0E" w:rsidP="007B0A0E">
            <w:pPr>
              <w:jc w:val="center"/>
              <w:rPr>
                <w:sz w:val="20"/>
                <w:szCs w:val="20"/>
              </w:rPr>
            </w:pPr>
            <w:proofErr w:type="spellStart"/>
            <w:r>
              <w:rPr>
                <w:sz w:val="20"/>
                <w:szCs w:val="20"/>
              </w:rPr>
              <w:t>ул.Пограничная</w:t>
            </w:r>
            <w:proofErr w:type="spellEnd"/>
            <w:r>
              <w:rPr>
                <w:sz w:val="20"/>
                <w:szCs w:val="20"/>
              </w:rPr>
              <w:t>, 25</w:t>
            </w:r>
          </w:p>
        </w:tc>
      </w:tr>
      <w:tr w:rsidR="007B0A0E" w:rsidRPr="00EE3504" w14:paraId="29A31673" w14:textId="60BCE6F2" w:rsidTr="007B0A0E">
        <w:trPr>
          <w:jc w:val="center"/>
        </w:trPr>
        <w:tc>
          <w:tcPr>
            <w:tcW w:w="4390" w:type="dxa"/>
            <w:tcMar>
              <w:left w:w="28" w:type="dxa"/>
              <w:right w:w="28" w:type="dxa"/>
            </w:tcMar>
            <w:vAlign w:val="center"/>
          </w:tcPr>
          <w:p w14:paraId="09365D47" w14:textId="36C78F10" w:rsidR="007B0A0E" w:rsidRPr="00EE3504" w:rsidRDefault="007B0A0E" w:rsidP="007B0A0E">
            <w:pPr>
              <w:jc w:val="center"/>
              <w:rPr>
                <w:sz w:val="20"/>
                <w:szCs w:val="20"/>
              </w:rPr>
            </w:pPr>
            <w:r>
              <w:rPr>
                <w:sz w:val="20"/>
                <w:szCs w:val="20"/>
              </w:rPr>
              <w:t xml:space="preserve">АЗС </w:t>
            </w:r>
            <w:proofErr w:type="spellStart"/>
            <w:r>
              <w:rPr>
                <w:sz w:val="20"/>
                <w:szCs w:val="20"/>
              </w:rPr>
              <w:t>Устьнефтепродукт</w:t>
            </w:r>
            <w:proofErr w:type="spellEnd"/>
          </w:p>
        </w:tc>
        <w:tc>
          <w:tcPr>
            <w:tcW w:w="3133" w:type="dxa"/>
            <w:tcMar>
              <w:left w:w="28" w:type="dxa"/>
              <w:right w:w="28" w:type="dxa"/>
            </w:tcMar>
            <w:vAlign w:val="center"/>
          </w:tcPr>
          <w:p w14:paraId="05A51855" w14:textId="20C835CD" w:rsidR="007B0A0E" w:rsidRPr="00EE3504" w:rsidRDefault="007B0A0E" w:rsidP="007B0A0E">
            <w:pPr>
              <w:jc w:val="center"/>
              <w:rPr>
                <w:sz w:val="20"/>
                <w:szCs w:val="20"/>
              </w:rPr>
            </w:pPr>
            <w:r w:rsidRPr="002178CE">
              <w:rPr>
                <w:sz w:val="20"/>
                <w:szCs w:val="20"/>
              </w:rPr>
              <w:t>ул. Пограничная, 43</w:t>
            </w:r>
          </w:p>
        </w:tc>
      </w:tr>
      <w:tr w:rsidR="007B0A0E" w:rsidRPr="00EE3504" w14:paraId="35DF2ACF" w14:textId="77777777" w:rsidTr="007B0A0E">
        <w:trPr>
          <w:jc w:val="center"/>
        </w:trPr>
        <w:tc>
          <w:tcPr>
            <w:tcW w:w="4390" w:type="dxa"/>
            <w:tcMar>
              <w:left w:w="28" w:type="dxa"/>
              <w:right w:w="28" w:type="dxa"/>
            </w:tcMar>
            <w:vAlign w:val="center"/>
          </w:tcPr>
          <w:p w14:paraId="31AA74B2" w14:textId="13E7DBCB" w:rsidR="007B0A0E" w:rsidRDefault="007B0A0E" w:rsidP="007B0A0E">
            <w:pPr>
              <w:jc w:val="center"/>
              <w:rPr>
                <w:sz w:val="20"/>
                <w:szCs w:val="20"/>
              </w:rPr>
            </w:pPr>
            <w:r w:rsidRPr="007B0A0E">
              <w:rPr>
                <w:sz w:val="20"/>
                <w:szCs w:val="20"/>
              </w:rPr>
              <w:t xml:space="preserve">Авто Заправка / АЗС </w:t>
            </w:r>
            <w:proofErr w:type="spellStart"/>
            <w:r w:rsidRPr="007B0A0E">
              <w:rPr>
                <w:sz w:val="20"/>
                <w:szCs w:val="20"/>
              </w:rPr>
              <w:t>Устьнефтепродукт</w:t>
            </w:r>
            <w:proofErr w:type="spellEnd"/>
            <w:r w:rsidRPr="007B0A0E">
              <w:rPr>
                <w:sz w:val="20"/>
                <w:szCs w:val="20"/>
              </w:rPr>
              <w:t xml:space="preserve"> №3</w:t>
            </w:r>
          </w:p>
        </w:tc>
        <w:tc>
          <w:tcPr>
            <w:tcW w:w="3133" w:type="dxa"/>
            <w:tcMar>
              <w:left w:w="28" w:type="dxa"/>
              <w:right w:w="28" w:type="dxa"/>
            </w:tcMar>
            <w:vAlign w:val="center"/>
          </w:tcPr>
          <w:p w14:paraId="734B96A5" w14:textId="122ABCDB" w:rsidR="007B0A0E" w:rsidRPr="002178CE" w:rsidRDefault="007B0A0E" w:rsidP="007B0A0E">
            <w:pPr>
              <w:jc w:val="center"/>
              <w:rPr>
                <w:sz w:val="20"/>
                <w:szCs w:val="20"/>
              </w:rPr>
            </w:pPr>
            <w:proofErr w:type="spellStart"/>
            <w:r>
              <w:rPr>
                <w:sz w:val="20"/>
                <w:szCs w:val="20"/>
              </w:rPr>
              <w:t>ул.Красная</w:t>
            </w:r>
            <w:proofErr w:type="spellEnd"/>
          </w:p>
        </w:tc>
      </w:tr>
      <w:tr w:rsidR="007B0A0E" w:rsidRPr="00EE3504" w14:paraId="2356A6C5" w14:textId="77777777" w:rsidTr="007B0A0E">
        <w:trPr>
          <w:jc w:val="center"/>
        </w:trPr>
        <w:tc>
          <w:tcPr>
            <w:tcW w:w="4390" w:type="dxa"/>
            <w:tcMar>
              <w:left w:w="28" w:type="dxa"/>
              <w:right w:w="28" w:type="dxa"/>
            </w:tcMar>
            <w:vAlign w:val="center"/>
          </w:tcPr>
          <w:p w14:paraId="56EA2F89" w14:textId="53E58779" w:rsidR="007B0A0E" w:rsidRDefault="007B0A0E" w:rsidP="007B0A0E">
            <w:pPr>
              <w:jc w:val="center"/>
              <w:rPr>
                <w:sz w:val="20"/>
                <w:szCs w:val="20"/>
              </w:rPr>
            </w:pPr>
            <w:r>
              <w:rPr>
                <w:sz w:val="20"/>
                <w:szCs w:val="20"/>
              </w:rPr>
              <w:t>СТО</w:t>
            </w:r>
          </w:p>
        </w:tc>
        <w:tc>
          <w:tcPr>
            <w:tcW w:w="3133" w:type="dxa"/>
            <w:tcMar>
              <w:left w:w="28" w:type="dxa"/>
              <w:right w:w="28" w:type="dxa"/>
            </w:tcMar>
            <w:vAlign w:val="center"/>
          </w:tcPr>
          <w:p w14:paraId="712E77C1" w14:textId="278B017A" w:rsidR="007B0A0E" w:rsidRPr="002178CE" w:rsidRDefault="007B0A0E" w:rsidP="007B0A0E">
            <w:pPr>
              <w:jc w:val="center"/>
              <w:rPr>
                <w:sz w:val="20"/>
                <w:szCs w:val="20"/>
              </w:rPr>
            </w:pPr>
            <w:proofErr w:type="spellStart"/>
            <w:r>
              <w:rPr>
                <w:sz w:val="20"/>
                <w:szCs w:val="20"/>
              </w:rPr>
              <w:t>ул.Пролетарская</w:t>
            </w:r>
            <w:proofErr w:type="spellEnd"/>
          </w:p>
        </w:tc>
      </w:tr>
    </w:tbl>
    <w:p w14:paraId="692E82E2" w14:textId="38600306" w:rsidR="0047221D" w:rsidRDefault="0047221D" w:rsidP="0047221D">
      <w:pPr>
        <w:jc w:val="center"/>
        <w:rPr>
          <w:u w:val="single"/>
        </w:rPr>
      </w:pPr>
    </w:p>
    <w:p w14:paraId="301B0B50" w14:textId="77777777" w:rsidR="00450B11" w:rsidRPr="00F92428" w:rsidRDefault="00450B11" w:rsidP="00CB7047">
      <w:pPr>
        <w:pStyle w:val="21"/>
        <w:spacing w:line="240" w:lineRule="auto"/>
        <w:rPr>
          <w:rFonts w:ascii="Times New Roman" w:hAnsi="Times New Roman"/>
        </w:rPr>
      </w:pPr>
      <w:bookmarkStart w:id="52" w:name="dst100042"/>
      <w:bookmarkStart w:id="53" w:name="_Toc148667213"/>
      <w:bookmarkEnd w:id="52"/>
      <w:r w:rsidRPr="00F92428">
        <w:rPr>
          <w:rFonts w:ascii="Times New Roman" w:hAnsi="Times New Roman"/>
        </w:rPr>
        <w:t>1.6. Характеристика работы транспортных средств общего пользования, включая анализ пассажиропотока</w:t>
      </w:r>
      <w:bookmarkEnd w:id="53"/>
    </w:p>
    <w:p w14:paraId="759AC051" w14:textId="77777777" w:rsidR="00015A5E" w:rsidRDefault="00015A5E" w:rsidP="00015A5E">
      <w:pPr>
        <w:ind w:firstLine="709"/>
        <w:jc w:val="both"/>
      </w:pPr>
      <w:r>
        <w:t xml:space="preserve">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w:t>
      </w:r>
    </w:p>
    <w:p w14:paraId="14622FF2" w14:textId="77777777" w:rsidR="00D4356D" w:rsidRDefault="00D4356D" w:rsidP="008F7BCA">
      <w:pPr>
        <w:ind w:firstLine="709"/>
        <w:jc w:val="both"/>
        <w:rPr>
          <w:szCs w:val="26"/>
        </w:rPr>
      </w:pPr>
    </w:p>
    <w:p w14:paraId="15D61BB3" w14:textId="77777777" w:rsidR="00486B48" w:rsidRPr="00815082" w:rsidRDefault="00486B48" w:rsidP="00CB7047">
      <w:pPr>
        <w:rPr>
          <w:b/>
        </w:rPr>
      </w:pPr>
      <w:r w:rsidRPr="00815082">
        <w:rPr>
          <w:b/>
        </w:rPr>
        <w:t>Автомобильный транспорт</w:t>
      </w:r>
    </w:p>
    <w:p w14:paraId="51F17220" w14:textId="7B6150C9" w:rsidR="00646EBE" w:rsidRDefault="00646EBE" w:rsidP="00646EBE">
      <w:pPr>
        <w:ind w:firstLine="709"/>
        <w:jc w:val="both"/>
      </w:pPr>
      <w:r>
        <w:t xml:space="preserve">На территории </w:t>
      </w:r>
      <w:r w:rsidR="00F02F23">
        <w:t>округа</w:t>
      </w:r>
      <w:r>
        <w:t xml:space="preserve"> пассажирские перевозки наземным транспортом представлены </w:t>
      </w:r>
      <w:r w:rsidR="0065419B">
        <w:t>районными и межмуниципальными</w:t>
      </w:r>
      <w:r w:rsidR="00015A5E">
        <w:t xml:space="preserve"> </w:t>
      </w:r>
      <w:r w:rsidR="00EB342E">
        <w:t>маршрутами.</w:t>
      </w:r>
    </w:p>
    <w:p w14:paraId="2EADE439" w14:textId="5D419257" w:rsidR="00AB2E7E" w:rsidRDefault="00AB2E7E" w:rsidP="00AB2E7E">
      <w:pPr>
        <w:pStyle w:val="S0"/>
        <w:keepNext/>
        <w:widowControl w:val="0"/>
      </w:pPr>
      <w:r w:rsidRPr="007C5B31">
        <w:t>Показатели деятельности автотранспорта по</w:t>
      </w:r>
      <w:r w:rsidR="00033733">
        <w:t xml:space="preserve"> районным</w:t>
      </w:r>
      <w:r w:rsidRPr="007C5B31">
        <w:t xml:space="preserve"> пассажирским маршрутам регулярных перевозок</w:t>
      </w:r>
      <w:r>
        <w:t xml:space="preserve"> представлены в таблице 1.</w:t>
      </w:r>
      <w:r w:rsidR="00280D3C">
        <w:t>7</w:t>
      </w:r>
      <w:r>
        <w:t>.</w:t>
      </w:r>
    </w:p>
    <w:p w14:paraId="543D8232" w14:textId="2A6B491C" w:rsidR="00280D3C" w:rsidRDefault="00280D3C" w:rsidP="00280D3C">
      <w:pPr>
        <w:pStyle w:val="S0"/>
        <w:keepNext/>
        <w:widowControl w:val="0"/>
        <w:jc w:val="right"/>
      </w:pPr>
      <w:r>
        <w:t>Таблица 1.7</w:t>
      </w:r>
    </w:p>
    <w:p w14:paraId="21180353" w14:textId="67CB901D" w:rsidR="00280D3C" w:rsidRDefault="00280D3C" w:rsidP="00280D3C">
      <w:pPr>
        <w:jc w:val="center"/>
        <w:rPr>
          <w:u w:val="single"/>
        </w:rPr>
      </w:pPr>
      <w:r>
        <w:rPr>
          <w:u w:val="single"/>
        </w:rPr>
        <w:t>Маршруты общественного транспорта на территории округа</w:t>
      </w:r>
    </w:p>
    <w:tbl>
      <w:tblPr>
        <w:tblW w:w="8820" w:type="dxa"/>
        <w:jc w:val="center"/>
        <w:tblLook w:val="04A0" w:firstRow="1" w:lastRow="0" w:firstColumn="1" w:lastColumn="0" w:noHBand="0" w:noVBand="1"/>
      </w:tblPr>
      <w:tblGrid>
        <w:gridCol w:w="1147"/>
        <w:gridCol w:w="2676"/>
        <w:gridCol w:w="3260"/>
        <w:gridCol w:w="1737"/>
      </w:tblGrid>
      <w:tr w:rsidR="00C81CD6" w:rsidRPr="00280D3C" w14:paraId="748FC118" w14:textId="77777777" w:rsidTr="00C81CD6">
        <w:trPr>
          <w:trHeight w:val="300"/>
          <w:tblHeader/>
          <w:jc w:val="center"/>
        </w:trPr>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CE0EE" w14:textId="6802A077" w:rsidR="00C81CD6" w:rsidRPr="00280D3C" w:rsidRDefault="00C81CD6" w:rsidP="00280D3C">
            <w:pPr>
              <w:jc w:val="center"/>
              <w:rPr>
                <w:color w:val="000000"/>
                <w:sz w:val="22"/>
                <w:szCs w:val="22"/>
              </w:rPr>
            </w:pPr>
            <w:r w:rsidRPr="00280D3C">
              <w:rPr>
                <w:color w:val="000000"/>
                <w:sz w:val="22"/>
                <w:szCs w:val="22"/>
              </w:rPr>
              <w:t>Номер маршрута</w:t>
            </w:r>
          </w:p>
        </w:tc>
        <w:tc>
          <w:tcPr>
            <w:tcW w:w="2676" w:type="dxa"/>
            <w:tcBorders>
              <w:top w:val="single" w:sz="4" w:space="0" w:color="auto"/>
              <w:left w:val="nil"/>
              <w:bottom w:val="single" w:sz="4" w:space="0" w:color="auto"/>
              <w:right w:val="single" w:sz="4" w:space="0" w:color="auto"/>
            </w:tcBorders>
            <w:shd w:val="clear" w:color="auto" w:fill="auto"/>
            <w:noWrap/>
            <w:vAlign w:val="center"/>
          </w:tcPr>
          <w:p w14:paraId="61CDE3C6" w14:textId="59F1C212" w:rsidR="00C81CD6" w:rsidRPr="00280D3C" w:rsidRDefault="00C81CD6" w:rsidP="00280D3C">
            <w:pPr>
              <w:jc w:val="center"/>
              <w:rPr>
                <w:color w:val="000000"/>
                <w:sz w:val="22"/>
                <w:szCs w:val="22"/>
              </w:rPr>
            </w:pPr>
            <w:r w:rsidRPr="00280D3C">
              <w:rPr>
                <w:color w:val="000000"/>
                <w:sz w:val="22"/>
                <w:szCs w:val="22"/>
              </w:rPr>
              <w:t>Наименование маршрута</w:t>
            </w:r>
          </w:p>
        </w:tc>
        <w:tc>
          <w:tcPr>
            <w:tcW w:w="3260" w:type="dxa"/>
            <w:tcBorders>
              <w:top w:val="single" w:sz="4" w:space="0" w:color="auto"/>
              <w:left w:val="nil"/>
              <w:bottom w:val="single" w:sz="4" w:space="0" w:color="auto"/>
              <w:right w:val="single" w:sz="4" w:space="0" w:color="auto"/>
            </w:tcBorders>
          </w:tcPr>
          <w:p w14:paraId="4A0C7FD7" w14:textId="353BE2D6" w:rsidR="00C81CD6" w:rsidRPr="00280D3C" w:rsidRDefault="00C81CD6" w:rsidP="00280D3C">
            <w:pPr>
              <w:jc w:val="center"/>
              <w:rPr>
                <w:color w:val="000000"/>
                <w:sz w:val="22"/>
                <w:szCs w:val="22"/>
              </w:rPr>
            </w:pPr>
            <w:r>
              <w:rPr>
                <w:color w:val="000000"/>
                <w:sz w:val="22"/>
                <w:szCs w:val="22"/>
              </w:rPr>
              <w:t>Промежуточные остановочные пункты</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8108D" w14:textId="5EE67467" w:rsidR="00C81CD6" w:rsidRPr="00280D3C" w:rsidRDefault="00C81CD6" w:rsidP="00280D3C">
            <w:pPr>
              <w:jc w:val="center"/>
              <w:rPr>
                <w:color w:val="000000"/>
                <w:sz w:val="22"/>
                <w:szCs w:val="22"/>
              </w:rPr>
            </w:pPr>
            <w:r w:rsidRPr="00280D3C">
              <w:rPr>
                <w:color w:val="000000"/>
                <w:sz w:val="22"/>
                <w:szCs w:val="22"/>
              </w:rPr>
              <w:t>Протяженность, км</w:t>
            </w:r>
          </w:p>
        </w:tc>
      </w:tr>
      <w:tr w:rsidR="00033733" w:rsidRPr="00280D3C" w14:paraId="71DC3265" w14:textId="77777777" w:rsidTr="001071C2">
        <w:trPr>
          <w:trHeight w:val="300"/>
          <w:jc w:val="center"/>
        </w:trPr>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0C4F0" w14:textId="246C6A15" w:rsidR="00033733" w:rsidRPr="00280D3C" w:rsidRDefault="00033733" w:rsidP="00033733">
            <w:pPr>
              <w:jc w:val="center"/>
              <w:rPr>
                <w:color w:val="000000"/>
                <w:sz w:val="22"/>
                <w:szCs w:val="22"/>
              </w:rPr>
            </w:pPr>
            <w:r>
              <w:rPr>
                <w:sz w:val="20"/>
                <w:szCs w:val="20"/>
              </w:rPr>
              <w:t>№ 1</w:t>
            </w:r>
          </w:p>
        </w:tc>
        <w:tc>
          <w:tcPr>
            <w:tcW w:w="2676" w:type="dxa"/>
            <w:tcBorders>
              <w:top w:val="single" w:sz="4" w:space="0" w:color="auto"/>
              <w:left w:val="nil"/>
              <w:bottom w:val="single" w:sz="4" w:space="0" w:color="auto"/>
              <w:right w:val="single" w:sz="4" w:space="0" w:color="auto"/>
            </w:tcBorders>
            <w:shd w:val="clear" w:color="auto" w:fill="auto"/>
            <w:noWrap/>
            <w:vAlign w:val="center"/>
          </w:tcPr>
          <w:p w14:paraId="3E2FD719" w14:textId="54DEE158" w:rsidR="00033733" w:rsidRPr="00D41CB9" w:rsidRDefault="00033733" w:rsidP="00033733">
            <w:pPr>
              <w:jc w:val="center"/>
              <w:rPr>
                <w:color w:val="000000"/>
                <w:sz w:val="22"/>
                <w:szCs w:val="22"/>
              </w:rPr>
            </w:pPr>
            <w:r w:rsidRPr="00DF5EDD">
              <w:rPr>
                <w:sz w:val="20"/>
                <w:szCs w:val="20"/>
              </w:rPr>
              <w:t xml:space="preserve">с. Тарногский Городок –д. </w:t>
            </w:r>
            <w:proofErr w:type="spellStart"/>
            <w:r w:rsidRPr="00DF5EDD">
              <w:rPr>
                <w:sz w:val="20"/>
                <w:szCs w:val="20"/>
              </w:rPr>
              <w:t>Антипинская</w:t>
            </w:r>
            <w:proofErr w:type="spellEnd"/>
          </w:p>
        </w:tc>
        <w:tc>
          <w:tcPr>
            <w:tcW w:w="3260" w:type="dxa"/>
            <w:tcBorders>
              <w:top w:val="single" w:sz="4" w:space="0" w:color="auto"/>
              <w:left w:val="nil"/>
              <w:bottom w:val="single" w:sz="4" w:space="0" w:color="auto"/>
              <w:right w:val="single" w:sz="4" w:space="0" w:color="auto"/>
            </w:tcBorders>
            <w:vAlign w:val="center"/>
          </w:tcPr>
          <w:p w14:paraId="48B4A494" w14:textId="2FEBD28A" w:rsidR="00033733" w:rsidRDefault="00033733" w:rsidP="00033733">
            <w:pPr>
              <w:jc w:val="center"/>
              <w:rPr>
                <w:color w:val="000000"/>
                <w:sz w:val="22"/>
                <w:szCs w:val="22"/>
              </w:rPr>
            </w:pPr>
            <w:r>
              <w:rPr>
                <w:sz w:val="20"/>
                <w:szCs w:val="20"/>
              </w:rPr>
              <w:t xml:space="preserve">Николаевская – </w:t>
            </w:r>
            <w:proofErr w:type="spellStart"/>
            <w:r>
              <w:rPr>
                <w:sz w:val="20"/>
                <w:szCs w:val="20"/>
              </w:rPr>
              <w:t>Игумновская</w:t>
            </w:r>
            <w:proofErr w:type="spellEnd"/>
            <w:r>
              <w:rPr>
                <w:sz w:val="20"/>
                <w:szCs w:val="20"/>
              </w:rPr>
              <w:t xml:space="preserve"> – Веригино – </w:t>
            </w:r>
            <w:proofErr w:type="spellStart"/>
            <w:r>
              <w:rPr>
                <w:sz w:val="20"/>
                <w:szCs w:val="20"/>
              </w:rPr>
              <w:t>Нижнепаунинская</w:t>
            </w:r>
            <w:proofErr w:type="spellEnd"/>
            <w:r>
              <w:rPr>
                <w:sz w:val="20"/>
                <w:szCs w:val="20"/>
              </w:rPr>
              <w:t xml:space="preserve"> – </w:t>
            </w:r>
            <w:proofErr w:type="spellStart"/>
            <w:r>
              <w:rPr>
                <w:sz w:val="20"/>
                <w:szCs w:val="20"/>
              </w:rPr>
              <w:t>Денисовская</w:t>
            </w:r>
            <w:proofErr w:type="spellEnd"/>
            <w:r>
              <w:rPr>
                <w:sz w:val="20"/>
                <w:szCs w:val="20"/>
              </w:rPr>
              <w:t xml:space="preserve"> – Никифоровская – </w:t>
            </w:r>
            <w:proofErr w:type="spellStart"/>
            <w:r>
              <w:rPr>
                <w:sz w:val="20"/>
                <w:szCs w:val="20"/>
              </w:rPr>
              <w:t>Рыкаловская</w:t>
            </w:r>
            <w:proofErr w:type="spellEnd"/>
            <w:r>
              <w:rPr>
                <w:sz w:val="20"/>
                <w:szCs w:val="20"/>
              </w:rPr>
              <w:t xml:space="preserve"> – </w:t>
            </w:r>
            <w:proofErr w:type="spellStart"/>
            <w:r>
              <w:rPr>
                <w:sz w:val="20"/>
                <w:szCs w:val="20"/>
              </w:rPr>
              <w:t>Наумовская</w:t>
            </w:r>
            <w:proofErr w:type="spellEnd"/>
            <w:r>
              <w:rPr>
                <w:sz w:val="20"/>
                <w:szCs w:val="20"/>
              </w:rPr>
              <w:t xml:space="preserve"> – </w:t>
            </w:r>
            <w:proofErr w:type="spellStart"/>
            <w:r>
              <w:rPr>
                <w:sz w:val="20"/>
                <w:szCs w:val="20"/>
              </w:rPr>
              <w:t>Овсянниковская</w:t>
            </w:r>
            <w:proofErr w:type="spellEnd"/>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B9E7E" w14:textId="386271C6" w:rsidR="00033733" w:rsidRPr="00280D3C" w:rsidRDefault="00033733" w:rsidP="00033733">
            <w:pPr>
              <w:jc w:val="center"/>
              <w:rPr>
                <w:color w:val="000000"/>
                <w:sz w:val="22"/>
                <w:szCs w:val="22"/>
              </w:rPr>
            </w:pPr>
            <w:r>
              <w:rPr>
                <w:sz w:val="20"/>
                <w:szCs w:val="20"/>
              </w:rPr>
              <w:t>44,3</w:t>
            </w:r>
          </w:p>
        </w:tc>
      </w:tr>
      <w:tr w:rsidR="00033733" w:rsidRPr="00280D3C" w14:paraId="09FB3150" w14:textId="77777777" w:rsidTr="001071C2">
        <w:trPr>
          <w:trHeight w:val="300"/>
          <w:jc w:val="center"/>
        </w:trPr>
        <w:tc>
          <w:tcPr>
            <w:tcW w:w="1147" w:type="dxa"/>
            <w:tcBorders>
              <w:top w:val="nil"/>
              <w:left w:val="single" w:sz="4" w:space="0" w:color="auto"/>
              <w:bottom w:val="single" w:sz="4" w:space="0" w:color="auto"/>
              <w:right w:val="single" w:sz="4" w:space="0" w:color="auto"/>
            </w:tcBorders>
            <w:shd w:val="clear" w:color="auto" w:fill="auto"/>
            <w:noWrap/>
            <w:vAlign w:val="center"/>
          </w:tcPr>
          <w:p w14:paraId="278638BD" w14:textId="6E2E68AA" w:rsidR="00033733" w:rsidRPr="00280D3C" w:rsidRDefault="00033733" w:rsidP="00033733">
            <w:pPr>
              <w:jc w:val="center"/>
              <w:rPr>
                <w:color w:val="000000"/>
                <w:sz w:val="22"/>
                <w:szCs w:val="22"/>
              </w:rPr>
            </w:pPr>
            <w:r>
              <w:rPr>
                <w:sz w:val="20"/>
                <w:szCs w:val="20"/>
              </w:rPr>
              <w:t xml:space="preserve">№ 2 </w:t>
            </w:r>
          </w:p>
        </w:tc>
        <w:tc>
          <w:tcPr>
            <w:tcW w:w="2676" w:type="dxa"/>
            <w:tcBorders>
              <w:top w:val="nil"/>
              <w:left w:val="nil"/>
              <w:bottom w:val="single" w:sz="4" w:space="0" w:color="auto"/>
              <w:right w:val="single" w:sz="4" w:space="0" w:color="auto"/>
            </w:tcBorders>
            <w:shd w:val="clear" w:color="auto" w:fill="auto"/>
            <w:noWrap/>
            <w:vAlign w:val="center"/>
          </w:tcPr>
          <w:p w14:paraId="633B81CD" w14:textId="0577DAD1" w:rsidR="00033733" w:rsidRPr="00D41CB9" w:rsidRDefault="00033733" w:rsidP="00033733">
            <w:pPr>
              <w:jc w:val="center"/>
              <w:rPr>
                <w:color w:val="000000"/>
                <w:sz w:val="22"/>
                <w:szCs w:val="22"/>
              </w:rPr>
            </w:pPr>
            <w:proofErr w:type="spellStart"/>
            <w:r w:rsidRPr="00DF5EDD">
              <w:rPr>
                <w:sz w:val="20"/>
                <w:szCs w:val="20"/>
              </w:rPr>
              <w:t>с.Тарногский</w:t>
            </w:r>
            <w:proofErr w:type="spellEnd"/>
            <w:r w:rsidRPr="00DF5EDD">
              <w:rPr>
                <w:sz w:val="20"/>
                <w:szCs w:val="20"/>
              </w:rPr>
              <w:t xml:space="preserve"> Городок –</w:t>
            </w:r>
            <w:proofErr w:type="spellStart"/>
            <w:r w:rsidRPr="00DF5EDD">
              <w:rPr>
                <w:sz w:val="20"/>
                <w:szCs w:val="20"/>
              </w:rPr>
              <w:t>с.Илезкий</w:t>
            </w:r>
            <w:proofErr w:type="spellEnd"/>
            <w:r w:rsidRPr="00DF5EDD">
              <w:rPr>
                <w:sz w:val="20"/>
                <w:szCs w:val="20"/>
              </w:rPr>
              <w:t xml:space="preserve"> Погост</w:t>
            </w:r>
          </w:p>
        </w:tc>
        <w:tc>
          <w:tcPr>
            <w:tcW w:w="3260" w:type="dxa"/>
            <w:tcBorders>
              <w:top w:val="single" w:sz="4" w:space="0" w:color="auto"/>
              <w:left w:val="nil"/>
              <w:bottom w:val="single" w:sz="4" w:space="0" w:color="auto"/>
              <w:right w:val="single" w:sz="4" w:space="0" w:color="auto"/>
            </w:tcBorders>
            <w:vAlign w:val="center"/>
          </w:tcPr>
          <w:p w14:paraId="797FB317" w14:textId="04F8D3C6" w:rsidR="00033733" w:rsidRDefault="00033733" w:rsidP="00033733">
            <w:pPr>
              <w:jc w:val="center"/>
              <w:rPr>
                <w:color w:val="000000"/>
                <w:sz w:val="22"/>
                <w:szCs w:val="22"/>
              </w:rPr>
            </w:pPr>
            <w:proofErr w:type="spellStart"/>
            <w:r>
              <w:rPr>
                <w:sz w:val="20"/>
                <w:szCs w:val="20"/>
              </w:rPr>
              <w:t>Кремлево</w:t>
            </w:r>
            <w:proofErr w:type="spellEnd"/>
            <w:r>
              <w:rPr>
                <w:sz w:val="20"/>
                <w:szCs w:val="20"/>
              </w:rPr>
              <w:t xml:space="preserve"> – </w:t>
            </w:r>
            <w:proofErr w:type="spellStart"/>
            <w:r>
              <w:rPr>
                <w:sz w:val="20"/>
                <w:szCs w:val="20"/>
              </w:rPr>
              <w:t>Слуда</w:t>
            </w:r>
            <w:proofErr w:type="spellEnd"/>
            <w:r>
              <w:rPr>
                <w:sz w:val="20"/>
                <w:szCs w:val="20"/>
              </w:rPr>
              <w:t xml:space="preserve"> – </w:t>
            </w:r>
            <w:proofErr w:type="spellStart"/>
            <w:r>
              <w:rPr>
                <w:sz w:val="20"/>
                <w:szCs w:val="20"/>
              </w:rPr>
              <w:t>Евсеевская</w:t>
            </w:r>
            <w:proofErr w:type="spellEnd"/>
            <w:r>
              <w:rPr>
                <w:sz w:val="20"/>
                <w:szCs w:val="20"/>
              </w:rPr>
              <w:t xml:space="preserve"> – </w:t>
            </w:r>
            <w:proofErr w:type="spellStart"/>
            <w:r>
              <w:rPr>
                <w:sz w:val="20"/>
                <w:szCs w:val="20"/>
              </w:rPr>
              <w:t>Володинская</w:t>
            </w:r>
            <w:proofErr w:type="spellEnd"/>
            <w:r>
              <w:rPr>
                <w:sz w:val="20"/>
                <w:szCs w:val="20"/>
              </w:rPr>
              <w:t xml:space="preserve"> – Айга – Петрушино</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F78D3" w14:textId="33B38AAD" w:rsidR="00033733" w:rsidRPr="00280D3C" w:rsidRDefault="00033733" w:rsidP="00033733">
            <w:pPr>
              <w:jc w:val="center"/>
              <w:rPr>
                <w:color w:val="000000"/>
                <w:sz w:val="22"/>
                <w:szCs w:val="22"/>
              </w:rPr>
            </w:pPr>
            <w:r>
              <w:rPr>
                <w:sz w:val="20"/>
                <w:szCs w:val="20"/>
              </w:rPr>
              <w:t>36,2</w:t>
            </w:r>
          </w:p>
        </w:tc>
      </w:tr>
      <w:tr w:rsidR="00033733" w:rsidRPr="00280D3C" w14:paraId="432C4377" w14:textId="77777777" w:rsidTr="001071C2">
        <w:trPr>
          <w:trHeight w:val="300"/>
          <w:jc w:val="center"/>
        </w:trPr>
        <w:tc>
          <w:tcPr>
            <w:tcW w:w="1147" w:type="dxa"/>
            <w:tcBorders>
              <w:top w:val="nil"/>
              <w:left w:val="single" w:sz="4" w:space="0" w:color="auto"/>
              <w:bottom w:val="single" w:sz="4" w:space="0" w:color="auto"/>
              <w:right w:val="single" w:sz="4" w:space="0" w:color="auto"/>
            </w:tcBorders>
            <w:shd w:val="clear" w:color="auto" w:fill="auto"/>
            <w:noWrap/>
            <w:vAlign w:val="center"/>
          </w:tcPr>
          <w:p w14:paraId="049F8AE1" w14:textId="05723514" w:rsidR="00033733" w:rsidRPr="00280D3C" w:rsidRDefault="00033733" w:rsidP="00033733">
            <w:pPr>
              <w:jc w:val="center"/>
              <w:rPr>
                <w:color w:val="000000"/>
                <w:sz w:val="22"/>
                <w:szCs w:val="22"/>
              </w:rPr>
            </w:pPr>
            <w:r>
              <w:rPr>
                <w:sz w:val="20"/>
                <w:szCs w:val="20"/>
              </w:rPr>
              <w:t>№ 3</w:t>
            </w:r>
          </w:p>
        </w:tc>
        <w:tc>
          <w:tcPr>
            <w:tcW w:w="2676" w:type="dxa"/>
            <w:tcBorders>
              <w:top w:val="nil"/>
              <w:left w:val="nil"/>
              <w:bottom w:val="single" w:sz="4" w:space="0" w:color="auto"/>
              <w:right w:val="single" w:sz="4" w:space="0" w:color="auto"/>
            </w:tcBorders>
            <w:shd w:val="clear" w:color="auto" w:fill="auto"/>
            <w:noWrap/>
            <w:vAlign w:val="center"/>
          </w:tcPr>
          <w:p w14:paraId="779F91C8" w14:textId="62124257" w:rsidR="00033733" w:rsidRPr="00D41CB9" w:rsidRDefault="00033733" w:rsidP="00033733">
            <w:pPr>
              <w:jc w:val="center"/>
              <w:rPr>
                <w:color w:val="000000"/>
                <w:sz w:val="22"/>
                <w:szCs w:val="22"/>
              </w:rPr>
            </w:pPr>
            <w:proofErr w:type="spellStart"/>
            <w:r w:rsidRPr="00DF5EDD">
              <w:rPr>
                <w:sz w:val="20"/>
                <w:szCs w:val="20"/>
              </w:rPr>
              <w:t>с.Тарногский</w:t>
            </w:r>
            <w:proofErr w:type="spellEnd"/>
            <w:r w:rsidRPr="00DF5EDD">
              <w:rPr>
                <w:sz w:val="20"/>
                <w:szCs w:val="20"/>
              </w:rPr>
              <w:t xml:space="preserve"> Городок –д. Першинская 1</w:t>
            </w:r>
          </w:p>
        </w:tc>
        <w:tc>
          <w:tcPr>
            <w:tcW w:w="3260" w:type="dxa"/>
            <w:tcBorders>
              <w:top w:val="single" w:sz="4" w:space="0" w:color="auto"/>
              <w:left w:val="nil"/>
              <w:bottom w:val="single" w:sz="4" w:space="0" w:color="auto"/>
              <w:right w:val="single" w:sz="4" w:space="0" w:color="auto"/>
            </w:tcBorders>
            <w:vAlign w:val="center"/>
          </w:tcPr>
          <w:p w14:paraId="17337A26" w14:textId="58E10C06" w:rsidR="00033733" w:rsidRDefault="00033733" w:rsidP="00033733">
            <w:pPr>
              <w:jc w:val="center"/>
              <w:rPr>
                <w:color w:val="000000"/>
                <w:sz w:val="22"/>
                <w:szCs w:val="22"/>
              </w:rPr>
            </w:pPr>
            <w:proofErr w:type="spellStart"/>
            <w:r>
              <w:rPr>
                <w:sz w:val="20"/>
                <w:szCs w:val="20"/>
              </w:rPr>
              <w:t>Игумновская</w:t>
            </w:r>
            <w:proofErr w:type="spellEnd"/>
            <w:r>
              <w:rPr>
                <w:sz w:val="20"/>
                <w:szCs w:val="20"/>
              </w:rPr>
              <w:t xml:space="preserve"> – </w:t>
            </w:r>
            <w:proofErr w:type="spellStart"/>
            <w:r>
              <w:rPr>
                <w:sz w:val="20"/>
                <w:szCs w:val="20"/>
              </w:rPr>
              <w:t>Регишевская</w:t>
            </w:r>
            <w:proofErr w:type="spellEnd"/>
            <w:r>
              <w:rPr>
                <w:sz w:val="20"/>
                <w:szCs w:val="20"/>
              </w:rPr>
              <w:t xml:space="preserve"> – </w:t>
            </w:r>
            <w:proofErr w:type="spellStart"/>
            <w:r>
              <w:rPr>
                <w:sz w:val="20"/>
                <w:szCs w:val="20"/>
              </w:rPr>
              <w:t>Сверчковская</w:t>
            </w:r>
            <w:proofErr w:type="spellEnd"/>
            <w:r>
              <w:rPr>
                <w:sz w:val="20"/>
                <w:szCs w:val="20"/>
              </w:rPr>
              <w:t xml:space="preserve"> – Красное – Катеринино – </w:t>
            </w:r>
            <w:proofErr w:type="spellStart"/>
            <w:r>
              <w:rPr>
                <w:sz w:val="20"/>
                <w:szCs w:val="20"/>
              </w:rPr>
              <w:t>Гусиха</w:t>
            </w:r>
            <w:proofErr w:type="spellEnd"/>
            <w:r>
              <w:rPr>
                <w:sz w:val="20"/>
                <w:szCs w:val="20"/>
              </w:rPr>
              <w:t xml:space="preserve"> – </w:t>
            </w:r>
            <w:proofErr w:type="spellStart"/>
            <w:r>
              <w:rPr>
                <w:sz w:val="20"/>
                <w:szCs w:val="20"/>
              </w:rPr>
              <w:t>Квашнино</w:t>
            </w:r>
            <w:proofErr w:type="spellEnd"/>
            <w:r>
              <w:rPr>
                <w:sz w:val="20"/>
                <w:szCs w:val="20"/>
              </w:rPr>
              <w:t xml:space="preserve"> – </w:t>
            </w:r>
            <w:proofErr w:type="spellStart"/>
            <w:r>
              <w:rPr>
                <w:sz w:val="20"/>
                <w:szCs w:val="20"/>
              </w:rPr>
              <w:t>Каплинская</w:t>
            </w:r>
            <w:proofErr w:type="spellEnd"/>
            <w:r>
              <w:rPr>
                <w:sz w:val="20"/>
                <w:szCs w:val="20"/>
              </w:rPr>
              <w:t xml:space="preserve"> – </w:t>
            </w:r>
            <w:proofErr w:type="spellStart"/>
            <w:r>
              <w:rPr>
                <w:sz w:val="20"/>
                <w:szCs w:val="20"/>
              </w:rPr>
              <w:t>Шавкуново</w:t>
            </w:r>
            <w:proofErr w:type="spellEnd"/>
            <w:r>
              <w:rPr>
                <w:sz w:val="20"/>
                <w:szCs w:val="20"/>
              </w:rPr>
              <w:t xml:space="preserve"> – </w:t>
            </w:r>
            <w:proofErr w:type="spellStart"/>
            <w:r>
              <w:rPr>
                <w:sz w:val="20"/>
                <w:szCs w:val="20"/>
              </w:rPr>
              <w:t>Власьевская</w:t>
            </w:r>
            <w:proofErr w:type="spellEnd"/>
            <w:r>
              <w:rPr>
                <w:sz w:val="20"/>
                <w:szCs w:val="20"/>
              </w:rPr>
              <w:t xml:space="preserve"> – Верховье – </w:t>
            </w:r>
            <w:proofErr w:type="spellStart"/>
            <w:r>
              <w:rPr>
                <w:sz w:val="20"/>
                <w:szCs w:val="20"/>
              </w:rPr>
              <w:t>Бурцевская</w:t>
            </w:r>
            <w:proofErr w:type="spellEnd"/>
            <w:r>
              <w:rPr>
                <w:sz w:val="20"/>
                <w:szCs w:val="20"/>
              </w:rPr>
              <w:t xml:space="preserve"> – Великая </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8A0C4" w14:textId="09DBEF36" w:rsidR="00033733" w:rsidRPr="00280D3C" w:rsidRDefault="00033733" w:rsidP="00033733">
            <w:pPr>
              <w:jc w:val="center"/>
              <w:rPr>
                <w:color w:val="000000"/>
                <w:sz w:val="22"/>
                <w:szCs w:val="22"/>
              </w:rPr>
            </w:pPr>
            <w:r>
              <w:rPr>
                <w:sz w:val="20"/>
                <w:szCs w:val="20"/>
              </w:rPr>
              <w:t>49,3</w:t>
            </w:r>
          </w:p>
        </w:tc>
      </w:tr>
      <w:tr w:rsidR="00033733" w:rsidRPr="00280D3C" w14:paraId="232DD155" w14:textId="77777777" w:rsidTr="001071C2">
        <w:trPr>
          <w:trHeight w:val="300"/>
          <w:jc w:val="center"/>
        </w:trPr>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833F66" w14:textId="096AE25D" w:rsidR="00033733" w:rsidRPr="00280D3C" w:rsidRDefault="00033733" w:rsidP="00033733">
            <w:pPr>
              <w:jc w:val="center"/>
              <w:rPr>
                <w:color w:val="000000"/>
                <w:sz w:val="22"/>
                <w:szCs w:val="22"/>
              </w:rPr>
            </w:pPr>
            <w:r>
              <w:rPr>
                <w:sz w:val="20"/>
                <w:szCs w:val="20"/>
              </w:rPr>
              <w:t>№ 4</w:t>
            </w:r>
          </w:p>
        </w:tc>
        <w:tc>
          <w:tcPr>
            <w:tcW w:w="2676" w:type="dxa"/>
            <w:tcBorders>
              <w:top w:val="single" w:sz="4" w:space="0" w:color="auto"/>
              <w:left w:val="nil"/>
              <w:bottom w:val="single" w:sz="4" w:space="0" w:color="auto"/>
              <w:right w:val="single" w:sz="4" w:space="0" w:color="auto"/>
            </w:tcBorders>
            <w:shd w:val="clear" w:color="auto" w:fill="auto"/>
            <w:noWrap/>
            <w:vAlign w:val="center"/>
          </w:tcPr>
          <w:p w14:paraId="332417BA" w14:textId="7187E935" w:rsidR="00033733" w:rsidRPr="00D41CB9" w:rsidRDefault="00033733" w:rsidP="00033733">
            <w:pPr>
              <w:jc w:val="center"/>
              <w:rPr>
                <w:color w:val="000000"/>
                <w:sz w:val="22"/>
                <w:szCs w:val="22"/>
              </w:rPr>
            </w:pPr>
            <w:proofErr w:type="spellStart"/>
            <w:r w:rsidRPr="00DF5EDD">
              <w:rPr>
                <w:sz w:val="20"/>
                <w:szCs w:val="20"/>
              </w:rPr>
              <w:t>с.Тарногский</w:t>
            </w:r>
            <w:proofErr w:type="spellEnd"/>
            <w:r w:rsidRPr="00DF5EDD">
              <w:rPr>
                <w:sz w:val="20"/>
                <w:szCs w:val="20"/>
              </w:rPr>
              <w:t xml:space="preserve"> Городок – Заборье (через </w:t>
            </w:r>
            <w:proofErr w:type="spellStart"/>
            <w:r w:rsidRPr="00DF5EDD">
              <w:rPr>
                <w:sz w:val="20"/>
                <w:szCs w:val="20"/>
              </w:rPr>
              <w:t>Лохту</w:t>
            </w:r>
            <w:proofErr w:type="spellEnd"/>
            <w:r w:rsidRPr="00DF5EDD">
              <w:rPr>
                <w:sz w:val="20"/>
                <w:szCs w:val="20"/>
              </w:rPr>
              <w:t>)</w:t>
            </w:r>
          </w:p>
        </w:tc>
        <w:tc>
          <w:tcPr>
            <w:tcW w:w="3260" w:type="dxa"/>
            <w:tcBorders>
              <w:top w:val="single" w:sz="4" w:space="0" w:color="auto"/>
              <w:left w:val="nil"/>
              <w:bottom w:val="single" w:sz="4" w:space="0" w:color="auto"/>
              <w:right w:val="single" w:sz="4" w:space="0" w:color="auto"/>
            </w:tcBorders>
            <w:vAlign w:val="center"/>
          </w:tcPr>
          <w:p w14:paraId="0AAF1516" w14:textId="4C972BC1" w:rsidR="00033733" w:rsidRDefault="00033733" w:rsidP="00033733">
            <w:pPr>
              <w:jc w:val="center"/>
              <w:rPr>
                <w:color w:val="000000"/>
                <w:sz w:val="22"/>
                <w:szCs w:val="22"/>
              </w:rPr>
            </w:pPr>
            <w:proofErr w:type="spellStart"/>
            <w:r>
              <w:rPr>
                <w:sz w:val="20"/>
                <w:szCs w:val="20"/>
              </w:rPr>
              <w:t>Игумновская</w:t>
            </w:r>
            <w:proofErr w:type="spellEnd"/>
            <w:r>
              <w:rPr>
                <w:sz w:val="20"/>
                <w:szCs w:val="20"/>
              </w:rPr>
              <w:t xml:space="preserve"> – </w:t>
            </w:r>
            <w:proofErr w:type="spellStart"/>
            <w:r>
              <w:rPr>
                <w:sz w:val="20"/>
                <w:szCs w:val="20"/>
              </w:rPr>
              <w:t>Регишево</w:t>
            </w:r>
            <w:proofErr w:type="spellEnd"/>
            <w:r>
              <w:rPr>
                <w:sz w:val="20"/>
                <w:szCs w:val="20"/>
              </w:rPr>
              <w:t xml:space="preserve"> – </w:t>
            </w:r>
            <w:proofErr w:type="spellStart"/>
            <w:r>
              <w:rPr>
                <w:sz w:val="20"/>
                <w:szCs w:val="20"/>
              </w:rPr>
              <w:t>Ромашево</w:t>
            </w:r>
            <w:proofErr w:type="spellEnd"/>
            <w:r>
              <w:rPr>
                <w:sz w:val="20"/>
                <w:szCs w:val="20"/>
              </w:rPr>
              <w:t xml:space="preserve"> – </w:t>
            </w:r>
            <w:proofErr w:type="spellStart"/>
            <w:r>
              <w:rPr>
                <w:sz w:val="20"/>
                <w:szCs w:val="20"/>
              </w:rPr>
              <w:t>Тюприха</w:t>
            </w:r>
            <w:proofErr w:type="spellEnd"/>
            <w:r>
              <w:rPr>
                <w:sz w:val="20"/>
                <w:szCs w:val="20"/>
              </w:rPr>
              <w:t xml:space="preserve"> </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8B0A6" w14:textId="55748E5B" w:rsidR="00033733" w:rsidRPr="00280D3C" w:rsidRDefault="00033733" w:rsidP="00033733">
            <w:pPr>
              <w:jc w:val="center"/>
              <w:rPr>
                <w:color w:val="000000"/>
                <w:sz w:val="22"/>
                <w:szCs w:val="22"/>
              </w:rPr>
            </w:pPr>
            <w:r>
              <w:rPr>
                <w:sz w:val="20"/>
                <w:szCs w:val="20"/>
              </w:rPr>
              <w:t>36,0</w:t>
            </w:r>
          </w:p>
        </w:tc>
      </w:tr>
      <w:tr w:rsidR="00033733" w:rsidRPr="00280D3C" w14:paraId="7018BCC2" w14:textId="77777777" w:rsidTr="001071C2">
        <w:trPr>
          <w:trHeight w:val="300"/>
          <w:jc w:val="center"/>
        </w:trPr>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80410" w14:textId="647AAFB2" w:rsidR="00033733" w:rsidRPr="00280D3C" w:rsidRDefault="00033733" w:rsidP="00033733">
            <w:pPr>
              <w:jc w:val="center"/>
              <w:rPr>
                <w:color w:val="000000"/>
                <w:sz w:val="22"/>
                <w:szCs w:val="22"/>
              </w:rPr>
            </w:pPr>
            <w:r>
              <w:rPr>
                <w:sz w:val="20"/>
                <w:szCs w:val="20"/>
              </w:rPr>
              <w:t>№ 5</w:t>
            </w:r>
          </w:p>
        </w:tc>
        <w:tc>
          <w:tcPr>
            <w:tcW w:w="2676" w:type="dxa"/>
            <w:tcBorders>
              <w:top w:val="single" w:sz="4" w:space="0" w:color="auto"/>
              <w:left w:val="nil"/>
              <w:bottom w:val="single" w:sz="4" w:space="0" w:color="auto"/>
              <w:right w:val="single" w:sz="4" w:space="0" w:color="auto"/>
            </w:tcBorders>
            <w:shd w:val="clear" w:color="auto" w:fill="auto"/>
            <w:noWrap/>
            <w:vAlign w:val="center"/>
          </w:tcPr>
          <w:p w14:paraId="1AF0CC75" w14:textId="060A7BC9" w:rsidR="00033733" w:rsidRPr="00D41CB9" w:rsidRDefault="00033733" w:rsidP="00033733">
            <w:pPr>
              <w:jc w:val="center"/>
              <w:rPr>
                <w:color w:val="000000"/>
                <w:sz w:val="22"/>
                <w:szCs w:val="22"/>
              </w:rPr>
            </w:pPr>
            <w:proofErr w:type="spellStart"/>
            <w:r w:rsidRPr="00DF5EDD">
              <w:rPr>
                <w:sz w:val="20"/>
                <w:szCs w:val="20"/>
              </w:rPr>
              <w:t>с.Тарногский</w:t>
            </w:r>
            <w:proofErr w:type="spellEnd"/>
            <w:r w:rsidRPr="00DF5EDD">
              <w:rPr>
                <w:sz w:val="20"/>
                <w:szCs w:val="20"/>
              </w:rPr>
              <w:t xml:space="preserve"> Городок – Раменье</w:t>
            </w:r>
          </w:p>
        </w:tc>
        <w:tc>
          <w:tcPr>
            <w:tcW w:w="3260" w:type="dxa"/>
            <w:tcBorders>
              <w:top w:val="single" w:sz="4" w:space="0" w:color="auto"/>
              <w:left w:val="nil"/>
              <w:bottom w:val="single" w:sz="4" w:space="0" w:color="auto"/>
              <w:right w:val="single" w:sz="4" w:space="0" w:color="auto"/>
            </w:tcBorders>
            <w:vAlign w:val="center"/>
          </w:tcPr>
          <w:p w14:paraId="22E054AF" w14:textId="5E766254" w:rsidR="00033733" w:rsidRDefault="00033733" w:rsidP="00033733">
            <w:pPr>
              <w:jc w:val="center"/>
              <w:rPr>
                <w:color w:val="000000"/>
                <w:sz w:val="22"/>
                <w:szCs w:val="22"/>
              </w:rPr>
            </w:pPr>
            <w:r>
              <w:rPr>
                <w:sz w:val="20"/>
                <w:szCs w:val="20"/>
              </w:rPr>
              <w:t xml:space="preserve">Заречье – Андреевская – Сергиевская </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D8F8D" w14:textId="73862B8C" w:rsidR="00033733" w:rsidRPr="00280D3C" w:rsidRDefault="00033733" w:rsidP="00033733">
            <w:pPr>
              <w:jc w:val="center"/>
              <w:rPr>
                <w:color w:val="000000"/>
                <w:sz w:val="22"/>
                <w:szCs w:val="22"/>
              </w:rPr>
            </w:pPr>
            <w:r>
              <w:rPr>
                <w:sz w:val="20"/>
                <w:szCs w:val="20"/>
              </w:rPr>
              <w:t>60,2</w:t>
            </w:r>
          </w:p>
        </w:tc>
      </w:tr>
      <w:tr w:rsidR="00033733" w:rsidRPr="00280D3C" w14:paraId="66013A36" w14:textId="77777777" w:rsidTr="001071C2">
        <w:trPr>
          <w:trHeight w:val="300"/>
          <w:jc w:val="center"/>
        </w:trPr>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749EB" w14:textId="51B33C6B" w:rsidR="00033733" w:rsidRPr="00280D3C" w:rsidRDefault="00033733" w:rsidP="00033733">
            <w:pPr>
              <w:jc w:val="center"/>
              <w:rPr>
                <w:color w:val="000000"/>
                <w:sz w:val="22"/>
                <w:szCs w:val="22"/>
              </w:rPr>
            </w:pPr>
            <w:r>
              <w:rPr>
                <w:sz w:val="20"/>
                <w:szCs w:val="20"/>
              </w:rPr>
              <w:t>№ 6</w:t>
            </w:r>
          </w:p>
        </w:tc>
        <w:tc>
          <w:tcPr>
            <w:tcW w:w="2676" w:type="dxa"/>
            <w:tcBorders>
              <w:top w:val="single" w:sz="4" w:space="0" w:color="auto"/>
              <w:left w:val="nil"/>
              <w:bottom w:val="single" w:sz="4" w:space="0" w:color="auto"/>
              <w:right w:val="single" w:sz="4" w:space="0" w:color="auto"/>
            </w:tcBorders>
            <w:shd w:val="clear" w:color="auto" w:fill="auto"/>
            <w:noWrap/>
            <w:vAlign w:val="center"/>
          </w:tcPr>
          <w:p w14:paraId="58BB8A38" w14:textId="5B3B864A" w:rsidR="00033733" w:rsidRPr="00D41CB9" w:rsidRDefault="00033733" w:rsidP="00033733">
            <w:pPr>
              <w:jc w:val="center"/>
              <w:rPr>
                <w:color w:val="000000"/>
                <w:sz w:val="22"/>
                <w:szCs w:val="22"/>
              </w:rPr>
            </w:pPr>
            <w:proofErr w:type="spellStart"/>
            <w:r w:rsidRPr="00DF5EDD">
              <w:rPr>
                <w:sz w:val="20"/>
                <w:szCs w:val="20"/>
              </w:rPr>
              <w:t>с.Тарногский</w:t>
            </w:r>
            <w:proofErr w:type="spellEnd"/>
            <w:r w:rsidRPr="00DF5EDD">
              <w:rPr>
                <w:sz w:val="20"/>
                <w:szCs w:val="20"/>
              </w:rPr>
              <w:t xml:space="preserve"> Городок – </w:t>
            </w:r>
            <w:proofErr w:type="spellStart"/>
            <w:r w:rsidRPr="00DF5EDD">
              <w:rPr>
                <w:sz w:val="20"/>
                <w:szCs w:val="20"/>
              </w:rPr>
              <w:t>Шебеньга</w:t>
            </w:r>
            <w:proofErr w:type="spellEnd"/>
          </w:p>
        </w:tc>
        <w:tc>
          <w:tcPr>
            <w:tcW w:w="3260" w:type="dxa"/>
            <w:tcBorders>
              <w:top w:val="single" w:sz="4" w:space="0" w:color="auto"/>
              <w:left w:val="nil"/>
              <w:bottom w:val="single" w:sz="4" w:space="0" w:color="auto"/>
              <w:right w:val="single" w:sz="4" w:space="0" w:color="auto"/>
            </w:tcBorders>
            <w:vAlign w:val="center"/>
          </w:tcPr>
          <w:p w14:paraId="2DB27BFC" w14:textId="7EA71AD6" w:rsidR="00033733" w:rsidRDefault="00033733" w:rsidP="00033733">
            <w:pPr>
              <w:jc w:val="center"/>
              <w:rPr>
                <w:color w:val="000000"/>
                <w:sz w:val="22"/>
                <w:szCs w:val="22"/>
              </w:rPr>
            </w:pPr>
            <w:proofErr w:type="spellStart"/>
            <w:r>
              <w:rPr>
                <w:sz w:val="20"/>
                <w:szCs w:val="20"/>
              </w:rPr>
              <w:t>Афоновская</w:t>
            </w:r>
            <w:proofErr w:type="spellEnd"/>
            <w:r>
              <w:rPr>
                <w:sz w:val="20"/>
                <w:szCs w:val="20"/>
              </w:rPr>
              <w:t xml:space="preserve"> – </w:t>
            </w:r>
            <w:proofErr w:type="spellStart"/>
            <w:r>
              <w:rPr>
                <w:sz w:val="20"/>
                <w:szCs w:val="20"/>
              </w:rPr>
              <w:t>Шебеньгский</w:t>
            </w:r>
            <w:proofErr w:type="spellEnd"/>
            <w:r>
              <w:rPr>
                <w:sz w:val="20"/>
                <w:szCs w:val="20"/>
              </w:rPr>
              <w:t xml:space="preserve"> Погост – </w:t>
            </w:r>
            <w:proofErr w:type="spellStart"/>
            <w:r>
              <w:rPr>
                <w:sz w:val="20"/>
                <w:szCs w:val="20"/>
              </w:rPr>
              <w:t>Мальчевская</w:t>
            </w:r>
            <w:proofErr w:type="spellEnd"/>
            <w:r>
              <w:rPr>
                <w:sz w:val="20"/>
                <w:szCs w:val="20"/>
              </w:rPr>
              <w:t xml:space="preserve"> – </w:t>
            </w:r>
            <w:proofErr w:type="spellStart"/>
            <w:r>
              <w:rPr>
                <w:sz w:val="20"/>
                <w:szCs w:val="20"/>
              </w:rPr>
              <w:t>Кузьминская</w:t>
            </w:r>
            <w:proofErr w:type="spellEnd"/>
            <w:r>
              <w:rPr>
                <w:sz w:val="20"/>
                <w:szCs w:val="20"/>
              </w:rPr>
              <w:t xml:space="preserve"> – Горка</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B2CC4" w14:textId="7D4188AD" w:rsidR="00033733" w:rsidRPr="00280D3C" w:rsidRDefault="00033733" w:rsidP="00033733">
            <w:pPr>
              <w:jc w:val="center"/>
              <w:rPr>
                <w:color w:val="000000"/>
                <w:sz w:val="22"/>
                <w:szCs w:val="22"/>
              </w:rPr>
            </w:pPr>
            <w:r>
              <w:rPr>
                <w:sz w:val="20"/>
                <w:szCs w:val="20"/>
              </w:rPr>
              <w:t>18,6</w:t>
            </w:r>
          </w:p>
        </w:tc>
      </w:tr>
    </w:tbl>
    <w:p w14:paraId="1174EB97" w14:textId="306456FF" w:rsidR="00033733" w:rsidRDefault="00033733" w:rsidP="00033733">
      <w:pPr>
        <w:ind w:firstLine="709"/>
        <w:jc w:val="both"/>
      </w:pPr>
    </w:p>
    <w:p w14:paraId="4B727C5E" w14:textId="7A48735A" w:rsidR="00033733" w:rsidRDefault="00AD7F8B" w:rsidP="00033733">
      <w:pPr>
        <w:ind w:firstLine="709"/>
        <w:jc w:val="both"/>
      </w:pPr>
      <w:r>
        <w:t>Дв</w:t>
      </w:r>
      <w:r w:rsidR="00033733">
        <w:t xml:space="preserve">ижение по маршрутам осуществляет </w:t>
      </w:r>
      <w:r w:rsidR="00033733" w:rsidRPr="00033733">
        <w:t>ООО «Лидер»</w:t>
      </w:r>
      <w:r w:rsidR="00033733">
        <w:t>. Количество перевезенных пассажиров на 2023 год – 3027.</w:t>
      </w:r>
    </w:p>
    <w:p w14:paraId="146A5406" w14:textId="714D2972" w:rsidR="00033733" w:rsidRDefault="00033733" w:rsidP="00033733">
      <w:pPr>
        <w:ind w:firstLine="709"/>
        <w:jc w:val="both"/>
      </w:pPr>
      <w:r>
        <w:t xml:space="preserve">Кроме того, осуществляется движение автобусов по </w:t>
      </w:r>
      <w:r w:rsidR="003B3EB1">
        <w:t xml:space="preserve">межмуниципальному </w:t>
      </w:r>
      <w:r>
        <w:t xml:space="preserve">маршруту Вологда – с. Тарногский Городок (маршрут обслуживают предприятия: </w:t>
      </w:r>
      <w:r w:rsidRPr="00033733">
        <w:t>ИП Рыжков</w:t>
      </w:r>
      <w:r>
        <w:t>, ИП Белозеров).</w:t>
      </w:r>
    </w:p>
    <w:p w14:paraId="5E1A9671" w14:textId="77777777" w:rsidR="00033733" w:rsidRDefault="00033733" w:rsidP="00646EBE">
      <w:pPr>
        <w:ind w:firstLine="709"/>
        <w:jc w:val="both"/>
      </w:pPr>
    </w:p>
    <w:p w14:paraId="3AFE7AEA" w14:textId="77777777" w:rsidR="00AB2E7E" w:rsidRPr="00815082" w:rsidRDefault="00AB2E7E" w:rsidP="00AB2E7E">
      <w:pPr>
        <w:rPr>
          <w:b/>
        </w:rPr>
      </w:pPr>
      <w:r w:rsidRPr="00815082">
        <w:rPr>
          <w:b/>
        </w:rPr>
        <w:t>Водный транспорт</w:t>
      </w:r>
    </w:p>
    <w:p w14:paraId="4FBE3C2C" w14:textId="21A8AC41" w:rsidR="00AB2E7E" w:rsidRPr="00DE0105" w:rsidRDefault="00AB2E7E" w:rsidP="00AB2E7E">
      <w:pPr>
        <w:ind w:firstLine="709"/>
        <w:jc w:val="both"/>
      </w:pPr>
      <w:r>
        <w:t xml:space="preserve">На территории </w:t>
      </w:r>
      <w:r w:rsidR="00280D3C">
        <w:t>округа</w:t>
      </w:r>
      <w:r>
        <w:t xml:space="preserve"> р</w:t>
      </w:r>
      <w:r>
        <w:rPr>
          <w:rStyle w:val="markedcontent"/>
        </w:rPr>
        <w:t>егулярное сообщение водным транспортом отсутствует</w:t>
      </w:r>
      <w:r>
        <w:t>.</w:t>
      </w:r>
    </w:p>
    <w:p w14:paraId="278BCF3D" w14:textId="08C6CC9B" w:rsidR="00AB2E7E" w:rsidRDefault="00AB2E7E" w:rsidP="00AB2E7E">
      <w:pPr>
        <w:rPr>
          <w:b/>
        </w:rPr>
      </w:pPr>
      <w:r w:rsidRPr="00815082">
        <w:rPr>
          <w:b/>
        </w:rPr>
        <w:t xml:space="preserve">Воздушный транспорт </w:t>
      </w:r>
    </w:p>
    <w:p w14:paraId="276EC8D5" w14:textId="2919BDA9" w:rsidR="00C0366B" w:rsidRDefault="00280D3C" w:rsidP="00C0366B">
      <w:pPr>
        <w:ind w:firstLine="709"/>
        <w:jc w:val="both"/>
      </w:pPr>
      <w:r>
        <w:t>На территории округа р</w:t>
      </w:r>
      <w:r>
        <w:rPr>
          <w:rStyle w:val="markedcontent"/>
        </w:rPr>
        <w:t>егулярное сообщение воздушным транспортом отсутствует</w:t>
      </w:r>
      <w:r w:rsidR="00C0366B">
        <w:t>.</w:t>
      </w:r>
    </w:p>
    <w:p w14:paraId="679B14CB" w14:textId="77777777" w:rsidR="00C0366B" w:rsidRDefault="00C0366B" w:rsidP="00C0366B">
      <w:pPr>
        <w:ind w:firstLine="709"/>
        <w:jc w:val="both"/>
      </w:pPr>
    </w:p>
    <w:p w14:paraId="4E0F4BBE" w14:textId="77777777" w:rsidR="00AB2E7E" w:rsidRPr="00DE0105" w:rsidRDefault="00AB2E7E" w:rsidP="00AB2E7E">
      <w:pPr>
        <w:rPr>
          <w:b/>
        </w:rPr>
      </w:pPr>
      <w:r w:rsidRPr="00DE0105">
        <w:rPr>
          <w:b/>
        </w:rPr>
        <w:t xml:space="preserve">Железнодорожный транспорт </w:t>
      </w:r>
    </w:p>
    <w:p w14:paraId="023A4CCD" w14:textId="59B27789" w:rsidR="00C0366B" w:rsidRDefault="00C0366B" w:rsidP="00C0366B">
      <w:pPr>
        <w:ind w:firstLine="709"/>
        <w:jc w:val="both"/>
      </w:pPr>
      <w:r>
        <w:t xml:space="preserve">На территории </w:t>
      </w:r>
      <w:r w:rsidR="00D35FC9">
        <w:t>округа</w:t>
      </w:r>
      <w:r>
        <w:t xml:space="preserve"> р</w:t>
      </w:r>
      <w:r>
        <w:rPr>
          <w:rStyle w:val="markedcontent"/>
        </w:rPr>
        <w:t>егулярное сообщение ж/д транспортом отсутствует</w:t>
      </w:r>
      <w:r>
        <w:t>.</w:t>
      </w:r>
    </w:p>
    <w:p w14:paraId="621CFB08" w14:textId="77777777" w:rsidR="00C0366B" w:rsidRPr="00DE0105" w:rsidRDefault="00C0366B" w:rsidP="00C0366B">
      <w:pPr>
        <w:ind w:firstLine="709"/>
        <w:jc w:val="both"/>
      </w:pPr>
    </w:p>
    <w:p w14:paraId="316020E0" w14:textId="77777777" w:rsidR="0049516A" w:rsidRPr="00F70AC2" w:rsidRDefault="0049516A" w:rsidP="0049516A">
      <w:pPr>
        <w:pStyle w:val="21"/>
        <w:spacing w:line="240" w:lineRule="auto"/>
        <w:rPr>
          <w:rFonts w:ascii="Times New Roman" w:hAnsi="Times New Roman"/>
        </w:rPr>
      </w:pPr>
      <w:bookmarkStart w:id="54" w:name="dst100043"/>
      <w:bookmarkStart w:id="55" w:name="_Toc148667214"/>
      <w:bookmarkEnd w:id="54"/>
      <w:r w:rsidRPr="00F70AC2">
        <w:rPr>
          <w:rFonts w:ascii="Times New Roman" w:hAnsi="Times New Roman"/>
        </w:rPr>
        <w:t>1.7. Характеристика условий пешеходного и велосипедного передвижения</w:t>
      </w:r>
      <w:bookmarkEnd w:id="55"/>
    </w:p>
    <w:p w14:paraId="5F613F55" w14:textId="00BDE2A2" w:rsidR="009C4238" w:rsidRDefault="009C4238" w:rsidP="009C4238">
      <w:pPr>
        <w:ind w:firstLine="709"/>
        <w:jc w:val="both"/>
      </w:pPr>
      <w:r>
        <w:t xml:space="preserve">В соответствии со сводом правил СП 42.13330.2016 «Градостроительство. Планировка и застройка городских и сельских поселений», затраты времени на трудовые передвижения (пешеходные или с использованием транспорта) не должны превышать 30 мин. Применительно к </w:t>
      </w:r>
      <w:r w:rsidR="00A936A3">
        <w:t>муниципальному округу</w:t>
      </w:r>
      <w:r w:rsidR="00C277B3">
        <w:t xml:space="preserve"> </w:t>
      </w:r>
      <w:r>
        <w:t>данные мероприятия выполняются</w:t>
      </w:r>
      <w:r w:rsidR="00875FC1">
        <w:t xml:space="preserve"> - размеры селитебных территорий населенных пунктов таковы, что основные объекты посещений находятся в пределах 30-минутной пешеходной доступности от жилых зон, между населенными пунктами действует автобусное сообщение</w:t>
      </w:r>
      <w:r>
        <w:t xml:space="preserve">. </w:t>
      </w:r>
    </w:p>
    <w:p w14:paraId="22A89F3C" w14:textId="4EFC696F" w:rsidR="009C4238" w:rsidRDefault="009C4238" w:rsidP="009C4238">
      <w:pPr>
        <w:ind w:firstLine="709"/>
        <w:jc w:val="both"/>
      </w:pPr>
      <w:r>
        <w:t>Для передвижения пешеходов тротуары</w:t>
      </w:r>
      <w:r w:rsidR="000D1F9D">
        <w:t xml:space="preserve"> и пешеходные переходы</w:t>
      </w:r>
      <w:r w:rsidR="001B7DCF">
        <w:t xml:space="preserve"> не предусмотрены</w:t>
      </w:r>
      <w:r>
        <w:t>.</w:t>
      </w:r>
      <w:r w:rsidR="00C57D85">
        <w:t xml:space="preserve"> </w:t>
      </w:r>
    </w:p>
    <w:p w14:paraId="0E7B8B71" w14:textId="446597B9" w:rsidR="0049516A" w:rsidRDefault="009C4238" w:rsidP="001B7DCF">
      <w:pPr>
        <w:jc w:val="both"/>
      </w:pPr>
      <w:r>
        <w:t>Специализированные дорожки для велосипедного передвижения не предусмотрены.</w:t>
      </w:r>
    </w:p>
    <w:p w14:paraId="294B9FFC" w14:textId="77777777" w:rsidR="00450B11" w:rsidRPr="00F92428" w:rsidRDefault="00450B11" w:rsidP="00CB7047">
      <w:pPr>
        <w:pStyle w:val="21"/>
        <w:spacing w:line="240" w:lineRule="auto"/>
        <w:rPr>
          <w:rFonts w:ascii="Times New Roman" w:hAnsi="Times New Roman"/>
        </w:rPr>
      </w:pPr>
      <w:bookmarkStart w:id="56" w:name="_Toc148667215"/>
      <w:r w:rsidRPr="00F92428">
        <w:rPr>
          <w:rFonts w:ascii="Times New Roman" w:hAnsi="Times New Roman"/>
        </w:rPr>
        <w:t>1.8. Характеристик</w:t>
      </w:r>
      <w:r w:rsidR="00913F9A" w:rsidRPr="00F92428">
        <w:rPr>
          <w:rFonts w:ascii="Times New Roman" w:hAnsi="Times New Roman"/>
        </w:rPr>
        <w:t>а</w:t>
      </w:r>
      <w:r w:rsidRPr="00F92428">
        <w:rPr>
          <w:rFonts w:ascii="Times New Roman" w:hAnsi="Times New Roman"/>
        </w:rPr>
        <w:t xml:space="preserve"> движения грузовых транспортных средств, транспортных средств коммунальных и дорожных служб</w:t>
      </w:r>
      <w:bookmarkEnd w:id="56"/>
    </w:p>
    <w:p w14:paraId="067232FE" w14:textId="50A80D2F" w:rsidR="00EE5EA5" w:rsidRDefault="00EE5EA5" w:rsidP="00EE5EA5">
      <w:pPr>
        <w:pStyle w:val="aff1"/>
        <w:ind w:firstLine="709"/>
      </w:pPr>
      <w:r>
        <w:t xml:space="preserve">Грузовой транспорт представлен автомобилями, обслуживающими предприятия. Информация об ограничениях движения грузового транспорта по территории муниципального </w:t>
      </w:r>
      <w:r w:rsidR="00EF0A44">
        <w:t>округа</w:t>
      </w:r>
      <w:r>
        <w:t xml:space="preserve"> отсутствует.</w:t>
      </w:r>
    </w:p>
    <w:p w14:paraId="00CC0A2F" w14:textId="7281AF93" w:rsidR="00CC4F04" w:rsidRDefault="001B7DCF" w:rsidP="00DC4145">
      <w:pPr>
        <w:pStyle w:val="aff1"/>
        <w:ind w:firstLine="709"/>
      </w:pPr>
      <w:r>
        <w:rPr>
          <w:szCs w:val="24"/>
        </w:rPr>
        <w:t>Организация, занимающая</w:t>
      </w:r>
      <w:r w:rsidR="00AD7F8B">
        <w:rPr>
          <w:szCs w:val="24"/>
        </w:rPr>
        <w:t>ся</w:t>
      </w:r>
      <w:r>
        <w:rPr>
          <w:szCs w:val="24"/>
        </w:rPr>
        <w:t xml:space="preserve"> содержанием </w:t>
      </w:r>
      <w:r w:rsidRPr="006D498E">
        <w:rPr>
          <w:szCs w:val="24"/>
        </w:rPr>
        <w:t>улично-дорожной сети</w:t>
      </w:r>
      <w:r>
        <w:rPr>
          <w:szCs w:val="24"/>
        </w:rPr>
        <w:t xml:space="preserve"> в населенных пунктах МО – ООО «</w:t>
      </w:r>
      <w:proofErr w:type="spellStart"/>
      <w:r>
        <w:rPr>
          <w:szCs w:val="24"/>
        </w:rPr>
        <w:t>Дорстрой</w:t>
      </w:r>
      <w:proofErr w:type="spellEnd"/>
      <w:r>
        <w:rPr>
          <w:szCs w:val="24"/>
        </w:rPr>
        <w:t>».</w:t>
      </w:r>
      <w:r w:rsidRPr="001B7DCF">
        <w:rPr>
          <w:szCs w:val="24"/>
        </w:rPr>
        <w:t xml:space="preserve"> </w:t>
      </w:r>
      <w:r w:rsidR="00AD7F8B">
        <w:rPr>
          <w:szCs w:val="24"/>
        </w:rPr>
        <w:t>Организация, занимающаяся</w:t>
      </w:r>
      <w:r>
        <w:rPr>
          <w:szCs w:val="24"/>
        </w:rPr>
        <w:t xml:space="preserve"> содержанием автомобильных дорог</w:t>
      </w:r>
      <w:r w:rsidRPr="006D498E">
        <w:rPr>
          <w:szCs w:val="24"/>
        </w:rPr>
        <w:t xml:space="preserve"> межмуниципального значения на территории </w:t>
      </w:r>
      <w:r>
        <w:rPr>
          <w:szCs w:val="24"/>
        </w:rPr>
        <w:t>МО - ОАО «</w:t>
      </w:r>
      <w:proofErr w:type="spellStart"/>
      <w:r>
        <w:rPr>
          <w:szCs w:val="24"/>
        </w:rPr>
        <w:t>Вологдавтодор</w:t>
      </w:r>
      <w:proofErr w:type="spellEnd"/>
      <w:r>
        <w:rPr>
          <w:szCs w:val="24"/>
        </w:rPr>
        <w:t>»</w:t>
      </w:r>
    </w:p>
    <w:p w14:paraId="3A97C531" w14:textId="20A62989" w:rsidR="004B6D37" w:rsidRPr="002D257F" w:rsidRDefault="002D257F" w:rsidP="002D257F">
      <w:pPr>
        <w:ind w:firstLine="709"/>
        <w:jc w:val="both"/>
      </w:pPr>
      <w:r>
        <w:t xml:space="preserve">Качество </w:t>
      </w:r>
      <w:r w:rsidR="00826F80">
        <w:t>содержания дорог находится на удовлетворительном</w:t>
      </w:r>
      <w:r>
        <w:t xml:space="preserve"> уровне</w:t>
      </w:r>
      <w:r w:rsidR="008D1DC0">
        <w:t>, в зимнее время осложнено погодными условиями</w:t>
      </w:r>
      <w:r>
        <w:t>.</w:t>
      </w:r>
      <w:r w:rsidR="002A575A" w:rsidRPr="002A575A">
        <w:t xml:space="preserve"> </w:t>
      </w:r>
    </w:p>
    <w:p w14:paraId="6B74B440" w14:textId="77777777" w:rsidR="00450B11" w:rsidRPr="00F92428" w:rsidRDefault="00450B11" w:rsidP="00CB7047">
      <w:pPr>
        <w:pStyle w:val="21"/>
        <w:spacing w:line="240" w:lineRule="auto"/>
        <w:rPr>
          <w:rFonts w:ascii="Times New Roman" w:hAnsi="Times New Roman"/>
        </w:rPr>
      </w:pPr>
      <w:bookmarkStart w:id="57" w:name="_Toc148667216"/>
      <w:r w:rsidRPr="00F92428">
        <w:rPr>
          <w:rFonts w:ascii="Times New Roman" w:hAnsi="Times New Roman"/>
        </w:rPr>
        <w:t>1.9. Анализ уровня безопасности дорожного движения</w:t>
      </w:r>
      <w:bookmarkEnd w:id="57"/>
    </w:p>
    <w:p w14:paraId="3F5A131F" w14:textId="737B7AFC" w:rsidR="002F14C3" w:rsidRDefault="002F14C3" w:rsidP="001B7DCF">
      <w:pPr>
        <w:ind w:firstLine="709"/>
        <w:jc w:val="both"/>
      </w:pPr>
      <w:r w:rsidRPr="00427D40">
        <w:rPr>
          <w:color w:val="000000"/>
        </w:rPr>
        <w:t xml:space="preserve">Количество зарегистрированных ДТП в </w:t>
      </w:r>
      <w:r>
        <w:rPr>
          <w:color w:val="000000"/>
        </w:rPr>
        <w:t>2022</w:t>
      </w:r>
      <w:r w:rsidRPr="00427D40">
        <w:rPr>
          <w:color w:val="000000"/>
        </w:rPr>
        <w:t xml:space="preserve"> год</w:t>
      </w:r>
      <w:r>
        <w:rPr>
          <w:color w:val="000000"/>
        </w:rPr>
        <w:t xml:space="preserve"> 78</w:t>
      </w:r>
      <w:r w:rsidRPr="00ED2CFF">
        <w:rPr>
          <w:color w:val="000000"/>
        </w:rPr>
        <w:t xml:space="preserve"> ед., количество пострадавших </w:t>
      </w:r>
      <w:r>
        <w:rPr>
          <w:color w:val="000000"/>
        </w:rPr>
        <w:t xml:space="preserve">13 </w:t>
      </w:r>
      <w:r w:rsidRPr="00ED2CFF">
        <w:rPr>
          <w:color w:val="000000"/>
        </w:rPr>
        <w:t xml:space="preserve">человек, количество погибших </w:t>
      </w:r>
      <w:r>
        <w:rPr>
          <w:color w:val="000000"/>
        </w:rPr>
        <w:t>1.</w:t>
      </w:r>
      <w:r w:rsidRPr="00ED2CFF">
        <w:rPr>
          <w:color w:val="000000"/>
        </w:rPr>
        <w:t xml:space="preserve"> Количество аварий за </w:t>
      </w:r>
      <w:r>
        <w:rPr>
          <w:color w:val="000000"/>
        </w:rPr>
        <w:t xml:space="preserve">2020 год – 65, 2021 </w:t>
      </w:r>
      <w:r w:rsidRPr="00ED2CFF">
        <w:rPr>
          <w:color w:val="000000"/>
        </w:rPr>
        <w:t>год</w:t>
      </w:r>
      <w:r>
        <w:rPr>
          <w:color w:val="000000"/>
        </w:rPr>
        <w:t xml:space="preserve"> – 79 </w:t>
      </w:r>
      <w:r w:rsidRPr="00ED2CFF">
        <w:rPr>
          <w:color w:val="000000"/>
        </w:rPr>
        <w:t>ед.</w:t>
      </w:r>
    </w:p>
    <w:p w14:paraId="3394D729" w14:textId="3D108F66" w:rsidR="001B7DCF" w:rsidRPr="001B7DCF" w:rsidRDefault="001B7DCF" w:rsidP="001B7DCF">
      <w:pPr>
        <w:ind w:firstLine="709"/>
        <w:jc w:val="both"/>
      </w:pPr>
      <w:r w:rsidRPr="001B7DCF">
        <w:t>Наибольшее количество ДТП произошло на патрульном участке №2 (Спасское направление), где произошло 5 дорожно-транспортных происшествия, в которых погиб 1 водитель и получили травмы 5 человек. А также на патрульном участке №1 (с. Тарногский Городок), где произошло 3 дорожно-транспортных происшествия, 4 человека получили травмы.</w:t>
      </w:r>
    </w:p>
    <w:p w14:paraId="700F0FEA" w14:textId="4CAD854B" w:rsidR="001B7DCF" w:rsidRPr="001B7DCF" w:rsidRDefault="001B7DCF" w:rsidP="001B7DCF">
      <w:pPr>
        <w:ind w:firstLine="709"/>
        <w:jc w:val="both"/>
      </w:pPr>
      <w:r w:rsidRPr="001B7DCF">
        <w:t>В 2022 году по дням недели наибольшее количество ДТП произошло:</w:t>
      </w:r>
    </w:p>
    <w:p w14:paraId="0CE283EA" w14:textId="5182A09E" w:rsidR="001B7DCF" w:rsidRPr="001B7DCF" w:rsidRDefault="001B7DCF" w:rsidP="001B7DCF">
      <w:pPr>
        <w:ind w:firstLine="709"/>
        <w:jc w:val="both"/>
      </w:pPr>
      <w:r w:rsidRPr="001B7DCF">
        <w:t xml:space="preserve">- с пострадавшими: понедельник - 3 ДТП, 4 раненых, суббота 3 ДТП, 3 </w:t>
      </w:r>
      <w:r w:rsidR="005714D3" w:rsidRPr="001B7DCF">
        <w:t>раненых,</w:t>
      </w:r>
    </w:p>
    <w:p w14:paraId="68EB5DE1" w14:textId="7421BE36" w:rsidR="001B7DCF" w:rsidRPr="001B7DCF" w:rsidRDefault="001B7DCF" w:rsidP="001B7DCF">
      <w:pPr>
        <w:ind w:firstLine="709"/>
        <w:jc w:val="both"/>
      </w:pPr>
      <w:r w:rsidRPr="001B7DCF">
        <w:t xml:space="preserve">- в т.ч. с механическим повреждениями: пятница – </w:t>
      </w:r>
      <w:r w:rsidR="005714D3" w:rsidRPr="001B7DCF">
        <w:t>18, понедельник и</w:t>
      </w:r>
      <w:r w:rsidRPr="001B7DCF">
        <w:t xml:space="preserve"> четверг – по 15.</w:t>
      </w:r>
    </w:p>
    <w:p w14:paraId="287D7195" w14:textId="09B7BC23" w:rsidR="001B7DCF" w:rsidRPr="001B7DCF" w:rsidRDefault="001B7DCF" w:rsidP="001B7DCF">
      <w:pPr>
        <w:ind w:firstLine="709"/>
        <w:jc w:val="both"/>
      </w:pPr>
      <w:r w:rsidRPr="001B7DCF">
        <w:t>По времени суток наибольшее количество ДТП произошло:</w:t>
      </w:r>
    </w:p>
    <w:p w14:paraId="6F7B29BB" w14:textId="77777777" w:rsidR="001B7DCF" w:rsidRPr="001B7DCF" w:rsidRDefault="001B7DCF" w:rsidP="001B7DCF">
      <w:pPr>
        <w:ind w:firstLine="709"/>
        <w:jc w:val="both"/>
      </w:pPr>
      <w:r w:rsidRPr="001B7DCF">
        <w:t>- с пострадавшими: с 20:00 до 22:00 – 3 ДТП, 1 погибший;</w:t>
      </w:r>
    </w:p>
    <w:p w14:paraId="62FCEB82" w14:textId="77777777" w:rsidR="001B7DCF" w:rsidRPr="001B7DCF" w:rsidRDefault="001B7DCF" w:rsidP="001B7DCF">
      <w:pPr>
        <w:ind w:firstLine="709"/>
        <w:jc w:val="both"/>
      </w:pPr>
      <w:r w:rsidRPr="001B7DCF">
        <w:t>- в т.ч. с механическим повреждениями: 10:00 до 12:00 – 18, с 16:00 до 18:00 – 12 ДТП.</w:t>
      </w:r>
    </w:p>
    <w:p w14:paraId="1BE3CEBE" w14:textId="34A84B51" w:rsidR="001B7DCF" w:rsidRPr="001B7DCF" w:rsidRDefault="001B7DCF" w:rsidP="001B7DCF">
      <w:pPr>
        <w:ind w:firstLine="709"/>
        <w:jc w:val="both"/>
      </w:pPr>
      <w:r w:rsidRPr="001B7DCF">
        <w:t>По видам ДТП:</w:t>
      </w:r>
    </w:p>
    <w:p w14:paraId="0D7F13D0" w14:textId="77777777" w:rsidR="001B7DCF" w:rsidRPr="001B7DCF" w:rsidRDefault="001B7DCF" w:rsidP="001B7DCF">
      <w:pPr>
        <w:ind w:firstLine="709"/>
        <w:jc w:val="both"/>
      </w:pPr>
      <w:r w:rsidRPr="001B7DCF">
        <w:t>- столкновение - 4 ДТП, 5 раненых, съезд с дороги – 4 ДТП, 4 раненых.</w:t>
      </w:r>
    </w:p>
    <w:p w14:paraId="5F27BC4C" w14:textId="77777777" w:rsidR="001B7DCF" w:rsidRPr="001B7DCF" w:rsidRDefault="001B7DCF" w:rsidP="001B7DCF">
      <w:pPr>
        <w:ind w:firstLine="709"/>
        <w:jc w:val="both"/>
      </w:pPr>
      <w:r w:rsidRPr="001B7DCF">
        <w:t>- в т.ч. с механическими повреждениями: столкновение – 33, съезд с дороги – 19 ДТП.</w:t>
      </w:r>
    </w:p>
    <w:p w14:paraId="126F901F" w14:textId="77777777" w:rsidR="001B7DCF" w:rsidRPr="001B7DCF" w:rsidRDefault="001B7DCF" w:rsidP="001B7DCF">
      <w:pPr>
        <w:ind w:firstLine="709"/>
        <w:jc w:val="both"/>
      </w:pPr>
      <w:r w:rsidRPr="001B7DCF">
        <w:t>Непосредственными нарушениями ПДД, повлиявшими на совершение дорожно-транспортных происшествий с пострадавшими являются:</w:t>
      </w:r>
    </w:p>
    <w:p w14:paraId="5CF8A6F0" w14:textId="77777777" w:rsidR="001B7DCF" w:rsidRPr="001B7DCF" w:rsidRDefault="001B7DCF" w:rsidP="001B7DCF">
      <w:pPr>
        <w:ind w:firstLine="1134"/>
        <w:jc w:val="both"/>
      </w:pPr>
      <w:r w:rsidRPr="001B7DCF">
        <w:t xml:space="preserve">- несоответствие скорости конкретным условиям движения – 6 ДТП,  </w:t>
      </w:r>
    </w:p>
    <w:p w14:paraId="4A292F6F" w14:textId="77777777" w:rsidR="001B7DCF" w:rsidRPr="001B7DCF" w:rsidRDefault="001B7DCF" w:rsidP="001B7DCF">
      <w:pPr>
        <w:ind w:firstLine="1134"/>
        <w:jc w:val="both"/>
      </w:pPr>
      <w:r w:rsidRPr="001B7DCF">
        <w:t xml:space="preserve">- нарушение правил расположения ТС на проезжей части – 2 ДТП,  </w:t>
      </w:r>
    </w:p>
    <w:p w14:paraId="290DA4E5" w14:textId="77777777" w:rsidR="001B7DCF" w:rsidRPr="001B7DCF" w:rsidRDefault="001B7DCF" w:rsidP="001B7DCF">
      <w:pPr>
        <w:ind w:firstLine="1134"/>
        <w:jc w:val="both"/>
      </w:pPr>
      <w:r w:rsidRPr="001B7DCF">
        <w:lastRenderedPageBreak/>
        <w:t>- нарушение правил обгона – 2 ДТП,</w:t>
      </w:r>
    </w:p>
    <w:p w14:paraId="0B7BAA6E" w14:textId="77777777" w:rsidR="001B7DCF" w:rsidRPr="001B7DCF" w:rsidRDefault="001B7DCF" w:rsidP="001B7DCF">
      <w:pPr>
        <w:ind w:firstLine="1134"/>
        <w:jc w:val="both"/>
      </w:pPr>
      <w:r w:rsidRPr="001B7DCF">
        <w:t>- нарушение правил проезда пешеходного перехода - 1ДТП, пострадал 1 пешеход,</w:t>
      </w:r>
    </w:p>
    <w:p w14:paraId="34E6B0B6" w14:textId="467F270F" w:rsidR="00A13C7C" w:rsidRPr="001B7DCF" w:rsidRDefault="001B7DCF" w:rsidP="001B7DCF">
      <w:pPr>
        <w:ind w:firstLine="1134"/>
        <w:jc w:val="both"/>
      </w:pPr>
      <w:r w:rsidRPr="001B7DCF">
        <w:t xml:space="preserve">- несоблюдение очередности </w:t>
      </w:r>
      <w:r w:rsidR="005714D3" w:rsidRPr="001B7DCF">
        <w:t>проезда -</w:t>
      </w:r>
      <w:r w:rsidRPr="001B7DCF">
        <w:t xml:space="preserve"> 1 ДТП.</w:t>
      </w:r>
    </w:p>
    <w:p w14:paraId="4194F3D4" w14:textId="77777777" w:rsidR="00450B11" w:rsidRPr="00FC349C" w:rsidRDefault="00450B11" w:rsidP="00CB7047">
      <w:pPr>
        <w:pStyle w:val="21"/>
        <w:spacing w:line="240" w:lineRule="auto"/>
        <w:rPr>
          <w:rFonts w:ascii="Times New Roman" w:hAnsi="Times New Roman"/>
        </w:rPr>
      </w:pPr>
      <w:bookmarkStart w:id="58" w:name="dst100046"/>
      <w:bookmarkStart w:id="59" w:name="_Toc148667217"/>
      <w:bookmarkEnd w:id="58"/>
      <w:r w:rsidRPr="00FC349C">
        <w:rPr>
          <w:rFonts w:ascii="Times New Roman" w:hAnsi="Times New Roman"/>
        </w:rPr>
        <w:t>1.10. Оценка уровня негативного воздействия транспортной инфраструктуры на окружающую среду, безопасность и здоровье населения</w:t>
      </w:r>
      <w:bookmarkEnd w:id="59"/>
    </w:p>
    <w:p w14:paraId="0A5AD620" w14:textId="77777777" w:rsidR="00FE5F8A" w:rsidRPr="00FC349C" w:rsidRDefault="00FE5F8A" w:rsidP="00727677">
      <w:pPr>
        <w:ind w:firstLine="709"/>
        <w:jc w:val="both"/>
      </w:pPr>
      <w:bookmarkStart w:id="60" w:name="_Toc437427538"/>
      <w:r w:rsidRPr="00FC349C">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59D52F63" w14:textId="77777777" w:rsidR="00FE5F8A" w:rsidRPr="00FC349C" w:rsidRDefault="00FE5F8A" w:rsidP="00727677">
      <w:pPr>
        <w:ind w:firstLine="709"/>
        <w:jc w:val="both"/>
      </w:pPr>
      <w:r w:rsidRPr="00FC349C">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287D7C8" w14:textId="77777777" w:rsidR="00FE5F8A" w:rsidRPr="00FC349C" w:rsidRDefault="00FE5F8A" w:rsidP="00727677">
      <w:pPr>
        <w:ind w:firstLine="709"/>
        <w:jc w:val="both"/>
      </w:pPr>
      <w:r w:rsidRPr="00FC349C">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14:paraId="106E064D" w14:textId="77777777" w:rsidR="00FE5F8A" w:rsidRPr="00FC349C" w:rsidRDefault="00FE5F8A" w:rsidP="00727677">
      <w:pPr>
        <w:ind w:firstLine="709"/>
        <w:jc w:val="both"/>
      </w:pPr>
      <w:r w:rsidRPr="00FC349C">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w:t>
      </w:r>
      <w:proofErr w:type="spellStart"/>
      <w:r w:rsidRPr="00FC349C">
        <w:t>фотооксиданты</w:t>
      </w:r>
      <w:proofErr w:type="spellEnd"/>
      <w:r w:rsidRPr="00FC349C">
        <w:t xml:space="preserve">, являющиеся основой «смога». К ним относятся – озон, соединения азота, угарный газ, перекиси и др. </w:t>
      </w:r>
      <w:proofErr w:type="spellStart"/>
      <w:r w:rsidR="009030DB" w:rsidRPr="00FC349C">
        <w:t>ф</w:t>
      </w:r>
      <w:r w:rsidRPr="00FC349C">
        <w:t>отооксиданты</w:t>
      </w:r>
      <w:proofErr w:type="spellEnd"/>
      <w:r w:rsidRPr="00FC349C">
        <w:t xml:space="preserve"> биологически активны, ведут к росту легочных заболеваний людей.</w:t>
      </w:r>
    </w:p>
    <w:p w14:paraId="67F46800" w14:textId="77777777" w:rsidR="00FE5F8A" w:rsidRPr="00FC349C" w:rsidRDefault="00FE5F8A" w:rsidP="00727677">
      <w:pPr>
        <w:ind w:firstLine="709"/>
        <w:jc w:val="both"/>
      </w:pPr>
      <w:r w:rsidRPr="00FC349C">
        <w:t>4) Большую опасность представляет также свинец и его соединения, входящие в состав этиловой жидкости, которую добавляют в бензин.</w:t>
      </w:r>
    </w:p>
    <w:p w14:paraId="2646B266" w14:textId="77777777" w:rsidR="00FE5F8A" w:rsidRPr="00FC349C" w:rsidRDefault="00FE5F8A" w:rsidP="00727677">
      <w:pPr>
        <w:ind w:firstLine="709"/>
        <w:jc w:val="both"/>
      </w:pPr>
      <w:r w:rsidRPr="00FC349C">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0136CA33" w14:textId="77777777" w:rsidR="00FE5F8A" w:rsidRPr="00FC349C" w:rsidRDefault="00FE5F8A" w:rsidP="00727677">
      <w:pPr>
        <w:ind w:firstLine="709"/>
        <w:jc w:val="both"/>
      </w:pPr>
      <w:r w:rsidRPr="00FC349C">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4B13C6EC" w14:textId="53DD6CEC" w:rsidR="00FC3D2F" w:rsidRDefault="00FC3D2F" w:rsidP="00FC3D2F">
      <w:pPr>
        <w:ind w:firstLine="709"/>
        <w:jc w:val="both"/>
      </w:pPr>
      <w:r>
        <w:t xml:space="preserve">Транспорт является одним из крупных загрязнителей окружающей среды на территории </w:t>
      </w:r>
      <w:r w:rsidR="003A1B2A">
        <w:t>округа</w:t>
      </w:r>
      <w:r>
        <w:t xml:space="preserve">.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p w14:paraId="50C32C17" w14:textId="77777777" w:rsidR="00FC3D2F" w:rsidRDefault="00FC3D2F" w:rsidP="00FC3D2F">
      <w:pPr>
        <w:ind w:firstLine="709"/>
        <w:jc w:val="both"/>
      </w:pPr>
      <w:r>
        <w:t xml:space="preserve">Учитывая сложившуюся планировочную структуру муниципального образования и характер дорожно-транспортной сети, можно сделать вывод о благополучной </w:t>
      </w:r>
      <w:r>
        <w:lastRenderedPageBreak/>
        <w:t>экологической ситуации в части воздействия транспортной инфраструктуры на окружающую среду, безопасность и здоровье человека.</w:t>
      </w:r>
    </w:p>
    <w:p w14:paraId="150CE6A2" w14:textId="010311F8" w:rsidR="00450B11" w:rsidRPr="005A7FD6" w:rsidRDefault="00450B11" w:rsidP="00CB7047">
      <w:pPr>
        <w:pStyle w:val="21"/>
        <w:spacing w:line="240" w:lineRule="auto"/>
        <w:rPr>
          <w:rFonts w:ascii="Times New Roman" w:hAnsi="Times New Roman"/>
        </w:rPr>
      </w:pPr>
      <w:bookmarkStart w:id="61" w:name="dst100047"/>
      <w:bookmarkStart w:id="62" w:name="_Toc148667218"/>
      <w:bookmarkEnd w:id="60"/>
      <w:bookmarkEnd w:id="61"/>
      <w:r w:rsidRPr="005A7FD6">
        <w:rPr>
          <w:rFonts w:ascii="Times New Roman" w:hAnsi="Times New Roman"/>
        </w:rPr>
        <w:t xml:space="preserve">1.11. Характеристика существующих условий и перспектив развития и размещения транспортной инфраструктуры </w:t>
      </w:r>
      <w:r w:rsidR="00A936A3">
        <w:rPr>
          <w:rFonts w:ascii="Times New Roman" w:hAnsi="Times New Roman"/>
        </w:rPr>
        <w:t>муниципального округа</w:t>
      </w:r>
      <w:bookmarkEnd w:id="62"/>
    </w:p>
    <w:p w14:paraId="2AF89C1C" w14:textId="556FE4E4" w:rsidR="00DB1107" w:rsidRPr="005A7FD6" w:rsidRDefault="00DB1107" w:rsidP="00DB1107">
      <w:pPr>
        <w:ind w:firstLine="709"/>
        <w:jc w:val="both"/>
      </w:pPr>
      <w:r w:rsidRPr="005A7FD6">
        <w:t xml:space="preserve">В ходе разработки программы </w:t>
      </w:r>
      <w:r w:rsidR="00014AED" w:rsidRPr="005A7FD6">
        <w:t>был выполнен обзор имеющихся документов территориального планирования</w:t>
      </w:r>
      <w:r w:rsidR="00B51050">
        <w:t xml:space="preserve"> и иных нормативных документов и программ</w:t>
      </w:r>
      <w:r w:rsidR="00014AED" w:rsidRPr="005A7FD6">
        <w:t>, которые предусматривают, в т.ч.</w:t>
      </w:r>
      <w:r w:rsidR="005A7FD6">
        <w:t>,</w:t>
      </w:r>
      <w:r w:rsidR="00014AED" w:rsidRPr="005A7FD6">
        <w:t xml:space="preserve"> мероприятия по развитию транспортной инфраструктуры </w:t>
      </w:r>
      <w:r w:rsidR="007A4227">
        <w:t>поселения</w:t>
      </w:r>
      <w:r w:rsidR="00014AED" w:rsidRPr="005A7FD6">
        <w:t>:</w:t>
      </w:r>
    </w:p>
    <w:p w14:paraId="530E3C57" w14:textId="3CEE8B40" w:rsidR="00AF031A" w:rsidRPr="00AB031A" w:rsidRDefault="001071C2" w:rsidP="00C63651">
      <w:pPr>
        <w:pStyle w:val="af3"/>
        <w:numPr>
          <w:ilvl w:val="0"/>
          <w:numId w:val="22"/>
        </w:numPr>
        <w:jc w:val="both"/>
        <w:rPr>
          <w:rFonts w:ascii="Times New Roman" w:hAnsi="Times New Roman"/>
          <w:sz w:val="24"/>
          <w:szCs w:val="24"/>
        </w:rPr>
      </w:pPr>
      <w:r>
        <w:rPr>
          <w:rFonts w:ascii="Times New Roman" w:hAnsi="Times New Roman"/>
          <w:sz w:val="24"/>
          <w:szCs w:val="24"/>
        </w:rPr>
        <w:t xml:space="preserve">Генеральный план </w:t>
      </w:r>
      <w:r w:rsidRPr="001071C2">
        <w:rPr>
          <w:rFonts w:ascii="Times New Roman" w:hAnsi="Times New Roman"/>
          <w:sz w:val="24"/>
          <w:szCs w:val="24"/>
        </w:rPr>
        <w:t xml:space="preserve">Тарногского сельского </w:t>
      </w:r>
      <w:r>
        <w:rPr>
          <w:rFonts w:ascii="Times New Roman" w:hAnsi="Times New Roman"/>
          <w:sz w:val="24"/>
          <w:szCs w:val="24"/>
        </w:rPr>
        <w:t xml:space="preserve">поселения </w:t>
      </w:r>
      <w:r w:rsidRPr="001071C2">
        <w:rPr>
          <w:rFonts w:ascii="Times New Roman" w:hAnsi="Times New Roman"/>
          <w:sz w:val="24"/>
          <w:szCs w:val="24"/>
        </w:rPr>
        <w:t>в части границы населенного пункта с. Тарногский Городок</w:t>
      </w:r>
      <w:r>
        <w:rPr>
          <w:rFonts w:ascii="Times New Roman" w:hAnsi="Times New Roman"/>
          <w:sz w:val="24"/>
          <w:szCs w:val="24"/>
        </w:rPr>
        <w:t xml:space="preserve"> (утвержден решением представительного собрания Тарногского муниципального района №187 от 30.05.2022)</w:t>
      </w:r>
    </w:p>
    <w:p w14:paraId="27C6698F" w14:textId="5217C707" w:rsidR="0099343D" w:rsidRPr="006B74FA" w:rsidRDefault="00AF031A" w:rsidP="001071C2">
      <w:pPr>
        <w:pStyle w:val="af3"/>
        <w:numPr>
          <w:ilvl w:val="0"/>
          <w:numId w:val="22"/>
        </w:numPr>
        <w:jc w:val="both"/>
        <w:rPr>
          <w:rFonts w:ascii="Times New Roman" w:hAnsi="Times New Roman"/>
          <w:sz w:val="24"/>
          <w:szCs w:val="24"/>
        </w:rPr>
      </w:pPr>
      <w:r w:rsidRPr="006B74FA">
        <w:rPr>
          <w:rFonts w:ascii="Times New Roman" w:hAnsi="Times New Roman"/>
          <w:sz w:val="24"/>
          <w:szCs w:val="24"/>
        </w:rPr>
        <w:t xml:space="preserve"> Схема территориального планирования</w:t>
      </w:r>
      <w:r w:rsidR="002A575A" w:rsidRPr="006B74FA">
        <w:rPr>
          <w:rFonts w:ascii="Times New Roman" w:hAnsi="Times New Roman"/>
          <w:sz w:val="24"/>
          <w:szCs w:val="24"/>
        </w:rPr>
        <w:t xml:space="preserve"> (СТП) </w:t>
      </w:r>
      <w:r w:rsidR="006B74FA">
        <w:rPr>
          <w:rFonts w:ascii="Times New Roman" w:hAnsi="Times New Roman"/>
          <w:sz w:val="24"/>
          <w:szCs w:val="24"/>
        </w:rPr>
        <w:t>Тарногского</w:t>
      </w:r>
      <w:r w:rsidRPr="006B74FA">
        <w:rPr>
          <w:rFonts w:ascii="Times New Roman" w:hAnsi="Times New Roman"/>
          <w:sz w:val="24"/>
          <w:szCs w:val="24"/>
        </w:rPr>
        <w:t xml:space="preserve"> муниципального района</w:t>
      </w:r>
      <w:r w:rsidR="002A575A" w:rsidRPr="006B74FA">
        <w:rPr>
          <w:rFonts w:ascii="Times New Roman" w:hAnsi="Times New Roman"/>
          <w:sz w:val="24"/>
          <w:szCs w:val="24"/>
        </w:rPr>
        <w:t xml:space="preserve"> </w:t>
      </w:r>
      <w:r w:rsidR="00D417C9" w:rsidRPr="006B74FA">
        <w:rPr>
          <w:rFonts w:ascii="Times New Roman" w:hAnsi="Times New Roman"/>
          <w:sz w:val="24"/>
          <w:szCs w:val="24"/>
        </w:rPr>
        <w:t>(</w:t>
      </w:r>
      <w:r w:rsidR="007F3B80" w:rsidRPr="006B74FA">
        <w:rPr>
          <w:rFonts w:ascii="Times New Roman" w:hAnsi="Times New Roman"/>
          <w:sz w:val="24"/>
          <w:szCs w:val="24"/>
        </w:rPr>
        <w:t>решение №</w:t>
      </w:r>
      <w:r w:rsidR="006B74FA">
        <w:rPr>
          <w:rFonts w:ascii="Times New Roman" w:hAnsi="Times New Roman"/>
          <w:sz w:val="24"/>
          <w:szCs w:val="24"/>
        </w:rPr>
        <w:t>117</w:t>
      </w:r>
      <w:r w:rsidR="007F3B80" w:rsidRPr="006B74FA">
        <w:rPr>
          <w:rFonts w:ascii="Times New Roman" w:hAnsi="Times New Roman"/>
          <w:sz w:val="24"/>
          <w:szCs w:val="24"/>
        </w:rPr>
        <w:t xml:space="preserve"> от </w:t>
      </w:r>
      <w:r w:rsidR="006B74FA">
        <w:rPr>
          <w:rFonts w:ascii="Times New Roman" w:hAnsi="Times New Roman"/>
          <w:sz w:val="24"/>
          <w:szCs w:val="24"/>
        </w:rPr>
        <w:t>17.12.2010</w:t>
      </w:r>
      <w:r w:rsidR="007F3B80" w:rsidRPr="006B74FA">
        <w:rPr>
          <w:rFonts w:ascii="Times New Roman" w:hAnsi="Times New Roman"/>
          <w:sz w:val="24"/>
          <w:szCs w:val="24"/>
        </w:rPr>
        <w:t>)</w:t>
      </w:r>
    </w:p>
    <w:p w14:paraId="1FC0DDFC" w14:textId="405B1432" w:rsidR="00AF031A" w:rsidRPr="00AF031A" w:rsidRDefault="00AF031A" w:rsidP="00E4027F">
      <w:pPr>
        <w:pStyle w:val="af3"/>
        <w:numPr>
          <w:ilvl w:val="0"/>
          <w:numId w:val="22"/>
        </w:numPr>
        <w:jc w:val="both"/>
        <w:rPr>
          <w:rFonts w:ascii="Times New Roman" w:hAnsi="Times New Roman"/>
          <w:sz w:val="24"/>
          <w:szCs w:val="24"/>
        </w:rPr>
      </w:pPr>
      <w:r w:rsidRPr="00AF031A">
        <w:rPr>
          <w:rFonts w:ascii="Times New Roman" w:hAnsi="Times New Roman"/>
          <w:sz w:val="24"/>
          <w:szCs w:val="24"/>
        </w:rPr>
        <w:t>СТП Вологодской области (постановление правительства Вологодской области №1224 от 03.10.2022)</w:t>
      </w:r>
    </w:p>
    <w:p w14:paraId="2A2BFBF6" w14:textId="4DFEF232" w:rsidR="00B53767" w:rsidRDefault="00D417C9" w:rsidP="00E4710B">
      <w:pPr>
        <w:pStyle w:val="af3"/>
        <w:numPr>
          <w:ilvl w:val="0"/>
          <w:numId w:val="22"/>
        </w:numPr>
        <w:jc w:val="both"/>
        <w:rPr>
          <w:rFonts w:ascii="Times New Roman" w:hAnsi="Times New Roman"/>
          <w:sz w:val="24"/>
          <w:szCs w:val="24"/>
        </w:rPr>
      </w:pPr>
      <w:r>
        <w:rPr>
          <w:rFonts w:ascii="Times New Roman" w:hAnsi="Times New Roman"/>
          <w:sz w:val="24"/>
          <w:szCs w:val="24"/>
        </w:rPr>
        <w:t xml:space="preserve">Проект организации дорожного движения </w:t>
      </w:r>
      <w:r w:rsidR="006B74FA">
        <w:rPr>
          <w:rFonts w:ascii="Times New Roman" w:hAnsi="Times New Roman"/>
          <w:sz w:val="24"/>
          <w:szCs w:val="24"/>
        </w:rPr>
        <w:t>Тарногског</w:t>
      </w:r>
      <w:r w:rsidR="00CB1E2F">
        <w:rPr>
          <w:rFonts w:ascii="Times New Roman" w:hAnsi="Times New Roman"/>
          <w:sz w:val="24"/>
          <w:szCs w:val="24"/>
        </w:rPr>
        <w:t xml:space="preserve">о </w:t>
      </w:r>
      <w:r>
        <w:rPr>
          <w:rFonts w:ascii="Times New Roman" w:hAnsi="Times New Roman"/>
          <w:sz w:val="24"/>
          <w:szCs w:val="24"/>
        </w:rPr>
        <w:t xml:space="preserve">муниципального округа </w:t>
      </w:r>
    </w:p>
    <w:p w14:paraId="188F9C00" w14:textId="6DFD08C9" w:rsidR="00B95E22" w:rsidRPr="00B95E22" w:rsidRDefault="003B7392" w:rsidP="00DB1107">
      <w:pPr>
        <w:ind w:firstLine="709"/>
        <w:jc w:val="both"/>
        <w:rPr>
          <w:b/>
          <w:highlight w:val="yellow"/>
        </w:rPr>
      </w:pPr>
      <w:r>
        <w:rPr>
          <w:b/>
        </w:rPr>
        <w:t xml:space="preserve">1.11.1 </w:t>
      </w:r>
      <w:r w:rsidR="00B51050">
        <w:rPr>
          <w:b/>
        </w:rPr>
        <w:t>Мероприятия в области транспортной инфраструктуры, предусмотренные г</w:t>
      </w:r>
      <w:r w:rsidR="00B95E22" w:rsidRPr="00B95E22">
        <w:rPr>
          <w:b/>
        </w:rPr>
        <w:t>енеральн</w:t>
      </w:r>
      <w:r w:rsidR="009C7A2A">
        <w:rPr>
          <w:b/>
        </w:rPr>
        <w:t>ым</w:t>
      </w:r>
      <w:r w:rsidR="00B95E22" w:rsidRPr="00B95E22">
        <w:rPr>
          <w:b/>
        </w:rPr>
        <w:t xml:space="preserve"> план</w:t>
      </w:r>
      <w:r w:rsidR="009C7A2A">
        <w:rPr>
          <w:b/>
        </w:rPr>
        <w:t>ом</w:t>
      </w:r>
      <w:r w:rsidR="00B95E22" w:rsidRPr="00B95E22">
        <w:rPr>
          <w:b/>
        </w:rPr>
        <w:t xml:space="preserve"> </w:t>
      </w:r>
    </w:p>
    <w:p w14:paraId="3276C986" w14:textId="3CEF340E" w:rsidR="00FE5C2D" w:rsidRDefault="001071C2" w:rsidP="009C0A4C">
      <w:pPr>
        <w:ind w:firstLine="709"/>
        <w:jc w:val="both"/>
      </w:pPr>
      <w:r>
        <w:t xml:space="preserve">Генеральным планом </w:t>
      </w:r>
      <w:r w:rsidRPr="001071C2">
        <w:t xml:space="preserve">Тарногского сельского </w:t>
      </w:r>
      <w:r>
        <w:t xml:space="preserve">поселения </w:t>
      </w:r>
      <w:r w:rsidRPr="001071C2">
        <w:t>в части границы населенного пункта с. Тарногский Городок</w:t>
      </w:r>
      <w:r>
        <w:t xml:space="preserve"> предусмотрены следующие мероприятия в части транспортной инфраструктуры</w:t>
      </w:r>
      <w:r w:rsidR="00AB031A">
        <w:t>:</w:t>
      </w:r>
    </w:p>
    <w:p w14:paraId="7D884870" w14:textId="77777777" w:rsidR="001071C2" w:rsidRPr="008A66DE" w:rsidRDefault="001071C2" w:rsidP="008A66DE">
      <w:pPr>
        <w:pStyle w:val="enkoMark"/>
        <w:numPr>
          <w:ilvl w:val="0"/>
          <w:numId w:val="48"/>
        </w:numPr>
        <w:rPr>
          <w:rFonts w:ascii="Times New Roman" w:hAnsi="Times New Roman" w:cs="Times New Roman"/>
        </w:rPr>
      </w:pPr>
      <w:r w:rsidRPr="008A66DE">
        <w:rPr>
          <w:rFonts w:ascii="Times New Roman" w:eastAsia="TimesNewRomanPSMT" w:hAnsi="Times New Roman" w:cs="Times New Roman"/>
        </w:rPr>
        <w:t>Реконструкция региональной автодороги «</w:t>
      </w:r>
      <w:proofErr w:type="spellStart"/>
      <w:r w:rsidRPr="008A66DE">
        <w:rPr>
          <w:rFonts w:ascii="Times New Roman" w:hAnsi="Times New Roman" w:cs="Times New Roman"/>
        </w:rPr>
        <w:t>Тарнога-Илезский</w:t>
      </w:r>
      <w:proofErr w:type="spellEnd"/>
      <w:r w:rsidRPr="008A66DE">
        <w:rPr>
          <w:rFonts w:ascii="Times New Roman" w:hAnsi="Times New Roman" w:cs="Times New Roman"/>
        </w:rPr>
        <w:t xml:space="preserve"> Погост» </w:t>
      </w:r>
      <w:r w:rsidRPr="008A66DE">
        <w:rPr>
          <w:rFonts w:ascii="Times New Roman" w:eastAsia="TimesNewRomanPSMT" w:hAnsi="Times New Roman" w:cs="Times New Roman"/>
        </w:rPr>
        <w:t xml:space="preserve">по параметрам </w:t>
      </w:r>
      <w:r w:rsidRPr="008A66DE">
        <w:rPr>
          <w:rFonts w:ascii="Times New Roman" w:eastAsia="TimesNewRomanPSMT" w:hAnsi="Times New Roman" w:cs="Times New Roman"/>
          <w:lang w:val="en-US"/>
        </w:rPr>
        <w:t>IV</w:t>
      </w:r>
      <w:r w:rsidRPr="008A66DE">
        <w:rPr>
          <w:rFonts w:ascii="Times New Roman" w:eastAsia="TimesNewRomanPSMT" w:hAnsi="Times New Roman" w:cs="Times New Roman"/>
        </w:rPr>
        <w:t xml:space="preserve"> технической категории;</w:t>
      </w:r>
      <w:r w:rsidRPr="008A66DE">
        <w:rPr>
          <w:rFonts w:ascii="Times New Roman" w:hAnsi="Times New Roman" w:cs="Times New Roman"/>
        </w:rPr>
        <w:t xml:space="preserve"> </w:t>
      </w:r>
    </w:p>
    <w:p w14:paraId="25F56AD6" w14:textId="4F544BC4"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Предусматривается благоустройство существующих сельских улиц, по которым проходят основные автомобильные дороги, предусматривающее строительство тротуаров и полос озеленения</w:t>
      </w:r>
    </w:p>
    <w:p w14:paraId="6FEB6EF9" w14:textId="53B84D42"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 xml:space="preserve">реконструкция всех основных автодорог </w:t>
      </w:r>
      <w:r w:rsidR="00456DE3">
        <w:rPr>
          <w:rFonts w:ascii="Times New Roman" w:hAnsi="Times New Roman"/>
          <w:sz w:val="24"/>
          <w:szCs w:val="24"/>
        </w:rPr>
        <w:t>округа</w:t>
      </w:r>
    </w:p>
    <w:p w14:paraId="33609751" w14:textId="2A5E7844"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eastAsia="TimesNewRomanPSMT" w:hAnsi="Times New Roman"/>
          <w:sz w:val="24"/>
          <w:szCs w:val="24"/>
        </w:rPr>
        <w:t xml:space="preserve">Строительство обходов населенных пунктов на </w:t>
      </w:r>
      <w:r w:rsidR="005714D3" w:rsidRPr="008A66DE">
        <w:rPr>
          <w:rFonts w:ascii="Times New Roman" w:eastAsia="TimesNewRomanPSMT" w:hAnsi="Times New Roman"/>
          <w:sz w:val="24"/>
          <w:szCs w:val="24"/>
        </w:rPr>
        <w:t>автодороге «</w:t>
      </w:r>
      <w:proofErr w:type="spellStart"/>
      <w:r w:rsidRPr="008A66DE">
        <w:rPr>
          <w:rFonts w:ascii="Times New Roman" w:hAnsi="Times New Roman"/>
          <w:sz w:val="24"/>
          <w:szCs w:val="24"/>
        </w:rPr>
        <w:t>Тарнога</w:t>
      </w:r>
      <w:proofErr w:type="spellEnd"/>
      <w:r w:rsidRPr="008A66DE">
        <w:rPr>
          <w:rFonts w:ascii="Times New Roman" w:hAnsi="Times New Roman"/>
          <w:sz w:val="24"/>
          <w:szCs w:val="24"/>
        </w:rPr>
        <w:t xml:space="preserve"> -  </w:t>
      </w:r>
      <w:proofErr w:type="spellStart"/>
      <w:r w:rsidRPr="008A66DE">
        <w:rPr>
          <w:rFonts w:ascii="Times New Roman" w:hAnsi="Times New Roman"/>
          <w:sz w:val="24"/>
          <w:szCs w:val="24"/>
        </w:rPr>
        <w:t>Илезский</w:t>
      </w:r>
      <w:proofErr w:type="spellEnd"/>
      <w:r w:rsidRPr="008A66DE">
        <w:rPr>
          <w:rFonts w:ascii="Times New Roman" w:hAnsi="Times New Roman"/>
          <w:sz w:val="24"/>
          <w:szCs w:val="24"/>
        </w:rPr>
        <w:t xml:space="preserve"> Погост»</w:t>
      </w:r>
    </w:p>
    <w:p w14:paraId="0669ADF7" w14:textId="730663EA"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 xml:space="preserve">Увеличение количества рейсов общественного транспорта, проходящего через </w:t>
      </w:r>
      <w:r w:rsidR="00456DE3">
        <w:rPr>
          <w:rFonts w:ascii="Times New Roman" w:hAnsi="Times New Roman"/>
          <w:sz w:val="24"/>
          <w:szCs w:val="24"/>
        </w:rPr>
        <w:t>округ</w:t>
      </w:r>
      <w:r w:rsidRPr="008A66DE">
        <w:rPr>
          <w:rFonts w:ascii="Times New Roman" w:hAnsi="Times New Roman"/>
          <w:sz w:val="24"/>
          <w:szCs w:val="24"/>
        </w:rPr>
        <w:t xml:space="preserve"> и, в частности, через с. Тарногский Городок</w:t>
      </w:r>
    </w:p>
    <w:p w14:paraId="54DCA146" w14:textId="67255795"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С целью выноса грузового и транзитного транспорта за черту районного центра предусмотрено строительство восточного обхода с. Тарногский Городок</w:t>
      </w:r>
    </w:p>
    <w:p w14:paraId="1E9DDCE7" w14:textId="594FAB99" w:rsidR="001071C2" w:rsidRPr="008A66DE" w:rsidRDefault="001071C2"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С</w:t>
      </w:r>
      <w:r w:rsidRPr="008A66DE">
        <w:rPr>
          <w:rFonts w:ascii="Times New Roman" w:hAnsi="Times New Roman"/>
          <w:iCs/>
          <w:sz w:val="24"/>
          <w:szCs w:val="24"/>
        </w:rPr>
        <w:t>троительство до 10 км улично-дорожной сети в населенных пунктах на площадках нового малоэтажного строительства,</w:t>
      </w:r>
      <w:r w:rsidRPr="008A66DE">
        <w:rPr>
          <w:rFonts w:ascii="Times New Roman" w:hAnsi="Times New Roman"/>
          <w:sz w:val="24"/>
          <w:szCs w:val="24"/>
        </w:rPr>
        <w:t xml:space="preserve"> строительство новых улиц в районах нового жилищного строительства в сс. </w:t>
      </w:r>
      <w:proofErr w:type="spellStart"/>
      <w:r w:rsidRPr="008A66DE">
        <w:rPr>
          <w:rFonts w:ascii="Times New Roman" w:hAnsi="Times New Roman"/>
          <w:sz w:val="24"/>
          <w:szCs w:val="24"/>
        </w:rPr>
        <w:t>Шебеньгский</w:t>
      </w:r>
      <w:proofErr w:type="spellEnd"/>
      <w:r w:rsidRPr="008A66DE">
        <w:rPr>
          <w:rFonts w:ascii="Times New Roman" w:hAnsi="Times New Roman"/>
          <w:sz w:val="24"/>
          <w:szCs w:val="24"/>
        </w:rPr>
        <w:t xml:space="preserve"> Погост, </w:t>
      </w:r>
      <w:proofErr w:type="spellStart"/>
      <w:r w:rsidRPr="008A66DE">
        <w:rPr>
          <w:rFonts w:ascii="Times New Roman" w:hAnsi="Times New Roman"/>
          <w:sz w:val="24"/>
          <w:szCs w:val="24"/>
        </w:rPr>
        <w:t>Верхнекокшеньгский</w:t>
      </w:r>
      <w:proofErr w:type="spellEnd"/>
      <w:r w:rsidRPr="008A66DE">
        <w:rPr>
          <w:rFonts w:ascii="Times New Roman" w:hAnsi="Times New Roman"/>
          <w:sz w:val="24"/>
          <w:szCs w:val="24"/>
        </w:rPr>
        <w:t xml:space="preserve"> Погост, д. </w:t>
      </w:r>
      <w:proofErr w:type="spellStart"/>
      <w:r w:rsidRPr="008A66DE">
        <w:rPr>
          <w:rFonts w:ascii="Times New Roman" w:hAnsi="Times New Roman"/>
          <w:sz w:val="24"/>
          <w:szCs w:val="24"/>
        </w:rPr>
        <w:t>Евсеевская</w:t>
      </w:r>
      <w:proofErr w:type="spellEnd"/>
      <w:r w:rsidRPr="008A66DE">
        <w:rPr>
          <w:rFonts w:ascii="Times New Roman" w:hAnsi="Times New Roman"/>
          <w:sz w:val="24"/>
          <w:szCs w:val="24"/>
        </w:rPr>
        <w:t xml:space="preserve"> и др</w:t>
      </w:r>
      <w:r w:rsidR="00136E4D">
        <w:rPr>
          <w:rFonts w:ascii="Times New Roman" w:hAnsi="Times New Roman"/>
          <w:sz w:val="24"/>
          <w:szCs w:val="24"/>
        </w:rPr>
        <w:t>.</w:t>
      </w:r>
    </w:p>
    <w:p w14:paraId="5FD6A7B6" w14:textId="2C44F7C4" w:rsidR="001071C2" w:rsidRPr="008A66DE" w:rsidRDefault="001071C2" w:rsidP="008A66DE">
      <w:pPr>
        <w:pStyle w:val="af3"/>
        <w:numPr>
          <w:ilvl w:val="0"/>
          <w:numId w:val="48"/>
        </w:numPr>
        <w:jc w:val="both"/>
        <w:rPr>
          <w:rFonts w:ascii="Times New Roman" w:hAnsi="Times New Roman"/>
          <w:color w:val="000000"/>
          <w:sz w:val="24"/>
          <w:szCs w:val="24"/>
        </w:rPr>
      </w:pPr>
      <w:r w:rsidRPr="008A66DE">
        <w:rPr>
          <w:rFonts w:ascii="Times New Roman" w:hAnsi="Times New Roman"/>
          <w:color w:val="000000"/>
          <w:sz w:val="24"/>
          <w:szCs w:val="24"/>
        </w:rPr>
        <w:t>Строительство автодороги к оз. </w:t>
      </w:r>
      <w:proofErr w:type="spellStart"/>
      <w:r w:rsidRPr="008A66DE">
        <w:rPr>
          <w:rFonts w:ascii="Times New Roman" w:hAnsi="Times New Roman"/>
          <w:color w:val="000000"/>
          <w:sz w:val="24"/>
          <w:szCs w:val="24"/>
        </w:rPr>
        <w:t>Баклановское</w:t>
      </w:r>
      <w:proofErr w:type="spellEnd"/>
      <w:r w:rsidRPr="008A66DE">
        <w:rPr>
          <w:rFonts w:ascii="Times New Roman" w:hAnsi="Times New Roman"/>
          <w:color w:val="000000"/>
          <w:sz w:val="24"/>
          <w:szCs w:val="24"/>
        </w:rPr>
        <w:t xml:space="preserve"> протяженностью 18 км </w:t>
      </w:r>
    </w:p>
    <w:p w14:paraId="6CE1DFBC" w14:textId="6B9F0448" w:rsidR="001071C2" w:rsidRPr="008A66DE" w:rsidRDefault="008A66DE" w:rsidP="008A66DE">
      <w:pPr>
        <w:pStyle w:val="af3"/>
        <w:numPr>
          <w:ilvl w:val="0"/>
          <w:numId w:val="48"/>
        </w:numPr>
        <w:jc w:val="both"/>
        <w:rPr>
          <w:rFonts w:ascii="Times New Roman" w:hAnsi="Times New Roman"/>
          <w:sz w:val="24"/>
          <w:szCs w:val="24"/>
        </w:rPr>
      </w:pPr>
      <w:r w:rsidRPr="008A66DE">
        <w:rPr>
          <w:rFonts w:ascii="Times New Roman" w:hAnsi="Times New Roman"/>
          <w:sz w:val="24"/>
          <w:szCs w:val="24"/>
        </w:rPr>
        <w:t>Возведение новых остановочных павильонов на линиях пригородного и междугородного автобуса в районах нового жилищного строительства (д. Дор, с. </w:t>
      </w:r>
      <w:proofErr w:type="spellStart"/>
      <w:r w:rsidRPr="008A66DE">
        <w:rPr>
          <w:rFonts w:ascii="Times New Roman" w:hAnsi="Times New Roman"/>
          <w:sz w:val="24"/>
          <w:szCs w:val="24"/>
        </w:rPr>
        <w:t>Верхнекокшеньгский</w:t>
      </w:r>
      <w:proofErr w:type="spellEnd"/>
      <w:r w:rsidRPr="008A66DE">
        <w:rPr>
          <w:rFonts w:ascii="Times New Roman" w:hAnsi="Times New Roman"/>
          <w:sz w:val="24"/>
          <w:szCs w:val="24"/>
        </w:rPr>
        <w:t xml:space="preserve"> Погост, д. </w:t>
      </w:r>
      <w:proofErr w:type="spellStart"/>
      <w:r w:rsidRPr="008A66DE">
        <w:rPr>
          <w:rFonts w:ascii="Times New Roman" w:hAnsi="Times New Roman"/>
          <w:sz w:val="24"/>
          <w:szCs w:val="24"/>
        </w:rPr>
        <w:t>Евсеевская</w:t>
      </w:r>
      <w:proofErr w:type="spellEnd"/>
      <w:r w:rsidRPr="008A66DE">
        <w:rPr>
          <w:rFonts w:ascii="Times New Roman" w:hAnsi="Times New Roman"/>
          <w:sz w:val="24"/>
          <w:szCs w:val="24"/>
        </w:rPr>
        <w:t xml:space="preserve"> и др.)</w:t>
      </w:r>
    </w:p>
    <w:p w14:paraId="4E743E22" w14:textId="5B1962CA" w:rsidR="008A66DE" w:rsidRPr="008A66DE" w:rsidRDefault="008A66DE" w:rsidP="008A66DE">
      <w:pPr>
        <w:pStyle w:val="af3"/>
        <w:numPr>
          <w:ilvl w:val="0"/>
          <w:numId w:val="48"/>
        </w:numPr>
        <w:jc w:val="both"/>
        <w:rPr>
          <w:rFonts w:ascii="Times New Roman" w:hAnsi="Times New Roman"/>
          <w:color w:val="000000"/>
          <w:sz w:val="24"/>
          <w:szCs w:val="24"/>
        </w:rPr>
      </w:pPr>
      <w:r w:rsidRPr="008A66DE">
        <w:rPr>
          <w:rFonts w:ascii="Times New Roman" w:hAnsi="Times New Roman"/>
          <w:sz w:val="24"/>
          <w:szCs w:val="24"/>
        </w:rPr>
        <w:t xml:space="preserve">Строительство площадок придорожного отдыха и развитие придорожного сервиса вдоль автодорог </w:t>
      </w:r>
      <w:proofErr w:type="spellStart"/>
      <w:r w:rsidRPr="008A66DE">
        <w:rPr>
          <w:rFonts w:ascii="Times New Roman" w:hAnsi="Times New Roman"/>
          <w:iCs/>
          <w:sz w:val="24"/>
          <w:szCs w:val="24"/>
        </w:rPr>
        <w:t>Тарнога</w:t>
      </w:r>
      <w:proofErr w:type="spellEnd"/>
      <w:r w:rsidRPr="008A66DE">
        <w:rPr>
          <w:rFonts w:ascii="Times New Roman" w:hAnsi="Times New Roman"/>
          <w:iCs/>
          <w:sz w:val="24"/>
          <w:szCs w:val="24"/>
        </w:rPr>
        <w:t xml:space="preserve"> – </w:t>
      </w:r>
      <w:proofErr w:type="spellStart"/>
      <w:r w:rsidRPr="008A66DE">
        <w:rPr>
          <w:rFonts w:ascii="Times New Roman" w:hAnsi="Times New Roman"/>
          <w:iCs/>
          <w:sz w:val="24"/>
          <w:szCs w:val="24"/>
        </w:rPr>
        <w:t>Илезский</w:t>
      </w:r>
      <w:proofErr w:type="spellEnd"/>
      <w:r w:rsidRPr="008A66DE">
        <w:rPr>
          <w:rFonts w:ascii="Times New Roman" w:hAnsi="Times New Roman"/>
          <w:iCs/>
          <w:sz w:val="24"/>
          <w:szCs w:val="24"/>
        </w:rPr>
        <w:t xml:space="preserve"> Погост, Нюксеница - </w:t>
      </w:r>
      <w:proofErr w:type="spellStart"/>
      <w:r w:rsidRPr="008A66DE">
        <w:rPr>
          <w:rFonts w:ascii="Times New Roman" w:hAnsi="Times New Roman"/>
          <w:iCs/>
          <w:sz w:val="24"/>
          <w:szCs w:val="24"/>
        </w:rPr>
        <w:t>Костылево</w:t>
      </w:r>
      <w:proofErr w:type="spellEnd"/>
    </w:p>
    <w:p w14:paraId="541F26A9" w14:textId="1B99D5A5" w:rsidR="00122A65" w:rsidRPr="00122A65" w:rsidRDefault="00122A65" w:rsidP="001071C2">
      <w:pPr>
        <w:ind w:firstLine="709"/>
        <w:jc w:val="both"/>
        <w:rPr>
          <w:b/>
        </w:rPr>
      </w:pPr>
      <w:r w:rsidRPr="00122A65">
        <w:rPr>
          <w:b/>
        </w:rPr>
        <w:lastRenderedPageBreak/>
        <w:t>1.11.</w:t>
      </w:r>
      <w:r w:rsidR="00446A00">
        <w:rPr>
          <w:b/>
        </w:rPr>
        <w:t>2</w:t>
      </w:r>
      <w:r w:rsidRPr="00122A65">
        <w:rPr>
          <w:b/>
        </w:rPr>
        <w:t xml:space="preserve"> Мероприятия в области транспортной инфраструктуры, предусмотренные схемой территориального планирования </w:t>
      </w:r>
      <w:r w:rsidR="00330DD7">
        <w:rPr>
          <w:b/>
        </w:rPr>
        <w:t>Вологодско</w:t>
      </w:r>
      <w:r w:rsidR="00446A00">
        <w:rPr>
          <w:b/>
        </w:rPr>
        <w:t>й области</w:t>
      </w:r>
    </w:p>
    <w:p w14:paraId="0A482C2A" w14:textId="6F74930F" w:rsidR="009C0A4C" w:rsidRPr="009C0A4C" w:rsidRDefault="009C0A4C" w:rsidP="009C0A4C">
      <w:pPr>
        <w:ind w:firstLine="567"/>
        <w:jc w:val="both"/>
      </w:pPr>
      <w:r w:rsidRPr="009C0A4C">
        <w:t xml:space="preserve">Схема предусматривает следующие мероприятия применительно к </w:t>
      </w:r>
      <w:r w:rsidR="006B74FA">
        <w:t>Тарногскому</w:t>
      </w:r>
      <w:r w:rsidR="00330DD7">
        <w:t xml:space="preserve"> </w:t>
      </w:r>
      <w:r w:rsidR="00446A00">
        <w:t>муниципальному округу</w:t>
      </w:r>
      <w:r w:rsidRPr="009C0A4C">
        <w:t>:</w:t>
      </w:r>
    </w:p>
    <w:p w14:paraId="5D34951C" w14:textId="74DAF5E2" w:rsidR="00330DD7" w:rsidRDefault="006B74FA" w:rsidP="00330DD7">
      <w:pPr>
        <w:pStyle w:val="af3"/>
        <w:numPr>
          <w:ilvl w:val="0"/>
          <w:numId w:val="27"/>
        </w:numPr>
        <w:spacing w:after="120" w:line="276" w:lineRule="auto"/>
        <w:jc w:val="both"/>
        <w:rPr>
          <w:rFonts w:ascii="Times New Roman" w:hAnsi="Times New Roman"/>
          <w:sz w:val="24"/>
          <w:szCs w:val="24"/>
        </w:rPr>
      </w:pPr>
      <w:r w:rsidRPr="006B74FA">
        <w:rPr>
          <w:rFonts w:ascii="Times New Roman" w:hAnsi="Times New Roman"/>
          <w:sz w:val="24"/>
          <w:szCs w:val="24"/>
        </w:rPr>
        <w:t xml:space="preserve">Реконструкция </w:t>
      </w:r>
      <w:r w:rsidR="001071C2">
        <w:rPr>
          <w:rFonts w:ascii="Times New Roman" w:hAnsi="Times New Roman"/>
          <w:sz w:val="24"/>
          <w:szCs w:val="24"/>
        </w:rPr>
        <w:t>д</w:t>
      </w:r>
      <w:r w:rsidRPr="006B74FA">
        <w:rPr>
          <w:rFonts w:ascii="Times New Roman" w:hAnsi="Times New Roman"/>
          <w:sz w:val="24"/>
          <w:szCs w:val="24"/>
        </w:rPr>
        <w:t xml:space="preserve">о </w:t>
      </w:r>
      <w:r w:rsidR="001071C2">
        <w:rPr>
          <w:rFonts w:ascii="Times New Roman" w:hAnsi="Times New Roman"/>
          <w:sz w:val="24"/>
          <w:szCs w:val="24"/>
        </w:rPr>
        <w:t>3</w:t>
      </w:r>
      <w:r w:rsidRPr="006B74FA">
        <w:rPr>
          <w:rFonts w:ascii="Times New Roman" w:hAnsi="Times New Roman"/>
          <w:sz w:val="24"/>
          <w:szCs w:val="24"/>
        </w:rPr>
        <w:t>-</w:t>
      </w:r>
      <w:r w:rsidR="001071C2">
        <w:rPr>
          <w:rFonts w:ascii="Times New Roman" w:hAnsi="Times New Roman"/>
          <w:sz w:val="24"/>
          <w:szCs w:val="24"/>
        </w:rPr>
        <w:t>е</w:t>
      </w:r>
      <w:r w:rsidRPr="006B74FA">
        <w:rPr>
          <w:rFonts w:ascii="Times New Roman" w:hAnsi="Times New Roman"/>
          <w:sz w:val="24"/>
          <w:szCs w:val="24"/>
        </w:rPr>
        <w:t>й технической категории</w:t>
      </w:r>
      <w:r w:rsidRPr="006B74FA">
        <w:t xml:space="preserve"> </w:t>
      </w:r>
      <w:r>
        <w:rPr>
          <w:rFonts w:ascii="Times New Roman" w:hAnsi="Times New Roman"/>
          <w:sz w:val="24"/>
          <w:szCs w:val="24"/>
        </w:rPr>
        <w:t>а/д</w:t>
      </w:r>
      <w:r w:rsidRPr="006B74FA">
        <w:rPr>
          <w:rFonts w:ascii="Times New Roman" w:hAnsi="Times New Roman"/>
          <w:sz w:val="24"/>
          <w:szCs w:val="24"/>
        </w:rPr>
        <w:t xml:space="preserve"> «</w:t>
      </w:r>
      <w:r w:rsidR="001071C2" w:rsidRPr="001071C2">
        <w:rPr>
          <w:rFonts w:ascii="Times New Roman" w:hAnsi="Times New Roman"/>
          <w:sz w:val="24"/>
          <w:szCs w:val="24"/>
        </w:rPr>
        <w:t>А-123 –</w:t>
      </w:r>
      <w:proofErr w:type="spellStart"/>
      <w:r w:rsidR="001071C2" w:rsidRPr="001071C2">
        <w:rPr>
          <w:rFonts w:ascii="Times New Roman" w:hAnsi="Times New Roman"/>
          <w:sz w:val="24"/>
          <w:szCs w:val="24"/>
        </w:rPr>
        <w:t>Тарнога</w:t>
      </w:r>
      <w:proofErr w:type="spellEnd"/>
      <w:r w:rsidR="001071C2" w:rsidRPr="001071C2">
        <w:rPr>
          <w:rFonts w:ascii="Times New Roman" w:hAnsi="Times New Roman"/>
          <w:sz w:val="24"/>
          <w:szCs w:val="24"/>
        </w:rPr>
        <w:t xml:space="preserve"> – </w:t>
      </w:r>
      <w:proofErr w:type="spellStart"/>
      <w:r w:rsidR="001071C2" w:rsidRPr="001071C2">
        <w:rPr>
          <w:rFonts w:ascii="Times New Roman" w:hAnsi="Times New Roman"/>
          <w:sz w:val="24"/>
          <w:szCs w:val="24"/>
        </w:rPr>
        <w:t>Костылево</w:t>
      </w:r>
      <w:proofErr w:type="spellEnd"/>
      <w:r w:rsidRPr="006B74FA">
        <w:rPr>
          <w:rFonts w:ascii="Times New Roman" w:hAnsi="Times New Roman"/>
          <w:sz w:val="24"/>
          <w:szCs w:val="24"/>
        </w:rPr>
        <w:t>»</w:t>
      </w:r>
    </w:p>
    <w:p w14:paraId="74EE938A" w14:textId="0F15B678" w:rsidR="001071C2" w:rsidRDefault="001071C2" w:rsidP="001071C2">
      <w:pPr>
        <w:pStyle w:val="af3"/>
        <w:numPr>
          <w:ilvl w:val="0"/>
          <w:numId w:val="27"/>
        </w:numPr>
        <w:spacing w:after="120" w:line="276" w:lineRule="auto"/>
        <w:jc w:val="both"/>
        <w:rPr>
          <w:rFonts w:ascii="Times New Roman" w:hAnsi="Times New Roman"/>
          <w:sz w:val="24"/>
          <w:szCs w:val="24"/>
        </w:rPr>
      </w:pPr>
      <w:r w:rsidRPr="006B74FA">
        <w:rPr>
          <w:rFonts w:ascii="Times New Roman" w:hAnsi="Times New Roman"/>
          <w:sz w:val="24"/>
          <w:szCs w:val="24"/>
        </w:rPr>
        <w:t xml:space="preserve">Реконструкция </w:t>
      </w:r>
      <w:r>
        <w:rPr>
          <w:rFonts w:ascii="Times New Roman" w:hAnsi="Times New Roman"/>
          <w:sz w:val="24"/>
          <w:szCs w:val="24"/>
        </w:rPr>
        <w:t>д</w:t>
      </w:r>
      <w:r w:rsidRPr="006B74FA">
        <w:rPr>
          <w:rFonts w:ascii="Times New Roman" w:hAnsi="Times New Roman"/>
          <w:sz w:val="24"/>
          <w:szCs w:val="24"/>
        </w:rPr>
        <w:t xml:space="preserve">о </w:t>
      </w:r>
      <w:r>
        <w:rPr>
          <w:rFonts w:ascii="Times New Roman" w:hAnsi="Times New Roman"/>
          <w:sz w:val="24"/>
          <w:szCs w:val="24"/>
        </w:rPr>
        <w:t>3</w:t>
      </w:r>
      <w:r w:rsidRPr="006B74FA">
        <w:rPr>
          <w:rFonts w:ascii="Times New Roman" w:hAnsi="Times New Roman"/>
          <w:sz w:val="24"/>
          <w:szCs w:val="24"/>
        </w:rPr>
        <w:t>-</w:t>
      </w:r>
      <w:r>
        <w:rPr>
          <w:rFonts w:ascii="Times New Roman" w:hAnsi="Times New Roman"/>
          <w:sz w:val="24"/>
          <w:szCs w:val="24"/>
        </w:rPr>
        <w:t>е</w:t>
      </w:r>
      <w:r w:rsidRPr="006B74FA">
        <w:rPr>
          <w:rFonts w:ascii="Times New Roman" w:hAnsi="Times New Roman"/>
          <w:sz w:val="24"/>
          <w:szCs w:val="24"/>
        </w:rPr>
        <w:t>й технической категории</w:t>
      </w:r>
      <w:r w:rsidRPr="006B74FA">
        <w:t xml:space="preserve"> </w:t>
      </w:r>
      <w:r>
        <w:rPr>
          <w:rFonts w:ascii="Times New Roman" w:hAnsi="Times New Roman"/>
          <w:sz w:val="24"/>
          <w:szCs w:val="24"/>
        </w:rPr>
        <w:t>а/д</w:t>
      </w:r>
      <w:r w:rsidRPr="006B74FA">
        <w:rPr>
          <w:rFonts w:ascii="Times New Roman" w:hAnsi="Times New Roman"/>
          <w:sz w:val="24"/>
          <w:szCs w:val="24"/>
        </w:rPr>
        <w:t xml:space="preserve"> «</w:t>
      </w:r>
      <w:proofErr w:type="spellStart"/>
      <w:r>
        <w:rPr>
          <w:rFonts w:ascii="Times New Roman" w:hAnsi="Times New Roman"/>
          <w:sz w:val="24"/>
          <w:szCs w:val="24"/>
        </w:rPr>
        <w:t>И</w:t>
      </w:r>
      <w:r w:rsidRPr="001071C2">
        <w:rPr>
          <w:rFonts w:ascii="Times New Roman" w:hAnsi="Times New Roman"/>
          <w:sz w:val="24"/>
          <w:szCs w:val="24"/>
        </w:rPr>
        <w:t>гумновская-Верховский</w:t>
      </w:r>
      <w:proofErr w:type="spellEnd"/>
      <w:r w:rsidRPr="001071C2">
        <w:rPr>
          <w:rFonts w:ascii="Times New Roman" w:hAnsi="Times New Roman"/>
          <w:sz w:val="24"/>
          <w:szCs w:val="24"/>
        </w:rPr>
        <w:t xml:space="preserve"> Погост</w:t>
      </w:r>
      <w:r w:rsidRPr="006B74FA">
        <w:rPr>
          <w:rFonts w:ascii="Times New Roman" w:hAnsi="Times New Roman"/>
          <w:sz w:val="24"/>
          <w:szCs w:val="24"/>
        </w:rPr>
        <w:t>»</w:t>
      </w:r>
    </w:p>
    <w:p w14:paraId="21CFCB0B" w14:textId="06BFA2A6" w:rsidR="006B74FA" w:rsidRDefault="001071C2" w:rsidP="00330DD7">
      <w:pPr>
        <w:pStyle w:val="af3"/>
        <w:numPr>
          <w:ilvl w:val="0"/>
          <w:numId w:val="27"/>
        </w:numPr>
        <w:spacing w:after="120" w:line="276" w:lineRule="auto"/>
        <w:jc w:val="both"/>
        <w:rPr>
          <w:rFonts w:ascii="Times New Roman" w:hAnsi="Times New Roman"/>
          <w:sz w:val="24"/>
          <w:szCs w:val="24"/>
        </w:rPr>
      </w:pPr>
      <w:r w:rsidRPr="001071C2">
        <w:rPr>
          <w:rFonts w:ascii="Times New Roman" w:hAnsi="Times New Roman"/>
          <w:sz w:val="24"/>
          <w:szCs w:val="24"/>
        </w:rPr>
        <w:t>Реконструкция моста через р. Уфтюга</w:t>
      </w:r>
      <w:r>
        <w:rPr>
          <w:rFonts w:ascii="Times New Roman" w:hAnsi="Times New Roman"/>
          <w:sz w:val="24"/>
          <w:szCs w:val="24"/>
        </w:rPr>
        <w:t xml:space="preserve"> на а/д </w:t>
      </w:r>
      <w:proofErr w:type="spellStart"/>
      <w:r>
        <w:rPr>
          <w:rFonts w:ascii="Times New Roman" w:hAnsi="Times New Roman"/>
          <w:sz w:val="24"/>
          <w:szCs w:val="24"/>
        </w:rPr>
        <w:t>И</w:t>
      </w:r>
      <w:r w:rsidRPr="001071C2">
        <w:rPr>
          <w:rFonts w:ascii="Times New Roman" w:hAnsi="Times New Roman"/>
          <w:sz w:val="24"/>
          <w:szCs w:val="24"/>
        </w:rPr>
        <w:t>гумновская-Верховский</w:t>
      </w:r>
      <w:proofErr w:type="spellEnd"/>
      <w:r w:rsidRPr="001071C2">
        <w:rPr>
          <w:rFonts w:ascii="Times New Roman" w:hAnsi="Times New Roman"/>
          <w:sz w:val="24"/>
          <w:szCs w:val="24"/>
        </w:rPr>
        <w:t xml:space="preserve"> Погос</w:t>
      </w:r>
      <w:r>
        <w:rPr>
          <w:rFonts w:ascii="Times New Roman" w:hAnsi="Times New Roman"/>
          <w:sz w:val="24"/>
          <w:szCs w:val="24"/>
        </w:rPr>
        <w:t>т</w:t>
      </w:r>
    </w:p>
    <w:p w14:paraId="00CF6E16" w14:textId="2E3CBB0D" w:rsidR="001071C2" w:rsidRDefault="001071C2" w:rsidP="00330DD7">
      <w:pPr>
        <w:pStyle w:val="af3"/>
        <w:numPr>
          <w:ilvl w:val="0"/>
          <w:numId w:val="27"/>
        </w:numPr>
        <w:spacing w:after="120" w:line="276" w:lineRule="auto"/>
        <w:jc w:val="both"/>
        <w:rPr>
          <w:rFonts w:ascii="Times New Roman" w:hAnsi="Times New Roman"/>
          <w:sz w:val="24"/>
          <w:szCs w:val="24"/>
        </w:rPr>
      </w:pPr>
      <w:r w:rsidRPr="001071C2">
        <w:rPr>
          <w:rFonts w:ascii="Times New Roman" w:hAnsi="Times New Roman"/>
          <w:sz w:val="24"/>
          <w:szCs w:val="24"/>
        </w:rPr>
        <w:t xml:space="preserve">Строительство участка </w:t>
      </w:r>
      <w:proofErr w:type="spellStart"/>
      <w:r w:rsidRPr="001071C2">
        <w:rPr>
          <w:rFonts w:ascii="Times New Roman" w:hAnsi="Times New Roman"/>
          <w:sz w:val="24"/>
          <w:szCs w:val="24"/>
        </w:rPr>
        <w:t>Илезский</w:t>
      </w:r>
      <w:proofErr w:type="spellEnd"/>
      <w:r w:rsidRPr="001071C2">
        <w:rPr>
          <w:rFonts w:ascii="Times New Roman" w:hAnsi="Times New Roman"/>
          <w:sz w:val="24"/>
          <w:szCs w:val="24"/>
        </w:rPr>
        <w:t xml:space="preserve"> Погост – </w:t>
      </w:r>
      <w:proofErr w:type="spellStart"/>
      <w:r w:rsidRPr="001071C2">
        <w:rPr>
          <w:rFonts w:ascii="Times New Roman" w:hAnsi="Times New Roman"/>
          <w:sz w:val="24"/>
          <w:szCs w:val="24"/>
        </w:rPr>
        <w:t>Лойга</w:t>
      </w:r>
      <w:proofErr w:type="spellEnd"/>
      <w:r w:rsidRPr="001071C2">
        <w:rPr>
          <w:rFonts w:ascii="Times New Roman" w:hAnsi="Times New Roman"/>
          <w:sz w:val="24"/>
          <w:szCs w:val="24"/>
        </w:rPr>
        <w:t xml:space="preserve"> (Архангельская обл.) по 4-ой технической категории</w:t>
      </w:r>
    </w:p>
    <w:p w14:paraId="45F330F7" w14:textId="7B173CED" w:rsidR="00330DD7" w:rsidRDefault="00330DD7" w:rsidP="003221F1">
      <w:pPr>
        <w:spacing w:after="120" w:line="276" w:lineRule="auto"/>
        <w:ind w:firstLine="709"/>
        <w:jc w:val="both"/>
        <w:rPr>
          <w:b/>
        </w:rPr>
      </w:pPr>
      <w:r w:rsidRPr="003221F1">
        <w:rPr>
          <w:b/>
        </w:rPr>
        <w:t>1.11.3 Мероприятия в области транспортной инфраструктуры,</w:t>
      </w:r>
      <w:r w:rsidRPr="00122A65">
        <w:rPr>
          <w:b/>
        </w:rPr>
        <w:t xml:space="preserve"> предусмотренные схемой территориального планирования </w:t>
      </w:r>
      <w:r w:rsidR="006B74FA">
        <w:rPr>
          <w:b/>
        </w:rPr>
        <w:t>Тарногского</w:t>
      </w:r>
      <w:r>
        <w:rPr>
          <w:b/>
        </w:rPr>
        <w:t xml:space="preserve"> </w:t>
      </w:r>
      <w:r w:rsidR="00136E4D">
        <w:rPr>
          <w:b/>
        </w:rPr>
        <w:t>округа</w:t>
      </w:r>
    </w:p>
    <w:p w14:paraId="43A54CA0" w14:textId="3907B5D2" w:rsidR="00330DD7" w:rsidRPr="003221F1" w:rsidRDefault="00330DD7" w:rsidP="003221F1">
      <w:pPr>
        <w:spacing w:line="276" w:lineRule="auto"/>
        <w:ind w:firstLine="567"/>
        <w:jc w:val="both"/>
      </w:pPr>
      <w:r w:rsidRPr="003221F1">
        <w:t>Схема предусматривает следующие мероприятия в области транспортной инфраструктуры:</w:t>
      </w:r>
    </w:p>
    <w:p w14:paraId="197D2359" w14:textId="5087E5EB" w:rsidR="006B74FA" w:rsidRPr="006B74FA"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 xml:space="preserve">На всех дорогах с грунтовым или гравийным покрытием произвести постепенную замену этого </w:t>
      </w:r>
      <w:r w:rsidR="005714D3" w:rsidRPr="006B74FA">
        <w:rPr>
          <w:rFonts w:ascii="Times New Roman" w:hAnsi="Times New Roman"/>
          <w:sz w:val="24"/>
          <w:szCs w:val="24"/>
        </w:rPr>
        <w:t>покрытия на</w:t>
      </w:r>
      <w:r w:rsidRPr="006B74FA">
        <w:rPr>
          <w:rFonts w:ascii="Times New Roman" w:hAnsi="Times New Roman"/>
          <w:sz w:val="24"/>
          <w:szCs w:val="24"/>
        </w:rPr>
        <w:t xml:space="preserve"> твердое</w:t>
      </w:r>
    </w:p>
    <w:p w14:paraId="70C1D6E9" w14:textId="27FB8249" w:rsidR="006B74FA" w:rsidRPr="006B74FA"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Строительство двух участков региональных автодорог: Верховажье</w:t>
      </w:r>
      <w:r w:rsidR="00136E4D">
        <w:rPr>
          <w:rFonts w:ascii="Times New Roman" w:hAnsi="Times New Roman"/>
          <w:sz w:val="24"/>
          <w:szCs w:val="24"/>
        </w:rPr>
        <w:t xml:space="preserve"> </w:t>
      </w:r>
      <w:r w:rsidRPr="006B74FA">
        <w:rPr>
          <w:rFonts w:ascii="Times New Roman" w:hAnsi="Times New Roman"/>
          <w:sz w:val="24"/>
          <w:szCs w:val="24"/>
        </w:rPr>
        <w:t>–</w:t>
      </w:r>
      <w:r w:rsidR="00136E4D">
        <w:rPr>
          <w:rFonts w:ascii="Times New Roman" w:hAnsi="Times New Roman"/>
          <w:sz w:val="24"/>
          <w:szCs w:val="24"/>
        </w:rPr>
        <w:t xml:space="preserve"> </w:t>
      </w:r>
      <w:proofErr w:type="spellStart"/>
      <w:r w:rsidRPr="006B74FA">
        <w:rPr>
          <w:rFonts w:ascii="Times New Roman" w:hAnsi="Times New Roman"/>
          <w:sz w:val="24"/>
          <w:szCs w:val="24"/>
        </w:rPr>
        <w:t>Наумовская</w:t>
      </w:r>
      <w:proofErr w:type="spellEnd"/>
      <w:r w:rsidRPr="006B74FA">
        <w:rPr>
          <w:rFonts w:ascii="Times New Roman" w:hAnsi="Times New Roman"/>
          <w:sz w:val="24"/>
          <w:szCs w:val="24"/>
        </w:rPr>
        <w:t xml:space="preserve">, </w:t>
      </w:r>
      <w:proofErr w:type="spellStart"/>
      <w:r w:rsidRPr="006B74FA">
        <w:rPr>
          <w:rFonts w:ascii="Times New Roman" w:hAnsi="Times New Roman"/>
          <w:sz w:val="24"/>
          <w:szCs w:val="24"/>
        </w:rPr>
        <w:t>Тарногский</w:t>
      </w:r>
      <w:proofErr w:type="spellEnd"/>
      <w:r w:rsidRPr="006B74FA">
        <w:rPr>
          <w:rFonts w:ascii="Times New Roman" w:hAnsi="Times New Roman"/>
          <w:sz w:val="24"/>
          <w:szCs w:val="24"/>
        </w:rPr>
        <w:t xml:space="preserve"> Городок</w:t>
      </w:r>
      <w:r w:rsidR="00136E4D">
        <w:rPr>
          <w:rFonts w:ascii="Times New Roman" w:hAnsi="Times New Roman"/>
          <w:sz w:val="24"/>
          <w:szCs w:val="24"/>
        </w:rPr>
        <w:t xml:space="preserve"> </w:t>
      </w:r>
      <w:r w:rsidRPr="006B74FA">
        <w:rPr>
          <w:rFonts w:ascii="Times New Roman" w:hAnsi="Times New Roman"/>
          <w:sz w:val="24"/>
          <w:szCs w:val="24"/>
        </w:rPr>
        <w:t>–</w:t>
      </w:r>
      <w:r w:rsidR="00136E4D">
        <w:rPr>
          <w:rFonts w:ascii="Times New Roman" w:hAnsi="Times New Roman"/>
          <w:sz w:val="24"/>
          <w:szCs w:val="24"/>
        </w:rPr>
        <w:t xml:space="preserve"> </w:t>
      </w:r>
      <w:r w:rsidRPr="006B74FA">
        <w:rPr>
          <w:rFonts w:ascii="Times New Roman" w:hAnsi="Times New Roman"/>
          <w:sz w:val="24"/>
          <w:szCs w:val="24"/>
        </w:rPr>
        <w:t>Шевелевская</w:t>
      </w:r>
      <w:r w:rsidR="00136E4D">
        <w:rPr>
          <w:rFonts w:ascii="Times New Roman" w:hAnsi="Times New Roman"/>
          <w:sz w:val="24"/>
          <w:szCs w:val="24"/>
        </w:rPr>
        <w:t xml:space="preserve"> </w:t>
      </w:r>
      <w:r w:rsidRPr="006B74FA">
        <w:rPr>
          <w:rFonts w:ascii="Times New Roman" w:hAnsi="Times New Roman"/>
          <w:sz w:val="24"/>
          <w:szCs w:val="24"/>
        </w:rPr>
        <w:t>–</w:t>
      </w:r>
      <w:r w:rsidR="00136E4D">
        <w:rPr>
          <w:rFonts w:ascii="Times New Roman" w:hAnsi="Times New Roman"/>
          <w:sz w:val="24"/>
          <w:szCs w:val="24"/>
        </w:rPr>
        <w:t xml:space="preserve"> </w:t>
      </w:r>
      <w:r w:rsidRPr="006B74FA">
        <w:rPr>
          <w:rFonts w:ascii="Times New Roman" w:hAnsi="Times New Roman"/>
          <w:sz w:val="24"/>
          <w:szCs w:val="24"/>
        </w:rPr>
        <w:t>Лонга</w:t>
      </w:r>
      <w:r w:rsidR="00136E4D">
        <w:rPr>
          <w:rFonts w:ascii="Times New Roman" w:hAnsi="Times New Roman"/>
          <w:sz w:val="24"/>
          <w:szCs w:val="24"/>
        </w:rPr>
        <w:t xml:space="preserve"> </w:t>
      </w:r>
      <w:r w:rsidRPr="006B74FA">
        <w:rPr>
          <w:rFonts w:ascii="Times New Roman" w:hAnsi="Times New Roman"/>
          <w:sz w:val="24"/>
          <w:szCs w:val="24"/>
        </w:rPr>
        <w:t>–</w:t>
      </w:r>
      <w:r w:rsidR="00136E4D">
        <w:rPr>
          <w:rFonts w:ascii="Times New Roman" w:hAnsi="Times New Roman"/>
          <w:sz w:val="24"/>
          <w:szCs w:val="24"/>
        </w:rPr>
        <w:t xml:space="preserve"> </w:t>
      </w:r>
      <w:r w:rsidRPr="006B74FA">
        <w:rPr>
          <w:rFonts w:ascii="Times New Roman" w:hAnsi="Times New Roman"/>
          <w:sz w:val="24"/>
          <w:szCs w:val="24"/>
        </w:rPr>
        <w:t>Кизема (Архангельская обл.)</w:t>
      </w:r>
    </w:p>
    <w:p w14:paraId="575E90B8" w14:textId="06DB8C66" w:rsidR="006B74FA" w:rsidRPr="006B74FA"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 xml:space="preserve">Реконструкция дороги </w:t>
      </w:r>
      <w:proofErr w:type="spellStart"/>
      <w:r w:rsidRPr="006B74FA">
        <w:rPr>
          <w:rFonts w:ascii="Times New Roman" w:hAnsi="Times New Roman"/>
          <w:sz w:val="24"/>
          <w:szCs w:val="24"/>
        </w:rPr>
        <w:t>Игумновская</w:t>
      </w:r>
      <w:proofErr w:type="spellEnd"/>
      <w:r w:rsidR="00136E4D">
        <w:rPr>
          <w:rFonts w:ascii="Times New Roman" w:hAnsi="Times New Roman"/>
          <w:sz w:val="24"/>
          <w:szCs w:val="24"/>
        </w:rPr>
        <w:t xml:space="preserve"> </w:t>
      </w:r>
      <w:r w:rsidRPr="006B74FA">
        <w:rPr>
          <w:rFonts w:ascii="Times New Roman" w:hAnsi="Times New Roman"/>
          <w:sz w:val="24"/>
          <w:szCs w:val="24"/>
        </w:rPr>
        <w:t>-</w:t>
      </w:r>
      <w:r w:rsidR="00136E4D">
        <w:rPr>
          <w:rFonts w:ascii="Times New Roman" w:hAnsi="Times New Roman"/>
          <w:sz w:val="24"/>
          <w:szCs w:val="24"/>
        </w:rPr>
        <w:t xml:space="preserve"> </w:t>
      </w:r>
      <w:proofErr w:type="spellStart"/>
      <w:r w:rsidRPr="006B74FA">
        <w:rPr>
          <w:rFonts w:ascii="Times New Roman" w:hAnsi="Times New Roman"/>
          <w:sz w:val="24"/>
          <w:szCs w:val="24"/>
        </w:rPr>
        <w:t>Верховский</w:t>
      </w:r>
      <w:proofErr w:type="spellEnd"/>
      <w:r w:rsidRPr="006B74FA">
        <w:rPr>
          <w:rFonts w:ascii="Times New Roman" w:hAnsi="Times New Roman"/>
          <w:sz w:val="24"/>
          <w:szCs w:val="24"/>
        </w:rPr>
        <w:t xml:space="preserve"> погост</w:t>
      </w:r>
    </w:p>
    <w:p w14:paraId="61E2C838" w14:textId="77777777" w:rsidR="006B74FA" w:rsidRPr="006B74FA"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 xml:space="preserve">Строительство моста через </w:t>
      </w:r>
      <w:proofErr w:type="spellStart"/>
      <w:r w:rsidRPr="006B74FA">
        <w:rPr>
          <w:rFonts w:ascii="Times New Roman" w:hAnsi="Times New Roman"/>
          <w:sz w:val="24"/>
          <w:szCs w:val="24"/>
        </w:rPr>
        <w:t>р.Когшеньгу</w:t>
      </w:r>
      <w:proofErr w:type="spellEnd"/>
      <w:r w:rsidRPr="006B74FA">
        <w:rPr>
          <w:rFonts w:ascii="Times New Roman" w:hAnsi="Times New Roman"/>
          <w:sz w:val="24"/>
          <w:szCs w:val="24"/>
        </w:rPr>
        <w:t xml:space="preserve"> на а/д </w:t>
      </w:r>
      <w:proofErr w:type="spellStart"/>
      <w:r w:rsidRPr="006B74FA">
        <w:rPr>
          <w:rFonts w:ascii="Times New Roman" w:hAnsi="Times New Roman"/>
          <w:sz w:val="24"/>
          <w:szCs w:val="24"/>
        </w:rPr>
        <w:t>д.Филимоновская-д.Синяковская</w:t>
      </w:r>
      <w:proofErr w:type="spellEnd"/>
    </w:p>
    <w:p w14:paraId="54280354" w14:textId="77777777" w:rsidR="006B74FA" w:rsidRPr="006B74FA"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Строительство дороги Тотьма-Тарногский Городок</w:t>
      </w:r>
    </w:p>
    <w:p w14:paraId="2EFEE1DF" w14:textId="00942290" w:rsidR="003221F1" w:rsidRDefault="006B74FA" w:rsidP="006B74FA">
      <w:pPr>
        <w:pStyle w:val="af3"/>
        <w:numPr>
          <w:ilvl w:val="0"/>
          <w:numId w:val="46"/>
        </w:numPr>
        <w:spacing w:line="276" w:lineRule="auto"/>
        <w:jc w:val="both"/>
        <w:rPr>
          <w:rFonts w:ascii="Times New Roman" w:hAnsi="Times New Roman"/>
          <w:sz w:val="24"/>
          <w:szCs w:val="24"/>
        </w:rPr>
      </w:pPr>
      <w:r w:rsidRPr="006B74FA">
        <w:rPr>
          <w:rFonts w:ascii="Times New Roman" w:hAnsi="Times New Roman"/>
          <w:sz w:val="24"/>
          <w:szCs w:val="24"/>
        </w:rPr>
        <w:t>Развитие сети лесовозных дорог</w:t>
      </w:r>
    </w:p>
    <w:p w14:paraId="4DFE9A38" w14:textId="07BBBDF7" w:rsidR="009C7A2A" w:rsidRDefault="009C7A2A" w:rsidP="006B74FA">
      <w:pPr>
        <w:pStyle w:val="af3"/>
        <w:numPr>
          <w:ilvl w:val="0"/>
          <w:numId w:val="46"/>
        </w:numPr>
        <w:spacing w:line="276" w:lineRule="auto"/>
        <w:jc w:val="both"/>
        <w:rPr>
          <w:rFonts w:ascii="Times New Roman" w:hAnsi="Times New Roman"/>
          <w:sz w:val="24"/>
          <w:szCs w:val="24"/>
        </w:rPr>
      </w:pPr>
      <w:r w:rsidRPr="009C7A2A">
        <w:rPr>
          <w:rFonts w:ascii="Times New Roman" w:hAnsi="Times New Roman"/>
          <w:sz w:val="24"/>
          <w:szCs w:val="24"/>
        </w:rPr>
        <w:t xml:space="preserve">Строительство дороги </w:t>
      </w:r>
      <w:proofErr w:type="spellStart"/>
      <w:r w:rsidRPr="009C7A2A">
        <w:rPr>
          <w:rFonts w:ascii="Times New Roman" w:hAnsi="Times New Roman"/>
          <w:sz w:val="24"/>
          <w:szCs w:val="24"/>
        </w:rPr>
        <w:t>Юровка</w:t>
      </w:r>
      <w:proofErr w:type="spellEnd"/>
      <w:r w:rsidRPr="009C7A2A">
        <w:rPr>
          <w:rFonts w:ascii="Times New Roman" w:hAnsi="Times New Roman"/>
          <w:sz w:val="24"/>
          <w:szCs w:val="24"/>
        </w:rPr>
        <w:t xml:space="preserve">- </w:t>
      </w:r>
      <w:proofErr w:type="spellStart"/>
      <w:r w:rsidRPr="009C7A2A">
        <w:rPr>
          <w:rFonts w:ascii="Times New Roman" w:hAnsi="Times New Roman"/>
          <w:sz w:val="24"/>
          <w:szCs w:val="24"/>
        </w:rPr>
        <w:t>Рылковская</w:t>
      </w:r>
      <w:proofErr w:type="spellEnd"/>
      <w:r w:rsidRPr="009C7A2A">
        <w:rPr>
          <w:rFonts w:ascii="Times New Roman" w:hAnsi="Times New Roman"/>
          <w:sz w:val="24"/>
          <w:szCs w:val="24"/>
        </w:rPr>
        <w:t xml:space="preserve"> в объезд </w:t>
      </w:r>
      <w:proofErr w:type="spellStart"/>
      <w:r w:rsidRPr="009C7A2A">
        <w:rPr>
          <w:rFonts w:ascii="Times New Roman" w:hAnsi="Times New Roman"/>
          <w:sz w:val="24"/>
          <w:szCs w:val="24"/>
        </w:rPr>
        <w:t>с.Тарногский</w:t>
      </w:r>
      <w:proofErr w:type="spellEnd"/>
      <w:r w:rsidRPr="009C7A2A">
        <w:rPr>
          <w:rFonts w:ascii="Times New Roman" w:hAnsi="Times New Roman"/>
          <w:sz w:val="24"/>
          <w:szCs w:val="24"/>
        </w:rPr>
        <w:t xml:space="preserve"> Городок</w:t>
      </w:r>
    </w:p>
    <w:p w14:paraId="487355DE" w14:textId="12DB85A5" w:rsidR="009C7A2A" w:rsidRDefault="009C7A2A" w:rsidP="006B74FA">
      <w:pPr>
        <w:pStyle w:val="af3"/>
        <w:numPr>
          <w:ilvl w:val="0"/>
          <w:numId w:val="46"/>
        </w:numPr>
        <w:spacing w:line="276" w:lineRule="auto"/>
        <w:jc w:val="both"/>
        <w:rPr>
          <w:rFonts w:ascii="Times New Roman" w:hAnsi="Times New Roman"/>
          <w:sz w:val="24"/>
          <w:szCs w:val="24"/>
        </w:rPr>
      </w:pPr>
      <w:r w:rsidRPr="009C7A2A">
        <w:rPr>
          <w:rFonts w:ascii="Times New Roman" w:hAnsi="Times New Roman"/>
          <w:sz w:val="24"/>
          <w:szCs w:val="24"/>
        </w:rPr>
        <w:t xml:space="preserve">Строительство автомобильной дороги Раменье </w:t>
      </w:r>
      <w:r>
        <w:rPr>
          <w:rFonts w:ascii="Times New Roman" w:hAnsi="Times New Roman"/>
          <w:sz w:val="24"/>
          <w:szCs w:val="24"/>
        </w:rPr>
        <w:t>–</w:t>
      </w:r>
      <w:r w:rsidRPr="009C7A2A">
        <w:rPr>
          <w:rFonts w:ascii="Times New Roman" w:hAnsi="Times New Roman"/>
          <w:sz w:val="24"/>
          <w:szCs w:val="24"/>
        </w:rPr>
        <w:t xml:space="preserve"> </w:t>
      </w:r>
      <w:proofErr w:type="spellStart"/>
      <w:r w:rsidRPr="009C7A2A">
        <w:rPr>
          <w:rFonts w:ascii="Times New Roman" w:hAnsi="Times New Roman"/>
          <w:sz w:val="24"/>
          <w:szCs w:val="24"/>
        </w:rPr>
        <w:t>Афоновская</w:t>
      </w:r>
      <w:proofErr w:type="spellEnd"/>
    </w:p>
    <w:p w14:paraId="2756322B" w14:textId="501DFDAC" w:rsidR="009C7A2A" w:rsidRDefault="009C7A2A" w:rsidP="006B74FA">
      <w:pPr>
        <w:pStyle w:val="af3"/>
        <w:numPr>
          <w:ilvl w:val="0"/>
          <w:numId w:val="46"/>
        </w:numPr>
        <w:spacing w:line="276" w:lineRule="auto"/>
        <w:jc w:val="both"/>
        <w:rPr>
          <w:rFonts w:ascii="Times New Roman" w:hAnsi="Times New Roman"/>
          <w:sz w:val="24"/>
          <w:szCs w:val="24"/>
        </w:rPr>
      </w:pPr>
      <w:r w:rsidRPr="009C7A2A">
        <w:rPr>
          <w:rFonts w:ascii="Times New Roman" w:hAnsi="Times New Roman"/>
          <w:sz w:val="24"/>
          <w:szCs w:val="24"/>
        </w:rPr>
        <w:t>Строительство автомобильный дороги общего пользования Тотьма-</w:t>
      </w:r>
      <w:proofErr w:type="spellStart"/>
      <w:r w:rsidRPr="009C7A2A">
        <w:rPr>
          <w:rFonts w:ascii="Times New Roman" w:hAnsi="Times New Roman"/>
          <w:sz w:val="24"/>
          <w:szCs w:val="24"/>
        </w:rPr>
        <w:t>Тюприха</w:t>
      </w:r>
      <w:proofErr w:type="spellEnd"/>
      <w:r w:rsidRPr="009C7A2A">
        <w:rPr>
          <w:rFonts w:ascii="Times New Roman" w:hAnsi="Times New Roman"/>
          <w:sz w:val="24"/>
          <w:szCs w:val="24"/>
        </w:rPr>
        <w:t>-Демидовская-</w:t>
      </w:r>
      <w:proofErr w:type="spellStart"/>
      <w:r w:rsidRPr="009C7A2A">
        <w:rPr>
          <w:rFonts w:ascii="Times New Roman" w:hAnsi="Times New Roman"/>
          <w:sz w:val="24"/>
          <w:szCs w:val="24"/>
        </w:rPr>
        <w:t>Тарногский</w:t>
      </w:r>
      <w:proofErr w:type="spellEnd"/>
      <w:r w:rsidRPr="009C7A2A">
        <w:rPr>
          <w:rFonts w:ascii="Times New Roman" w:hAnsi="Times New Roman"/>
          <w:sz w:val="24"/>
          <w:szCs w:val="24"/>
        </w:rPr>
        <w:t xml:space="preserve"> Городок</w:t>
      </w:r>
    </w:p>
    <w:p w14:paraId="299997F0" w14:textId="035685B9" w:rsidR="009C7A2A" w:rsidRDefault="009C7A2A" w:rsidP="006B74FA">
      <w:pPr>
        <w:pStyle w:val="af3"/>
        <w:numPr>
          <w:ilvl w:val="0"/>
          <w:numId w:val="46"/>
        </w:numPr>
        <w:spacing w:line="276" w:lineRule="auto"/>
        <w:jc w:val="both"/>
        <w:rPr>
          <w:rFonts w:ascii="Times New Roman" w:hAnsi="Times New Roman"/>
          <w:sz w:val="24"/>
          <w:szCs w:val="24"/>
        </w:rPr>
      </w:pPr>
      <w:r w:rsidRPr="009C7A2A">
        <w:rPr>
          <w:rFonts w:ascii="Times New Roman" w:hAnsi="Times New Roman"/>
          <w:sz w:val="24"/>
          <w:szCs w:val="24"/>
        </w:rPr>
        <w:t xml:space="preserve">Строительство придорожного мотеля (кемпинга), парковки, автосервиса, кафе, АЗС на автодороге Вологда–Великий Устюг (Поворот на </w:t>
      </w:r>
      <w:proofErr w:type="spellStart"/>
      <w:r w:rsidRPr="009C7A2A">
        <w:rPr>
          <w:rFonts w:ascii="Times New Roman" w:hAnsi="Times New Roman"/>
          <w:sz w:val="24"/>
          <w:szCs w:val="24"/>
        </w:rPr>
        <w:t>д.Сергеевское</w:t>
      </w:r>
      <w:proofErr w:type="spellEnd"/>
      <w:r w:rsidRPr="009C7A2A">
        <w:rPr>
          <w:rFonts w:ascii="Times New Roman" w:hAnsi="Times New Roman"/>
          <w:sz w:val="24"/>
          <w:szCs w:val="24"/>
        </w:rPr>
        <w:t>)</w:t>
      </w:r>
    </w:p>
    <w:p w14:paraId="2954AD0D" w14:textId="555E8E6D" w:rsidR="009C7A2A" w:rsidRPr="003221F1" w:rsidRDefault="009C7A2A" w:rsidP="006B74FA">
      <w:pPr>
        <w:pStyle w:val="af3"/>
        <w:numPr>
          <w:ilvl w:val="0"/>
          <w:numId w:val="46"/>
        </w:numPr>
        <w:spacing w:line="276" w:lineRule="auto"/>
        <w:jc w:val="both"/>
        <w:rPr>
          <w:rFonts w:ascii="Times New Roman" w:hAnsi="Times New Roman"/>
          <w:sz w:val="24"/>
          <w:szCs w:val="24"/>
        </w:rPr>
      </w:pPr>
      <w:r w:rsidRPr="009C7A2A">
        <w:rPr>
          <w:rFonts w:ascii="Times New Roman" w:hAnsi="Times New Roman"/>
          <w:sz w:val="24"/>
          <w:szCs w:val="24"/>
        </w:rPr>
        <w:t>Строительство дороги к озеру Уфтюг</w:t>
      </w:r>
    </w:p>
    <w:p w14:paraId="7389F073" w14:textId="47CEFD87" w:rsidR="00122A65" w:rsidRDefault="00122A65" w:rsidP="00122A65">
      <w:pPr>
        <w:ind w:firstLine="851"/>
        <w:jc w:val="both"/>
        <w:rPr>
          <w:b/>
        </w:rPr>
      </w:pPr>
      <w:r w:rsidRPr="00122A65">
        <w:rPr>
          <w:b/>
        </w:rPr>
        <w:t>1.11.</w:t>
      </w:r>
      <w:r w:rsidR="00C573EC">
        <w:rPr>
          <w:b/>
        </w:rPr>
        <w:t>4</w:t>
      </w:r>
      <w:r w:rsidRPr="00122A65">
        <w:rPr>
          <w:b/>
        </w:rPr>
        <w:t xml:space="preserve"> Мероприятия в области транспортной инфраструктуры, предусмотренные </w:t>
      </w:r>
      <w:r w:rsidR="00446A00">
        <w:rPr>
          <w:b/>
        </w:rPr>
        <w:t>проект</w:t>
      </w:r>
      <w:r w:rsidR="003221F1">
        <w:rPr>
          <w:b/>
        </w:rPr>
        <w:t>а</w:t>
      </w:r>
      <w:r w:rsidR="00446A00">
        <w:rPr>
          <w:b/>
        </w:rPr>
        <w:t>м</w:t>
      </w:r>
      <w:r w:rsidR="003221F1">
        <w:rPr>
          <w:b/>
        </w:rPr>
        <w:t>и</w:t>
      </w:r>
      <w:r w:rsidR="00446A00">
        <w:rPr>
          <w:b/>
        </w:rPr>
        <w:t xml:space="preserve"> организации дорожного движения </w:t>
      </w:r>
    </w:p>
    <w:p w14:paraId="1C38FBBD" w14:textId="47BFE8CD" w:rsidR="00786003" w:rsidRDefault="00786003" w:rsidP="00F87CA5">
      <w:pPr>
        <w:ind w:firstLine="709"/>
        <w:jc w:val="both"/>
      </w:pPr>
      <w:r>
        <w:t>Проект</w:t>
      </w:r>
      <w:r w:rsidR="003221F1">
        <w:t>ы</w:t>
      </w:r>
      <w:r>
        <w:t xml:space="preserve"> организации дорожного движения предусматрива</w:t>
      </w:r>
      <w:r w:rsidR="003221F1">
        <w:t>ю</w:t>
      </w:r>
      <w:r>
        <w:t>т следующие мероприятия в области транспортной инфраструктуры:</w:t>
      </w:r>
    </w:p>
    <w:p w14:paraId="69203F5D" w14:textId="1DEE338F" w:rsidR="007803CB" w:rsidRPr="007803CB" w:rsidRDefault="00786003" w:rsidP="007803CB">
      <w:pPr>
        <w:pStyle w:val="af3"/>
        <w:numPr>
          <w:ilvl w:val="0"/>
          <w:numId w:val="38"/>
        </w:numPr>
        <w:jc w:val="both"/>
        <w:rPr>
          <w:rFonts w:ascii="Times New Roman" w:hAnsi="Times New Roman"/>
          <w:sz w:val="24"/>
        </w:rPr>
      </w:pPr>
      <w:r w:rsidRPr="007803CB">
        <w:rPr>
          <w:rFonts w:ascii="Times New Roman" w:hAnsi="Times New Roman"/>
          <w:sz w:val="24"/>
        </w:rPr>
        <w:t>Установка дорожных знаков</w:t>
      </w:r>
      <w:r w:rsidR="008A66DE">
        <w:rPr>
          <w:rFonts w:ascii="Times New Roman" w:hAnsi="Times New Roman"/>
          <w:sz w:val="24"/>
        </w:rPr>
        <w:t xml:space="preserve"> (всего – 1224 </w:t>
      </w:r>
      <w:proofErr w:type="spellStart"/>
      <w:r w:rsidR="008A66DE">
        <w:rPr>
          <w:rFonts w:ascii="Times New Roman" w:hAnsi="Times New Roman"/>
          <w:sz w:val="24"/>
        </w:rPr>
        <w:t>шт</w:t>
      </w:r>
      <w:proofErr w:type="spellEnd"/>
      <w:r w:rsidR="008A66DE">
        <w:rPr>
          <w:rFonts w:ascii="Times New Roman" w:hAnsi="Times New Roman"/>
          <w:sz w:val="24"/>
        </w:rPr>
        <w:t xml:space="preserve">, в </w:t>
      </w:r>
      <w:proofErr w:type="spellStart"/>
      <w:r w:rsidR="008A66DE">
        <w:rPr>
          <w:rFonts w:ascii="Times New Roman" w:hAnsi="Times New Roman"/>
          <w:sz w:val="24"/>
        </w:rPr>
        <w:t>т.ч</w:t>
      </w:r>
      <w:proofErr w:type="spellEnd"/>
      <w:r w:rsidR="008A66DE">
        <w:rPr>
          <w:rFonts w:ascii="Times New Roman" w:hAnsi="Times New Roman"/>
          <w:sz w:val="24"/>
        </w:rPr>
        <w:t xml:space="preserve">. Тарногский Городок – 809 </w:t>
      </w:r>
      <w:proofErr w:type="spellStart"/>
      <w:r w:rsidR="008A66DE">
        <w:rPr>
          <w:rFonts w:ascii="Times New Roman" w:hAnsi="Times New Roman"/>
          <w:sz w:val="24"/>
        </w:rPr>
        <w:t>шт</w:t>
      </w:r>
      <w:proofErr w:type="spellEnd"/>
      <w:r w:rsidR="008A66DE">
        <w:rPr>
          <w:rFonts w:ascii="Times New Roman" w:hAnsi="Times New Roman"/>
          <w:sz w:val="24"/>
        </w:rPr>
        <w:t>),</w:t>
      </w:r>
    </w:p>
    <w:p w14:paraId="74493EE6" w14:textId="1CD51633" w:rsidR="008A66DE" w:rsidRDefault="008A66DE" w:rsidP="003221F1">
      <w:pPr>
        <w:pStyle w:val="af3"/>
        <w:numPr>
          <w:ilvl w:val="0"/>
          <w:numId w:val="38"/>
        </w:numPr>
        <w:jc w:val="both"/>
        <w:rPr>
          <w:rFonts w:ascii="Times New Roman" w:hAnsi="Times New Roman"/>
          <w:sz w:val="24"/>
        </w:rPr>
      </w:pPr>
      <w:r>
        <w:rPr>
          <w:rFonts w:ascii="Times New Roman" w:hAnsi="Times New Roman"/>
          <w:sz w:val="24"/>
        </w:rPr>
        <w:t>Обустройство тротуаров (в с. Тарногский Городок – 11,8 км),</w:t>
      </w:r>
    </w:p>
    <w:p w14:paraId="025F9ED9" w14:textId="46A434D4" w:rsidR="008A66DE" w:rsidRPr="008A66DE" w:rsidRDefault="007803CB" w:rsidP="003221F1">
      <w:pPr>
        <w:pStyle w:val="af3"/>
        <w:numPr>
          <w:ilvl w:val="0"/>
          <w:numId w:val="38"/>
        </w:numPr>
        <w:jc w:val="both"/>
        <w:rPr>
          <w:rFonts w:ascii="Times New Roman" w:hAnsi="Times New Roman"/>
          <w:sz w:val="24"/>
        </w:rPr>
      </w:pPr>
      <w:r w:rsidRPr="008A66DE">
        <w:rPr>
          <w:rFonts w:ascii="Times New Roman" w:hAnsi="Times New Roman"/>
          <w:sz w:val="24"/>
        </w:rPr>
        <w:t>Развитие системы уличного освещения</w:t>
      </w:r>
      <w:r w:rsidR="008A66DE">
        <w:rPr>
          <w:rFonts w:ascii="Times New Roman" w:hAnsi="Times New Roman"/>
          <w:sz w:val="24"/>
        </w:rPr>
        <w:t xml:space="preserve"> (всего – 3,7 км, в т.ч. Тарногский Городок – 2,7 км)</w:t>
      </w:r>
      <w:r w:rsidR="008A66DE" w:rsidRPr="008A66DE">
        <w:rPr>
          <w:rFonts w:ascii="Times New Roman" w:hAnsi="Times New Roman"/>
          <w:sz w:val="24"/>
        </w:rPr>
        <w:t>,</w:t>
      </w:r>
    </w:p>
    <w:p w14:paraId="68FFC055" w14:textId="605FD9E7" w:rsidR="008A66DE" w:rsidRPr="008A66DE" w:rsidRDefault="008A66DE" w:rsidP="003221F1">
      <w:pPr>
        <w:pStyle w:val="af3"/>
        <w:numPr>
          <w:ilvl w:val="0"/>
          <w:numId w:val="38"/>
        </w:numPr>
        <w:jc w:val="both"/>
        <w:rPr>
          <w:rFonts w:ascii="Times New Roman" w:hAnsi="Times New Roman"/>
          <w:sz w:val="24"/>
        </w:rPr>
      </w:pPr>
      <w:r w:rsidRPr="008A66DE">
        <w:rPr>
          <w:rFonts w:ascii="Times New Roman" w:hAnsi="Times New Roman"/>
          <w:sz w:val="24"/>
        </w:rPr>
        <w:t>Установка пешеходных ограждений</w:t>
      </w:r>
      <w:r>
        <w:rPr>
          <w:rFonts w:ascii="Times New Roman" w:hAnsi="Times New Roman"/>
          <w:sz w:val="24"/>
        </w:rPr>
        <w:t xml:space="preserve"> (всего – 0,39 км, в т.ч. Тарногский Городок – 0,27 км),</w:t>
      </w:r>
    </w:p>
    <w:p w14:paraId="6AAF1EE3" w14:textId="7671DC3C" w:rsidR="009C0A4C" w:rsidRPr="008A66DE" w:rsidRDefault="008A66DE" w:rsidP="003221F1">
      <w:pPr>
        <w:pStyle w:val="af3"/>
        <w:numPr>
          <w:ilvl w:val="0"/>
          <w:numId w:val="38"/>
        </w:numPr>
        <w:jc w:val="both"/>
        <w:rPr>
          <w:rFonts w:ascii="Times New Roman" w:hAnsi="Times New Roman"/>
          <w:sz w:val="24"/>
        </w:rPr>
      </w:pPr>
      <w:r w:rsidRPr="008A66DE">
        <w:rPr>
          <w:rFonts w:ascii="Times New Roman" w:hAnsi="Times New Roman"/>
          <w:sz w:val="24"/>
        </w:rPr>
        <w:t>Установка искусственных неровностей</w:t>
      </w:r>
      <w:r>
        <w:rPr>
          <w:rFonts w:ascii="Times New Roman" w:hAnsi="Times New Roman"/>
          <w:sz w:val="24"/>
        </w:rPr>
        <w:t xml:space="preserve"> (в с. Тарногский Городок – 10 </w:t>
      </w:r>
      <w:proofErr w:type="spellStart"/>
      <w:r>
        <w:rPr>
          <w:rFonts w:ascii="Times New Roman" w:hAnsi="Times New Roman"/>
          <w:sz w:val="24"/>
        </w:rPr>
        <w:t>шт</w:t>
      </w:r>
      <w:proofErr w:type="spellEnd"/>
      <w:r>
        <w:rPr>
          <w:rFonts w:ascii="Times New Roman" w:hAnsi="Times New Roman"/>
          <w:sz w:val="24"/>
        </w:rPr>
        <w:t>)</w:t>
      </w:r>
      <w:r w:rsidR="00F87CA5" w:rsidRPr="008A66DE">
        <w:rPr>
          <w:rFonts w:ascii="Times New Roman" w:hAnsi="Times New Roman"/>
          <w:sz w:val="24"/>
        </w:rPr>
        <w:t>.</w:t>
      </w:r>
    </w:p>
    <w:p w14:paraId="2EF24AE7" w14:textId="16AD7CA0" w:rsidR="00450B11" w:rsidRPr="00F92428" w:rsidRDefault="00450B11" w:rsidP="00CB7047">
      <w:pPr>
        <w:pStyle w:val="21"/>
        <w:spacing w:line="240" w:lineRule="auto"/>
        <w:rPr>
          <w:rFonts w:ascii="Times New Roman" w:hAnsi="Times New Roman"/>
        </w:rPr>
      </w:pPr>
      <w:bookmarkStart w:id="63" w:name="_Toc148667219"/>
      <w:r w:rsidRPr="00F92428">
        <w:rPr>
          <w:rFonts w:ascii="Times New Roman" w:hAnsi="Times New Roman"/>
        </w:rPr>
        <w:lastRenderedPageBreak/>
        <w:t>1.12. Оценка нормативно-правовой базы, необходимой для функционирования и развития транспортной инфраструктуры</w:t>
      </w:r>
      <w:bookmarkEnd w:id="63"/>
      <w:r w:rsidRPr="00F92428">
        <w:rPr>
          <w:rFonts w:ascii="Times New Roman" w:hAnsi="Times New Roman"/>
        </w:rPr>
        <w:t xml:space="preserve"> </w:t>
      </w:r>
    </w:p>
    <w:p w14:paraId="20304454" w14:textId="77777777" w:rsidR="00450B11" w:rsidRPr="00464E70" w:rsidRDefault="00450B11" w:rsidP="00727677">
      <w:pPr>
        <w:ind w:firstLine="709"/>
        <w:jc w:val="both"/>
      </w:pPr>
      <w:r w:rsidRPr="00464E70">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76BA1E22" w14:textId="77777777" w:rsidR="006A45EF" w:rsidRPr="00464E70" w:rsidRDefault="00D1388C" w:rsidP="004E3D8A">
      <w:pPr>
        <w:pStyle w:val="a6"/>
        <w:numPr>
          <w:ilvl w:val="0"/>
          <w:numId w:val="5"/>
        </w:numPr>
        <w:spacing w:line="240" w:lineRule="auto"/>
      </w:pPr>
      <w:r w:rsidRPr="00464E70">
        <w:t>Градостроительный кодекс Российской Федерации от 29.12.2004 № 190-ФЗ</w:t>
      </w:r>
      <w:r w:rsidR="006A45EF" w:rsidRPr="00464E70">
        <w:t xml:space="preserve"> </w:t>
      </w:r>
      <w:r w:rsidRPr="00464E70">
        <w:t xml:space="preserve">(ред. от </w:t>
      </w:r>
      <w:r w:rsidR="00FB1C2D">
        <w:t>10.01.2021</w:t>
      </w:r>
      <w:r w:rsidRPr="00464E70">
        <w:t>);</w:t>
      </w:r>
    </w:p>
    <w:p w14:paraId="5D22F377" w14:textId="77777777" w:rsidR="006A45EF" w:rsidRPr="00464E70" w:rsidRDefault="00D1388C" w:rsidP="004E3D8A">
      <w:pPr>
        <w:pStyle w:val="a6"/>
        <w:numPr>
          <w:ilvl w:val="0"/>
          <w:numId w:val="5"/>
        </w:numPr>
        <w:spacing w:line="240" w:lineRule="auto"/>
      </w:pPr>
      <w:r w:rsidRPr="00464E70">
        <w:t xml:space="preserve">Федеральный закон от 08.11.2007 № 257-ФЗ (ред. от </w:t>
      </w:r>
      <w:r w:rsidR="00FB1C2D">
        <w:t>17.01.2021</w:t>
      </w:r>
      <w:r w:rsidRPr="00464E70">
        <w:t>) «Об</w:t>
      </w:r>
      <w:r w:rsidR="006A45EF" w:rsidRPr="00464E70">
        <w:t xml:space="preserve"> </w:t>
      </w:r>
      <w:r w:rsidRPr="00464E70">
        <w:t>автомобильных дорогах и о дорожной деятельности в Российской Федерации и о внесении</w:t>
      </w:r>
      <w:r w:rsidR="006A45EF" w:rsidRPr="00464E70">
        <w:t xml:space="preserve"> </w:t>
      </w:r>
      <w:r w:rsidRPr="00464E70">
        <w:t>изменений в отдельные законодательные акты Российской Федерации»;</w:t>
      </w:r>
    </w:p>
    <w:p w14:paraId="20E2F27A" w14:textId="77777777" w:rsidR="006A45EF" w:rsidRPr="00464E70" w:rsidRDefault="00D1388C" w:rsidP="004E3D8A">
      <w:pPr>
        <w:pStyle w:val="a6"/>
        <w:numPr>
          <w:ilvl w:val="0"/>
          <w:numId w:val="5"/>
        </w:numPr>
        <w:spacing w:line="240" w:lineRule="auto"/>
      </w:pPr>
      <w:r w:rsidRPr="00464E70">
        <w:t xml:space="preserve">Федеральный закон от 10.12.1995 № 196-ФЗ (ред. от </w:t>
      </w:r>
      <w:r w:rsidR="00FB1C2D">
        <w:t>08.12.2020</w:t>
      </w:r>
      <w:r w:rsidRPr="00464E70">
        <w:t>) «О</w:t>
      </w:r>
      <w:r w:rsidR="006A45EF" w:rsidRPr="00464E70">
        <w:t xml:space="preserve"> </w:t>
      </w:r>
      <w:r w:rsidRPr="00464E70">
        <w:t>безопасности дорожного движения»;</w:t>
      </w:r>
    </w:p>
    <w:p w14:paraId="3D7CE86B" w14:textId="77777777" w:rsidR="006A45EF" w:rsidRPr="00464E70" w:rsidRDefault="00D1388C" w:rsidP="004E3D8A">
      <w:pPr>
        <w:pStyle w:val="a6"/>
        <w:numPr>
          <w:ilvl w:val="0"/>
          <w:numId w:val="5"/>
        </w:numPr>
        <w:spacing w:line="240" w:lineRule="auto"/>
      </w:pPr>
      <w:r w:rsidRPr="00464E70">
        <w:t xml:space="preserve">Постановление Правительства РФ от 23.10.1993 № 1090 (ред. от </w:t>
      </w:r>
      <w:r w:rsidR="00FB1C2D">
        <w:t>01.03.2021</w:t>
      </w:r>
      <w:r w:rsidRPr="00464E70">
        <w:t>)</w:t>
      </w:r>
      <w:r w:rsidR="006A45EF" w:rsidRPr="00464E70">
        <w:t xml:space="preserve"> </w:t>
      </w:r>
      <w:r w:rsidRPr="00464E70">
        <w:t>«О Правилах дорожного движения»;</w:t>
      </w:r>
    </w:p>
    <w:p w14:paraId="7BED3040" w14:textId="77777777" w:rsidR="00D1388C" w:rsidRPr="00464E70" w:rsidRDefault="00D1388C" w:rsidP="004E3D8A">
      <w:pPr>
        <w:pStyle w:val="a6"/>
        <w:numPr>
          <w:ilvl w:val="0"/>
          <w:numId w:val="5"/>
        </w:numPr>
        <w:spacing w:line="240" w:lineRule="auto"/>
      </w:pPr>
      <w:r w:rsidRPr="00464E70">
        <w:t>Постановление Правительства РФ от 25.12.2015 № 1440 «Об утверждении</w:t>
      </w:r>
      <w:r w:rsidR="006A45EF" w:rsidRPr="00464E70">
        <w:t xml:space="preserve"> требований к программам комплексного развития транспортной инфраструктуры поселений, городских </w:t>
      </w:r>
      <w:r w:rsidR="009703F8">
        <w:t>округов</w:t>
      </w:r>
      <w:r w:rsidR="006A45EF" w:rsidRPr="00464E70">
        <w:t>»;</w:t>
      </w:r>
    </w:p>
    <w:p w14:paraId="55611038" w14:textId="77777777" w:rsidR="006A45EF" w:rsidRPr="00464E70" w:rsidRDefault="006A45EF" w:rsidP="004E3D8A">
      <w:pPr>
        <w:pStyle w:val="a6"/>
        <w:numPr>
          <w:ilvl w:val="0"/>
          <w:numId w:val="5"/>
        </w:numPr>
        <w:spacing w:line="240" w:lineRule="auto"/>
      </w:pPr>
      <w:r w:rsidRPr="00464E70">
        <w:t xml:space="preserve">Постановление Главного государственного санитарного врача РФ от </w:t>
      </w:r>
      <w:r w:rsidR="00D1388C" w:rsidRPr="00464E70">
        <w:t>25.09.2007 № 74 Санитарные правила СанПиН 2.2.1/2.1.1.1200-03 «Санитарно-защитные</w:t>
      </w:r>
      <w:r w:rsidRPr="00464E70">
        <w:t xml:space="preserve"> </w:t>
      </w:r>
      <w:r w:rsidR="00D1388C" w:rsidRPr="00464E70">
        <w:t>зоны и санитарная классификация предприятий, сооружений и иных объектов»;</w:t>
      </w:r>
    </w:p>
    <w:p w14:paraId="07B80FAF" w14:textId="77777777" w:rsidR="00464E70" w:rsidRPr="00225095" w:rsidRDefault="00464E70" w:rsidP="004E3D8A">
      <w:pPr>
        <w:pStyle w:val="a6"/>
        <w:numPr>
          <w:ilvl w:val="0"/>
          <w:numId w:val="5"/>
        </w:numPr>
        <w:spacing w:line="240" w:lineRule="auto"/>
      </w:pPr>
      <w:r w:rsidRPr="00225095">
        <w:t xml:space="preserve">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w:t>
      </w:r>
      <w:r w:rsidR="009703F8">
        <w:t>округов</w:t>
      </w:r>
      <w:r w:rsidRPr="00225095">
        <w:t>».</w:t>
      </w:r>
    </w:p>
    <w:p w14:paraId="3B3E7029" w14:textId="77777777" w:rsidR="00464E70" w:rsidRPr="00225095" w:rsidRDefault="00464E70" w:rsidP="004E3D8A">
      <w:pPr>
        <w:pStyle w:val="a6"/>
        <w:numPr>
          <w:ilvl w:val="0"/>
          <w:numId w:val="5"/>
        </w:numPr>
        <w:spacing w:line="240" w:lineRule="auto"/>
      </w:pPr>
      <w:r w:rsidRPr="00225095">
        <w:t>СП 42.13330.201</w:t>
      </w:r>
      <w:r w:rsidR="00017A5E">
        <w:t>6</w:t>
      </w:r>
      <w:r w:rsidRPr="00225095">
        <w:t xml:space="preserve"> «Градостроительство. Планировка и застройка городских и сельских поселений».</w:t>
      </w:r>
    </w:p>
    <w:p w14:paraId="6561A896" w14:textId="77777777" w:rsidR="00464E70" w:rsidRPr="00225095" w:rsidRDefault="00464E70" w:rsidP="004E3D8A">
      <w:pPr>
        <w:pStyle w:val="a6"/>
        <w:numPr>
          <w:ilvl w:val="0"/>
          <w:numId w:val="5"/>
        </w:numPr>
        <w:spacing w:line="240" w:lineRule="auto"/>
      </w:pPr>
      <w:r w:rsidRPr="00225095">
        <w:t>ВСН 45-68 «Инструкция по учету движения транспортных средств на автомобильных дорогах».</w:t>
      </w:r>
    </w:p>
    <w:p w14:paraId="6E8D7E92" w14:textId="77777777" w:rsidR="00464E70" w:rsidRPr="00225095" w:rsidRDefault="00017A5E" w:rsidP="004E3D8A">
      <w:pPr>
        <w:pStyle w:val="a6"/>
        <w:numPr>
          <w:ilvl w:val="0"/>
          <w:numId w:val="5"/>
        </w:numPr>
        <w:spacing w:line="240" w:lineRule="auto"/>
      </w:pPr>
      <w:r>
        <w:t xml:space="preserve">ОДМ 218.4.0052010 </w:t>
      </w:r>
      <w:r w:rsidR="00464E70" w:rsidRPr="00225095">
        <w:t>Рекомендации по обеспечению безопасности движения на автомобильных дорогах.</w:t>
      </w:r>
    </w:p>
    <w:p w14:paraId="453D9F73" w14:textId="77777777" w:rsidR="00464E70" w:rsidRPr="00225095" w:rsidRDefault="00464E70" w:rsidP="004E3D8A">
      <w:pPr>
        <w:pStyle w:val="a6"/>
        <w:numPr>
          <w:ilvl w:val="0"/>
          <w:numId w:val="5"/>
        </w:numPr>
        <w:spacing w:line="240" w:lineRule="auto"/>
      </w:pPr>
      <w:r w:rsidRPr="00225095">
        <w:t xml:space="preserve"> «Руководство по прогнозированию интенсивности движения на автомобильных дорогах» № ОС-555-р от 19.06.2003.</w:t>
      </w:r>
    </w:p>
    <w:p w14:paraId="681AD4B8" w14:textId="5306DF59" w:rsidR="00464E70" w:rsidRPr="00225095" w:rsidRDefault="00464E70" w:rsidP="004E3D8A">
      <w:pPr>
        <w:pStyle w:val="a6"/>
        <w:numPr>
          <w:ilvl w:val="0"/>
          <w:numId w:val="5"/>
        </w:numPr>
        <w:spacing w:line="240" w:lineRule="auto"/>
      </w:pPr>
      <w:r w:rsidRPr="00225095">
        <w:t xml:space="preserve">Устав </w:t>
      </w:r>
      <w:r w:rsidR="001C6C2A">
        <w:t>Тарногского</w:t>
      </w:r>
      <w:r w:rsidR="005F792F">
        <w:t xml:space="preserve"> </w:t>
      </w:r>
      <w:r w:rsidR="0048452A">
        <w:t xml:space="preserve">муниципального </w:t>
      </w:r>
      <w:r w:rsidR="005F792F">
        <w:t>округа</w:t>
      </w:r>
    </w:p>
    <w:p w14:paraId="0D3C19F7" w14:textId="1AD88108" w:rsidR="00383467" w:rsidRDefault="00383467" w:rsidP="004E3D8A">
      <w:pPr>
        <w:pStyle w:val="a6"/>
        <w:numPr>
          <w:ilvl w:val="0"/>
          <w:numId w:val="5"/>
        </w:numPr>
        <w:spacing w:line="240" w:lineRule="auto"/>
      </w:pPr>
      <w:r>
        <w:t xml:space="preserve">Схема территориального планирования </w:t>
      </w:r>
      <w:r w:rsidR="005F792F">
        <w:t>Вологодской</w:t>
      </w:r>
      <w:r w:rsidR="0048452A">
        <w:t xml:space="preserve"> области</w:t>
      </w:r>
    </w:p>
    <w:p w14:paraId="66F4C357" w14:textId="382275A7" w:rsidR="005F792F" w:rsidRDefault="005F792F" w:rsidP="005F792F">
      <w:pPr>
        <w:pStyle w:val="a6"/>
        <w:numPr>
          <w:ilvl w:val="0"/>
          <w:numId w:val="5"/>
        </w:numPr>
        <w:spacing w:line="240" w:lineRule="auto"/>
      </w:pPr>
      <w:r>
        <w:t xml:space="preserve">Схема территориального планирования </w:t>
      </w:r>
      <w:proofErr w:type="spellStart"/>
      <w:r w:rsidR="001C6C2A">
        <w:t>Тарноского</w:t>
      </w:r>
      <w:proofErr w:type="spellEnd"/>
      <w:r>
        <w:t xml:space="preserve"> муниципального района Вологодской области</w:t>
      </w:r>
    </w:p>
    <w:p w14:paraId="3269C49D" w14:textId="3FA7F275" w:rsidR="00CA7425" w:rsidRDefault="001C6C2A" w:rsidP="004E3D8A">
      <w:pPr>
        <w:pStyle w:val="a6"/>
        <w:numPr>
          <w:ilvl w:val="0"/>
          <w:numId w:val="5"/>
        </w:numPr>
        <w:spacing w:line="240" w:lineRule="auto"/>
      </w:pPr>
      <w:r>
        <w:rPr>
          <w:szCs w:val="24"/>
        </w:rPr>
        <w:t xml:space="preserve">Генеральный план </w:t>
      </w:r>
      <w:r w:rsidRPr="001071C2">
        <w:rPr>
          <w:szCs w:val="24"/>
        </w:rPr>
        <w:t xml:space="preserve">Тарногского сельского </w:t>
      </w:r>
      <w:r>
        <w:rPr>
          <w:szCs w:val="24"/>
        </w:rPr>
        <w:t xml:space="preserve">поселения </w:t>
      </w:r>
      <w:r w:rsidRPr="001071C2">
        <w:rPr>
          <w:szCs w:val="24"/>
        </w:rPr>
        <w:t>в части границы населенного пункта с. Тарногский Городок</w:t>
      </w:r>
      <w:r>
        <w:rPr>
          <w:szCs w:val="24"/>
        </w:rPr>
        <w:t>.</w:t>
      </w:r>
    </w:p>
    <w:p w14:paraId="5B4B0780" w14:textId="529A7394" w:rsidR="006A45EF" w:rsidRPr="00464E70" w:rsidRDefault="000E0171" w:rsidP="00727677">
      <w:pPr>
        <w:ind w:firstLine="709"/>
        <w:jc w:val="both"/>
      </w:pPr>
      <w:r w:rsidRPr="00464E70">
        <w:t>Т</w:t>
      </w:r>
      <w:r w:rsidR="00D1388C" w:rsidRPr="00464E70">
        <w:t>аким образом на федеральном</w:t>
      </w:r>
      <w:r w:rsidR="005A1970">
        <w:t xml:space="preserve">, </w:t>
      </w:r>
      <w:r w:rsidR="00D1388C" w:rsidRPr="00464E70">
        <w:t>региональном</w:t>
      </w:r>
      <w:r w:rsidR="005A1970">
        <w:t xml:space="preserve"> и муниципальном</w:t>
      </w:r>
      <w:r w:rsidR="00D1388C" w:rsidRPr="00464E70">
        <w:t xml:space="preserve"> уровне</w:t>
      </w:r>
      <w:r w:rsidR="006A45EF" w:rsidRPr="00464E70">
        <w:t xml:space="preserve"> </w:t>
      </w:r>
      <w:r w:rsidR="00D1388C" w:rsidRPr="00464E70">
        <w:t>нормативно-правовая база необходимая для функционирования и развития транспортной</w:t>
      </w:r>
      <w:r w:rsidR="006A45EF" w:rsidRPr="00464E70">
        <w:t xml:space="preserve"> </w:t>
      </w:r>
      <w:r w:rsidR="00D1388C" w:rsidRPr="00464E70">
        <w:t>инфраструктуры сформирована.</w:t>
      </w:r>
    </w:p>
    <w:p w14:paraId="686B9A4E" w14:textId="77777777" w:rsidR="007B2C32" w:rsidRPr="00F92428" w:rsidRDefault="007B2C32" w:rsidP="007B2C32">
      <w:pPr>
        <w:pStyle w:val="21"/>
        <w:spacing w:line="240" w:lineRule="auto"/>
        <w:rPr>
          <w:rFonts w:ascii="Times New Roman" w:hAnsi="Times New Roman"/>
        </w:rPr>
      </w:pPr>
      <w:bookmarkStart w:id="64" w:name="_Toc148667220"/>
      <w:r w:rsidRPr="00F92428">
        <w:rPr>
          <w:rFonts w:ascii="Times New Roman" w:hAnsi="Times New Roman"/>
        </w:rPr>
        <w:t>1.13. Оценка финансирования транспортной инфраструктуры</w:t>
      </w:r>
      <w:bookmarkEnd w:id="64"/>
    </w:p>
    <w:p w14:paraId="09076314" w14:textId="6134B87D" w:rsidR="00287496" w:rsidRDefault="005A1970" w:rsidP="00566AA8">
      <w:pPr>
        <w:ind w:firstLine="851"/>
        <w:jc w:val="both"/>
      </w:pPr>
      <w:r w:rsidRPr="00607200">
        <w:t xml:space="preserve">Согласно </w:t>
      </w:r>
      <w:r w:rsidR="006830DF">
        <w:t>приложению №</w:t>
      </w:r>
      <w:r w:rsidR="001C6C2A">
        <w:t>8</w:t>
      </w:r>
      <w:r w:rsidR="006830DF">
        <w:t xml:space="preserve"> к </w:t>
      </w:r>
      <w:r w:rsidR="00566AA8">
        <w:t xml:space="preserve">решению </w:t>
      </w:r>
      <w:r w:rsidR="006830DF">
        <w:t xml:space="preserve">Представительного собрания </w:t>
      </w:r>
      <w:r w:rsidR="00287496">
        <w:t>№</w:t>
      </w:r>
      <w:r w:rsidR="001C6C2A">
        <w:t>156</w:t>
      </w:r>
      <w:r w:rsidR="00287496">
        <w:t xml:space="preserve"> от </w:t>
      </w:r>
      <w:r w:rsidR="001C6C2A">
        <w:t>28.04.2023</w:t>
      </w:r>
      <w:r w:rsidR="00287496">
        <w:t xml:space="preserve"> </w:t>
      </w:r>
      <w:r w:rsidR="001C6C2A" w:rsidRPr="001C6C2A">
        <w:t>"О внесении изменений и дополнений</w:t>
      </w:r>
      <w:r w:rsidR="00462C2B">
        <w:t xml:space="preserve"> </w:t>
      </w:r>
      <w:r w:rsidR="00462C2B" w:rsidRPr="00462C2B">
        <w:t>в решение Представительного Собрания</w:t>
      </w:r>
      <w:r w:rsidR="00462C2B">
        <w:t xml:space="preserve"> </w:t>
      </w:r>
      <w:r w:rsidR="005714D3" w:rsidRPr="00462C2B">
        <w:t>от 13.12.2022</w:t>
      </w:r>
      <w:r w:rsidR="00462C2B" w:rsidRPr="00462C2B">
        <w:t xml:space="preserve"> г.  </w:t>
      </w:r>
      <w:r w:rsidR="005714D3" w:rsidRPr="00462C2B">
        <w:t>№ 60</w:t>
      </w:r>
      <w:r w:rsidR="00462C2B">
        <w:t xml:space="preserve"> </w:t>
      </w:r>
      <w:r w:rsidR="00462C2B" w:rsidRPr="00462C2B">
        <w:t xml:space="preserve">"О </w:t>
      </w:r>
      <w:r w:rsidR="005714D3" w:rsidRPr="00462C2B">
        <w:t>бюджете округа на</w:t>
      </w:r>
      <w:r w:rsidR="00462C2B" w:rsidRPr="00462C2B">
        <w:t xml:space="preserve"> 2023 год</w:t>
      </w:r>
      <w:r w:rsidR="00462C2B">
        <w:t xml:space="preserve"> </w:t>
      </w:r>
      <w:r w:rsidR="00462C2B" w:rsidRPr="00462C2B">
        <w:t>и плановый период 2024 и 2025 годов"</w:t>
      </w:r>
      <w:r w:rsidR="00287496">
        <w:t>, размер дорожного фонда по годам составит:</w:t>
      </w:r>
    </w:p>
    <w:p w14:paraId="57E73D67" w14:textId="3F51F0DD" w:rsidR="00287496" w:rsidRPr="00287496" w:rsidRDefault="00287496" w:rsidP="00566AA8">
      <w:pPr>
        <w:ind w:firstLine="851"/>
        <w:jc w:val="both"/>
      </w:pPr>
      <w:r w:rsidRPr="00287496">
        <w:t xml:space="preserve">2023 год </w:t>
      </w:r>
      <w:r w:rsidR="00D4118D">
        <w:t>–</w:t>
      </w:r>
      <w:r w:rsidRPr="00287496">
        <w:t xml:space="preserve"> </w:t>
      </w:r>
      <w:r w:rsidR="00462C2B">
        <w:t>53883,7</w:t>
      </w:r>
      <w:r w:rsidRPr="00287496">
        <w:t xml:space="preserve"> рублей</w:t>
      </w:r>
      <w:r>
        <w:t>,</w:t>
      </w:r>
    </w:p>
    <w:p w14:paraId="3B96DD84" w14:textId="4DA0C03B" w:rsidR="005A1970" w:rsidRPr="00287496" w:rsidRDefault="00287496" w:rsidP="00566AA8">
      <w:pPr>
        <w:ind w:firstLine="851"/>
        <w:jc w:val="both"/>
      </w:pPr>
      <w:r w:rsidRPr="00287496">
        <w:t xml:space="preserve">2024 год </w:t>
      </w:r>
      <w:r w:rsidR="00D4118D">
        <w:t>–</w:t>
      </w:r>
      <w:r w:rsidRPr="00287496">
        <w:t xml:space="preserve"> </w:t>
      </w:r>
      <w:r w:rsidR="00462C2B">
        <w:t>16690,9</w:t>
      </w:r>
      <w:r w:rsidRPr="00287496">
        <w:t xml:space="preserve"> рублей,</w:t>
      </w:r>
    </w:p>
    <w:p w14:paraId="0E8BCBCB" w14:textId="44C96780" w:rsidR="00287496" w:rsidRDefault="00287496" w:rsidP="00566AA8">
      <w:pPr>
        <w:ind w:firstLine="851"/>
        <w:jc w:val="both"/>
      </w:pPr>
      <w:r w:rsidRPr="00287496">
        <w:t xml:space="preserve">2025 год </w:t>
      </w:r>
      <w:r w:rsidR="00D4118D">
        <w:t>–</w:t>
      </w:r>
      <w:r w:rsidRPr="00287496">
        <w:t xml:space="preserve"> </w:t>
      </w:r>
      <w:r w:rsidR="00462C2B">
        <w:t>17551,9</w:t>
      </w:r>
      <w:r w:rsidRPr="00287496">
        <w:t xml:space="preserve"> рублей</w:t>
      </w:r>
      <w:r>
        <w:t>.</w:t>
      </w:r>
    </w:p>
    <w:p w14:paraId="6B9A7617" w14:textId="4883F6B5" w:rsidR="00287496" w:rsidRDefault="00287496" w:rsidP="00566AA8">
      <w:pPr>
        <w:ind w:firstLine="851"/>
        <w:jc w:val="both"/>
      </w:pPr>
      <w:r>
        <w:t>В таблице 1.</w:t>
      </w:r>
      <w:r w:rsidR="00306CA9">
        <w:t>8</w:t>
      </w:r>
      <w:r>
        <w:t xml:space="preserve"> представлена стоимость основных мероприятий</w:t>
      </w:r>
      <w:r w:rsidR="00D4118D">
        <w:t>, предусмотренных распределением бюджета</w:t>
      </w:r>
      <w:r>
        <w:t xml:space="preserve"> по годам.</w:t>
      </w:r>
    </w:p>
    <w:p w14:paraId="73828F23" w14:textId="4F0CC60D" w:rsidR="00287496" w:rsidRDefault="00287496" w:rsidP="00E4027F">
      <w:pPr>
        <w:ind w:firstLine="851"/>
        <w:jc w:val="right"/>
      </w:pPr>
      <w:r>
        <w:t>Таблица 1.</w:t>
      </w:r>
      <w:r w:rsidR="00306CA9">
        <w:t>8</w:t>
      </w:r>
    </w:p>
    <w:p w14:paraId="2FA5D4EF" w14:textId="77777777" w:rsidR="00136E4D" w:rsidRDefault="00136E4D" w:rsidP="00E4027F">
      <w:pPr>
        <w:ind w:firstLine="851"/>
        <w:jc w:val="center"/>
        <w:rPr>
          <w:u w:val="single"/>
        </w:rPr>
      </w:pPr>
    </w:p>
    <w:p w14:paraId="325FDFDB" w14:textId="6F46F85B" w:rsidR="00287496" w:rsidRPr="00287496" w:rsidRDefault="00E4027F" w:rsidP="00E4027F">
      <w:pPr>
        <w:ind w:firstLine="851"/>
        <w:jc w:val="center"/>
      </w:pPr>
      <w:r w:rsidRPr="00607200">
        <w:rPr>
          <w:u w:val="single"/>
        </w:rPr>
        <w:lastRenderedPageBreak/>
        <w:t xml:space="preserve">Финансирование дорожной деятельности </w:t>
      </w:r>
      <w:r>
        <w:rPr>
          <w:u w:val="single"/>
        </w:rPr>
        <w:t xml:space="preserve">муниципального округа </w:t>
      </w:r>
    </w:p>
    <w:p w14:paraId="6CB34AAA" w14:textId="6B41173F" w:rsidR="007B107F" w:rsidRDefault="007B107F" w:rsidP="007B107F">
      <w:pPr>
        <w:pStyle w:val="af3"/>
        <w:ind w:left="0" w:firstLine="720"/>
        <w:jc w:val="both"/>
        <w:rPr>
          <w:rFonts w:ascii="Times New Roman" w:hAnsi="Times New Roman"/>
          <w:sz w:val="24"/>
        </w:rPr>
      </w:pPr>
    </w:p>
    <w:tbl>
      <w:tblPr>
        <w:tblStyle w:val="af"/>
        <w:tblW w:w="9049" w:type="dxa"/>
        <w:tblInd w:w="279" w:type="dxa"/>
        <w:tblLook w:val="04A0" w:firstRow="1" w:lastRow="0" w:firstColumn="1" w:lastColumn="0" w:noHBand="0" w:noVBand="1"/>
      </w:tblPr>
      <w:tblGrid>
        <w:gridCol w:w="4936"/>
        <w:gridCol w:w="1371"/>
        <w:gridCol w:w="1371"/>
        <w:gridCol w:w="1371"/>
      </w:tblGrid>
      <w:tr w:rsidR="00D4118D" w:rsidRPr="00392BFC" w14:paraId="17ADA92A" w14:textId="77777777" w:rsidTr="00585484">
        <w:trPr>
          <w:trHeight w:val="340"/>
          <w:tblHeader/>
        </w:trPr>
        <w:tc>
          <w:tcPr>
            <w:tcW w:w="4936" w:type="dxa"/>
            <w:vMerge w:val="restart"/>
            <w:vAlign w:val="center"/>
          </w:tcPr>
          <w:p w14:paraId="311A38F8" w14:textId="77777777" w:rsidR="00D4118D" w:rsidRPr="00392BFC" w:rsidRDefault="00D4118D" w:rsidP="00585484">
            <w:pPr>
              <w:pStyle w:val="af3"/>
              <w:spacing w:after="0" w:line="240" w:lineRule="auto"/>
              <w:ind w:left="0"/>
              <w:jc w:val="center"/>
              <w:rPr>
                <w:rFonts w:ascii="Times New Roman" w:hAnsi="Times New Roman"/>
                <w:sz w:val="22"/>
                <w:szCs w:val="22"/>
              </w:rPr>
            </w:pPr>
            <w:r w:rsidRPr="00392BFC">
              <w:rPr>
                <w:rFonts w:ascii="Times New Roman" w:hAnsi="Times New Roman"/>
                <w:sz w:val="22"/>
                <w:szCs w:val="22"/>
              </w:rPr>
              <w:t>Наименование мероприятия</w:t>
            </w:r>
          </w:p>
        </w:tc>
        <w:tc>
          <w:tcPr>
            <w:tcW w:w="4113" w:type="dxa"/>
            <w:gridSpan w:val="3"/>
            <w:vAlign w:val="center"/>
          </w:tcPr>
          <w:p w14:paraId="56084E38" w14:textId="77777777" w:rsidR="00D4118D" w:rsidRPr="00392BFC" w:rsidRDefault="00D4118D" w:rsidP="00585484">
            <w:pPr>
              <w:pStyle w:val="af3"/>
              <w:spacing w:after="0" w:line="240" w:lineRule="auto"/>
              <w:ind w:left="0"/>
              <w:jc w:val="center"/>
              <w:rPr>
                <w:rFonts w:ascii="Times New Roman" w:hAnsi="Times New Roman"/>
                <w:sz w:val="22"/>
                <w:szCs w:val="22"/>
              </w:rPr>
            </w:pPr>
            <w:r w:rsidRPr="00392BFC">
              <w:rPr>
                <w:rFonts w:ascii="Times New Roman" w:hAnsi="Times New Roman"/>
                <w:sz w:val="22"/>
                <w:szCs w:val="22"/>
              </w:rPr>
              <w:t xml:space="preserve">Стоимость мероприятия, </w:t>
            </w:r>
            <w:r>
              <w:rPr>
                <w:rFonts w:ascii="Times New Roman" w:hAnsi="Times New Roman"/>
                <w:sz w:val="22"/>
                <w:szCs w:val="22"/>
              </w:rPr>
              <w:t xml:space="preserve">тыс. </w:t>
            </w:r>
            <w:r w:rsidRPr="00392BFC">
              <w:rPr>
                <w:rFonts w:ascii="Times New Roman" w:hAnsi="Times New Roman"/>
                <w:sz w:val="22"/>
                <w:szCs w:val="22"/>
              </w:rPr>
              <w:t>руб</w:t>
            </w:r>
            <w:r>
              <w:rPr>
                <w:rFonts w:ascii="Times New Roman" w:hAnsi="Times New Roman"/>
                <w:sz w:val="22"/>
                <w:szCs w:val="22"/>
              </w:rPr>
              <w:t>.</w:t>
            </w:r>
          </w:p>
        </w:tc>
      </w:tr>
      <w:tr w:rsidR="00D4118D" w:rsidRPr="00392BFC" w14:paraId="06F24037" w14:textId="77777777" w:rsidTr="00585484">
        <w:trPr>
          <w:trHeight w:val="340"/>
          <w:tblHeader/>
        </w:trPr>
        <w:tc>
          <w:tcPr>
            <w:tcW w:w="4936" w:type="dxa"/>
            <w:vMerge/>
            <w:vAlign w:val="center"/>
          </w:tcPr>
          <w:p w14:paraId="7C3F7C88" w14:textId="77777777" w:rsidR="00D4118D" w:rsidRPr="00392BFC" w:rsidRDefault="00D4118D" w:rsidP="00585484">
            <w:pPr>
              <w:pStyle w:val="af3"/>
              <w:spacing w:after="0" w:line="240" w:lineRule="auto"/>
              <w:ind w:left="0"/>
              <w:jc w:val="center"/>
              <w:rPr>
                <w:rFonts w:ascii="Times New Roman" w:hAnsi="Times New Roman"/>
                <w:sz w:val="22"/>
                <w:szCs w:val="22"/>
              </w:rPr>
            </w:pPr>
          </w:p>
        </w:tc>
        <w:tc>
          <w:tcPr>
            <w:tcW w:w="1371" w:type="dxa"/>
            <w:vAlign w:val="center"/>
          </w:tcPr>
          <w:p w14:paraId="2A996A2A" w14:textId="77777777" w:rsidR="00D4118D" w:rsidRPr="00392BFC" w:rsidRDefault="00D4118D" w:rsidP="00585484">
            <w:pPr>
              <w:pStyle w:val="af3"/>
              <w:spacing w:after="0" w:line="240" w:lineRule="auto"/>
              <w:ind w:left="0"/>
              <w:jc w:val="center"/>
              <w:rPr>
                <w:rFonts w:ascii="Times New Roman" w:hAnsi="Times New Roman"/>
                <w:sz w:val="22"/>
                <w:szCs w:val="22"/>
              </w:rPr>
            </w:pPr>
            <w:r w:rsidRPr="00392BFC">
              <w:rPr>
                <w:rFonts w:ascii="Times New Roman" w:hAnsi="Times New Roman"/>
                <w:sz w:val="22"/>
                <w:szCs w:val="22"/>
              </w:rPr>
              <w:t>2023 год</w:t>
            </w:r>
          </w:p>
        </w:tc>
        <w:tc>
          <w:tcPr>
            <w:tcW w:w="1371" w:type="dxa"/>
            <w:vAlign w:val="center"/>
          </w:tcPr>
          <w:p w14:paraId="5A8A915E" w14:textId="77777777" w:rsidR="00D4118D" w:rsidRPr="00392BFC" w:rsidRDefault="00D4118D" w:rsidP="00585484">
            <w:pPr>
              <w:pStyle w:val="af3"/>
              <w:spacing w:after="0" w:line="240" w:lineRule="auto"/>
              <w:ind w:left="0"/>
              <w:jc w:val="center"/>
              <w:rPr>
                <w:rFonts w:ascii="Times New Roman" w:hAnsi="Times New Roman"/>
                <w:sz w:val="22"/>
                <w:szCs w:val="22"/>
              </w:rPr>
            </w:pPr>
            <w:r w:rsidRPr="00392BFC">
              <w:rPr>
                <w:rFonts w:ascii="Times New Roman" w:hAnsi="Times New Roman"/>
                <w:sz w:val="22"/>
                <w:szCs w:val="22"/>
              </w:rPr>
              <w:t>2024 год</w:t>
            </w:r>
          </w:p>
        </w:tc>
        <w:tc>
          <w:tcPr>
            <w:tcW w:w="1371" w:type="dxa"/>
            <w:vAlign w:val="center"/>
          </w:tcPr>
          <w:p w14:paraId="10F7A143" w14:textId="77777777" w:rsidR="00D4118D" w:rsidRPr="00392BFC" w:rsidRDefault="00D4118D" w:rsidP="00585484">
            <w:pPr>
              <w:pStyle w:val="af3"/>
              <w:spacing w:after="0" w:line="240" w:lineRule="auto"/>
              <w:ind w:left="0"/>
              <w:jc w:val="center"/>
              <w:rPr>
                <w:rFonts w:ascii="Times New Roman" w:hAnsi="Times New Roman"/>
                <w:sz w:val="22"/>
                <w:szCs w:val="22"/>
              </w:rPr>
            </w:pPr>
            <w:r w:rsidRPr="00392BFC">
              <w:rPr>
                <w:rFonts w:ascii="Times New Roman" w:hAnsi="Times New Roman"/>
                <w:sz w:val="22"/>
                <w:szCs w:val="22"/>
              </w:rPr>
              <w:t>2025 год</w:t>
            </w:r>
          </w:p>
        </w:tc>
      </w:tr>
      <w:tr w:rsidR="00462C2B" w:rsidRPr="00392BFC" w14:paraId="169EB5C2" w14:textId="77777777" w:rsidTr="00451112">
        <w:trPr>
          <w:trHeight w:val="340"/>
        </w:trPr>
        <w:tc>
          <w:tcPr>
            <w:tcW w:w="4936" w:type="dxa"/>
            <w:vAlign w:val="center"/>
          </w:tcPr>
          <w:p w14:paraId="16962C4A" w14:textId="34620E3D" w:rsidR="00462C2B" w:rsidRPr="00462C2B" w:rsidRDefault="00462C2B" w:rsidP="00462C2B">
            <w:pPr>
              <w:pStyle w:val="af3"/>
              <w:spacing w:after="0" w:line="240" w:lineRule="auto"/>
              <w:ind w:left="0"/>
              <w:jc w:val="both"/>
              <w:rPr>
                <w:rFonts w:ascii="Times New Roman" w:hAnsi="Times New Roman"/>
                <w:b/>
                <w:sz w:val="22"/>
                <w:szCs w:val="22"/>
              </w:rPr>
            </w:pPr>
            <w:r w:rsidRPr="00462C2B">
              <w:rPr>
                <w:rFonts w:ascii="Times New Roman" w:hAnsi="Times New Roman"/>
                <w:sz w:val="22"/>
              </w:rPr>
              <w:t>Выполнение работ по ремонту  дорог и мостов</w:t>
            </w:r>
          </w:p>
        </w:tc>
        <w:tc>
          <w:tcPr>
            <w:tcW w:w="1371" w:type="dxa"/>
            <w:vAlign w:val="center"/>
          </w:tcPr>
          <w:p w14:paraId="1A2DD01A" w14:textId="597F1DB6" w:rsidR="00462C2B" w:rsidRPr="00462C2B" w:rsidRDefault="00462C2B" w:rsidP="00462C2B">
            <w:pPr>
              <w:pStyle w:val="af3"/>
              <w:spacing w:after="0" w:line="240" w:lineRule="auto"/>
              <w:ind w:left="0"/>
              <w:jc w:val="center"/>
              <w:rPr>
                <w:rFonts w:ascii="Times New Roman" w:hAnsi="Times New Roman"/>
                <w:b/>
                <w:sz w:val="22"/>
                <w:szCs w:val="22"/>
              </w:rPr>
            </w:pPr>
            <w:r w:rsidRPr="00462C2B">
              <w:rPr>
                <w:rFonts w:ascii="Times New Roman" w:hAnsi="Times New Roman"/>
              </w:rPr>
              <w:t>13 112,6</w:t>
            </w:r>
          </w:p>
        </w:tc>
        <w:tc>
          <w:tcPr>
            <w:tcW w:w="1371" w:type="dxa"/>
            <w:vAlign w:val="center"/>
          </w:tcPr>
          <w:p w14:paraId="6A953847" w14:textId="7CA3AFB2" w:rsidR="00462C2B" w:rsidRPr="00462C2B" w:rsidRDefault="00462C2B" w:rsidP="00462C2B">
            <w:pPr>
              <w:pStyle w:val="af3"/>
              <w:spacing w:after="0" w:line="240" w:lineRule="auto"/>
              <w:ind w:left="0"/>
              <w:jc w:val="center"/>
              <w:rPr>
                <w:rFonts w:ascii="Times New Roman" w:hAnsi="Times New Roman"/>
                <w:b/>
                <w:sz w:val="22"/>
                <w:szCs w:val="22"/>
              </w:rPr>
            </w:pPr>
            <w:r w:rsidRPr="00462C2B">
              <w:rPr>
                <w:rFonts w:ascii="Times New Roman" w:hAnsi="Times New Roman"/>
              </w:rPr>
              <w:t>0,0</w:t>
            </w:r>
          </w:p>
        </w:tc>
        <w:tc>
          <w:tcPr>
            <w:tcW w:w="1371" w:type="dxa"/>
            <w:vAlign w:val="center"/>
          </w:tcPr>
          <w:p w14:paraId="799CFCE4" w14:textId="2E98450A" w:rsidR="00462C2B" w:rsidRPr="00462C2B" w:rsidRDefault="00462C2B" w:rsidP="00462C2B">
            <w:pPr>
              <w:pStyle w:val="af3"/>
              <w:spacing w:after="0" w:line="240" w:lineRule="auto"/>
              <w:ind w:left="0"/>
              <w:jc w:val="center"/>
              <w:rPr>
                <w:rFonts w:ascii="Times New Roman" w:hAnsi="Times New Roman"/>
                <w:b/>
                <w:sz w:val="22"/>
                <w:szCs w:val="22"/>
              </w:rPr>
            </w:pPr>
            <w:r w:rsidRPr="00462C2B">
              <w:rPr>
                <w:rFonts w:ascii="Times New Roman" w:hAnsi="Times New Roman"/>
              </w:rPr>
              <w:t>0,0</w:t>
            </w:r>
          </w:p>
        </w:tc>
      </w:tr>
      <w:tr w:rsidR="00462C2B" w:rsidRPr="00392BFC" w14:paraId="0A9C84BE" w14:textId="77777777" w:rsidTr="00451112">
        <w:trPr>
          <w:trHeight w:val="340"/>
        </w:trPr>
        <w:tc>
          <w:tcPr>
            <w:tcW w:w="4936" w:type="dxa"/>
            <w:vAlign w:val="center"/>
          </w:tcPr>
          <w:p w14:paraId="61AFA1ED" w14:textId="30C903E4" w:rsidR="00462C2B" w:rsidRPr="00462C2B" w:rsidRDefault="00462C2B" w:rsidP="00462C2B">
            <w:pPr>
              <w:pStyle w:val="af3"/>
              <w:spacing w:after="0" w:line="240" w:lineRule="auto"/>
              <w:ind w:left="0"/>
              <w:jc w:val="both"/>
              <w:rPr>
                <w:rFonts w:ascii="Times New Roman" w:hAnsi="Times New Roman"/>
                <w:sz w:val="22"/>
                <w:szCs w:val="22"/>
              </w:rPr>
            </w:pPr>
            <w:r w:rsidRPr="00462C2B">
              <w:rPr>
                <w:rFonts w:ascii="Times New Roman" w:hAnsi="Times New Roman"/>
                <w:sz w:val="22"/>
              </w:rPr>
              <w:t>Средства на финансирование дорожной деятельности в отношении автомобильных дорог общего пользования местного назначения</w:t>
            </w:r>
          </w:p>
        </w:tc>
        <w:tc>
          <w:tcPr>
            <w:tcW w:w="1371" w:type="dxa"/>
            <w:vAlign w:val="center"/>
          </w:tcPr>
          <w:p w14:paraId="29E3E1C2" w14:textId="229D5066"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25 140,6</w:t>
            </w:r>
          </w:p>
        </w:tc>
        <w:tc>
          <w:tcPr>
            <w:tcW w:w="1371" w:type="dxa"/>
            <w:vAlign w:val="center"/>
          </w:tcPr>
          <w:p w14:paraId="26588F18" w14:textId="082222A3"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0,0</w:t>
            </w:r>
          </w:p>
        </w:tc>
        <w:tc>
          <w:tcPr>
            <w:tcW w:w="1371" w:type="dxa"/>
            <w:vAlign w:val="center"/>
          </w:tcPr>
          <w:p w14:paraId="2E76475D" w14:textId="209788EE"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0,0</w:t>
            </w:r>
          </w:p>
        </w:tc>
      </w:tr>
      <w:tr w:rsidR="00462C2B" w:rsidRPr="00392BFC" w14:paraId="5D87A4F6" w14:textId="77777777" w:rsidTr="00451112">
        <w:trPr>
          <w:trHeight w:val="340"/>
        </w:trPr>
        <w:tc>
          <w:tcPr>
            <w:tcW w:w="4936" w:type="dxa"/>
            <w:vAlign w:val="center"/>
          </w:tcPr>
          <w:p w14:paraId="319D2B37" w14:textId="2AA7117B" w:rsidR="00462C2B" w:rsidRPr="00462C2B" w:rsidRDefault="00462C2B" w:rsidP="00462C2B">
            <w:pPr>
              <w:pStyle w:val="af3"/>
              <w:spacing w:after="0" w:line="240" w:lineRule="auto"/>
              <w:ind w:left="0"/>
              <w:jc w:val="both"/>
              <w:rPr>
                <w:rFonts w:ascii="Times New Roman" w:hAnsi="Times New Roman"/>
                <w:sz w:val="22"/>
                <w:szCs w:val="22"/>
              </w:rPr>
            </w:pPr>
            <w:r w:rsidRPr="00462C2B">
              <w:rPr>
                <w:rFonts w:ascii="Times New Roman" w:hAnsi="Times New Roman"/>
                <w:sz w:val="22"/>
              </w:rPr>
              <w:t>Средства на финансирование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371" w:type="dxa"/>
            <w:vAlign w:val="center"/>
          </w:tcPr>
          <w:p w14:paraId="758FADAD" w14:textId="706CD166"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890,9</w:t>
            </w:r>
          </w:p>
        </w:tc>
        <w:tc>
          <w:tcPr>
            <w:tcW w:w="1371" w:type="dxa"/>
            <w:vAlign w:val="center"/>
          </w:tcPr>
          <w:p w14:paraId="2406B7BE" w14:textId="19AA2613"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890,9</w:t>
            </w:r>
          </w:p>
        </w:tc>
        <w:tc>
          <w:tcPr>
            <w:tcW w:w="1371" w:type="dxa"/>
            <w:vAlign w:val="center"/>
          </w:tcPr>
          <w:p w14:paraId="30C3AB19" w14:textId="2F836FA9"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890,9</w:t>
            </w:r>
          </w:p>
        </w:tc>
      </w:tr>
      <w:tr w:rsidR="00462C2B" w:rsidRPr="00392BFC" w14:paraId="7F6BECD9" w14:textId="77777777" w:rsidTr="00451112">
        <w:trPr>
          <w:trHeight w:val="340"/>
        </w:trPr>
        <w:tc>
          <w:tcPr>
            <w:tcW w:w="4936" w:type="dxa"/>
            <w:vAlign w:val="center"/>
          </w:tcPr>
          <w:p w14:paraId="0B5D9CC2" w14:textId="66565261" w:rsidR="00462C2B" w:rsidRPr="00462C2B" w:rsidRDefault="00462C2B" w:rsidP="00462C2B">
            <w:pPr>
              <w:pStyle w:val="af3"/>
              <w:spacing w:after="0" w:line="240" w:lineRule="auto"/>
              <w:ind w:left="0"/>
              <w:jc w:val="both"/>
              <w:rPr>
                <w:rFonts w:ascii="Times New Roman" w:hAnsi="Times New Roman"/>
                <w:sz w:val="22"/>
                <w:szCs w:val="22"/>
              </w:rPr>
            </w:pPr>
            <w:r w:rsidRPr="00462C2B">
              <w:rPr>
                <w:rFonts w:ascii="Times New Roman" w:hAnsi="Times New Roman"/>
                <w:sz w:val="22"/>
              </w:rPr>
              <w:t>Выполнение работ по содержанию муниципальных дорог</w:t>
            </w:r>
          </w:p>
        </w:tc>
        <w:tc>
          <w:tcPr>
            <w:tcW w:w="1371" w:type="dxa"/>
            <w:vAlign w:val="center"/>
          </w:tcPr>
          <w:p w14:paraId="21536ECF" w14:textId="605F682E"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13 552,0</w:t>
            </w:r>
          </w:p>
        </w:tc>
        <w:tc>
          <w:tcPr>
            <w:tcW w:w="1371" w:type="dxa"/>
            <w:vAlign w:val="center"/>
          </w:tcPr>
          <w:p w14:paraId="18CEB4BF" w14:textId="472C98FB"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14 612,4</w:t>
            </w:r>
          </w:p>
        </w:tc>
        <w:tc>
          <w:tcPr>
            <w:tcW w:w="1371" w:type="dxa"/>
            <w:vAlign w:val="center"/>
          </w:tcPr>
          <w:p w14:paraId="4CF8CA0B" w14:textId="14F5C115"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15 473,4</w:t>
            </w:r>
          </w:p>
        </w:tc>
      </w:tr>
      <w:tr w:rsidR="00462C2B" w:rsidRPr="00392BFC" w14:paraId="557CDE07" w14:textId="77777777" w:rsidTr="00451112">
        <w:trPr>
          <w:trHeight w:val="340"/>
        </w:trPr>
        <w:tc>
          <w:tcPr>
            <w:tcW w:w="4936" w:type="dxa"/>
            <w:vAlign w:val="center"/>
          </w:tcPr>
          <w:p w14:paraId="798DEB91" w14:textId="18A34402" w:rsidR="00462C2B" w:rsidRPr="00462C2B" w:rsidRDefault="00462C2B" w:rsidP="00462C2B">
            <w:pPr>
              <w:pStyle w:val="af3"/>
              <w:spacing w:after="0" w:line="240" w:lineRule="auto"/>
              <w:ind w:left="0"/>
              <w:jc w:val="both"/>
              <w:rPr>
                <w:rFonts w:ascii="Times New Roman" w:hAnsi="Times New Roman"/>
                <w:sz w:val="22"/>
                <w:szCs w:val="22"/>
              </w:rPr>
            </w:pPr>
            <w:r w:rsidRPr="00462C2B">
              <w:rPr>
                <w:rFonts w:ascii="Times New Roman" w:hAnsi="Times New Roman"/>
                <w:sz w:val="22"/>
              </w:rPr>
              <w:t>Средства на финансирование дорожной деятельности в отношении автомобильных дорог общего пользования местного назначения</w:t>
            </w:r>
          </w:p>
        </w:tc>
        <w:tc>
          <w:tcPr>
            <w:tcW w:w="1371" w:type="dxa"/>
            <w:vAlign w:val="center"/>
          </w:tcPr>
          <w:p w14:paraId="54932438" w14:textId="32FD0BAF"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1 087,6</w:t>
            </w:r>
          </w:p>
        </w:tc>
        <w:tc>
          <w:tcPr>
            <w:tcW w:w="1371" w:type="dxa"/>
            <w:vAlign w:val="center"/>
          </w:tcPr>
          <w:p w14:paraId="2BE1582E" w14:textId="30B6163C"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1 087,6</w:t>
            </w:r>
          </w:p>
        </w:tc>
        <w:tc>
          <w:tcPr>
            <w:tcW w:w="1371" w:type="dxa"/>
            <w:vAlign w:val="center"/>
          </w:tcPr>
          <w:p w14:paraId="7F009C65" w14:textId="547FD795"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1 087,6</w:t>
            </w:r>
          </w:p>
        </w:tc>
      </w:tr>
      <w:tr w:rsidR="00462C2B" w:rsidRPr="00392BFC" w14:paraId="3FB0D33B" w14:textId="77777777" w:rsidTr="00451112">
        <w:trPr>
          <w:trHeight w:val="340"/>
        </w:trPr>
        <w:tc>
          <w:tcPr>
            <w:tcW w:w="4936" w:type="dxa"/>
            <w:vAlign w:val="center"/>
          </w:tcPr>
          <w:p w14:paraId="15D22D5A" w14:textId="4A74C25D" w:rsidR="00462C2B" w:rsidRPr="00462C2B" w:rsidRDefault="00462C2B" w:rsidP="00462C2B">
            <w:pPr>
              <w:pStyle w:val="af3"/>
              <w:spacing w:after="0" w:line="240" w:lineRule="auto"/>
              <w:ind w:left="0"/>
              <w:jc w:val="both"/>
              <w:rPr>
                <w:rFonts w:ascii="Times New Roman" w:hAnsi="Times New Roman"/>
                <w:sz w:val="22"/>
                <w:szCs w:val="22"/>
              </w:rPr>
            </w:pPr>
            <w:r w:rsidRPr="00462C2B">
              <w:rPr>
                <w:rFonts w:ascii="Times New Roman" w:hAnsi="Times New Roman"/>
                <w:sz w:val="22"/>
              </w:rPr>
              <w:t>Проведение технической инвентаризации дорог</w:t>
            </w:r>
          </w:p>
        </w:tc>
        <w:tc>
          <w:tcPr>
            <w:tcW w:w="1371" w:type="dxa"/>
            <w:vAlign w:val="center"/>
          </w:tcPr>
          <w:p w14:paraId="3B22989B" w14:textId="477E5C86"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100,0</w:t>
            </w:r>
          </w:p>
        </w:tc>
        <w:tc>
          <w:tcPr>
            <w:tcW w:w="1371" w:type="dxa"/>
            <w:vAlign w:val="center"/>
          </w:tcPr>
          <w:p w14:paraId="39455404" w14:textId="55B06203"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100,0</w:t>
            </w:r>
          </w:p>
        </w:tc>
        <w:tc>
          <w:tcPr>
            <w:tcW w:w="1371" w:type="dxa"/>
            <w:vAlign w:val="center"/>
          </w:tcPr>
          <w:p w14:paraId="33B4F1E6" w14:textId="6AACE50E" w:rsidR="00462C2B" w:rsidRPr="00462C2B" w:rsidRDefault="00462C2B" w:rsidP="00462C2B">
            <w:pPr>
              <w:pStyle w:val="af3"/>
              <w:spacing w:after="0" w:line="240" w:lineRule="auto"/>
              <w:ind w:left="0"/>
              <w:jc w:val="center"/>
              <w:rPr>
                <w:rFonts w:ascii="Times New Roman" w:hAnsi="Times New Roman"/>
                <w:sz w:val="22"/>
                <w:szCs w:val="22"/>
              </w:rPr>
            </w:pPr>
            <w:r w:rsidRPr="00462C2B">
              <w:rPr>
                <w:rFonts w:ascii="Times New Roman" w:hAnsi="Times New Roman"/>
              </w:rPr>
              <w:t>100,0</w:t>
            </w:r>
          </w:p>
        </w:tc>
      </w:tr>
    </w:tbl>
    <w:p w14:paraId="51AA8AD5" w14:textId="77777777" w:rsidR="00D4118D" w:rsidRDefault="00D4118D" w:rsidP="00CE5B12">
      <w:pPr>
        <w:pStyle w:val="af3"/>
        <w:jc w:val="both"/>
        <w:rPr>
          <w:rFonts w:ascii="Times New Roman" w:hAnsi="Times New Roman"/>
          <w:sz w:val="24"/>
        </w:rPr>
        <w:sectPr w:rsidR="00D4118D" w:rsidSect="00BC0479">
          <w:pgSz w:w="11906" w:h="16838"/>
          <w:pgMar w:top="1134" w:right="851" w:bottom="992" w:left="1701" w:header="709" w:footer="709" w:gutter="0"/>
          <w:cols w:space="708"/>
          <w:docGrid w:linePitch="360"/>
        </w:sectPr>
      </w:pPr>
    </w:p>
    <w:p w14:paraId="517CFA82" w14:textId="5620FE69" w:rsidR="00D4118D" w:rsidRDefault="00D4118D" w:rsidP="00CE5B12">
      <w:pPr>
        <w:pStyle w:val="af3"/>
        <w:jc w:val="both"/>
        <w:rPr>
          <w:rFonts w:ascii="Times New Roman" w:hAnsi="Times New Roman"/>
          <w:sz w:val="24"/>
        </w:rPr>
        <w:sectPr w:rsidR="00D4118D" w:rsidSect="00BC0479">
          <w:pgSz w:w="11906" w:h="16838"/>
          <w:pgMar w:top="1134" w:right="851" w:bottom="992" w:left="1701" w:header="709" w:footer="709" w:gutter="0"/>
          <w:cols w:space="708"/>
          <w:docGrid w:linePitch="360"/>
        </w:sectPr>
      </w:pPr>
    </w:p>
    <w:p w14:paraId="7E0DFEF8" w14:textId="3B828558" w:rsidR="00450B11" w:rsidRPr="00473D1A" w:rsidRDefault="00D81994" w:rsidP="00CB7047">
      <w:pPr>
        <w:pStyle w:val="1"/>
        <w:spacing w:line="240" w:lineRule="auto"/>
        <w:rPr>
          <w:rFonts w:ascii="Times New Roman" w:hAnsi="Times New Roman"/>
        </w:rPr>
      </w:pPr>
      <w:bookmarkStart w:id="65" w:name="_Toc148667221"/>
      <w:r>
        <w:rPr>
          <w:rStyle w:val="40"/>
          <w:rFonts w:ascii="Times New Roman" w:hAnsi="Times New Roman"/>
          <w:i w:val="0"/>
          <w:iCs w:val="0"/>
          <w:color w:val="auto"/>
        </w:rPr>
        <w:lastRenderedPageBreak/>
        <w:t>2</w:t>
      </w:r>
      <w:r w:rsidR="00450B11" w:rsidRPr="00F92428">
        <w:rPr>
          <w:rStyle w:val="40"/>
          <w:rFonts w:ascii="Times New Roman" w:hAnsi="Times New Roman"/>
          <w:i w:val="0"/>
          <w:iCs w:val="0"/>
          <w:color w:val="auto"/>
        </w:rPr>
        <w:t>.</w:t>
      </w:r>
      <w:r w:rsidR="004828EA" w:rsidRPr="00F92428">
        <w:rPr>
          <w:rStyle w:val="40"/>
          <w:rFonts w:ascii="Times New Roman" w:hAnsi="Times New Roman"/>
          <w:i w:val="0"/>
          <w:iCs w:val="0"/>
          <w:color w:val="auto"/>
        </w:rPr>
        <w:t xml:space="preserve"> ПРОГНОЗ ТРАНСПО</w:t>
      </w:r>
      <w:r w:rsidR="00F0248B" w:rsidRPr="00F92428">
        <w:rPr>
          <w:rStyle w:val="40"/>
          <w:rFonts w:ascii="Times New Roman" w:hAnsi="Times New Roman"/>
          <w:i w:val="0"/>
          <w:iCs w:val="0"/>
          <w:color w:val="auto"/>
        </w:rPr>
        <w:t>РТНОГО СПРОСА, ИЗМЕНЕНИЯ ОБЪЕМО</w:t>
      </w:r>
      <w:r w:rsidR="004828EA" w:rsidRPr="00F92428">
        <w:rPr>
          <w:rStyle w:val="40"/>
          <w:rFonts w:ascii="Times New Roman" w:hAnsi="Times New Roman"/>
          <w:i w:val="0"/>
          <w:iCs w:val="0"/>
          <w:color w:val="auto"/>
        </w:rPr>
        <w:t xml:space="preserve">В И ХАРАКТЕРА ПЕРЕДВИЖЕНИЯ НАСЕЛЕНИЯ И ПЕРЕВОЗОК ГРУЗОВ НА ТЕРРИТОРИИ </w:t>
      </w:r>
      <w:r w:rsidR="00990EB6">
        <w:rPr>
          <w:rStyle w:val="40"/>
          <w:rFonts w:ascii="Times New Roman" w:hAnsi="Times New Roman"/>
          <w:i w:val="0"/>
          <w:iCs w:val="0"/>
          <w:color w:val="auto"/>
        </w:rPr>
        <w:t>ТАРНОГСКОГО</w:t>
      </w:r>
      <w:r w:rsidR="006A0D9D">
        <w:rPr>
          <w:rStyle w:val="40"/>
          <w:rFonts w:ascii="Times New Roman" w:hAnsi="Times New Roman"/>
          <w:i w:val="0"/>
          <w:iCs w:val="0"/>
          <w:color w:val="auto"/>
        </w:rPr>
        <w:t xml:space="preserve"> </w:t>
      </w:r>
      <w:r w:rsidR="00A936A3">
        <w:rPr>
          <w:rStyle w:val="40"/>
          <w:rFonts w:ascii="Times New Roman" w:hAnsi="Times New Roman"/>
          <w:i w:val="0"/>
          <w:iCs w:val="0"/>
          <w:color w:val="auto"/>
        </w:rPr>
        <w:t>МУНИЦИПАЛЬНОГО ОКРУГА</w:t>
      </w:r>
      <w:bookmarkEnd w:id="65"/>
      <w:r w:rsidR="00A936A3">
        <w:rPr>
          <w:rStyle w:val="40"/>
          <w:rFonts w:ascii="Times New Roman" w:hAnsi="Times New Roman"/>
          <w:i w:val="0"/>
          <w:iCs w:val="0"/>
          <w:color w:val="auto"/>
        </w:rPr>
        <w:t xml:space="preserve"> </w:t>
      </w:r>
    </w:p>
    <w:p w14:paraId="79FB63B4" w14:textId="73BC35A0" w:rsidR="00450B11" w:rsidRPr="00F92428" w:rsidRDefault="00450B11" w:rsidP="00CB7047">
      <w:pPr>
        <w:pStyle w:val="21"/>
        <w:spacing w:line="240" w:lineRule="auto"/>
        <w:rPr>
          <w:rFonts w:ascii="Times New Roman" w:hAnsi="Times New Roman"/>
        </w:rPr>
      </w:pPr>
      <w:bookmarkStart w:id="66" w:name="dst100051"/>
      <w:bookmarkStart w:id="67" w:name="_Toc148667222"/>
      <w:bookmarkEnd w:id="66"/>
      <w:r w:rsidRPr="00F92428">
        <w:rPr>
          <w:rFonts w:ascii="Times New Roman" w:hAnsi="Times New Roman"/>
        </w:rPr>
        <w:t>2.1. Прогноз социально-экономического и градостроительного развития</w:t>
      </w:r>
      <w:bookmarkEnd w:id="67"/>
    </w:p>
    <w:p w14:paraId="3C2CFB15" w14:textId="77777777" w:rsidR="00EC19EA" w:rsidRPr="00F92428" w:rsidRDefault="00D1388C" w:rsidP="00CB7047">
      <w:pPr>
        <w:rPr>
          <w:b/>
        </w:rPr>
      </w:pPr>
      <w:r w:rsidRPr="00F92428">
        <w:rPr>
          <w:b/>
        </w:rPr>
        <w:t>Демографическая ситуация</w:t>
      </w:r>
    </w:p>
    <w:p w14:paraId="24A936DD" w14:textId="2EEA8885" w:rsidR="00011359" w:rsidRPr="001B5076" w:rsidRDefault="00640140" w:rsidP="00727677">
      <w:pPr>
        <w:ind w:firstLine="709"/>
        <w:jc w:val="both"/>
      </w:pPr>
      <w:r>
        <w:t>Прогнозна</w:t>
      </w:r>
      <w:r w:rsidR="00011359" w:rsidRPr="001B5076">
        <w:t xml:space="preserve">я численность населения </w:t>
      </w:r>
      <w:r w:rsidR="005026AF">
        <w:t>представлена в таблице 2.1.</w:t>
      </w:r>
      <w:r w:rsidR="005D1BC8">
        <w:t xml:space="preserve"> </w:t>
      </w:r>
      <w:r>
        <w:t>Прогноз ч</w:t>
      </w:r>
      <w:r w:rsidR="005D1BC8">
        <w:t>исленност</w:t>
      </w:r>
      <w:r w:rsidR="00A95A45">
        <w:t>и</w:t>
      </w:r>
      <w:r w:rsidR="005D1BC8">
        <w:t xml:space="preserve"> населения </w:t>
      </w:r>
      <w:r>
        <w:t>проведен в соответствии с</w:t>
      </w:r>
      <w:r w:rsidR="00A40DB2">
        <w:t xml:space="preserve"> </w:t>
      </w:r>
      <w:r w:rsidR="00F26E93">
        <w:t xml:space="preserve">динамикой численности населения </w:t>
      </w:r>
      <w:r w:rsidR="00DC5B40">
        <w:t>на период 201</w:t>
      </w:r>
      <w:r w:rsidR="005A1970">
        <w:t>9</w:t>
      </w:r>
      <w:r w:rsidR="00DC5B40">
        <w:t>-202</w:t>
      </w:r>
      <w:r w:rsidR="005A1970">
        <w:t>3</w:t>
      </w:r>
      <w:r w:rsidR="00DC5B40">
        <w:t xml:space="preserve"> гг</w:t>
      </w:r>
      <w:r w:rsidR="00DF332D">
        <w:t>.</w:t>
      </w:r>
      <w:r>
        <w:t xml:space="preserve"> (раздел 1.2)</w:t>
      </w:r>
      <w:r w:rsidR="005D1BC8">
        <w:t>.</w:t>
      </w:r>
    </w:p>
    <w:p w14:paraId="0AAA74C9" w14:textId="77777777" w:rsidR="00011359" w:rsidRPr="001B5076" w:rsidRDefault="00011359" w:rsidP="00CB7047">
      <w:pPr>
        <w:jc w:val="right"/>
      </w:pPr>
      <w:r w:rsidRPr="001B5076">
        <w:t>Таблица 2.1</w:t>
      </w:r>
    </w:p>
    <w:p w14:paraId="484EF4D9" w14:textId="416D44D4" w:rsidR="00011359" w:rsidRPr="004B11D1" w:rsidRDefault="00011359" w:rsidP="00F92428">
      <w:pPr>
        <w:jc w:val="center"/>
        <w:rPr>
          <w:u w:val="single"/>
        </w:rPr>
      </w:pPr>
      <w:r w:rsidRPr="004B11D1">
        <w:rPr>
          <w:u w:val="single"/>
        </w:rPr>
        <w:t>Прогноз численности населения</w:t>
      </w:r>
      <w:r w:rsidR="00426DB4">
        <w:rPr>
          <w:u w:val="single"/>
        </w:rPr>
        <w:t xml:space="preserve"> </w:t>
      </w:r>
      <w:r w:rsidR="0097266E">
        <w:rPr>
          <w:u w:val="single"/>
        </w:rPr>
        <w:t>Тарногского</w:t>
      </w:r>
      <w:r w:rsidRPr="004B11D1">
        <w:rPr>
          <w:u w:val="single"/>
        </w:rPr>
        <w:t xml:space="preserve"> </w:t>
      </w:r>
      <w:r w:rsidR="00051A40">
        <w:rPr>
          <w:u w:val="single"/>
        </w:rPr>
        <w:t xml:space="preserve">муниципального округа </w:t>
      </w:r>
    </w:p>
    <w:tbl>
      <w:tblPr>
        <w:tblW w:w="83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83"/>
        <w:gridCol w:w="960"/>
        <w:gridCol w:w="960"/>
        <w:gridCol w:w="960"/>
        <w:gridCol w:w="862"/>
        <w:gridCol w:w="960"/>
      </w:tblGrid>
      <w:tr w:rsidR="005A1970" w:rsidRPr="00D83636" w14:paraId="49A2BA84" w14:textId="77777777" w:rsidTr="00EB2AC5">
        <w:trPr>
          <w:trHeight w:val="283"/>
          <w:tblHeader/>
          <w:jc w:val="center"/>
        </w:trPr>
        <w:tc>
          <w:tcPr>
            <w:tcW w:w="3683" w:type="dxa"/>
            <w:shd w:val="clear" w:color="auto" w:fill="auto"/>
            <w:noWrap/>
            <w:vAlign w:val="center"/>
            <w:hideMark/>
          </w:tcPr>
          <w:p w14:paraId="1813FAA8" w14:textId="77777777" w:rsidR="005A1970" w:rsidRPr="00D83636" w:rsidRDefault="005A1970" w:rsidP="00FA0668">
            <w:pPr>
              <w:jc w:val="center"/>
              <w:rPr>
                <w:b/>
                <w:color w:val="000000"/>
                <w:sz w:val="20"/>
                <w:szCs w:val="20"/>
              </w:rPr>
            </w:pPr>
            <w:r w:rsidRPr="00D83636">
              <w:rPr>
                <w:b/>
                <w:color w:val="000000"/>
                <w:sz w:val="20"/>
                <w:szCs w:val="20"/>
              </w:rPr>
              <w:t>Населенный пункт</w:t>
            </w:r>
          </w:p>
        </w:tc>
        <w:tc>
          <w:tcPr>
            <w:tcW w:w="960" w:type="dxa"/>
            <w:shd w:val="clear" w:color="auto" w:fill="auto"/>
            <w:noWrap/>
            <w:vAlign w:val="center"/>
            <w:hideMark/>
          </w:tcPr>
          <w:p w14:paraId="46695F9F" w14:textId="77777777" w:rsidR="005A1970" w:rsidRPr="00D83636" w:rsidRDefault="005A1970" w:rsidP="00FA0668">
            <w:pPr>
              <w:jc w:val="center"/>
              <w:rPr>
                <w:b/>
                <w:color w:val="000000"/>
                <w:sz w:val="20"/>
                <w:szCs w:val="20"/>
              </w:rPr>
            </w:pPr>
            <w:r w:rsidRPr="00D83636">
              <w:rPr>
                <w:b/>
                <w:color w:val="000000"/>
                <w:sz w:val="20"/>
                <w:szCs w:val="20"/>
              </w:rPr>
              <w:t>2024</w:t>
            </w:r>
          </w:p>
        </w:tc>
        <w:tc>
          <w:tcPr>
            <w:tcW w:w="960" w:type="dxa"/>
            <w:shd w:val="clear" w:color="auto" w:fill="auto"/>
            <w:noWrap/>
            <w:vAlign w:val="center"/>
            <w:hideMark/>
          </w:tcPr>
          <w:p w14:paraId="53862343" w14:textId="77777777" w:rsidR="005A1970" w:rsidRPr="00D83636" w:rsidRDefault="005A1970" w:rsidP="00FA0668">
            <w:pPr>
              <w:jc w:val="center"/>
              <w:rPr>
                <w:b/>
                <w:color w:val="000000"/>
                <w:sz w:val="20"/>
                <w:szCs w:val="20"/>
              </w:rPr>
            </w:pPr>
            <w:r w:rsidRPr="00D83636">
              <w:rPr>
                <w:b/>
                <w:color w:val="000000"/>
                <w:sz w:val="20"/>
                <w:szCs w:val="20"/>
              </w:rPr>
              <w:t>2025</w:t>
            </w:r>
          </w:p>
        </w:tc>
        <w:tc>
          <w:tcPr>
            <w:tcW w:w="960" w:type="dxa"/>
            <w:shd w:val="clear" w:color="auto" w:fill="auto"/>
            <w:noWrap/>
            <w:vAlign w:val="center"/>
            <w:hideMark/>
          </w:tcPr>
          <w:p w14:paraId="5C03ACA3" w14:textId="77777777" w:rsidR="005A1970" w:rsidRPr="00D83636" w:rsidRDefault="005A1970" w:rsidP="00FA0668">
            <w:pPr>
              <w:jc w:val="center"/>
              <w:rPr>
                <w:b/>
                <w:color w:val="000000"/>
                <w:sz w:val="20"/>
                <w:szCs w:val="20"/>
              </w:rPr>
            </w:pPr>
            <w:r w:rsidRPr="00D83636">
              <w:rPr>
                <w:b/>
                <w:color w:val="000000"/>
                <w:sz w:val="20"/>
                <w:szCs w:val="20"/>
              </w:rPr>
              <w:t>2026</w:t>
            </w:r>
          </w:p>
        </w:tc>
        <w:tc>
          <w:tcPr>
            <w:tcW w:w="862" w:type="dxa"/>
            <w:vAlign w:val="center"/>
          </w:tcPr>
          <w:p w14:paraId="3D3C37B3" w14:textId="0B73C4FD" w:rsidR="005A1970" w:rsidRPr="00D83636" w:rsidRDefault="005A1970" w:rsidP="004321B5">
            <w:pPr>
              <w:jc w:val="center"/>
              <w:rPr>
                <w:b/>
                <w:color w:val="000000"/>
                <w:sz w:val="20"/>
                <w:szCs w:val="20"/>
              </w:rPr>
            </w:pPr>
            <w:r>
              <w:rPr>
                <w:b/>
                <w:color w:val="000000"/>
                <w:sz w:val="20"/>
                <w:szCs w:val="20"/>
              </w:rPr>
              <w:t>2027</w:t>
            </w:r>
          </w:p>
        </w:tc>
        <w:tc>
          <w:tcPr>
            <w:tcW w:w="960" w:type="dxa"/>
            <w:shd w:val="clear" w:color="auto" w:fill="auto"/>
            <w:noWrap/>
            <w:vAlign w:val="center"/>
            <w:hideMark/>
          </w:tcPr>
          <w:p w14:paraId="1402C741" w14:textId="398AD205" w:rsidR="005A1970" w:rsidRPr="00D83636" w:rsidRDefault="005A1970" w:rsidP="00FA0668">
            <w:pPr>
              <w:jc w:val="center"/>
              <w:rPr>
                <w:b/>
                <w:color w:val="000000"/>
                <w:sz w:val="20"/>
                <w:szCs w:val="20"/>
              </w:rPr>
            </w:pPr>
            <w:r w:rsidRPr="00D83636">
              <w:rPr>
                <w:b/>
                <w:color w:val="000000"/>
                <w:sz w:val="20"/>
                <w:szCs w:val="20"/>
              </w:rPr>
              <w:t>202</w:t>
            </w:r>
            <w:r>
              <w:rPr>
                <w:b/>
                <w:color w:val="000000"/>
                <w:sz w:val="20"/>
                <w:szCs w:val="20"/>
              </w:rPr>
              <w:t>8</w:t>
            </w:r>
            <w:r w:rsidRPr="00D83636">
              <w:rPr>
                <w:b/>
                <w:color w:val="000000"/>
                <w:sz w:val="20"/>
                <w:szCs w:val="20"/>
              </w:rPr>
              <w:t>-203</w:t>
            </w:r>
            <w:r>
              <w:rPr>
                <w:b/>
                <w:color w:val="000000"/>
                <w:sz w:val="20"/>
                <w:szCs w:val="20"/>
              </w:rPr>
              <w:t>3</w:t>
            </w:r>
          </w:p>
        </w:tc>
      </w:tr>
      <w:tr w:rsidR="0097266E" w:rsidRPr="00D83636" w14:paraId="5A482A6B" w14:textId="77777777" w:rsidTr="0097266E">
        <w:trPr>
          <w:trHeight w:val="283"/>
          <w:jc w:val="center"/>
        </w:trPr>
        <w:tc>
          <w:tcPr>
            <w:tcW w:w="3683" w:type="dxa"/>
            <w:shd w:val="clear" w:color="auto" w:fill="auto"/>
            <w:noWrap/>
          </w:tcPr>
          <w:p w14:paraId="07D9863B" w14:textId="206AE066" w:rsidR="0097266E" w:rsidRPr="00EB2AC5" w:rsidRDefault="0097266E" w:rsidP="0097266E">
            <w:pPr>
              <w:rPr>
                <w:b/>
                <w:sz w:val="22"/>
                <w:u w:val="single"/>
              </w:rPr>
            </w:pPr>
            <w:r>
              <w:rPr>
                <w:b/>
                <w:sz w:val="22"/>
                <w:u w:val="single"/>
              </w:rPr>
              <w:t>Тарногский</w:t>
            </w:r>
            <w:r w:rsidRPr="00EB2AC5">
              <w:rPr>
                <w:b/>
                <w:sz w:val="22"/>
                <w:u w:val="single"/>
              </w:rPr>
              <w:t xml:space="preserve"> муниципальный округ</w:t>
            </w:r>
          </w:p>
        </w:tc>
        <w:tc>
          <w:tcPr>
            <w:tcW w:w="960" w:type="dxa"/>
            <w:shd w:val="clear" w:color="auto" w:fill="auto"/>
            <w:noWrap/>
            <w:vAlign w:val="center"/>
          </w:tcPr>
          <w:p w14:paraId="630B8AB8" w14:textId="3EB361F7" w:rsidR="0097266E" w:rsidRPr="0097266E" w:rsidRDefault="0097266E" w:rsidP="0097266E">
            <w:pPr>
              <w:jc w:val="center"/>
              <w:rPr>
                <w:b/>
                <w:color w:val="000000"/>
                <w:sz w:val="22"/>
                <w:u w:val="single"/>
              </w:rPr>
            </w:pPr>
            <w:r w:rsidRPr="0097266E">
              <w:rPr>
                <w:b/>
                <w:color w:val="000000"/>
                <w:sz w:val="22"/>
                <w:szCs w:val="22"/>
                <w:u w:val="single"/>
              </w:rPr>
              <w:t>10799</w:t>
            </w:r>
          </w:p>
        </w:tc>
        <w:tc>
          <w:tcPr>
            <w:tcW w:w="960" w:type="dxa"/>
            <w:shd w:val="clear" w:color="auto" w:fill="auto"/>
            <w:noWrap/>
            <w:vAlign w:val="center"/>
          </w:tcPr>
          <w:p w14:paraId="4CD5998C" w14:textId="02C20FC9" w:rsidR="0097266E" w:rsidRPr="0097266E" w:rsidRDefault="0097266E" w:rsidP="0097266E">
            <w:pPr>
              <w:jc w:val="center"/>
              <w:rPr>
                <w:b/>
                <w:color w:val="000000"/>
                <w:sz w:val="22"/>
                <w:u w:val="single"/>
              </w:rPr>
            </w:pPr>
            <w:r w:rsidRPr="0097266E">
              <w:rPr>
                <w:b/>
                <w:color w:val="000000"/>
                <w:sz w:val="22"/>
                <w:szCs w:val="22"/>
                <w:u w:val="single"/>
              </w:rPr>
              <w:t>10634</w:t>
            </w:r>
          </w:p>
        </w:tc>
        <w:tc>
          <w:tcPr>
            <w:tcW w:w="960" w:type="dxa"/>
            <w:shd w:val="clear" w:color="auto" w:fill="auto"/>
            <w:noWrap/>
            <w:vAlign w:val="center"/>
          </w:tcPr>
          <w:p w14:paraId="39706E7F" w14:textId="69E43755" w:rsidR="0097266E" w:rsidRPr="0097266E" w:rsidRDefault="0097266E" w:rsidP="0097266E">
            <w:pPr>
              <w:jc w:val="center"/>
              <w:rPr>
                <w:b/>
                <w:color w:val="000000"/>
                <w:sz w:val="22"/>
                <w:u w:val="single"/>
              </w:rPr>
            </w:pPr>
            <w:r w:rsidRPr="0097266E">
              <w:rPr>
                <w:b/>
                <w:color w:val="000000"/>
                <w:sz w:val="22"/>
                <w:szCs w:val="22"/>
                <w:u w:val="single"/>
              </w:rPr>
              <w:t>10674</w:t>
            </w:r>
          </w:p>
        </w:tc>
        <w:tc>
          <w:tcPr>
            <w:tcW w:w="862" w:type="dxa"/>
            <w:vAlign w:val="center"/>
          </w:tcPr>
          <w:p w14:paraId="6FB0F962" w14:textId="732BA340" w:rsidR="0097266E" w:rsidRPr="0097266E" w:rsidRDefault="0097266E" w:rsidP="0097266E">
            <w:pPr>
              <w:jc w:val="center"/>
              <w:rPr>
                <w:b/>
                <w:color w:val="000000"/>
                <w:sz w:val="22"/>
                <w:u w:val="single"/>
              </w:rPr>
            </w:pPr>
            <w:r w:rsidRPr="0097266E">
              <w:rPr>
                <w:b/>
                <w:color w:val="000000"/>
                <w:sz w:val="22"/>
                <w:szCs w:val="22"/>
                <w:u w:val="single"/>
              </w:rPr>
              <w:t>10524</w:t>
            </w:r>
          </w:p>
        </w:tc>
        <w:tc>
          <w:tcPr>
            <w:tcW w:w="960" w:type="dxa"/>
            <w:shd w:val="clear" w:color="auto" w:fill="auto"/>
            <w:noWrap/>
            <w:vAlign w:val="center"/>
          </w:tcPr>
          <w:p w14:paraId="294BC16D" w14:textId="11C596C7" w:rsidR="0097266E" w:rsidRPr="0097266E" w:rsidRDefault="0097266E" w:rsidP="0097266E">
            <w:pPr>
              <w:jc w:val="center"/>
              <w:rPr>
                <w:b/>
                <w:color w:val="000000"/>
                <w:sz w:val="22"/>
                <w:szCs w:val="22"/>
                <w:u w:val="single"/>
              </w:rPr>
            </w:pPr>
            <w:r w:rsidRPr="0097266E">
              <w:rPr>
                <w:b/>
                <w:color w:val="000000"/>
                <w:sz w:val="22"/>
                <w:szCs w:val="22"/>
                <w:u w:val="single"/>
              </w:rPr>
              <w:t>10166</w:t>
            </w:r>
          </w:p>
        </w:tc>
      </w:tr>
    </w:tbl>
    <w:p w14:paraId="3D400EB5" w14:textId="77777777" w:rsidR="00566495" w:rsidRDefault="00566495" w:rsidP="00CB7047"/>
    <w:p w14:paraId="5D8112D0" w14:textId="77777777" w:rsidR="00EC19EA" w:rsidRPr="001B5076" w:rsidRDefault="00D1388C" w:rsidP="00CB7047">
      <w:pPr>
        <w:rPr>
          <w:b/>
        </w:rPr>
      </w:pPr>
      <w:r w:rsidRPr="000A54DA">
        <w:rPr>
          <w:b/>
        </w:rPr>
        <w:t>Объем планируемого жилищного строительства</w:t>
      </w:r>
    </w:p>
    <w:p w14:paraId="3BBBA655" w14:textId="5E57879B" w:rsidR="000A54DA" w:rsidRDefault="000A54DA" w:rsidP="00727677">
      <w:pPr>
        <w:ind w:firstLine="709"/>
        <w:jc w:val="both"/>
      </w:pPr>
      <w:r>
        <w:t xml:space="preserve">Прогноз строительства жилья на территории </w:t>
      </w:r>
      <w:r w:rsidR="0097266E">
        <w:t>Тарногского</w:t>
      </w:r>
      <w:r w:rsidR="00426DB4">
        <w:t xml:space="preserve"> </w:t>
      </w:r>
      <w:r w:rsidR="004D5854">
        <w:t xml:space="preserve">муниципального округа </w:t>
      </w:r>
      <w:r w:rsidRPr="00427B31">
        <w:t xml:space="preserve">проводился в рамках разработки </w:t>
      </w:r>
      <w:r w:rsidR="00AA23B7">
        <w:t>генерального плана</w:t>
      </w:r>
      <w:r w:rsidR="00426DB4">
        <w:t xml:space="preserve"> </w:t>
      </w:r>
      <w:r w:rsidR="00AA23B7" w:rsidRPr="00AA23B7">
        <w:t>Тарногского сельского в части границы населенного пункта с. Тарногский Городок</w:t>
      </w:r>
      <w:r>
        <w:t>.</w:t>
      </w:r>
      <w:r w:rsidRPr="00427B31">
        <w:t xml:space="preserve"> </w:t>
      </w:r>
    </w:p>
    <w:p w14:paraId="28E8CC85" w14:textId="77777777" w:rsidR="000A54DA" w:rsidRDefault="000A54DA" w:rsidP="000A54DA">
      <w:pPr>
        <w:jc w:val="right"/>
      </w:pPr>
      <w:r w:rsidRPr="00931F7B">
        <w:t xml:space="preserve">Таблица </w:t>
      </w:r>
      <w:r>
        <w:t>2.2</w:t>
      </w:r>
      <w:r w:rsidRPr="00931F7B">
        <w:t xml:space="preserve">. </w:t>
      </w:r>
    </w:p>
    <w:p w14:paraId="05FAC24B" w14:textId="65CB303A" w:rsidR="000A54DA" w:rsidRPr="00931F7B" w:rsidRDefault="000A54DA" w:rsidP="000A54DA">
      <w:pPr>
        <w:jc w:val="center"/>
        <w:rPr>
          <w:u w:val="single"/>
        </w:rPr>
      </w:pPr>
      <w:r w:rsidRPr="00931F7B">
        <w:rPr>
          <w:u w:val="single"/>
        </w:rPr>
        <w:t xml:space="preserve">Характеристики </w:t>
      </w:r>
      <w:r w:rsidR="00E77F7B">
        <w:rPr>
          <w:u w:val="single"/>
        </w:rPr>
        <w:t xml:space="preserve">жилого </w:t>
      </w:r>
      <w:r w:rsidR="00E77F7B" w:rsidRPr="0031256C">
        <w:rPr>
          <w:u w:val="single"/>
        </w:rPr>
        <w:t xml:space="preserve">фонда </w:t>
      </w:r>
      <w:r w:rsidR="00A936A3">
        <w:rPr>
          <w:rFonts w:cs="Arial"/>
          <w:u w:val="single"/>
        </w:rPr>
        <w:t>муниципального округа</w:t>
      </w:r>
    </w:p>
    <w:tbl>
      <w:tblPr>
        <w:tblW w:w="9067" w:type="dxa"/>
        <w:jc w:val="center"/>
        <w:tblLayout w:type="fixed"/>
        <w:tblLook w:val="04A0" w:firstRow="1" w:lastRow="0" w:firstColumn="1" w:lastColumn="0" w:noHBand="0" w:noVBand="1"/>
      </w:tblPr>
      <w:tblGrid>
        <w:gridCol w:w="4673"/>
        <w:gridCol w:w="1130"/>
        <w:gridCol w:w="1988"/>
        <w:gridCol w:w="1276"/>
      </w:tblGrid>
      <w:tr w:rsidR="005A1970" w:rsidRPr="00B50578" w14:paraId="7B16D636" w14:textId="77777777" w:rsidTr="00262248">
        <w:trPr>
          <w:trHeight w:val="255"/>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C5EA8" w14:textId="77777777" w:rsidR="005A1970" w:rsidRPr="00DF332D" w:rsidRDefault="005A1970" w:rsidP="00086782">
            <w:pPr>
              <w:ind w:firstLine="37"/>
              <w:jc w:val="center"/>
              <w:rPr>
                <w:b/>
                <w:bCs/>
                <w:sz w:val="20"/>
                <w:szCs w:val="20"/>
              </w:rPr>
            </w:pPr>
            <w:r w:rsidRPr="00DF332D">
              <w:rPr>
                <w:b/>
                <w:bCs/>
                <w:sz w:val="20"/>
                <w:szCs w:val="20"/>
              </w:rPr>
              <w:t>Показатель</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FC841B4" w14:textId="77777777" w:rsidR="005A1970" w:rsidRPr="00DF332D" w:rsidRDefault="005A1970" w:rsidP="00086782">
            <w:pPr>
              <w:ind w:firstLine="37"/>
              <w:jc w:val="center"/>
              <w:rPr>
                <w:b/>
                <w:bCs/>
                <w:sz w:val="20"/>
                <w:szCs w:val="20"/>
              </w:rPr>
            </w:pPr>
            <w:r w:rsidRPr="00DF332D">
              <w:rPr>
                <w:b/>
                <w:bCs/>
                <w:sz w:val="20"/>
                <w:szCs w:val="20"/>
              </w:rPr>
              <w:t xml:space="preserve">Ед. изм. </w:t>
            </w:r>
          </w:p>
        </w:tc>
        <w:tc>
          <w:tcPr>
            <w:tcW w:w="1988" w:type="dxa"/>
            <w:tcBorders>
              <w:top w:val="single" w:sz="4" w:space="0" w:color="auto"/>
              <w:left w:val="nil"/>
              <w:bottom w:val="single" w:sz="4" w:space="0" w:color="auto"/>
              <w:right w:val="single" w:sz="4" w:space="0" w:color="auto"/>
            </w:tcBorders>
          </w:tcPr>
          <w:p w14:paraId="751321A2" w14:textId="296E6DC9" w:rsidR="005A1970" w:rsidRPr="00DF332D" w:rsidRDefault="005A1970" w:rsidP="00D93BDE">
            <w:pPr>
              <w:ind w:firstLine="37"/>
              <w:jc w:val="center"/>
              <w:rPr>
                <w:b/>
                <w:bCs/>
                <w:sz w:val="20"/>
                <w:szCs w:val="20"/>
              </w:rPr>
            </w:pPr>
            <w:r w:rsidRPr="00DF332D">
              <w:rPr>
                <w:b/>
                <w:bCs/>
                <w:sz w:val="20"/>
                <w:szCs w:val="20"/>
              </w:rPr>
              <w:t>Современное состояние (20</w:t>
            </w:r>
            <w:r w:rsidR="00AA23B7">
              <w:rPr>
                <w:b/>
                <w:bCs/>
                <w:sz w:val="20"/>
                <w:szCs w:val="20"/>
              </w:rPr>
              <w:t>10</w:t>
            </w:r>
            <w:r w:rsidRPr="00DF332D">
              <w:rPr>
                <w:b/>
                <w:bCs/>
                <w:sz w:val="20"/>
                <w:szCs w:val="20"/>
              </w:rPr>
              <w:t xml:space="preserve"> г.)</w:t>
            </w:r>
          </w:p>
        </w:tc>
        <w:tc>
          <w:tcPr>
            <w:tcW w:w="1276" w:type="dxa"/>
            <w:tcBorders>
              <w:top w:val="single" w:sz="4" w:space="0" w:color="auto"/>
              <w:left w:val="single" w:sz="4" w:space="0" w:color="auto"/>
              <w:bottom w:val="single" w:sz="4" w:space="0" w:color="auto"/>
              <w:right w:val="single" w:sz="4" w:space="0" w:color="auto"/>
            </w:tcBorders>
          </w:tcPr>
          <w:p w14:paraId="18FB4871" w14:textId="2AED015C" w:rsidR="005A1970" w:rsidRPr="00DF332D" w:rsidRDefault="005A1970" w:rsidP="00D93BDE">
            <w:pPr>
              <w:ind w:firstLine="37"/>
              <w:jc w:val="center"/>
              <w:rPr>
                <w:b/>
                <w:bCs/>
                <w:sz w:val="20"/>
                <w:szCs w:val="20"/>
              </w:rPr>
            </w:pPr>
            <w:r w:rsidRPr="00DF332D">
              <w:rPr>
                <w:b/>
                <w:bCs/>
                <w:sz w:val="20"/>
                <w:szCs w:val="20"/>
              </w:rPr>
              <w:t xml:space="preserve">Расчетный срок </w:t>
            </w:r>
          </w:p>
        </w:tc>
      </w:tr>
      <w:tr w:rsidR="005A1970" w:rsidRPr="001F60D2" w14:paraId="21DBFDCC" w14:textId="77777777" w:rsidTr="00262248">
        <w:trPr>
          <w:trHeight w:val="255"/>
          <w:jc w:val="center"/>
        </w:trPr>
        <w:tc>
          <w:tcPr>
            <w:tcW w:w="4673" w:type="dxa"/>
            <w:tcBorders>
              <w:top w:val="nil"/>
              <w:left w:val="single" w:sz="4" w:space="0" w:color="auto"/>
              <w:bottom w:val="single" w:sz="4" w:space="0" w:color="auto"/>
              <w:right w:val="single" w:sz="4" w:space="0" w:color="auto"/>
            </w:tcBorders>
            <w:shd w:val="clear" w:color="auto" w:fill="auto"/>
            <w:vAlign w:val="center"/>
          </w:tcPr>
          <w:p w14:paraId="3624DA8A" w14:textId="4D86F9AF" w:rsidR="00426DB4" w:rsidRPr="00DF332D" w:rsidRDefault="00AA23B7" w:rsidP="00086782">
            <w:pPr>
              <w:ind w:firstLine="37"/>
              <w:rPr>
                <w:sz w:val="20"/>
                <w:szCs w:val="20"/>
              </w:rPr>
            </w:pPr>
            <w:r>
              <w:rPr>
                <w:sz w:val="20"/>
                <w:szCs w:val="20"/>
              </w:rPr>
              <w:t>Объем нового жилищного строительства</w:t>
            </w:r>
          </w:p>
        </w:tc>
        <w:tc>
          <w:tcPr>
            <w:tcW w:w="1130" w:type="dxa"/>
            <w:tcBorders>
              <w:top w:val="nil"/>
              <w:left w:val="nil"/>
              <w:bottom w:val="single" w:sz="4" w:space="0" w:color="auto"/>
              <w:right w:val="single" w:sz="4" w:space="0" w:color="auto"/>
            </w:tcBorders>
            <w:shd w:val="clear" w:color="auto" w:fill="auto"/>
            <w:noWrap/>
            <w:vAlign w:val="center"/>
          </w:tcPr>
          <w:p w14:paraId="3EE0C2F7" w14:textId="124A2E79" w:rsidR="005A1970" w:rsidRPr="00DF332D" w:rsidRDefault="005A1970" w:rsidP="001F60D2">
            <w:pPr>
              <w:ind w:firstLine="37"/>
              <w:jc w:val="center"/>
              <w:rPr>
                <w:sz w:val="20"/>
                <w:szCs w:val="20"/>
              </w:rPr>
            </w:pPr>
            <w:r w:rsidRPr="00DF332D">
              <w:rPr>
                <w:sz w:val="20"/>
                <w:szCs w:val="20"/>
                <w:lang w:eastAsia="en-US"/>
              </w:rPr>
              <w:t>тыс. м</w:t>
            </w:r>
            <w:r w:rsidRPr="00DF332D">
              <w:rPr>
                <w:sz w:val="20"/>
                <w:szCs w:val="20"/>
                <w:vertAlign w:val="superscript"/>
                <w:lang w:eastAsia="en-US"/>
              </w:rPr>
              <w:t>2</w:t>
            </w:r>
          </w:p>
        </w:tc>
        <w:tc>
          <w:tcPr>
            <w:tcW w:w="1988" w:type="dxa"/>
            <w:tcBorders>
              <w:top w:val="single" w:sz="4" w:space="0" w:color="auto"/>
              <w:left w:val="nil"/>
              <w:bottom w:val="single" w:sz="4" w:space="0" w:color="auto"/>
              <w:right w:val="single" w:sz="4" w:space="0" w:color="auto"/>
            </w:tcBorders>
          </w:tcPr>
          <w:p w14:paraId="278BE12E" w14:textId="2FC9C3A1" w:rsidR="00426DB4" w:rsidRPr="00DF332D" w:rsidRDefault="00AA23B7" w:rsidP="00086782">
            <w:pPr>
              <w:ind w:firstLine="37"/>
              <w:jc w:val="center"/>
              <w:rPr>
                <w:sz w:val="20"/>
                <w:szCs w:val="20"/>
              </w:rPr>
            </w:pPr>
            <w:r>
              <w:rPr>
                <w:sz w:val="20"/>
                <w:szCs w:val="20"/>
              </w:rPr>
              <w:t>-</w:t>
            </w:r>
          </w:p>
        </w:tc>
        <w:tc>
          <w:tcPr>
            <w:tcW w:w="1276" w:type="dxa"/>
            <w:tcBorders>
              <w:top w:val="nil"/>
              <w:left w:val="single" w:sz="4" w:space="0" w:color="auto"/>
              <w:bottom w:val="single" w:sz="4" w:space="0" w:color="auto"/>
              <w:right w:val="single" w:sz="4" w:space="0" w:color="auto"/>
            </w:tcBorders>
          </w:tcPr>
          <w:p w14:paraId="6C5C0941" w14:textId="66F8B659" w:rsidR="00426DB4" w:rsidRPr="00DF332D" w:rsidRDefault="00AA23B7" w:rsidP="00086782">
            <w:pPr>
              <w:ind w:firstLine="37"/>
              <w:jc w:val="center"/>
              <w:rPr>
                <w:sz w:val="20"/>
                <w:szCs w:val="20"/>
              </w:rPr>
            </w:pPr>
            <w:r>
              <w:rPr>
                <w:sz w:val="20"/>
                <w:szCs w:val="20"/>
              </w:rPr>
              <w:t>182</w:t>
            </w:r>
          </w:p>
        </w:tc>
      </w:tr>
      <w:tr w:rsidR="00426DB4" w:rsidRPr="001F60D2" w14:paraId="775DC7E9" w14:textId="77777777" w:rsidTr="00262248">
        <w:trPr>
          <w:trHeight w:val="255"/>
          <w:jc w:val="center"/>
        </w:trPr>
        <w:tc>
          <w:tcPr>
            <w:tcW w:w="4673" w:type="dxa"/>
            <w:tcBorders>
              <w:top w:val="nil"/>
              <w:left w:val="single" w:sz="4" w:space="0" w:color="auto"/>
              <w:bottom w:val="single" w:sz="4" w:space="0" w:color="auto"/>
              <w:right w:val="single" w:sz="4" w:space="0" w:color="auto"/>
            </w:tcBorders>
            <w:shd w:val="clear" w:color="auto" w:fill="auto"/>
            <w:vAlign w:val="center"/>
          </w:tcPr>
          <w:p w14:paraId="34960112" w14:textId="277780E6" w:rsidR="00426DB4" w:rsidRDefault="00426DB4" w:rsidP="00086782">
            <w:pPr>
              <w:ind w:firstLine="37"/>
              <w:rPr>
                <w:sz w:val="20"/>
                <w:szCs w:val="20"/>
              </w:rPr>
            </w:pPr>
            <w:r w:rsidRPr="00426DB4">
              <w:rPr>
                <w:sz w:val="20"/>
                <w:szCs w:val="20"/>
              </w:rPr>
              <w:t>Средняя обеспеченность жилым фондом</w:t>
            </w:r>
          </w:p>
        </w:tc>
        <w:tc>
          <w:tcPr>
            <w:tcW w:w="1130" w:type="dxa"/>
            <w:tcBorders>
              <w:top w:val="nil"/>
              <w:left w:val="nil"/>
              <w:bottom w:val="single" w:sz="4" w:space="0" w:color="auto"/>
              <w:right w:val="single" w:sz="4" w:space="0" w:color="auto"/>
            </w:tcBorders>
            <w:shd w:val="clear" w:color="auto" w:fill="auto"/>
            <w:noWrap/>
            <w:vAlign w:val="center"/>
          </w:tcPr>
          <w:p w14:paraId="79B3D9A4" w14:textId="0AFD0362" w:rsidR="00426DB4" w:rsidRPr="00DF332D" w:rsidRDefault="00426DB4" w:rsidP="001F60D2">
            <w:pPr>
              <w:ind w:firstLine="37"/>
              <w:jc w:val="center"/>
              <w:rPr>
                <w:sz w:val="20"/>
                <w:szCs w:val="20"/>
                <w:lang w:eastAsia="en-US"/>
              </w:rPr>
            </w:pPr>
            <w:proofErr w:type="spellStart"/>
            <w:r>
              <w:rPr>
                <w:sz w:val="20"/>
                <w:szCs w:val="20"/>
              </w:rPr>
              <w:t>кв.м</w:t>
            </w:r>
            <w:proofErr w:type="spellEnd"/>
            <w:r>
              <w:rPr>
                <w:sz w:val="20"/>
                <w:szCs w:val="20"/>
              </w:rPr>
              <w:t>.</w:t>
            </w:r>
            <w:r w:rsidRPr="00426DB4">
              <w:rPr>
                <w:sz w:val="20"/>
                <w:szCs w:val="20"/>
              </w:rPr>
              <w:t>/чел</w:t>
            </w:r>
          </w:p>
        </w:tc>
        <w:tc>
          <w:tcPr>
            <w:tcW w:w="1988" w:type="dxa"/>
            <w:tcBorders>
              <w:top w:val="single" w:sz="4" w:space="0" w:color="auto"/>
              <w:left w:val="nil"/>
              <w:bottom w:val="single" w:sz="4" w:space="0" w:color="auto"/>
              <w:right w:val="single" w:sz="4" w:space="0" w:color="auto"/>
            </w:tcBorders>
          </w:tcPr>
          <w:p w14:paraId="03B15B13" w14:textId="6D826114" w:rsidR="00426DB4" w:rsidRDefault="00AA23B7" w:rsidP="00086782">
            <w:pPr>
              <w:ind w:firstLine="37"/>
              <w:jc w:val="center"/>
              <w:rPr>
                <w:sz w:val="20"/>
                <w:szCs w:val="20"/>
              </w:rPr>
            </w:pPr>
            <w:r>
              <w:rPr>
                <w:sz w:val="20"/>
                <w:szCs w:val="20"/>
              </w:rPr>
              <w:t>25,6</w:t>
            </w:r>
          </w:p>
        </w:tc>
        <w:tc>
          <w:tcPr>
            <w:tcW w:w="1276" w:type="dxa"/>
            <w:tcBorders>
              <w:top w:val="nil"/>
              <w:left w:val="single" w:sz="4" w:space="0" w:color="auto"/>
              <w:bottom w:val="single" w:sz="4" w:space="0" w:color="auto"/>
              <w:right w:val="single" w:sz="4" w:space="0" w:color="auto"/>
            </w:tcBorders>
          </w:tcPr>
          <w:p w14:paraId="45FF89FF" w14:textId="676B2B50" w:rsidR="00426DB4" w:rsidRDefault="00AA23B7" w:rsidP="00086782">
            <w:pPr>
              <w:ind w:firstLine="37"/>
              <w:jc w:val="center"/>
              <w:rPr>
                <w:sz w:val="20"/>
                <w:szCs w:val="20"/>
              </w:rPr>
            </w:pPr>
            <w:r>
              <w:rPr>
                <w:sz w:val="20"/>
                <w:szCs w:val="20"/>
              </w:rPr>
              <w:t>35</w:t>
            </w:r>
          </w:p>
        </w:tc>
      </w:tr>
    </w:tbl>
    <w:p w14:paraId="508EF430" w14:textId="77777777" w:rsidR="00AA23B7" w:rsidRDefault="00AA23B7" w:rsidP="00334E23">
      <w:pPr>
        <w:ind w:firstLine="709"/>
        <w:jc w:val="both"/>
      </w:pPr>
      <w:bookmarkStart w:id="68" w:name="dst100052"/>
      <w:bookmarkEnd w:id="68"/>
    </w:p>
    <w:p w14:paraId="2766171F" w14:textId="04E8E652" w:rsidR="00334E23" w:rsidRDefault="00AA23B7" w:rsidP="00334E23">
      <w:pPr>
        <w:ind w:firstLine="709"/>
        <w:jc w:val="both"/>
      </w:pPr>
      <w:r w:rsidRPr="00E37AE8">
        <w:t>Генеральным планом преду</w:t>
      </w:r>
      <w:r w:rsidR="00730818">
        <w:t xml:space="preserve">смотрено новое строительство в </w:t>
      </w:r>
      <w:r>
        <w:t xml:space="preserve">с. </w:t>
      </w:r>
      <w:proofErr w:type="spellStart"/>
      <w:r w:rsidRPr="00E37AE8">
        <w:t>Тарногский</w:t>
      </w:r>
      <w:proofErr w:type="spellEnd"/>
      <w:r w:rsidRPr="00E37AE8">
        <w:t xml:space="preserve"> Городок (Северный </w:t>
      </w:r>
      <w:proofErr w:type="spellStart"/>
      <w:r w:rsidRPr="00E37AE8">
        <w:t>мкрн</w:t>
      </w:r>
      <w:proofErr w:type="spellEnd"/>
      <w:r w:rsidRPr="00E37AE8">
        <w:t xml:space="preserve">., </w:t>
      </w:r>
      <w:proofErr w:type="spellStart"/>
      <w:r w:rsidRPr="00E37AE8">
        <w:t>Вахневское</w:t>
      </w:r>
      <w:proofErr w:type="spellEnd"/>
      <w:r w:rsidRPr="00E37AE8">
        <w:t xml:space="preserve"> Поле </w:t>
      </w:r>
      <w:proofErr w:type="spellStart"/>
      <w:r w:rsidRPr="00E37AE8">
        <w:t>мкрн</w:t>
      </w:r>
      <w:proofErr w:type="spellEnd"/>
      <w:r w:rsidRPr="00E37AE8">
        <w:t xml:space="preserve">., Аэропорт </w:t>
      </w:r>
      <w:proofErr w:type="spellStart"/>
      <w:r w:rsidRPr="00E37AE8">
        <w:t>мкрн</w:t>
      </w:r>
      <w:proofErr w:type="spellEnd"/>
      <w:r w:rsidRPr="00E37AE8">
        <w:t xml:space="preserve">.), </w:t>
      </w:r>
      <w:proofErr w:type="spellStart"/>
      <w:r w:rsidRPr="00E37AE8">
        <w:t>Шебеньгский</w:t>
      </w:r>
      <w:proofErr w:type="spellEnd"/>
      <w:r w:rsidRPr="00E37AE8">
        <w:t xml:space="preserve"> Погост, </w:t>
      </w:r>
      <w:proofErr w:type="spellStart"/>
      <w:r w:rsidRPr="00E37AE8">
        <w:t>Верхнекокшеньгский</w:t>
      </w:r>
      <w:proofErr w:type="spellEnd"/>
      <w:r w:rsidRPr="00E37AE8">
        <w:t xml:space="preserve"> Погост, д. </w:t>
      </w:r>
      <w:proofErr w:type="spellStart"/>
      <w:r w:rsidRPr="00E37AE8">
        <w:t>Евсеевская</w:t>
      </w:r>
      <w:proofErr w:type="spellEnd"/>
      <w:r w:rsidRPr="00E37AE8">
        <w:t>, д. Дор (новый микрорайон), д. Николаевская, д. </w:t>
      </w:r>
      <w:proofErr w:type="spellStart"/>
      <w:r w:rsidRPr="00E37AE8">
        <w:t>Слуда</w:t>
      </w:r>
      <w:proofErr w:type="spellEnd"/>
      <w:r w:rsidRPr="00E37AE8">
        <w:t>, д. </w:t>
      </w:r>
      <w:proofErr w:type="spellStart"/>
      <w:r w:rsidRPr="00E37AE8">
        <w:t>Кремлево</w:t>
      </w:r>
      <w:proofErr w:type="spellEnd"/>
      <w:r w:rsidRPr="00E37AE8">
        <w:t xml:space="preserve">, д. </w:t>
      </w:r>
      <w:proofErr w:type="spellStart"/>
      <w:r w:rsidRPr="00E37AE8">
        <w:t>Аббакумовская</w:t>
      </w:r>
      <w:proofErr w:type="spellEnd"/>
      <w:r w:rsidRPr="00E37AE8">
        <w:t>, д. Андреевская, д. </w:t>
      </w:r>
      <w:proofErr w:type="spellStart"/>
      <w:r w:rsidRPr="00E37AE8">
        <w:t>Киривановская</w:t>
      </w:r>
      <w:proofErr w:type="spellEnd"/>
      <w:r w:rsidRPr="00E37AE8">
        <w:t>, д. </w:t>
      </w:r>
      <w:proofErr w:type="spellStart"/>
      <w:r w:rsidRPr="00E37AE8">
        <w:t>Степановская</w:t>
      </w:r>
      <w:proofErr w:type="spellEnd"/>
      <w:r w:rsidRPr="00E37AE8">
        <w:t>, д. </w:t>
      </w:r>
      <w:proofErr w:type="spellStart"/>
      <w:r w:rsidRPr="00E37AE8">
        <w:t>Ефимовская</w:t>
      </w:r>
      <w:proofErr w:type="spellEnd"/>
      <w:r w:rsidRPr="00E37AE8">
        <w:t>, д. </w:t>
      </w:r>
      <w:proofErr w:type="spellStart"/>
      <w:r w:rsidRPr="00E37AE8">
        <w:t>Володинская</w:t>
      </w:r>
      <w:proofErr w:type="spellEnd"/>
      <w:r w:rsidRPr="00E37AE8">
        <w:t>, д. </w:t>
      </w:r>
      <w:proofErr w:type="spellStart"/>
      <w:r w:rsidRPr="00E37AE8">
        <w:t>Кожевниковская</w:t>
      </w:r>
      <w:proofErr w:type="spellEnd"/>
      <w:r>
        <w:t>.</w:t>
      </w:r>
    </w:p>
    <w:p w14:paraId="400BFF49" w14:textId="77777777" w:rsidR="00AA23B7" w:rsidRDefault="00AA23B7" w:rsidP="00334E23">
      <w:pPr>
        <w:ind w:firstLine="709"/>
        <w:jc w:val="both"/>
      </w:pPr>
    </w:p>
    <w:p w14:paraId="420385DB" w14:textId="081774BB" w:rsidR="0065509F" w:rsidRDefault="0065509F" w:rsidP="0065509F">
      <w:pPr>
        <w:rPr>
          <w:b/>
        </w:rPr>
      </w:pPr>
      <w:r>
        <w:rPr>
          <w:b/>
        </w:rPr>
        <w:t>С</w:t>
      </w:r>
      <w:r w:rsidRPr="0065509F">
        <w:rPr>
          <w:b/>
        </w:rPr>
        <w:t>оциальное и культурно-бытовое обслуживание населения</w:t>
      </w:r>
    </w:p>
    <w:p w14:paraId="0AF28DB2" w14:textId="35E75374" w:rsidR="005A1970" w:rsidRDefault="00426DB4" w:rsidP="005A1970">
      <w:pPr>
        <w:ind w:firstLine="709"/>
        <w:jc w:val="both"/>
      </w:pPr>
      <w:r>
        <w:t xml:space="preserve">СТП </w:t>
      </w:r>
      <w:r w:rsidR="009C7A2A">
        <w:t xml:space="preserve">Тарногского </w:t>
      </w:r>
      <w:r w:rsidR="004D5854">
        <w:t xml:space="preserve">муниципального </w:t>
      </w:r>
      <w:r w:rsidR="00730818">
        <w:t>округ</w:t>
      </w:r>
      <w:r w:rsidR="00865E9B">
        <w:t>а</w:t>
      </w:r>
      <w:r w:rsidR="005A1970">
        <w:t xml:space="preserve"> предусматривает мероприятия по р</w:t>
      </w:r>
      <w:r w:rsidR="005A1970" w:rsidRPr="00742DA7">
        <w:t>азмещени</w:t>
      </w:r>
      <w:r w:rsidR="005A1970">
        <w:t>ю</w:t>
      </w:r>
      <w:r w:rsidR="005A1970" w:rsidRPr="00742DA7">
        <w:t xml:space="preserve"> объектов капитального строительства в области социального</w:t>
      </w:r>
      <w:r w:rsidR="005A1970">
        <w:t xml:space="preserve">-бытового и культурного </w:t>
      </w:r>
      <w:r w:rsidR="005A1970" w:rsidRPr="00742DA7">
        <w:t>обслуживания</w:t>
      </w:r>
      <w:r w:rsidR="009C7A2A">
        <w:t>:</w:t>
      </w:r>
    </w:p>
    <w:p w14:paraId="06242EF3" w14:textId="7CC74DFA" w:rsidR="009C7A2A" w:rsidRPr="009C7A2A" w:rsidRDefault="009C7A2A" w:rsidP="009C7A2A">
      <w:pPr>
        <w:pStyle w:val="af3"/>
        <w:numPr>
          <w:ilvl w:val="0"/>
          <w:numId w:val="49"/>
        </w:numPr>
        <w:jc w:val="both"/>
        <w:rPr>
          <w:rFonts w:ascii="Times New Roman" w:hAnsi="Times New Roman"/>
          <w:sz w:val="24"/>
        </w:rPr>
      </w:pPr>
      <w:r w:rsidRPr="009C7A2A">
        <w:rPr>
          <w:rFonts w:ascii="Times New Roman" w:hAnsi="Times New Roman"/>
          <w:sz w:val="24"/>
        </w:rPr>
        <w:t>Строительство гостиничных комплексов в с.</w:t>
      </w:r>
      <w:r w:rsidR="00730818">
        <w:rPr>
          <w:rFonts w:ascii="Times New Roman" w:hAnsi="Times New Roman"/>
          <w:sz w:val="24"/>
        </w:rPr>
        <w:t xml:space="preserve"> </w:t>
      </w:r>
      <w:r w:rsidRPr="009C7A2A">
        <w:rPr>
          <w:rFonts w:ascii="Times New Roman" w:hAnsi="Times New Roman"/>
          <w:sz w:val="24"/>
        </w:rPr>
        <w:t>Тарногский Городок, д.</w:t>
      </w:r>
      <w:r w:rsidR="005714D3">
        <w:rPr>
          <w:rFonts w:ascii="Times New Roman" w:hAnsi="Times New Roman"/>
          <w:sz w:val="24"/>
        </w:rPr>
        <w:t xml:space="preserve"> </w:t>
      </w:r>
      <w:r w:rsidR="00730818">
        <w:rPr>
          <w:rFonts w:ascii="Times New Roman" w:hAnsi="Times New Roman"/>
          <w:sz w:val="24"/>
        </w:rPr>
        <w:t xml:space="preserve">Верхний Спас </w:t>
      </w:r>
    </w:p>
    <w:p w14:paraId="1EBFF95F" w14:textId="0762F5C6" w:rsidR="009C7A2A" w:rsidRPr="009C7A2A" w:rsidRDefault="009C7A2A" w:rsidP="009C7A2A">
      <w:pPr>
        <w:pStyle w:val="af3"/>
        <w:numPr>
          <w:ilvl w:val="0"/>
          <w:numId w:val="49"/>
        </w:numPr>
        <w:jc w:val="both"/>
        <w:rPr>
          <w:rFonts w:ascii="Times New Roman" w:hAnsi="Times New Roman"/>
          <w:sz w:val="24"/>
        </w:rPr>
      </w:pPr>
      <w:r w:rsidRPr="009C7A2A">
        <w:rPr>
          <w:rFonts w:ascii="Times New Roman" w:hAnsi="Times New Roman"/>
          <w:sz w:val="24"/>
        </w:rPr>
        <w:t>Строительство офиса врача общей практики в с.</w:t>
      </w:r>
      <w:r w:rsidR="005714D3">
        <w:rPr>
          <w:rFonts w:ascii="Times New Roman" w:hAnsi="Times New Roman"/>
          <w:sz w:val="24"/>
        </w:rPr>
        <w:t xml:space="preserve"> </w:t>
      </w:r>
      <w:r w:rsidRPr="009C7A2A">
        <w:rPr>
          <w:rFonts w:ascii="Times New Roman" w:hAnsi="Times New Roman"/>
          <w:sz w:val="24"/>
        </w:rPr>
        <w:t>Спасский Погост</w:t>
      </w:r>
    </w:p>
    <w:p w14:paraId="20EF81D0" w14:textId="7E4C653E" w:rsidR="009C7A2A" w:rsidRPr="009C7A2A" w:rsidRDefault="009C7A2A" w:rsidP="009C7A2A">
      <w:pPr>
        <w:pStyle w:val="af3"/>
        <w:numPr>
          <w:ilvl w:val="0"/>
          <w:numId w:val="49"/>
        </w:numPr>
        <w:jc w:val="both"/>
        <w:rPr>
          <w:rFonts w:ascii="Times New Roman" w:hAnsi="Times New Roman"/>
          <w:sz w:val="24"/>
        </w:rPr>
      </w:pPr>
      <w:r w:rsidRPr="009C7A2A">
        <w:rPr>
          <w:rFonts w:ascii="Times New Roman" w:hAnsi="Times New Roman"/>
          <w:sz w:val="24"/>
        </w:rPr>
        <w:t xml:space="preserve">Строительство здания </w:t>
      </w:r>
      <w:proofErr w:type="spellStart"/>
      <w:r w:rsidRPr="009C7A2A">
        <w:rPr>
          <w:rFonts w:ascii="Times New Roman" w:hAnsi="Times New Roman"/>
          <w:sz w:val="24"/>
        </w:rPr>
        <w:t>Хавденицкого</w:t>
      </w:r>
      <w:proofErr w:type="spellEnd"/>
      <w:r w:rsidRPr="009C7A2A">
        <w:rPr>
          <w:rFonts w:ascii="Times New Roman" w:hAnsi="Times New Roman"/>
          <w:sz w:val="24"/>
        </w:rPr>
        <w:t xml:space="preserve"> </w:t>
      </w:r>
      <w:proofErr w:type="spellStart"/>
      <w:r w:rsidRPr="009C7A2A">
        <w:rPr>
          <w:rFonts w:ascii="Times New Roman" w:hAnsi="Times New Roman"/>
          <w:sz w:val="24"/>
        </w:rPr>
        <w:t>ФАПа</w:t>
      </w:r>
      <w:proofErr w:type="spellEnd"/>
    </w:p>
    <w:p w14:paraId="53D5028B" w14:textId="21A7442A" w:rsidR="009C7A2A" w:rsidRPr="009C7A2A" w:rsidRDefault="009C7A2A" w:rsidP="009C7A2A">
      <w:pPr>
        <w:pStyle w:val="af3"/>
        <w:numPr>
          <w:ilvl w:val="0"/>
          <w:numId w:val="49"/>
        </w:numPr>
        <w:jc w:val="both"/>
        <w:rPr>
          <w:rFonts w:ascii="Times New Roman" w:hAnsi="Times New Roman"/>
          <w:sz w:val="24"/>
        </w:rPr>
      </w:pPr>
      <w:r w:rsidRPr="009C7A2A">
        <w:rPr>
          <w:rFonts w:ascii="Times New Roman" w:hAnsi="Times New Roman"/>
          <w:sz w:val="24"/>
        </w:rPr>
        <w:t>Строительство детского сада в с.</w:t>
      </w:r>
      <w:r w:rsidR="005714D3">
        <w:rPr>
          <w:rFonts w:ascii="Times New Roman" w:hAnsi="Times New Roman"/>
          <w:sz w:val="24"/>
        </w:rPr>
        <w:t xml:space="preserve"> </w:t>
      </w:r>
      <w:r w:rsidRPr="009C7A2A">
        <w:rPr>
          <w:rFonts w:ascii="Times New Roman" w:hAnsi="Times New Roman"/>
          <w:sz w:val="24"/>
        </w:rPr>
        <w:t>Тарногский Городок</w:t>
      </w:r>
    </w:p>
    <w:p w14:paraId="7E6D0F6C" w14:textId="12913DF8" w:rsidR="009C7A2A" w:rsidRPr="009C7A2A" w:rsidRDefault="009C7A2A" w:rsidP="009C7A2A">
      <w:pPr>
        <w:pStyle w:val="af3"/>
        <w:numPr>
          <w:ilvl w:val="0"/>
          <w:numId w:val="49"/>
        </w:numPr>
        <w:jc w:val="both"/>
        <w:rPr>
          <w:rFonts w:ascii="Times New Roman" w:hAnsi="Times New Roman"/>
          <w:sz w:val="24"/>
        </w:rPr>
      </w:pPr>
      <w:r w:rsidRPr="009C7A2A">
        <w:rPr>
          <w:rFonts w:ascii="Times New Roman" w:hAnsi="Times New Roman"/>
          <w:sz w:val="24"/>
        </w:rPr>
        <w:t>Строительство школы в с.</w:t>
      </w:r>
      <w:r w:rsidR="005714D3">
        <w:rPr>
          <w:rFonts w:ascii="Times New Roman" w:hAnsi="Times New Roman"/>
          <w:sz w:val="24"/>
        </w:rPr>
        <w:t xml:space="preserve"> </w:t>
      </w:r>
      <w:r w:rsidRPr="009C7A2A">
        <w:rPr>
          <w:rFonts w:ascii="Times New Roman" w:hAnsi="Times New Roman"/>
          <w:sz w:val="24"/>
        </w:rPr>
        <w:t>Тарногский Городок</w:t>
      </w:r>
    </w:p>
    <w:p w14:paraId="23F8ED54" w14:textId="4ACAA46D" w:rsidR="00450B11" w:rsidRPr="00F92428" w:rsidRDefault="00450B11" w:rsidP="00CB7047">
      <w:pPr>
        <w:pStyle w:val="21"/>
        <w:spacing w:line="240" w:lineRule="auto"/>
        <w:rPr>
          <w:rFonts w:ascii="Times New Roman" w:hAnsi="Times New Roman"/>
        </w:rPr>
      </w:pPr>
      <w:bookmarkStart w:id="69" w:name="_Toc148667223"/>
      <w:r w:rsidRPr="00F92428">
        <w:rPr>
          <w:rFonts w:ascii="Times New Roman" w:hAnsi="Times New Roman"/>
        </w:rPr>
        <w:t xml:space="preserve">2.2. Прогноз транспортного спроса </w:t>
      </w:r>
      <w:r w:rsidR="006B40FE">
        <w:rPr>
          <w:rFonts w:ascii="Times New Roman" w:hAnsi="Times New Roman"/>
        </w:rPr>
        <w:t>муниципального округа</w:t>
      </w:r>
      <w:r w:rsidRPr="00F92428">
        <w:rPr>
          <w:rFonts w:ascii="Times New Roman" w:hAnsi="Times New Roman"/>
        </w:rPr>
        <w:t>, объемов и характера передвижения населения и перевозок грузов по видам транспорта</w:t>
      </w:r>
      <w:bookmarkEnd w:id="69"/>
    </w:p>
    <w:p w14:paraId="123108C6" w14:textId="303DD9B3" w:rsidR="00573160" w:rsidRPr="00573160" w:rsidRDefault="00573160" w:rsidP="00625737">
      <w:pPr>
        <w:ind w:firstLine="709"/>
        <w:jc w:val="both"/>
      </w:pPr>
      <w:r>
        <w:t>На транспортный спрос влияют объекты притяжения – промышленные и социальные объекты. На расчетный срок генеральным планом предполагается строительство</w:t>
      </w:r>
      <w:r w:rsidRPr="00573160">
        <w:t xml:space="preserve"> </w:t>
      </w:r>
      <w:r>
        <w:t>социальных объектов</w:t>
      </w:r>
      <w:r w:rsidR="00625737">
        <w:t xml:space="preserve"> (см. раздел 2.1, Социальное и культурно-бытовое обслуживание населения).</w:t>
      </w:r>
    </w:p>
    <w:p w14:paraId="7CB527A6" w14:textId="05076F47" w:rsidR="007D0491" w:rsidRPr="00574F65" w:rsidRDefault="0007348E" w:rsidP="00D302FD">
      <w:pPr>
        <w:ind w:firstLine="709"/>
        <w:jc w:val="both"/>
      </w:pPr>
      <w:r>
        <w:lastRenderedPageBreak/>
        <w:t xml:space="preserve">На расчетный срок предполагается сохранение существующих маршрутов пассажирских перевозок наземного (автомобильного) транспорта. </w:t>
      </w:r>
      <w:r w:rsidR="007D0491">
        <w:t xml:space="preserve">Кроме того, предлагается </w:t>
      </w:r>
      <w:r w:rsidR="005F7F80">
        <w:t xml:space="preserve">продление маршрута </w:t>
      </w:r>
      <w:proofErr w:type="spellStart"/>
      <w:r w:rsidR="00D302FD" w:rsidRPr="00D302FD">
        <w:t>с.Тарногский</w:t>
      </w:r>
      <w:proofErr w:type="spellEnd"/>
      <w:r w:rsidR="00D302FD" w:rsidRPr="00D302FD">
        <w:t xml:space="preserve"> Городок –</w:t>
      </w:r>
      <w:r w:rsidR="00730818">
        <w:t xml:space="preserve"> </w:t>
      </w:r>
      <w:proofErr w:type="spellStart"/>
      <w:r w:rsidR="00D302FD" w:rsidRPr="00D302FD">
        <w:t>с.Илезкий</w:t>
      </w:r>
      <w:proofErr w:type="spellEnd"/>
      <w:r w:rsidR="00D302FD" w:rsidRPr="00D302FD">
        <w:t xml:space="preserve"> Погост</w:t>
      </w:r>
      <w:r w:rsidR="00D302FD">
        <w:t xml:space="preserve"> до д. Шевелевская.</w:t>
      </w:r>
    </w:p>
    <w:p w14:paraId="26F62609" w14:textId="6960AA86" w:rsidR="0007348E" w:rsidRDefault="0007348E" w:rsidP="0007348E">
      <w:pPr>
        <w:jc w:val="right"/>
      </w:pPr>
      <w:r>
        <w:t>Таблица 2</w:t>
      </w:r>
      <w:r w:rsidR="00306CA9">
        <w:t>.3</w:t>
      </w:r>
    </w:p>
    <w:p w14:paraId="4C1DF040" w14:textId="77777777" w:rsidR="0007348E" w:rsidRDefault="0007348E" w:rsidP="0007348E">
      <w:pPr>
        <w:jc w:val="center"/>
        <w:rPr>
          <w:u w:val="single"/>
        </w:rPr>
      </w:pPr>
      <w:r>
        <w:rPr>
          <w:u w:val="single"/>
        </w:rPr>
        <w:t>Прогнозные показатели деятельности автомобильного транспорта по муниципальным пассажирским маршрутам регулярных перевозок</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744"/>
        <w:gridCol w:w="1023"/>
        <w:gridCol w:w="972"/>
        <w:gridCol w:w="974"/>
        <w:gridCol w:w="972"/>
        <w:gridCol w:w="974"/>
        <w:gridCol w:w="970"/>
      </w:tblGrid>
      <w:tr w:rsidR="00347250" w14:paraId="594F42D1" w14:textId="77777777" w:rsidTr="00F17585">
        <w:trPr>
          <w:trHeight w:val="77"/>
          <w:tblHeader/>
        </w:trPr>
        <w:tc>
          <w:tcPr>
            <w:tcW w:w="1508" w:type="pct"/>
            <w:vMerge w:val="restart"/>
            <w:shd w:val="clear" w:color="auto" w:fill="auto"/>
            <w:tcMar>
              <w:left w:w="28" w:type="dxa"/>
              <w:right w:w="28" w:type="dxa"/>
            </w:tcMar>
            <w:vAlign w:val="center"/>
          </w:tcPr>
          <w:p w14:paraId="0118864C" w14:textId="77777777" w:rsidR="00347250" w:rsidRPr="00F230CC" w:rsidRDefault="00347250" w:rsidP="00E4710B">
            <w:pPr>
              <w:keepNext/>
              <w:keepLines/>
              <w:jc w:val="center"/>
              <w:rPr>
                <w:b/>
                <w:color w:val="000000"/>
                <w:sz w:val="20"/>
                <w:szCs w:val="20"/>
              </w:rPr>
            </w:pPr>
            <w:r w:rsidRPr="00F230CC">
              <w:rPr>
                <w:b/>
                <w:color w:val="000000"/>
                <w:sz w:val="20"/>
                <w:szCs w:val="20"/>
              </w:rPr>
              <w:t>Показатель</w:t>
            </w:r>
          </w:p>
        </w:tc>
        <w:tc>
          <w:tcPr>
            <w:tcW w:w="392" w:type="pct"/>
            <w:vMerge w:val="restart"/>
            <w:shd w:val="clear" w:color="auto" w:fill="auto"/>
            <w:tcMar>
              <w:left w:w="28" w:type="dxa"/>
              <w:right w:w="28" w:type="dxa"/>
            </w:tcMar>
            <w:vAlign w:val="center"/>
          </w:tcPr>
          <w:p w14:paraId="24E4BFC4" w14:textId="15F96C49" w:rsidR="00347250" w:rsidRPr="00F230CC" w:rsidRDefault="00347250" w:rsidP="00E4710B">
            <w:pPr>
              <w:keepNext/>
              <w:keepLines/>
              <w:jc w:val="center"/>
              <w:rPr>
                <w:b/>
                <w:color w:val="000000"/>
                <w:sz w:val="20"/>
                <w:szCs w:val="20"/>
              </w:rPr>
            </w:pPr>
            <w:r w:rsidRPr="00F230CC">
              <w:rPr>
                <w:b/>
                <w:color w:val="000000"/>
                <w:sz w:val="20"/>
                <w:szCs w:val="20"/>
              </w:rPr>
              <w:t>Ед.</w:t>
            </w:r>
            <w:r w:rsidR="005714D3">
              <w:rPr>
                <w:b/>
                <w:color w:val="000000"/>
                <w:sz w:val="20"/>
                <w:szCs w:val="20"/>
              </w:rPr>
              <w:t xml:space="preserve"> </w:t>
            </w:r>
            <w:r w:rsidRPr="00F230CC">
              <w:rPr>
                <w:b/>
                <w:color w:val="000000"/>
                <w:sz w:val="20"/>
                <w:szCs w:val="20"/>
              </w:rPr>
              <w:t>изм</w:t>
            </w:r>
            <w:r>
              <w:rPr>
                <w:b/>
                <w:color w:val="000000"/>
                <w:sz w:val="20"/>
                <w:szCs w:val="20"/>
              </w:rPr>
              <w:t>.</w:t>
            </w:r>
          </w:p>
        </w:tc>
        <w:tc>
          <w:tcPr>
            <w:tcW w:w="539" w:type="pct"/>
            <w:vAlign w:val="center"/>
          </w:tcPr>
          <w:p w14:paraId="769D97D8" w14:textId="77777777" w:rsidR="00347250" w:rsidRPr="00F230CC" w:rsidRDefault="00347250" w:rsidP="00E4710B">
            <w:pPr>
              <w:keepNext/>
              <w:keepLines/>
              <w:jc w:val="center"/>
              <w:rPr>
                <w:b/>
                <w:color w:val="000000"/>
                <w:sz w:val="20"/>
                <w:szCs w:val="20"/>
              </w:rPr>
            </w:pPr>
            <w:r>
              <w:rPr>
                <w:b/>
                <w:color w:val="000000"/>
                <w:sz w:val="20"/>
                <w:szCs w:val="20"/>
              </w:rPr>
              <w:t>Факт</w:t>
            </w:r>
          </w:p>
        </w:tc>
        <w:tc>
          <w:tcPr>
            <w:tcW w:w="2561" w:type="pct"/>
            <w:gridSpan w:val="5"/>
            <w:shd w:val="clear" w:color="auto" w:fill="auto"/>
            <w:tcMar>
              <w:left w:w="28" w:type="dxa"/>
              <w:right w:w="28" w:type="dxa"/>
            </w:tcMar>
            <w:vAlign w:val="center"/>
          </w:tcPr>
          <w:p w14:paraId="16D7366A" w14:textId="77777777" w:rsidR="00347250" w:rsidRDefault="00347250" w:rsidP="00E4710B">
            <w:pPr>
              <w:keepNext/>
              <w:keepLines/>
              <w:jc w:val="center"/>
              <w:rPr>
                <w:b/>
                <w:color w:val="000000"/>
                <w:sz w:val="20"/>
                <w:szCs w:val="20"/>
              </w:rPr>
            </w:pPr>
            <w:r>
              <w:rPr>
                <w:b/>
                <w:color w:val="000000"/>
                <w:sz w:val="20"/>
                <w:szCs w:val="20"/>
              </w:rPr>
              <w:t>Прогноз</w:t>
            </w:r>
          </w:p>
        </w:tc>
      </w:tr>
      <w:tr w:rsidR="005A1970" w14:paraId="724902AA" w14:textId="77777777" w:rsidTr="00F17585">
        <w:trPr>
          <w:trHeight w:val="77"/>
          <w:tblHeader/>
        </w:trPr>
        <w:tc>
          <w:tcPr>
            <w:tcW w:w="1508" w:type="pct"/>
            <w:vMerge/>
            <w:shd w:val="clear" w:color="auto" w:fill="auto"/>
            <w:tcMar>
              <w:left w:w="28" w:type="dxa"/>
              <w:right w:w="28" w:type="dxa"/>
            </w:tcMar>
            <w:vAlign w:val="center"/>
          </w:tcPr>
          <w:p w14:paraId="50C3429D" w14:textId="77777777" w:rsidR="005A1970" w:rsidRPr="00F230CC" w:rsidRDefault="005A1970" w:rsidP="005A1970">
            <w:pPr>
              <w:keepNext/>
              <w:keepLines/>
              <w:jc w:val="center"/>
              <w:rPr>
                <w:b/>
                <w:color w:val="000000"/>
                <w:sz w:val="20"/>
                <w:szCs w:val="20"/>
              </w:rPr>
            </w:pPr>
          </w:p>
        </w:tc>
        <w:tc>
          <w:tcPr>
            <w:tcW w:w="392" w:type="pct"/>
            <w:vMerge/>
            <w:shd w:val="clear" w:color="auto" w:fill="auto"/>
            <w:tcMar>
              <w:left w:w="28" w:type="dxa"/>
              <w:right w:w="28" w:type="dxa"/>
            </w:tcMar>
            <w:vAlign w:val="center"/>
          </w:tcPr>
          <w:p w14:paraId="6DDF5015" w14:textId="77777777" w:rsidR="005A1970" w:rsidRPr="00F230CC" w:rsidRDefault="005A1970" w:rsidP="005A1970">
            <w:pPr>
              <w:keepNext/>
              <w:keepLines/>
              <w:jc w:val="center"/>
              <w:rPr>
                <w:b/>
                <w:color w:val="000000"/>
                <w:sz w:val="20"/>
                <w:szCs w:val="20"/>
              </w:rPr>
            </w:pPr>
          </w:p>
        </w:tc>
        <w:tc>
          <w:tcPr>
            <w:tcW w:w="539" w:type="pct"/>
            <w:vAlign w:val="center"/>
          </w:tcPr>
          <w:p w14:paraId="2B1027AC" w14:textId="60805883" w:rsidR="005A1970" w:rsidRPr="00F230CC" w:rsidRDefault="005A1970" w:rsidP="005A1970">
            <w:pPr>
              <w:keepNext/>
              <w:keepLines/>
              <w:jc w:val="center"/>
              <w:rPr>
                <w:b/>
                <w:color w:val="000000"/>
                <w:sz w:val="20"/>
                <w:szCs w:val="20"/>
              </w:rPr>
            </w:pPr>
            <w:r>
              <w:rPr>
                <w:b/>
                <w:color w:val="000000"/>
                <w:sz w:val="20"/>
                <w:szCs w:val="20"/>
              </w:rPr>
              <w:t>2023 год</w:t>
            </w:r>
          </w:p>
        </w:tc>
        <w:tc>
          <w:tcPr>
            <w:tcW w:w="512" w:type="pct"/>
            <w:shd w:val="clear" w:color="auto" w:fill="auto"/>
            <w:tcMar>
              <w:left w:w="28" w:type="dxa"/>
              <w:right w:w="28" w:type="dxa"/>
            </w:tcMar>
            <w:vAlign w:val="center"/>
          </w:tcPr>
          <w:p w14:paraId="25CEB6A5" w14:textId="6286CD8A" w:rsidR="005A1970" w:rsidRPr="00F230CC" w:rsidRDefault="005A1970" w:rsidP="005A1970">
            <w:pPr>
              <w:keepNext/>
              <w:keepLines/>
              <w:jc w:val="center"/>
              <w:rPr>
                <w:b/>
                <w:color w:val="000000"/>
                <w:sz w:val="20"/>
                <w:szCs w:val="20"/>
              </w:rPr>
            </w:pPr>
            <w:r>
              <w:rPr>
                <w:b/>
                <w:color w:val="000000"/>
                <w:sz w:val="20"/>
                <w:szCs w:val="20"/>
              </w:rPr>
              <w:t>2024 год</w:t>
            </w:r>
          </w:p>
        </w:tc>
        <w:tc>
          <w:tcPr>
            <w:tcW w:w="513" w:type="pct"/>
            <w:vAlign w:val="center"/>
          </w:tcPr>
          <w:p w14:paraId="0641A486" w14:textId="68881C52" w:rsidR="005A1970" w:rsidRDefault="005A1970" w:rsidP="005A1970">
            <w:pPr>
              <w:keepNext/>
              <w:keepLines/>
              <w:jc w:val="center"/>
              <w:rPr>
                <w:b/>
                <w:color w:val="000000"/>
                <w:sz w:val="20"/>
                <w:szCs w:val="20"/>
              </w:rPr>
            </w:pPr>
            <w:r>
              <w:rPr>
                <w:b/>
                <w:color w:val="000000"/>
                <w:sz w:val="20"/>
                <w:szCs w:val="20"/>
              </w:rPr>
              <w:t>2025 год</w:t>
            </w:r>
          </w:p>
        </w:tc>
        <w:tc>
          <w:tcPr>
            <w:tcW w:w="512" w:type="pct"/>
            <w:vAlign w:val="center"/>
          </w:tcPr>
          <w:p w14:paraId="1F514E39" w14:textId="48B352ED" w:rsidR="005A1970" w:rsidRDefault="005A1970" w:rsidP="005A1970">
            <w:pPr>
              <w:keepNext/>
              <w:keepLines/>
              <w:jc w:val="center"/>
              <w:rPr>
                <w:b/>
                <w:color w:val="000000"/>
                <w:sz w:val="20"/>
                <w:szCs w:val="20"/>
              </w:rPr>
            </w:pPr>
            <w:r>
              <w:rPr>
                <w:b/>
                <w:color w:val="000000"/>
                <w:sz w:val="20"/>
                <w:szCs w:val="20"/>
              </w:rPr>
              <w:t>2026 год</w:t>
            </w:r>
          </w:p>
        </w:tc>
        <w:tc>
          <w:tcPr>
            <w:tcW w:w="513" w:type="pct"/>
            <w:vAlign w:val="center"/>
          </w:tcPr>
          <w:p w14:paraId="0D329443" w14:textId="22811F79" w:rsidR="005A1970" w:rsidRDefault="005A1970" w:rsidP="005A1970">
            <w:pPr>
              <w:keepNext/>
              <w:keepLines/>
              <w:jc w:val="center"/>
              <w:rPr>
                <w:b/>
                <w:color w:val="000000"/>
                <w:sz w:val="20"/>
                <w:szCs w:val="20"/>
              </w:rPr>
            </w:pPr>
            <w:r>
              <w:rPr>
                <w:b/>
                <w:sz w:val="20"/>
                <w:szCs w:val="20"/>
              </w:rPr>
              <w:t>2027 год</w:t>
            </w:r>
          </w:p>
        </w:tc>
        <w:tc>
          <w:tcPr>
            <w:tcW w:w="511" w:type="pct"/>
            <w:vAlign w:val="center"/>
          </w:tcPr>
          <w:p w14:paraId="686E809D" w14:textId="13B6C455" w:rsidR="005A1970" w:rsidRDefault="005A1970" w:rsidP="005A1970">
            <w:pPr>
              <w:keepNext/>
              <w:keepLines/>
              <w:jc w:val="center"/>
              <w:rPr>
                <w:b/>
                <w:color w:val="000000"/>
                <w:sz w:val="20"/>
                <w:szCs w:val="20"/>
              </w:rPr>
            </w:pPr>
            <w:r>
              <w:rPr>
                <w:b/>
                <w:color w:val="000000"/>
                <w:sz w:val="20"/>
                <w:szCs w:val="20"/>
              </w:rPr>
              <w:t>2028</w:t>
            </w:r>
            <w:r w:rsidR="00037196">
              <w:rPr>
                <w:b/>
                <w:color w:val="000000"/>
                <w:sz w:val="20"/>
                <w:szCs w:val="20"/>
              </w:rPr>
              <w:t>-2033</w:t>
            </w:r>
          </w:p>
        </w:tc>
      </w:tr>
      <w:tr w:rsidR="005F7F80" w14:paraId="6536C989" w14:textId="77777777" w:rsidTr="00F17585">
        <w:trPr>
          <w:trHeight w:val="77"/>
        </w:trPr>
        <w:tc>
          <w:tcPr>
            <w:tcW w:w="1508" w:type="pct"/>
            <w:shd w:val="clear" w:color="auto" w:fill="auto"/>
            <w:tcMar>
              <w:left w:w="28" w:type="dxa"/>
              <w:right w:w="28" w:type="dxa"/>
            </w:tcMar>
            <w:vAlign w:val="center"/>
            <w:hideMark/>
          </w:tcPr>
          <w:p w14:paraId="75F828B8" w14:textId="77777777" w:rsidR="005F7F80" w:rsidRPr="00F230CC" w:rsidRDefault="005F7F80" w:rsidP="005F7F80">
            <w:pPr>
              <w:keepNext/>
              <w:rPr>
                <w:color w:val="000000"/>
                <w:sz w:val="20"/>
                <w:szCs w:val="20"/>
              </w:rPr>
            </w:pPr>
            <w:r w:rsidRPr="00F230CC">
              <w:rPr>
                <w:color w:val="000000"/>
                <w:sz w:val="20"/>
                <w:szCs w:val="20"/>
              </w:rPr>
              <w:t>Количество муниципальных маршрутов</w:t>
            </w:r>
          </w:p>
        </w:tc>
        <w:tc>
          <w:tcPr>
            <w:tcW w:w="392" w:type="pct"/>
            <w:shd w:val="clear" w:color="auto" w:fill="auto"/>
            <w:tcMar>
              <w:left w:w="28" w:type="dxa"/>
              <w:right w:w="28" w:type="dxa"/>
            </w:tcMar>
            <w:vAlign w:val="center"/>
            <w:hideMark/>
          </w:tcPr>
          <w:p w14:paraId="4C3F0983" w14:textId="77777777" w:rsidR="005F7F80" w:rsidRPr="00F230CC" w:rsidRDefault="005F7F80" w:rsidP="005F7F80">
            <w:pPr>
              <w:keepNext/>
              <w:jc w:val="center"/>
              <w:rPr>
                <w:color w:val="000000"/>
                <w:sz w:val="20"/>
                <w:szCs w:val="20"/>
              </w:rPr>
            </w:pPr>
            <w:r w:rsidRPr="00F230CC">
              <w:rPr>
                <w:color w:val="000000"/>
                <w:sz w:val="20"/>
                <w:szCs w:val="20"/>
              </w:rPr>
              <w:t>ед.</w:t>
            </w:r>
          </w:p>
        </w:tc>
        <w:tc>
          <w:tcPr>
            <w:tcW w:w="539" w:type="pct"/>
            <w:vAlign w:val="center"/>
          </w:tcPr>
          <w:p w14:paraId="295CCB5F" w14:textId="633F8060" w:rsidR="005F7F80" w:rsidRPr="00F230CC" w:rsidRDefault="005F7F80" w:rsidP="005F7F80">
            <w:pPr>
              <w:keepNext/>
              <w:jc w:val="center"/>
              <w:rPr>
                <w:color w:val="000000"/>
                <w:sz w:val="20"/>
                <w:szCs w:val="20"/>
              </w:rPr>
            </w:pPr>
            <w:r>
              <w:rPr>
                <w:color w:val="000000"/>
                <w:sz w:val="20"/>
                <w:szCs w:val="20"/>
              </w:rPr>
              <w:t>6</w:t>
            </w:r>
          </w:p>
        </w:tc>
        <w:tc>
          <w:tcPr>
            <w:tcW w:w="512" w:type="pct"/>
            <w:shd w:val="clear" w:color="auto" w:fill="auto"/>
            <w:tcMar>
              <w:left w:w="28" w:type="dxa"/>
              <w:right w:w="28" w:type="dxa"/>
            </w:tcMar>
            <w:vAlign w:val="center"/>
          </w:tcPr>
          <w:p w14:paraId="67F2BAC0" w14:textId="4EAF3A60" w:rsidR="005F7F80" w:rsidRPr="00F230CC" w:rsidRDefault="005F7F80" w:rsidP="005F7F80">
            <w:pPr>
              <w:keepNext/>
              <w:jc w:val="center"/>
              <w:rPr>
                <w:color w:val="000000"/>
                <w:sz w:val="20"/>
                <w:szCs w:val="20"/>
              </w:rPr>
            </w:pPr>
            <w:r>
              <w:rPr>
                <w:color w:val="000000"/>
                <w:sz w:val="20"/>
                <w:szCs w:val="20"/>
              </w:rPr>
              <w:t>6</w:t>
            </w:r>
          </w:p>
        </w:tc>
        <w:tc>
          <w:tcPr>
            <w:tcW w:w="513" w:type="pct"/>
            <w:vAlign w:val="center"/>
          </w:tcPr>
          <w:p w14:paraId="65F33D47" w14:textId="1DA7AD2F" w:rsidR="005F7F80" w:rsidRPr="00F230CC" w:rsidRDefault="00D302FD" w:rsidP="005F7F80">
            <w:pPr>
              <w:keepNext/>
              <w:jc w:val="center"/>
              <w:rPr>
                <w:color w:val="000000"/>
                <w:sz w:val="20"/>
                <w:szCs w:val="20"/>
              </w:rPr>
            </w:pPr>
            <w:r>
              <w:rPr>
                <w:color w:val="000000"/>
                <w:sz w:val="20"/>
                <w:szCs w:val="20"/>
              </w:rPr>
              <w:t>6</w:t>
            </w:r>
          </w:p>
        </w:tc>
        <w:tc>
          <w:tcPr>
            <w:tcW w:w="512" w:type="pct"/>
            <w:vAlign w:val="center"/>
          </w:tcPr>
          <w:p w14:paraId="3F82AB5A" w14:textId="0A769922" w:rsidR="005F7F80" w:rsidRPr="00F230CC" w:rsidRDefault="00D302FD" w:rsidP="005F7F80">
            <w:pPr>
              <w:keepNext/>
              <w:jc w:val="center"/>
              <w:rPr>
                <w:color w:val="000000"/>
                <w:sz w:val="20"/>
                <w:szCs w:val="20"/>
              </w:rPr>
            </w:pPr>
            <w:r>
              <w:rPr>
                <w:color w:val="000000"/>
                <w:sz w:val="20"/>
                <w:szCs w:val="20"/>
              </w:rPr>
              <w:t>6</w:t>
            </w:r>
          </w:p>
        </w:tc>
        <w:tc>
          <w:tcPr>
            <w:tcW w:w="513" w:type="pct"/>
            <w:vAlign w:val="center"/>
          </w:tcPr>
          <w:p w14:paraId="12F47E61" w14:textId="02C42C16" w:rsidR="005F7F80" w:rsidRDefault="00D302FD" w:rsidP="005F7F80">
            <w:pPr>
              <w:keepNext/>
              <w:jc w:val="center"/>
              <w:rPr>
                <w:color w:val="000000"/>
                <w:sz w:val="20"/>
                <w:szCs w:val="20"/>
              </w:rPr>
            </w:pPr>
            <w:r>
              <w:rPr>
                <w:color w:val="000000"/>
                <w:sz w:val="20"/>
                <w:szCs w:val="20"/>
              </w:rPr>
              <w:t>6</w:t>
            </w:r>
          </w:p>
        </w:tc>
        <w:tc>
          <w:tcPr>
            <w:tcW w:w="511" w:type="pct"/>
            <w:vAlign w:val="center"/>
          </w:tcPr>
          <w:p w14:paraId="48A10B2E" w14:textId="2553875E" w:rsidR="005F7F80" w:rsidRDefault="00D302FD" w:rsidP="005F7F80">
            <w:pPr>
              <w:keepNext/>
              <w:jc w:val="center"/>
              <w:rPr>
                <w:color w:val="000000"/>
                <w:sz w:val="20"/>
                <w:szCs w:val="20"/>
              </w:rPr>
            </w:pPr>
            <w:r>
              <w:rPr>
                <w:color w:val="000000"/>
                <w:sz w:val="20"/>
                <w:szCs w:val="20"/>
              </w:rPr>
              <w:t>6</w:t>
            </w:r>
          </w:p>
        </w:tc>
      </w:tr>
      <w:tr w:rsidR="005F7F80" w14:paraId="0B97AFBA" w14:textId="77777777" w:rsidTr="00F17585">
        <w:trPr>
          <w:trHeight w:val="77"/>
        </w:trPr>
        <w:tc>
          <w:tcPr>
            <w:tcW w:w="1508" w:type="pct"/>
            <w:shd w:val="clear" w:color="auto" w:fill="auto"/>
            <w:tcMar>
              <w:left w:w="28" w:type="dxa"/>
              <w:right w:w="28" w:type="dxa"/>
            </w:tcMar>
            <w:vAlign w:val="center"/>
            <w:hideMark/>
          </w:tcPr>
          <w:p w14:paraId="3E842AF2" w14:textId="77777777" w:rsidR="005F7F80" w:rsidRPr="00F230CC" w:rsidRDefault="005F7F80" w:rsidP="005F7F80">
            <w:pPr>
              <w:rPr>
                <w:color w:val="000000"/>
                <w:sz w:val="20"/>
                <w:szCs w:val="20"/>
              </w:rPr>
            </w:pPr>
            <w:r w:rsidRPr="00F230CC">
              <w:rPr>
                <w:color w:val="000000"/>
                <w:sz w:val="20"/>
                <w:szCs w:val="20"/>
              </w:rPr>
              <w:t>Протяженность муниципальных маршрутов</w:t>
            </w:r>
          </w:p>
        </w:tc>
        <w:tc>
          <w:tcPr>
            <w:tcW w:w="392" w:type="pct"/>
            <w:shd w:val="clear" w:color="auto" w:fill="auto"/>
            <w:tcMar>
              <w:left w:w="28" w:type="dxa"/>
              <w:right w:w="28" w:type="dxa"/>
            </w:tcMar>
            <w:vAlign w:val="center"/>
            <w:hideMark/>
          </w:tcPr>
          <w:p w14:paraId="6F704F7E" w14:textId="77777777" w:rsidR="005F7F80" w:rsidRPr="00F230CC" w:rsidRDefault="005F7F80" w:rsidP="005F7F80">
            <w:pPr>
              <w:jc w:val="center"/>
              <w:rPr>
                <w:color w:val="000000"/>
                <w:sz w:val="20"/>
                <w:szCs w:val="20"/>
              </w:rPr>
            </w:pPr>
            <w:r w:rsidRPr="00F230CC">
              <w:rPr>
                <w:color w:val="000000"/>
                <w:sz w:val="20"/>
                <w:szCs w:val="20"/>
              </w:rPr>
              <w:t>км</w:t>
            </w:r>
          </w:p>
        </w:tc>
        <w:tc>
          <w:tcPr>
            <w:tcW w:w="539" w:type="pct"/>
            <w:vAlign w:val="center"/>
          </w:tcPr>
          <w:p w14:paraId="42A67CD9" w14:textId="4A964758" w:rsidR="005F7F80" w:rsidRPr="00F230CC" w:rsidRDefault="005F7F80" w:rsidP="005F7F80">
            <w:pPr>
              <w:jc w:val="center"/>
              <w:rPr>
                <w:color w:val="000000"/>
                <w:sz w:val="20"/>
                <w:szCs w:val="20"/>
              </w:rPr>
            </w:pPr>
            <w:r>
              <w:rPr>
                <w:color w:val="000000"/>
                <w:sz w:val="20"/>
                <w:szCs w:val="20"/>
              </w:rPr>
              <w:t>244,6</w:t>
            </w:r>
          </w:p>
        </w:tc>
        <w:tc>
          <w:tcPr>
            <w:tcW w:w="512" w:type="pct"/>
            <w:shd w:val="clear" w:color="auto" w:fill="auto"/>
            <w:tcMar>
              <w:left w:w="28" w:type="dxa"/>
              <w:right w:w="28" w:type="dxa"/>
            </w:tcMar>
            <w:vAlign w:val="center"/>
          </w:tcPr>
          <w:p w14:paraId="08107637" w14:textId="4D73CE75" w:rsidR="005F7F80" w:rsidRPr="00F230CC" w:rsidRDefault="005F7F80" w:rsidP="005F7F80">
            <w:pPr>
              <w:jc w:val="center"/>
              <w:rPr>
                <w:color w:val="000000"/>
                <w:sz w:val="20"/>
                <w:szCs w:val="20"/>
              </w:rPr>
            </w:pPr>
            <w:r>
              <w:rPr>
                <w:color w:val="000000"/>
                <w:sz w:val="20"/>
                <w:szCs w:val="20"/>
              </w:rPr>
              <w:t>244,6</w:t>
            </w:r>
          </w:p>
        </w:tc>
        <w:tc>
          <w:tcPr>
            <w:tcW w:w="513" w:type="pct"/>
            <w:vAlign w:val="center"/>
          </w:tcPr>
          <w:p w14:paraId="7A93C63D" w14:textId="76D5461C" w:rsidR="005F7F80" w:rsidRPr="00F230CC" w:rsidRDefault="005F7F80" w:rsidP="005F7F80">
            <w:pPr>
              <w:jc w:val="center"/>
              <w:rPr>
                <w:color w:val="000000"/>
                <w:sz w:val="20"/>
                <w:szCs w:val="20"/>
              </w:rPr>
            </w:pPr>
            <w:r>
              <w:rPr>
                <w:color w:val="000000"/>
                <w:sz w:val="20"/>
                <w:szCs w:val="20"/>
              </w:rPr>
              <w:t>269,6</w:t>
            </w:r>
          </w:p>
        </w:tc>
        <w:tc>
          <w:tcPr>
            <w:tcW w:w="512" w:type="pct"/>
            <w:vAlign w:val="center"/>
          </w:tcPr>
          <w:p w14:paraId="1228FD16" w14:textId="7786F009" w:rsidR="005F7F80" w:rsidRPr="00F230CC" w:rsidRDefault="005F7F80" w:rsidP="005F7F80">
            <w:pPr>
              <w:jc w:val="center"/>
              <w:rPr>
                <w:color w:val="000000"/>
                <w:sz w:val="20"/>
                <w:szCs w:val="20"/>
              </w:rPr>
            </w:pPr>
            <w:r>
              <w:rPr>
                <w:color w:val="000000"/>
                <w:sz w:val="20"/>
                <w:szCs w:val="20"/>
              </w:rPr>
              <w:t>269,6</w:t>
            </w:r>
          </w:p>
        </w:tc>
        <w:tc>
          <w:tcPr>
            <w:tcW w:w="513" w:type="pct"/>
            <w:vAlign w:val="center"/>
          </w:tcPr>
          <w:p w14:paraId="4981F043" w14:textId="185D3C54" w:rsidR="005F7F80" w:rsidRDefault="005F7F80" w:rsidP="005F7F80">
            <w:pPr>
              <w:jc w:val="center"/>
              <w:rPr>
                <w:color w:val="000000"/>
                <w:sz w:val="20"/>
                <w:szCs w:val="20"/>
              </w:rPr>
            </w:pPr>
            <w:r>
              <w:rPr>
                <w:color w:val="000000"/>
                <w:sz w:val="20"/>
                <w:szCs w:val="20"/>
              </w:rPr>
              <w:t>269,6</w:t>
            </w:r>
          </w:p>
        </w:tc>
        <w:tc>
          <w:tcPr>
            <w:tcW w:w="511" w:type="pct"/>
            <w:vAlign w:val="center"/>
          </w:tcPr>
          <w:p w14:paraId="18EB07D2" w14:textId="6FBE172D" w:rsidR="005F7F80" w:rsidRDefault="005F7F80" w:rsidP="005F7F80">
            <w:pPr>
              <w:jc w:val="center"/>
              <w:rPr>
                <w:color w:val="000000"/>
                <w:sz w:val="20"/>
                <w:szCs w:val="20"/>
              </w:rPr>
            </w:pPr>
            <w:r>
              <w:rPr>
                <w:color w:val="000000"/>
                <w:sz w:val="20"/>
                <w:szCs w:val="20"/>
              </w:rPr>
              <w:t>269,6</w:t>
            </w:r>
          </w:p>
        </w:tc>
      </w:tr>
      <w:tr w:rsidR="005F7F80" w14:paraId="7E065191" w14:textId="77777777" w:rsidTr="00F17585">
        <w:trPr>
          <w:trHeight w:val="77"/>
        </w:trPr>
        <w:tc>
          <w:tcPr>
            <w:tcW w:w="1508" w:type="pct"/>
            <w:shd w:val="clear" w:color="auto" w:fill="auto"/>
            <w:tcMar>
              <w:left w:w="28" w:type="dxa"/>
              <w:right w:w="28" w:type="dxa"/>
            </w:tcMar>
            <w:vAlign w:val="center"/>
          </w:tcPr>
          <w:p w14:paraId="407D0D93" w14:textId="2C471C2C" w:rsidR="005F7F80" w:rsidRPr="00F230CC" w:rsidRDefault="005F7F80" w:rsidP="005F7F80">
            <w:pPr>
              <w:rPr>
                <w:color w:val="000000"/>
                <w:sz w:val="20"/>
                <w:szCs w:val="20"/>
              </w:rPr>
            </w:pPr>
            <w:r w:rsidRPr="00F230CC">
              <w:rPr>
                <w:color w:val="000000"/>
                <w:sz w:val="20"/>
                <w:szCs w:val="20"/>
              </w:rPr>
              <w:t>Охват населенных пунктов регулярным автобусным сообщением</w:t>
            </w:r>
          </w:p>
        </w:tc>
        <w:tc>
          <w:tcPr>
            <w:tcW w:w="392" w:type="pct"/>
            <w:shd w:val="clear" w:color="auto" w:fill="auto"/>
            <w:tcMar>
              <w:left w:w="28" w:type="dxa"/>
              <w:right w:w="28" w:type="dxa"/>
            </w:tcMar>
            <w:vAlign w:val="center"/>
          </w:tcPr>
          <w:p w14:paraId="187EA2F0" w14:textId="643EDDF6" w:rsidR="005F7F80" w:rsidRPr="00F230CC" w:rsidRDefault="005F7F80" w:rsidP="005F7F80">
            <w:pPr>
              <w:jc w:val="center"/>
              <w:rPr>
                <w:color w:val="000000"/>
                <w:sz w:val="20"/>
                <w:szCs w:val="20"/>
              </w:rPr>
            </w:pPr>
            <w:r w:rsidRPr="00F230CC">
              <w:rPr>
                <w:color w:val="000000"/>
                <w:sz w:val="20"/>
                <w:szCs w:val="20"/>
              </w:rPr>
              <w:t>%</w:t>
            </w:r>
          </w:p>
        </w:tc>
        <w:tc>
          <w:tcPr>
            <w:tcW w:w="539" w:type="pct"/>
            <w:vAlign w:val="center"/>
          </w:tcPr>
          <w:p w14:paraId="4D3D7F31" w14:textId="1EDD9F90" w:rsidR="005F7F80" w:rsidRDefault="005F7F80" w:rsidP="005F7F80">
            <w:pPr>
              <w:jc w:val="center"/>
              <w:rPr>
                <w:color w:val="000000"/>
                <w:sz w:val="20"/>
                <w:szCs w:val="20"/>
              </w:rPr>
            </w:pPr>
            <w:r>
              <w:rPr>
                <w:color w:val="000000"/>
                <w:sz w:val="20"/>
                <w:szCs w:val="20"/>
              </w:rPr>
              <w:t>73</w:t>
            </w:r>
          </w:p>
        </w:tc>
        <w:tc>
          <w:tcPr>
            <w:tcW w:w="512" w:type="pct"/>
            <w:shd w:val="clear" w:color="auto" w:fill="auto"/>
            <w:tcMar>
              <w:left w:w="28" w:type="dxa"/>
              <w:right w:w="28" w:type="dxa"/>
            </w:tcMar>
            <w:vAlign w:val="center"/>
          </w:tcPr>
          <w:p w14:paraId="4B4568DF" w14:textId="25D8C66C" w:rsidR="005F7F80" w:rsidRDefault="005F7F80" w:rsidP="005F7F80">
            <w:pPr>
              <w:jc w:val="center"/>
              <w:rPr>
                <w:color w:val="000000"/>
                <w:sz w:val="20"/>
                <w:szCs w:val="20"/>
              </w:rPr>
            </w:pPr>
            <w:r>
              <w:rPr>
                <w:color w:val="000000"/>
                <w:sz w:val="20"/>
                <w:szCs w:val="20"/>
              </w:rPr>
              <w:t>80</w:t>
            </w:r>
          </w:p>
        </w:tc>
        <w:tc>
          <w:tcPr>
            <w:tcW w:w="513" w:type="pct"/>
            <w:vAlign w:val="center"/>
          </w:tcPr>
          <w:p w14:paraId="40D50655" w14:textId="0840EC70" w:rsidR="005F7F80" w:rsidRDefault="005F7F80" w:rsidP="005F7F80">
            <w:pPr>
              <w:jc w:val="center"/>
              <w:rPr>
                <w:color w:val="000000"/>
                <w:sz w:val="20"/>
                <w:szCs w:val="20"/>
              </w:rPr>
            </w:pPr>
            <w:r>
              <w:rPr>
                <w:color w:val="000000"/>
                <w:sz w:val="20"/>
                <w:szCs w:val="20"/>
              </w:rPr>
              <w:t>100</w:t>
            </w:r>
          </w:p>
        </w:tc>
        <w:tc>
          <w:tcPr>
            <w:tcW w:w="512" w:type="pct"/>
            <w:vAlign w:val="center"/>
          </w:tcPr>
          <w:p w14:paraId="4760C41E" w14:textId="3DBB37F0" w:rsidR="005F7F80" w:rsidRDefault="005F7F80" w:rsidP="005F7F80">
            <w:pPr>
              <w:jc w:val="center"/>
              <w:rPr>
                <w:color w:val="000000"/>
                <w:sz w:val="20"/>
                <w:szCs w:val="20"/>
              </w:rPr>
            </w:pPr>
            <w:r>
              <w:rPr>
                <w:color w:val="000000"/>
                <w:sz w:val="20"/>
                <w:szCs w:val="20"/>
              </w:rPr>
              <w:t>100</w:t>
            </w:r>
          </w:p>
        </w:tc>
        <w:tc>
          <w:tcPr>
            <w:tcW w:w="513" w:type="pct"/>
            <w:vAlign w:val="center"/>
          </w:tcPr>
          <w:p w14:paraId="6650998C" w14:textId="525DD551" w:rsidR="005F7F80" w:rsidRDefault="005F7F80" w:rsidP="005F7F80">
            <w:pPr>
              <w:jc w:val="center"/>
              <w:rPr>
                <w:color w:val="000000"/>
                <w:sz w:val="20"/>
                <w:szCs w:val="20"/>
              </w:rPr>
            </w:pPr>
            <w:r>
              <w:rPr>
                <w:color w:val="000000"/>
                <w:sz w:val="20"/>
                <w:szCs w:val="20"/>
              </w:rPr>
              <w:t>100</w:t>
            </w:r>
          </w:p>
        </w:tc>
        <w:tc>
          <w:tcPr>
            <w:tcW w:w="511" w:type="pct"/>
            <w:vAlign w:val="center"/>
          </w:tcPr>
          <w:p w14:paraId="3D1F8A38" w14:textId="74CD6A2D" w:rsidR="005F7F80" w:rsidRDefault="005F7F80" w:rsidP="005F7F80">
            <w:pPr>
              <w:jc w:val="center"/>
              <w:rPr>
                <w:color w:val="000000"/>
                <w:sz w:val="20"/>
                <w:szCs w:val="20"/>
              </w:rPr>
            </w:pPr>
            <w:r>
              <w:rPr>
                <w:color w:val="000000"/>
                <w:sz w:val="20"/>
                <w:szCs w:val="20"/>
              </w:rPr>
              <w:t>100</w:t>
            </w:r>
          </w:p>
        </w:tc>
      </w:tr>
      <w:tr w:rsidR="005F7F80" w14:paraId="597A6373" w14:textId="77777777" w:rsidTr="00F17585">
        <w:trPr>
          <w:trHeight w:val="77"/>
        </w:trPr>
        <w:tc>
          <w:tcPr>
            <w:tcW w:w="1508" w:type="pct"/>
            <w:shd w:val="clear" w:color="auto" w:fill="auto"/>
            <w:tcMar>
              <w:left w:w="28" w:type="dxa"/>
              <w:right w:w="28" w:type="dxa"/>
            </w:tcMar>
            <w:vAlign w:val="center"/>
          </w:tcPr>
          <w:p w14:paraId="24CA8FF7" w14:textId="73D9FBBA" w:rsidR="005F7F80" w:rsidRPr="00F230CC" w:rsidRDefault="005F7F80" w:rsidP="005F7F80">
            <w:pPr>
              <w:rPr>
                <w:color w:val="000000"/>
                <w:sz w:val="20"/>
                <w:szCs w:val="20"/>
              </w:rPr>
            </w:pPr>
            <w:r w:rsidRPr="00F230CC">
              <w:rPr>
                <w:color w:val="000000"/>
                <w:sz w:val="20"/>
                <w:szCs w:val="20"/>
              </w:rPr>
              <w:t>Количество перевезенных пассажиров</w:t>
            </w:r>
          </w:p>
        </w:tc>
        <w:tc>
          <w:tcPr>
            <w:tcW w:w="392" w:type="pct"/>
            <w:shd w:val="clear" w:color="auto" w:fill="auto"/>
            <w:tcMar>
              <w:left w:w="28" w:type="dxa"/>
              <w:right w:w="28" w:type="dxa"/>
            </w:tcMar>
            <w:vAlign w:val="center"/>
          </w:tcPr>
          <w:p w14:paraId="0A01C8C8" w14:textId="0C9AFCF1" w:rsidR="005F7F80" w:rsidRPr="00F230CC" w:rsidRDefault="005F7F80" w:rsidP="005F7F80">
            <w:pPr>
              <w:jc w:val="center"/>
              <w:rPr>
                <w:color w:val="000000"/>
                <w:sz w:val="20"/>
                <w:szCs w:val="20"/>
              </w:rPr>
            </w:pPr>
            <w:r w:rsidRPr="00F230CC">
              <w:rPr>
                <w:color w:val="000000"/>
                <w:sz w:val="20"/>
                <w:szCs w:val="20"/>
              </w:rPr>
              <w:t>чел.</w:t>
            </w:r>
          </w:p>
        </w:tc>
        <w:tc>
          <w:tcPr>
            <w:tcW w:w="539" w:type="pct"/>
            <w:vAlign w:val="center"/>
          </w:tcPr>
          <w:p w14:paraId="0180502A" w14:textId="30E67275" w:rsidR="005F7F80" w:rsidRDefault="005F7F80" w:rsidP="005F7F80">
            <w:pPr>
              <w:jc w:val="center"/>
              <w:rPr>
                <w:color w:val="000000"/>
                <w:sz w:val="20"/>
                <w:szCs w:val="20"/>
              </w:rPr>
            </w:pPr>
            <w:r>
              <w:rPr>
                <w:color w:val="000000"/>
                <w:sz w:val="20"/>
                <w:szCs w:val="20"/>
              </w:rPr>
              <w:t>3027</w:t>
            </w:r>
          </w:p>
        </w:tc>
        <w:tc>
          <w:tcPr>
            <w:tcW w:w="512" w:type="pct"/>
            <w:shd w:val="clear" w:color="auto" w:fill="auto"/>
            <w:tcMar>
              <w:left w:w="28" w:type="dxa"/>
              <w:right w:w="28" w:type="dxa"/>
            </w:tcMar>
            <w:vAlign w:val="center"/>
          </w:tcPr>
          <w:p w14:paraId="329014E1" w14:textId="13C1C23B" w:rsidR="005F7F80" w:rsidRDefault="005F7F80" w:rsidP="005F7F80">
            <w:pPr>
              <w:jc w:val="center"/>
              <w:rPr>
                <w:color w:val="000000"/>
                <w:sz w:val="20"/>
                <w:szCs w:val="20"/>
              </w:rPr>
            </w:pPr>
            <w:r>
              <w:rPr>
                <w:color w:val="000000"/>
                <w:sz w:val="20"/>
                <w:szCs w:val="20"/>
              </w:rPr>
              <w:t>3500</w:t>
            </w:r>
          </w:p>
        </w:tc>
        <w:tc>
          <w:tcPr>
            <w:tcW w:w="513" w:type="pct"/>
            <w:vAlign w:val="center"/>
          </w:tcPr>
          <w:p w14:paraId="5C7DC95D" w14:textId="0B450F1A" w:rsidR="005F7F80" w:rsidRDefault="005F7F80" w:rsidP="005F7F80">
            <w:pPr>
              <w:jc w:val="center"/>
              <w:rPr>
                <w:color w:val="000000"/>
                <w:sz w:val="20"/>
                <w:szCs w:val="20"/>
              </w:rPr>
            </w:pPr>
            <w:r>
              <w:rPr>
                <w:color w:val="000000"/>
                <w:sz w:val="20"/>
                <w:szCs w:val="20"/>
              </w:rPr>
              <w:t>4200</w:t>
            </w:r>
          </w:p>
        </w:tc>
        <w:tc>
          <w:tcPr>
            <w:tcW w:w="512" w:type="pct"/>
            <w:vAlign w:val="center"/>
          </w:tcPr>
          <w:p w14:paraId="60A2E104" w14:textId="73611EBA" w:rsidR="005F7F80" w:rsidRDefault="005F7F80" w:rsidP="005F7F80">
            <w:pPr>
              <w:jc w:val="center"/>
              <w:rPr>
                <w:color w:val="000000"/>
                <w:sz w:val="20"/>
                <w:szCs w:val="20"/>
              </w:rPr>
            </w:pPr>
            <w:r>
              <w:rPr>
                <w:color w:val="000000"/>
                <w:sz w:val="20"/>
                <w:szCs w:val="20"/>
              </w:rPr>
              <w:t>4200</w:t>
            </w:r>
          </w:p>
        </w:tc>
        <w:tc>
          <w:tcPr>
            <w:tcW w:w="513" w:type="pct"/>
            <w:vAlign w:val="center"/>
          </w:tcPr>
          <w:p w14:paraId="639F5215" w14:textId="6FE4ADF1" w:rsidR="005F7F80" w:rsidRDefault="005F7F80" w:rsidP="005F7F80">
            <w:pPr>
              <w:jc w:val="center"/>
              <w:rPr>
                <w:color w:val="000000"/>
                <w:sz w:val="20"/>
                <w:szCs w:val="20"/>
              </w:rPr>
            </w:pPr>
            <w:r>
              <w:rPr>
                <w:color w:val="000000"/>
                <w:sz w:val="20"/>
                <w:szCs w:val="20"/>
              </w:rPr>
              <w:t>4200</w:t>
            </w:r>
          </w:p>
        </w:tc>
        <w:tc>
          <w:tcPr>
            <w:tcW w:w="511" w:type="pct"/>
            <w:vAlign w:val="center"/>
          </w:tcPr>
          <w:p w14:paraId="721CE497" w14:textId="32F1F7CE" w:rsidR="005F7F80" w:rsidRDefault="005F7F80" w:rsidP="005F7F80">
            <w:pPr>
              <w:jc w:val="center"/>
              <w:rPr>
                <w:color w:val="000000"/>
                <w:sz w:val="20"/>
                <w:szCs w:val="20"/>
              </w:rPr>
            </w:pPr>
            <w:r>
              <w:rPr>
                <w:color w:val="000000"/>
                <w:sz w:val="20"/>
                <w:szCs w:val="20"/>
              </w:rPr>
              <w:t>4200</w:t>
            </w:r>
          </w:p>
        </w:tc>
      </w:tr>
    </w:tbl>
    <w:p w14:paraId="0389C30A" w14:textId="77777777" w:rsidR="0007348E" w:rsidRDefault="0007348E" w:rsidP="0007348E">
      <w:pPr>
        <w:ind w:firstLine="709"/>
        <w:jc w:val="both"/>
        <w:rPr>
          <w:lang w:eastAsia="en-US"/>
        </w:rPr>
      </w:pPr>
    </w:p>
    <w:p w14:paraId="39B530F9" w14:textId="7D8F8741" w:rsidR="0010187C" w:rsidRDefault="0010187C" w:rsidP="0010187C">
      <w:pPr>
        <w:ind w:firstLine="709"/>
        <w:jc w:val="both"/>
        <w:rPr>
          <w:lang w:eastAsia="en-US"/>
        </w:rPr>
      </w:pPr>
      <w:r>
        <w:rPr>
          <w:lang w:eastAsia="en-US"/>
        </w:rPr>
        <w:t>Деятельность ж/д, воздушного и водного транспорта на территории муниципального округа не осуществляется и на перспективу не планируется.</w:t>
      </w:r>
    </w:p>
    <w:p w14:paraId="570C1040" w14:textId="44097408" w:rsidR="0007348E" w:rsidRDefault="00220237" w:rsidP="0007348E">
      <w:pPr>
        <w:ind w:firstLine="709"/>
        <w:jc w:val="both"/>
      </w:pPr>
      <w:r>
        <w:rPr>
          <w:lang w:eastAsia="en-US"/>
        </w:rPr>
        <w:t xml:space="preserve"> </w:t>
      </w:r>
    </w:p>
    <w:p w14:paraId="04D85B3E" w14:textId="777AA3B6" w:rsidR="0007348E" w:rsidRDefault="0007348E" w:rsidP="0007348E">
      <w:pPr>
        <w:jc w:val="right"/>
      </w:pPr>
      <w:r>
        <w:t>Таблица 2.</w:t>
      </w:r>
      <w:r w:rsidR="00306CA9">
        <w:t>4</w:t>
      </w:r>
    </w:p>
    <w:p w14:paraId="7B3113E4" w14:textId="72737DD4" w:rsidR="0007348E" w:rsidRDefault="0007348E" w:rsidP="0007348E">
      <w:pPr>
        <w:jc w:val="center"/>
        <w:rPr>
          <w:u w:val="single"/>
        </w:rPr>
      </w:pPr>
      <w:r>
        <w:rPr>
          <w:u w:val="single"/>
        </w:rPr>
        <w:t>Показатели перевозок ж/д транспортом до 203</w:t>
      </w:r>
      <w:r w:rsidR="00124CF6">
        <w:rPr>
          <w:u w:val="single"/>
        </w:rPr>
        <w:t>3</w:t>
      </w:r>
      <w:r>
        <w:rPr>
          <w:u w:val="single"/>
        </w:rPr>
        <w:t xml:space="preserve"> года</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850"/>
        <w:gridCol w:w="993"/>
        <w:gridCol w:w="850"/>
        <w:gridCol w:w="850"/>
        <w:gridCol w:w="851"/>
        <w:gridCol w:w="959"/>
        <w:gridCol w:w="851"/>
        <w:gridCol w:w="13"/>
      </w:tblGrid>
      <w:tr w:rsidR="00347250" w14:paraId="2C4C5D58" w14:textId="77777777" w:rsidTr="00037196">
        <w:trPr>
          <w:trHeight w:val="77"/>
        </w:trPr>
        <w:tc>
          <w:tcPr>
            <w:tcW w:w="3289" w:type="dxa"/>
            <w:vMerge w:val="restart"/>
            <w:shd w:val="clear" w:color="auto" w:fill="auto"/>
            <w:tcMar>
              <w:left w:w="28" w:type="dxa"/>
              <w:right w:w="28" w:type="dxa"/>
            </w:tcMar>
            <w:vAlign w:val="center"/>
            <w:hideMark/>
          </w:tcPr>
          <w:p w14:paraId="178A59FD" w14:textId="77777777" w:rsidR="00347250" w:rsidRPr="0007137D" w:rsidRDefault="00347250" w:rsidP="00E4710B">
            <w:pPr>
              <w:keepNext/>
              <w:jc w:val="center"/>
              <w:rPr>
                <w:b/>
                <w:color w:val="000000"/>
                <w:sz w:val="20"/>
                <w:szCs w:val="20"/>
              </w:rPr>
            </w:pPr>
            <w:r w:rsidRPr="0007137D">
              <w:rPr>
                <w:b/>
                <w:color w:val="000000"/>
                <w:sz w:val="20"/>
                <w:szCs w:val="20"/>
              </w:rPr>
              <w:t>Показатели</w:t>
            </w:r>
          </w:p>
        </w:tc>
        <w:tc>
          <w:tcPr>
            <w:tcW w:w="850" w:type="dxa"/>
            <w:vMerge w:val="restart"/>
            <w:shd w:val="clear" w:color="auto" w:fill="auto"/>
            <w:tcMar>
              <w:left w:w="28" w:type="dxa"/>
              <w:right w:w="28" w:type="dxa"/>
            </w:tcMar>
            <w:vAlign w:val="center"/>
            <w:hideMark/>
          </w:tcPr>
          <w:p w14:paraId="31AAFD67" w14:textId="77777777" w:rsidR="00347250" w:rsidRPr="0007137D" w:rsidRDefault="00347250" w:rsidP="00E4710B">
            <w:pPr>
              <w:keepNext/>
              <w:jc w:val="center"/>
              <w:rPr>
                <w:b/>
                <w:color w:val="000000"/>
                <w:sz w:val="20"/>
                <w:szCs w:val="20"/>
              </w:rPr>
            </w:pPr>
            <w:r w:rsidRPr="0007137D">
              <w:rPr>
                <w:b/>
                <w:color w:val="000000"/>
                <w:sz w:val="20"/>
                <w:szCs w:val="20"/>
              </w:rPr>
              <w:t>Ед. изм.</w:t>
            </w:r>
          </w:p>
        </w:tc>
        <w:tc>
          <w:tcPr>
            <w:tcW w:w="993" w:type="dxa"/>
            <w:shd w:val="clear" w:color="auto" w:fill="auto"/>
            <w:tcMar>
              <w:left w:w="28" w:type="dxa"/>
              <w:right w:w="28" w:type="dxa"/>
            </w:tcMar>
            <w:vAlign w:val="center"/>
          </w:tcPr>
          <w:p w14:paraId="07C81EA1" w14:textId="77777777" w:rsidR="00347250" w:rsidRPr="0007137D" w:rsidRDefault="00347250" w:rsidP="00E4710B">
            <w:pPr>
              <w:keepNext/>
              <w:jc w:val="center"/>
              <w:rPr>
                <w:b/>
                <w:color w:val="000000"/>
                <w:sz w:val="20"/>
                <w:szCs w:val="20"/>
              </w:rPr>
            </w:pPr>
            <w:r>
              <w:rPr>
                <w:b/>
                <w:color w:val="000000"/>
                <w:sz w:val="20"/>
                <w:szCs w:val="20"/>
              </w:rPr>
              <w:t>Факт</w:t>
            </w:r>
          </w:p>
        </w:tc>
        <w:tc>
          <w:tcPr>
            <w:tcW w:w="4374" w:type="dxa"/>
            <w:gridSpan w:val="6"/>
            <w:shd w:val="clear" w:color="auto" w:fill="auto"/>
            <w:tcMar>
              <w:left w:w="28" w:type="dxa"/>
              <w:right w:w="28" w:type="dxa"/>
            </w:tcMar>
            <w:vAlign w:val="center"/>
          </w:tcPr>
          <w:p w14:paraId="234BC189" w14:textId="77777777" w:rsidR="00347250" w:rsidRDefault="00347250" w:rsidP="00E4710B">
            <w:pPr>
              <w:keepNext/>
              <w:jc w:val="center"/>
              <w:rPr>
                <w:b/>
                <w:color w:val="000000"/>
                <w:sz w:val="20"/>
                <w:szCs w:val="20"/>
              </w:rPr>
            </w:pPr>
            <w:r>
              <w:rPr>
                <w:b/>
                <w:color w:val="000000"/>
                <w:sz w:val="20"/>
                <w:szCs w:val="20"/>
              </w:rPr>
              <w:t>Прогноз</w:t>
            </w:r>
          </w:p>
        </w:tc>
      </w:tr>
      <w:tr w:rsidR="00037196" w:rsidRPr="0007137D" w14:paraId="2B2223C4" w14:textId="77777777" w:rsidTr="00037196">
        <w:trPr>
          <w:gridAfter w:val="1"/>
          <w:wAfter w:w="13" w:type="dxa"/>
          <w:trHeight w:val="23"/>
        </w:trPr>
        <w:tc>
          <w:tcPr>
            <w:tcW w:w="3289" w:type="dxa"/>
            <w:vMerge/>
            <w:shd w:val="clear" w:color="auto" w:fill="auto"/>
            <w:tcMar>
              <w:left w:w="28" w:type="dxa"/>
              <w:right w:w="28" w:type="dxa"/>
            </w:tcMar>
            <w:vAlign w:val="center"/>
          </w:tcPr>
          <w:p w14:paraId="08A5B1C5" w14:textId="77777777" w:rsidR="00037196" w:rsidRPr="0007137D" w:rsidRDefault="00037196" w:rsidP="00037196">
            <w:pPr>
              <w:jc w:val="center"/>
              <w:rPr>
                <w:b/>
                <w:color w:val="000000"/>
                <w:sz w:val="20"/>
                <w:szCs w:val="20"/>
              </w:rPr>
            </w:pPr>
          </w:p>
        </w:tc>
        <w:tc>
          <w:tcPr>
            <w:tcW w:w="850" w:type="dxa"/>
            <w:vMerge/>
            <w:shd w:val="clear" w:color="auto" w:fill="auto"/>
            <w:tcMar>
              <w:left w:w="28" w:type="dxa"/>
              <w:right w:w="28" w:type="dxa"/>
            </w:tcMar>
            <w:vAlign w:val="center"/>
          </w:tcPr>
          <w:p w14:paraId="57A179E7" w14:textId="77777777" w:rsidR="00037196" w:rsidRPr="0007137D" w:rsidRDefault="00037196" w:rsidP="00037196">
            <w:pPr>
              <w:rPr>
                <w:b/>
                <w:color w:val="000000"/>
                <w:sz w:val="20"/>
                <w:szCs w:val="20"/>
              </w:rPr>
            </w:pPr>
          </w:p>
        </w:tc>
        <w:tc>
          <w:tcPr>
            <w:tcW w:w="993" w:type="dxa"/>
            <w:shd w:val="clear" w:color="auto" w:fill="auto"/>
            <w:tcMar>
              <w:left w:w="28" w:type="dxa"/>
              <w:right w:w="28" w:type="dxa"/>
            </w:tcMar>
            <w:vAlign w:val="center"/>
          </w:tcPr>
          <w:p w14:paraId="68CE7A9E" w14:textId="776E9FF5" w:rsidR="00037196" w:rsidRPr="0007137D" w:rsidRDefault="00037196" w:rsidP="00037196">
            <w:pPr>
              <w:jc w:val="center"/>
              <w:rPr>
                <w:b/>
                <w:color w:val="000000"/>
                <w:sz w:val="20"/>
                <w:szCs w:val="20"/>
              </w:rPr>
            </w:pPr>
            <w:r>
              <w:rPr>
                <w:b/>
                <w:color w:val="000000"/>
                <w:sz w:val="20"/>
                <w:szCs w:val="20"/>
              </w:rPr>
              <w:t>2023 год</w:t>
            </w:r>
          </w:p>
        </w:tc>
        <w:tc>
          <w:tcPr>
            <w:tcW w:w="850" w:type="dxa"/>
            <w:shd w:val="clear" w:color="auto" w:fill="auto"/>
            <w:tcMar>
              <w:left w:w="28" w:type="dxa"/>
              <w:right w:w="28" w:type="dxa"/>
            </w:tcMar>
            <w:vAlign w:val="center"/>
          </w:tcPr>
          <w:p w14:paraId="5442E839" w14:textId="6E1665D0" w:rsidR="00037196" w:rsidRPr="0007137D" w:rsidRDefault="00037196" w:rsidP="00037196">
            <w:pPr>
              <w:jc w:val="center"/>
              <w:rPr>
                <w:b/>
                <w:color w:val="000000"/>
                <w:sz w:val="18"/>
                <w:szCs w:val="18"/>
              </w:rPr>
            </w:pPr>
            <w:r>
              <w:rPr>
                <w:b/>
                <w:color w:val="000000"/>
                <w:sz w:val="20"/>
                <w:szCs w:val="20"/>
              </w:rPr>
              <w:t>2024 год</w:t>
            </w:r>
          </w:p>
        </w:tc>
        <w:tc>
          <w:tcPr>
            <w:tcW w:w="850" w:type="dxa"/>
            <w:shd w:val="clear" w:color="auto" w:fill="auto"/>
            <w:tcMar>
              <w:left w:w="28" w:type="dxa"/>
              <w:right w:w="28" w:type="dxa"/>
            </w:tcMar>
            <w:vAlign w:val="center"/>
          </w:tcPr>
          <w:p w14:paraId="25D3B0F8" w14:textId="56C4B62A" w:rsidR="00037196" w:rsidRPr="0007137D" w:rsidRDefault="00037196" w:rsidP="00037196">
            <w:pPr>
              <w:jc w:val="center"/>
              <w:rPr>
                <w:b/>
                <w:color w:val="000000"/>
                <w:sz w:val="18"/>
                <w:szCs w:val="18"/>
              </w:rPr>
            </w:pPr>
            <w:r>
              <w:rPr>
                <w:b/>
                <w:color w:val="000000"/>
                <w:sz w:val="20"/>
                <w:szCs w:val="20"/>
              </w:rPr>
              <w:t>2025 год</w:t>
            </w:r>
          </w:p>
        </w:tc>
        <w:tc>
          <w:tcPr>
            <w:tcW w:w="851" w:type="dxa"/>
            <w:shd w:val="clear" w:color="auto" w:fill="auto"/>
            <w:tcMar>
              <w:left w:w="28" w:type="dxa"/>
              <w:right w:w="28" w:type="dxa"/>
            </w:tcMar>
            <w:vAlign w:val="center"/>
          </w:tcPr>
          <w:p w14:paraId="4538E0E7" w14:textId="70A6C179" w:rsidR="00037196" w:rsidRPr="0007137D" w:rsidRDefault="00037196" w:rsidP="00037196">
            <w:pPr>
              <w:jc w:val="center"/>
              <w:rPr>
                <w:b/>
                <w:color w:val="000000"/>
                <w:sz w:val="18"/>
                <w:szCs w:val="18"/>
              </w:rPr>
            </w:pPr>
            <w:r>
              <w:rPr>
                <w:b/>
                <w:color w:val="000000"/>
                <w:sz w:val="20"/>
                <w:szCs w:val="20"/>
              </w:rPr>
              <w:t>2026 год</w:t>
            </w:r>
          </w:p>
        </w:tc>
        <w:tc>
          <w:tcPr>
            <w:tcW w:w="959" w:type="dxa"/>
            <w:vAlign w:val="center"/>
          </w:tcPr>
          <w:p w14:paraId="3218CA59" w14:textId="1E32CF2F" w:rsidR="00037196" w:rsidRPr="0007137D" w:rsidRDefault="00037196" w:rsidP="00037196">
            <w:pPr>
              <w:jc w:val="center"/>
              <w:rPr>
                <w:b/>
                <w:color w:val="000000"/>
                <w:sz w:val="18"/>
                <w:szCs w:val="18"/>
              </w:rPr>
            </w:pPr>
            <w:r>
              <w:rPr>
                <w:b/>
                <w:sz w:val="20"/>
                <w:szCs w:val="20"/>
              </w:rPr>
              <w:t>2027 год</w:t>
            </w:r>
          </w:p>
        </w:tc>
        <w:tc>
          <w:tcPr>
            <w:tcW w:w="851" w:type="dxa"/>
            <w:vAlign w:val="center"/>
          </w:tcPr>
          <w:p w14:paraId="7C17764B" w14:textId="0CEB355A" w:rsidR="00037196" w:rsidRPr="0007137D" w:rsidRDefault="00037196" w:rsidP="00037196">
            <w:pPr>
              <w:jc w:val="center"/>
              <w:rPr>
                <w:b/>
                <w:color w:val="000000"/>
                <w:sz w:val="18"/>
                <w:szCs w:val="18"/>
              </w:rPr>
            </w:pPr>
            <w:r>
              <w:rPr>
                <w:b/>
                <w:color w:val="000000"/>
                <w:sz w:val="20"/>
                <w:szCs w:val="20"/>
              </w:rPr>
              <w:t>2028-2033</w:t>
            </w:r>
          </w:p>
        </w:tc>
      </w:tr>
      <w:tr w:rsidR="0010187C" w:rsidRPr="0007137D" w14:paraId="62B0BB19" w14:textId="77777777" w:rsidTr="00585484">
        <w:trPr>
          <w:gridAfter w:val="1"/>
          <w:wAfter w:w="13" w:type="dxa"/>
          <w:trHeight w:val="70"/>
        </w:trPr>
        <w:tc>
          <w:tcPr>
            <w:tcW w:w="3289" w:type="dxa"/>
            <w:shd w:val="clear" w:color="auto" w:fill="auto"/>
            <w:tcMar>
              <w:left w:w="28" w:type="dxa"/>
              <w:right w:w="28" w:type="dxa"/>
            </w:tcMar>
            <w:vAlign w:val="center"/>
          </w:tcPr>
          <w:p w14:paraId="57C2EE3E" w14:textId="032C1776" w:rsidR="0010187C" w:rsidRPr="009B3024" w:rsidRDefault="0010187C" w:rsidP="0052297B">
            <w:pPr>
              <w:rPr>
                <w:sz w:val="20"/>
                <w:szCs w:val="20"/>
              </w:rPr>
            </w:pPr>
            <w:r w:rsidRPr="00F230CC">
              <w:rPr>
                <w:color w:val="000000"/>
                <w:sz w:val="20"/>
                <w:szCs w:val="20"/>
              </w:rPr>
              <w:t>Количество маршрутов</w:t>
            </w:r>
          </w:p>
        </w:tc>
        <w:tc>
          <w:tcPr>
            <w:tcW w:w="850" w:type="dxa"/>
            <w:shd w:val="clear" w:color="auto" w:fill="auto"/>
            <w:tcMar>
              <w:left w:w="28" w:type="dxa"/>
              <w:right w:w="28" w:type="dxa"/>
            </w:tcMar>
            <w:vAlign w:val="center"/>
          </w:tcPr>
          <w:p w14:paraId="6C3AAAC5" w14:textId="18799387" w:rsidR="0010187C" w:rsidRPr="009B3024" w:rsidRDefault="0010187C" w:rsidP="00037196">
            <w:pPr>
              <w:jc w:val="center"/>
              <w:rPr>
                <w:sz w:val="20"/>
                <w:szCs w:val="20"/>
              </w:rPr>
            </w:pPr>
            <w:r w:rsidRPr="00F230CC">
              <w:rPr>
                <w:color w:val="000000"/>
                <w:sz w:val="20"/>
                <w:szCs w:val="20"/>
              </w:rPr>
              <w:t>ед.</w:t>
            </w:r>
          </w:p>
        </w:tc>
        <w:tc>
          <w:tcPr>
            <w:tcW w:w="5354" w:type="dxa"/>
            <w:gridSpan w:val="6"/>
            <w:shd w:val="clear" w:color="auto" w:fill="auto"/>
            <w:tcMar>
              <w:left w:w="28" w:type="dxa"/>
              <w:right w:w="28" w:type="dxa"/>
            </w:tcMar>
            <w:vAlign w:val="center"/>
          </w:tcPr>
          <w:p w14:paraId="7AA9E485" w14:textId="2F4740D9" w:rsidR="0010187C" w:rsidRPr="0007137D" w:rsidRDefault="0010187C" w:rsidP="0052297B">
            <w:pPr>
              <w:jc w:val="center"/>
              <w:rPr>
                <w:color w:val="000000"/>
                <w:sz w:val="20"/>
                <w:szCs w:val="20"/>
              </w:rPr>
            </w:pPr>
            <w:r w:rsidRPr="0010187C">
              <w:rPr>
                <w:sz w:val="20"/>
                <w:lang w:eastAsia="en-US"/>
              </w:rPr>
              <w:t xml:space="preserve">На территории округа регулярная деятельность </w:t>
            </w:r>
            <w:r>
              <w:rPr>
                <w:sz w:val="20"/>
                <w:lang w:eastAsia="en-US"/>
              </w:rPr>
              <w:t>ж/д</w:t>
            </w:r>
            <w:r w:rsidRPr="0010187C">
              <w:rPr>
                <w:sz w:val="20"/>
                <w:lang w:eastAsia="en-US"/>
              </w:rPr>
              <w:t xml:space="preserve"> транспорта не осуществляется</w:t>
            </w:r>
          </w:p>
        </w:tc>
      </w:tr>
    </w:tbl>
    <w:p w14:paraId="4C58F718" w14:textId="77777777" w:rsidR="0007348E" w:rsidRDefault="0007348E" w:rsidP="0007348E">
      <w:pPr>
        <w:ind w:firstLine="709"/>
        <w:jc w:val="both"/>
        <w:rPr>
          <w:lang w:eastAsia="en-US"/>
        </w:rPr>
      </w:pPr>
    </w:p>
    <w:p w14:paraId="4A1A1A2C" w14:textId="66588BA5" w:rsidR="0007348E" w:rsidRDefault="0007348E" w:rsidP="0007348E">
      <w:pPr>
        <w:jc w:val="right"/>
      </w:pPr>
      <w:r>
        <w:t>Таблица 2.</w:t>
      </w:r>
      <w:r w:rsidR="00306CA9">
        <w:t>5</w:t>
      </w:r>
    </w:p>
    <w:p w14:paraId="666AEE76" w14:textId="00D24003" w:rsidR="0007348E" w:rsidRDefault="0007348E" w:rsidP="0007348E">
      <w:pPr>
        <w:jc w:val="center"/>
        <w:rPr>
          <w:u w:val="single"/>
        </w:rPr>
      </w:pPr>
      <w:r>
        <w:rPr>
          <w:u w:val="single"/>
        </w:rPr>
        <w:t>Показатели перевозок воздушным транспортом до 203</w:t>
      </w:r>
      <w:r w:rsidR="00124CF6">
        <w:rPr>
          <w:u w:val="single"/>
        </w:rPr>
        <w:t>3</w:t>
      </w:r>
      <w:r>
        <w:rPr>
          <w:u w:val="single"/>
        </w:rPr>
        <w:t xml:space="preserve"> года</w:t>
      </w:r>
    </w:p>
    <w:tbl>
      <w:tblPr>
        <w:tblW w:w="485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981"/>
        <w:gridCol w:w="981"/>
        <w:gridCol w:w="981"/>
        <w:gridCol w:w="981"/>
        <w:gridCol w:w="981"/>
        <w:gridCol w:w="981"/>
        <w:gridCol w:w="976"/>
      </w:tblGrid>
      <w:tr w:rsidR="00E6418F" w14:paraId="3F9DCC06" w14:textId="3586C976" w:rsidTr="00632DEC">
        <w:trPr>
          <w:trHeight w:val="20"/>
          <w:tblHeader/>
        </w:trPr>
        <w:tc>
          <w:tcPr>
            <w:tcW w:w="1307" w:type="pct"/>
            <w:vAlign w:val="center"/>
            <w:hideMark/>
          </w:tcPr>
          <w:p w14:paraId="2F4B14F6" w14:textId="77777777" w:rsidR="00E6418F" w:rsidRDefault="00E6418F" w:rsidP="00E6418F">
            <w:pPr>
              <w:pStyle w:val="ab"/>
              <w:rPr>
                <w:rFonts w:ascii="Times New Roman" w:hAnsi="Times New Roman"/>
                <w:b/>
                <w:lang w:eastAsia="en-US"/>
              </w:rPr>
            </w:pPr>
            <w:proofErr w:type="spellStart"/>
            <w:r>
              <w:rPr>
                <w:rFonts w:ascii="Times New Roman" w:hAnsi="Times New Roman"/>
                <w:b/>
                <w:lang w:eastAsia="en-US"/>
              </w:rPr>
              <w:t>Наименование</w:t>
            </w:r>
            <w:proofErr w:type="spellEnd"/>
            <w:r>
              <w:rPr>
                <w:rFonts w:ascii="Times New Roman" w:hAnsi="Times New Roman"/>
                <w:b/>
                <w:lang w:eastAsia="en-US"/>
              </w:rPr>
              <w:t xml:space="preserve"> </w:t>
            </w:r>
            <w:proofErr w:type="spellStart"/>
            <w:r>
              <w:rPr>
                <w:rFonts w:ascii="Times New Roman" w:hAnsi="Times New Roman"/>
                <w:b/>
                <w:lang w:eastAsia="en-US"/>
              </w:rPr>
              <w:t>показателя</w:t>
            </w:r>
            <w:proofErr w:type="spellEnd"/>
          </w:p>
        </w:tc>
        <w:tc>
          <w:tcPr>
            <w:tcW w:w="528" w:type="pct"/>
            <w:vAlign w:val="center"/>
            <w:hideMark/>
          </w:tcPr>
          <w:p w14:paraId="6E6FF103" w14:textId="77777777" w:rsidR="00E6418F" w:rsidRDefault="00E6418F" w:rsidP="00E6418F">
            <w:pPr>
              <w:pStyle w:val="ab"/>
              <w:rPr>
                <w:rFonts w:ascii="Times New Roman" w:hAnsi="Times New Roman"/>
                <w:b/>
                <w:lang w:eastAsia="en-US"/>
              </w:rPr>
            </w:pPr>
            <w:proofErr w:type="spellStart"/>
            <w:r>
              <w:rPr>
                <w:rFonts w:ascii="Times New Roman" w:hAnsi="Times New Roman"/>
                <w:b/>
                <w:lang w:eastAsia="en-US"/>
              </w:rPr>
              <w:t>Ед</w:t>
            </w:r>
            <w:proofErr w:type="spellEnd"/>
            <w:r>
              <w:rPr>
                <w:rFonts w:ascii="Times New Roman" w:hAnsi="Times New Roman"/>
                <w:b/>
                <w:lang w:eastAsia="en-US"/>
              </w:rPr>
              <w:t xml:space="preserve">. </w:t>
            </w:r>
            <w:proofErr w:type="spellStart"/>
            <w:r>
              <w:rPr>
                <w:rFonts w:ascii="Times New Roman" w:hAnsi="Times New Roman"/>
                <w:b/>
                <w:lang w:eastAsia="en-US"/>
              </w:rPr>
              <w:t>изм</w:t>
            </w:r>
            <w:proofErr w:type="spellEnd"/>
            <w:r>
              <w:rPr>
                <w:rFonts w:ascii="Times New Roman" w:hAnsi="Times New Roman"/>
                <w:b/>
                <w:lang w:eastAsia="en-US"/>
              </w:rPr>
              <w:t>.</w:t>
            </w:r>
          </w:p>
        </w:tc>
        <w:tc>
          <w:tcPr>
            <w:tcW w:w="528" w:type="pct"/>
            <w:vAlign w:val="center"/>
          </w:tcPr>
          <w:p w14:paraId="43D24B4D" w14:textId="6D34FB7C" w:rsidR="00E6418F" w:rsidRDefault="00E6418F" w:rsidP="00E6418F">
            <w:pPr>
              <w:pStyle w:val="ab"/>
              <w:rPr>
                <w:rFonts w:ascii="Times New Roman" w:hAnsi="Times New Roman"/>
                <w:b/>
                <w:lang w:eastAsia="en-US"/>
              </w:rPr>
            </w:pPr>
            <w:r>
              <w:rPr>
                <w:rFonts w:ascii="Times New Roman" w:hAnsi="Times New Roman"/>
                <w:b/>
                <w:lang w:val="ru-RU"/>
              </w:rPr>
              <w:t>2023</w:t>
            </w:r>
          </w:p>
        </w:tc>
        <w:tc>
          <w:tcPr>
            <w:tcW w:w="528" w:type="pct"/>
            <w:vAlign w:val="center"/>
          </w:tcPr>
          <w:p w14:paraId="5BEE52C2" w14:textId="24A0B0D8" w:rsidR="00E6418F" w:rsidRDefault="00E6418F" w:rsidP="00E6418F">
            <w:pPr>
              <w:pStyle w:val="ab"/>
              <w:rPr>
                <w:rFonts w:ascii="Times New Roman" w:hAnsi="Times New Roman"/>
                <w:b/>
                <w:lang w:eastAsia="en-US"/>
              </w:rPr>
            </w:pPr>
            <w:r>
              <w:rPr>
                <w:rFonts w:ascii="Times New Roman" w:hAnsi="Times New Roman"/>
                <w:b/>
                <w:lang w:val="ru-RU"/>
              </w:rPr>
              <w:t>2024</w:t>
            </w:r>
          </w:p>
        </w:tc>
        <w:tc>
          <w:tcPr>
            <w:tcW w:w="528" w:type="pct"/>
            <w:vAlign w:val="center"/>
          </w:tcPr>
          <w:p w14:paraId="7CED1141" w14:textId="43AD1E6B" w:rsidR="00E6418F" w:rsidRDefault="00E6418F" w:rsidP="00E6418F">
            <w:pPr>
              <w:pStyle w:val="ab"/>
              <w:rPr>
                <w:rFonts w:ascii="Times New Roman" w:hAnsi="Times New Roman"/>
                <w:b/>
                <w:lang w:eastAsia="en-US"/>
              </w:rPr>
            </w:pPr>
            <w:r>
              <w:rPr>
                <w:rFonts w:ascii="Times New Roman" w:hAnsi="Times New Roman"/>
                <w:b/>
                <w:lang w:val="ru-RU"/>
              </w:rPr>
              <w:t>2025</w:t>
            </w:r>
          </w:p>
        </w:tc>
        <w:tc>
          <w:tcPr>
            <w:tcW w:w="528" w:type="pct"/>
            <w:vAlign w:val="center"/>
          </w:tcPr>
          <w:p w14:paraId="1A3E1A3E" w14:textId="6374C171" w:rsidR="00E6418F" w:rsidRDefault="00E6418F" w:rsidP="00E6418F">
            <w:pPr>
              <w:pStyle w:val="ab"/>
              <w:rPr>
                <w:rFonts w:ascii="Times New Roman" w:hAnsi="Times New Roman"/>
                <w:b/>
                <w:lang w:eastAsia="en-US"/>
              </w:rPr>
            </w:pPr>
            <w:r>
              <w:rPr>
                <w:rFonts w:ascii="Times New Roman" w:hAnsi="Times New Roman"/>
                <w:b/>
                <w:lang w:val="ru-RU"/>
              </w:rPr>
              <w:t>2026</w:t>
            </w:r>
          </w:p>
        </w:tc>
        <w:tc>
          <w:tcPr>
            <w:tcW w:w="528" w:type="pct"/>
            <w:vAlign w:val="center"/>
          </w:tcPr>
          <w:p w14:paraId="45B79C43" w14:textId="112DEC56" w:rsidR="00E6418F" w:rsidRDefault="00E6418F" w:rsidP="00E6418F">
            <w:pPr>
              <w:pStyle w:val="ab"/>
              <w:rPr>
                <w:rFonts w:ascii="Times New Roman" w:hAnsi="Times New Roman"/>
                <w:b/>
                <w:lang w:eastAsia="en-US"/>
              </w:rPr>
            </w:pPr>
            <w:r>
              <w:rPr>
                <w:rFonts w:ascii="Times New Roman" w:hAnsi="Times New Roman"/>
                <w:b/>
                <w:lang w:val="ru-RU"/>
              </w:rPr>
              <w:t>2027</w:t>
            </w:r>
          </w:p>
        </w:tc>
        <w:tc>
          <w:tcPr>
            <w:tcW w:w="525" w:type="pct"/>
            <w:vAlign w:val="center"/>
          </w:tcPr>
          <w:p w14:paraId="0EEB88C4" w14:textId="29D06261" w:rsidR="00E6418F" w:rsidRDefault="00E6418F" w:rsidP="00E6418F">
            <w:pPr>
              <w:pStyle w:val="ab"/>
              <w:rPr>
                <w:rFonts w:ascii="Times New Roman" w:hAnsi="Times New Roman"/>
                <w:b/>
                <w:lang w:eastAsia="en-US"/>
              </w:rPr>
            </w:pPr>
            <w:r>
              <w:rPr>
                <w:rFonts w:ascii="Times New Roman" w:hAnsi="Times New Roman"/>
                <w:b/>
                <w:lang w:val="ru-RU"/>
              </w:rPr>
              <w:t>2028- 2033</w:t>
            </w:r>
          </w:p>
        </w:tc>
      </w:tr>
      <w:tr w:rsidR="00347250" w14:paraId="007826D1" w14:textId="7CEA72F5" w:rsidTr="00347250">
        <w:trPr>
          <w:trHeight w:val="20"/>
          <w:tblHeader/>
        </w:trPr>
        <w:tc>
          <w:tcPr>
            <w:tcW w:w="1307" w:type="pct"/>
            <w:vAlign w:val="center"/>
            <w:hideMark/>
          </w:tcPr>
          <w:p w14:paraId="23A8E490" w14:textId="4DF05878" w:rsidR="00347250" w:rsidRDefault="00347250">
            <w:pPr>
              <w:pStyle w:val="ab"/>
              <w:rPr>
                <w:rFonts w:ascii="Times New Roman" w:hAnsi="Times New Roman"/>
                <w:b/>
                <w:lang w:val="ru-RU" w:eastAsia="en-US"/>
              </w:rPr>
            </w:pPr>
            <w:proofErr w:type="spellStart"/>
            <w:r>
              <w:rPr>
                <w:rFonts w:ascii="Times New Roman" w:hAnsi="Times New Roman"/>
                <w:lang w:eastAsia="en-US"/>
              </w:rPr>
              <w:t>Количество</w:t>
            </w:r>
            <w:proofErr w:type="spellEnd"/>
            <w:r>
              <w:rPr>
                <w:rFonts w:ascii="Times New Roman" w:hAnsi="Times New Roman"/>
                <w:lang w:eastAsia="en-US"/>
              </w:rPr>
              <w:t xml:space="preserve"> </w:t>
            </w:r>
            <w:proofErr w:type="spellStart"/>
            <w:r>
              <w:rPr>
                <w:rFonts w:ascii="Times New Roman" w:hAnsi="Times New Roman"/>
                <w:lang w:eastAsia="en-US"/>
              </w:rPr>
              <w:t>маршрутов</w:t>
            </w:r>
            <w:proofErr w:type="spellEnd"/>
          </w:p>
        </w:tc>
        <w:tc>
          <w:tcPr>
            <w:tcW w:w="528" w:type="pct"/>
            <w:vAlign w:val="center"/>
            <w:hideMark/>
          </w:tcPr>
          <w:p w14:paraId="21552EBF" w14:textId="77777777" w:rsidR="00347250" w:rsidRDefault="00347250">
            <w:pPr>
              <w:pStyle w:val="ab"/>
              <w:rPr>
                <w:rFonts w:ascii="Times New Roman" w:hAnsi="Times New Roman"/>
                <w:b/>
                <w:lang w:eastAsia="en-US"/>
              </w:rPr>
            </w:pPr>
            <w:proofErr w:type="spellStart"/>
            <w:r>
              <w:rPr>
                <w:rFonts w:ascii="Times New Roman" w:hAnsi="Times New Roman"/>
                <w:lang w:eastAsia="en-US"/>
              </w:rPr>
              <w:t>ед</w:t>
            </w:r>
            <w:proofErr w:type="spellEnd"/>
            <w:r>
              <w:rPr>
                <w:rFonts w:ascii="Times New Roman" w:hAnsi="Times New Roman"/>
                <w:lang w:eastAsia="en-US"/>
              </w:rPr>
              <w:t>.</w:t>
            </w:r>
          </w:p>
        </w:tc>
        <w:tc>
          <w:tcPr>
            <w:tcW w:w="3165" w:type="pct"/>
            <w:gridSpan w:val="6"/>
            <w:vMerge w:val="restart"/>
            <w:vAlign w:val="center"/>
          </w:tcPr>
          <w:p w14:paraId="49492434" w14:textId="1DF1F9B3" w:rsidR="00347250" w:rsidRPr="00E6418F" w:rsidRDefault="00347250">
            <w:pPr>
              <w:pStyle w:val="ab"/>
              <w:rPr>
                <w:rFonts w:ascii="Times New Roman" w:hAnsi="Times New Roman"/>
                <w:lang w:val="ru-RU" w:eastAsia="en-US"/>
              </w:rPr>
            </w:pPr>
            <w:r>
              <w:rPr>
                <w:rFonts w:ascii="Times New Roman" w:hAnsi="Times New Roman"/>
                <w:lang w:val="ru-RU" w:eastAsia="en-US"/>
              </w:rPr>
              <w:t xml:space="preserve">На территории </w:t>
            </w:r>
            <w:r w:rsidR="00037196">
              <w:rPr>
                <w:rFonts w:ascii="Times New Roman" w:hAnsi="Times New Roman"/>
                <w:lang w:val="ru-RU" w:eastAsia="en-US"/>
              </w:rPr>
              <w:t>округа</w:t>
            </w:r>
            <w:r w:rsidRPr="008E768C">
              <w:rPr>
                <w:rFonts w:ascii="Times New Roman" w:hAnsi="Times New Roman"/>
                <w:lang w:val="ru-RU" w:eastAsia="en-US"/>
              </w:rPr>
              <w:t xml:space="preserve"> </w:t>
            </w:r>
            <w:r>
              <w:rPr>
                <w:rFonts w:ascii="Times New Roman" w:hAnsi="Times New Roman"/>
                <w:lang w:val="ru-RU" w:eastAsia="en-US"/>
              </w:rPr>
              <w:t>регулярная деятельность воздушного транспорта не осуществляется</w:t>
            </w:r>
          </w:p>
        </w:tc>
      </w:tr>
      <w:tr w:rsidR="00347250" w14:paraId="20E40250" w14:textId="15FEBAD5" w:rsidTr="00347250">
        <w:trPr>
          <w:trHeight w:val="20"/>
          <w:tblHeader/>
        </w:trPr>
        <w:tc>
          <w:tcPr>
            <w:tcW w:w="1307" w:type="pct"/>
            <w:vAlign w:val="center"/>
            <w:hideMark/>
          </w:tcPr>
          <w:p w14:paraId="1C75D9D9" w14:textId="77777777" w:rsidR="00347250" w:rsidRDefault="00347250">
            <w:pPr>
              <w:pStyle w:val="ab"/>
              <w:rPr>
                <w:rFonts w:ascii="Times New Roman" w:hAnsi="Times New Roman"/>
                <w:lang w:val="ru-RU" w:eastAsia="en-US"/>
              </w:rPr>
            </w:pPr>
            <w:r>
              <w:rPr>
                <w:rFonts w:ascii="Times New Roman" w:hAnsi="Times New Roman"/>
                <w:lang w:val="ru-RU" w:eastAsia="en-US"/>
              </w:rPr>
              <w:t>Протяженность маршрутов</w:t>
            </w:r>
          </w:p>
        </w:tc>
        <w:tc>
          <w:tcPr>
            <w:tcW w:w="528" w:type="pct"/>
            <w:vAlign w:val="center"/>
            <w:hideMark/>
          </w:tcPr>
          <w:p w14:paraId="70331CF7" w14:textId="77777777" w:rsidR="00347250" w:rsidRDefault="00347250">
            <w:pPr>
              <w:pStyle w:val="ab"/>
              <w:rPr>
                <w:rFonts w:ascii="Times New Roman" w:hAnsi="Times New Roman"/>
                <w:lang w:val="ru-RU" w:eastAsia="en-US"/>
              </w:rPr>
            </w:pPr>
            <w:r>
              <w:rPr>
                <w:rFonts w:ascii="Times New Roman" w:hAnsi="Times New Roman"/>
                <w:lang w:val="ru-RU" w:eastAsia="en-US"/>
              </w:rPr>
              <w:t>км</w:t>
            </w:r>
          </w:p>
        </w:tc>
        <w:tc>
          <w:tcPr>
            <w:tcW w:w="3165" w:type="pct"/>
            <w:gridSpan w:val="6"/>
            <w:vMerge/>
          </w:tcPr>
          <w:p w14:paraId="68522BFB" w14:textId="13BA6476" w:rsidR="00347250" w:rsidRDefault="00347250">
            <w:pPr>
              <w:pStyle w:val="ab"/>
              <w:rPr>
                <w:rFonts w:ascii="Times New Roman" w:hAnsi="Times New Roman"/>
                <w:lang w:val="ru-RU" w:eastAsia="en-US"/>
              </w:rPr>
            </w:pPr>
          </w:p>
        </w:tc>
      </w:tr>
      <w:tr w:rsidR="00347250" w14:paraId="6C2A16A2" w14:textId="336E3BA3" w:rsidTr="00347250">
        <w:trPr>
          <w:trHeight w:val="20"/>
        </w:trPr>
        <w:tc>
          <w:tcPr>
            <w:tcW w:w="1307" w:type="pct"/>
            <w:hideMark/>
          </w:tcPr>
          <w:p w14:paraId="66397E9E" w14:textId="77777777" w:rsidR="00347250" w:rsidRDefault="00347250">
            <w:pPr>
              <w:pStyle w:val="ab"/>
              <w:rPr>
                <w:rFonts w:ascii="Times New Roman" w:hAnsi="Times New Roman"/>
                <w:lang w:val="ru-RU" w:eastAsia="en-US"/>
              </w:rPr>
            </w:pPr>
            <w:r>
              <w:rPr>
                <w:rFonts w:ascii="Times New Roman" w:hAnsi="Times New Roman"/>
                <w:lang w:val="ru-RU" w:eastAsia="en-US"/>
              </w:rPr>
              <w:t>Кол-во рейсов</w:t>
            </w:r>
          </w:p>
        </w:tc>
        <w:tc>
          <w:tcPr>
            <w:tcW w:w="528" w:type="pct"/>
            <w:hideMark/>
          </w:tcPr>
          <w:p w14:paraId="46BB5F25" w14:textId="0F0E41DD" w:rsidR="00347250" w:rsidRDefault="00347250">
            <w:pPr>
              <w:pStyle w:val="ab"/>
              <w:rPr>
                <w:rFonts w:ascii="Times New Roman" w:hAnsi="Times New Roman"/>
                <w:lang w:val="ru-RU" w:eastAsia="en-US"/>
              </w:rPr>
            </w:pPr>
            <w:r>
              <w:rPr>
                <w:rFonts w:ascii="Times New Roman" w:hAnsi="Times New Roman"/>
                <w:lang w:val="ru-RU" w:eastAsia="en-US"/>
              </w:rPr>
              <w:t>шт</w:t>
            </w:r>
            <w:r w:rsidR="00DF332D">
              <w:rPr>
                <w:rFonts w:ascii="Times New Roman" w:hAnsi="Times New Roman"/>
                <w:lang w:val="ru-RU" w:eastAsia="en-US"/>
              </w:rPr>
              <w:t>.</w:t>
            </w:r>
            <w:r>
              <w:rPr>
                <w:rFonts w:ascii="Times New Roman" w:hAnsi="Times New Roman"/>
                <w:lang w:val="ru-RU" w:eastAsia="en-US"/>
              </w:rPr>
              <w:t>/год</w:t>
            </w:r>
          </w:p>
        </w:tc>
        <w:tc>
          <w:tcPr>
            <w:tcW w:w="3165" w:type="pct"/>
            <w:gridSpan w:val="6"/>
            <w:vMerge/>
          </w:tcPr>
          <w:p w14:paraId="26F2B4EF" w14:textId="70ACC7A6" w:rsidR="00347250" w:rsidRDefault="00347250">
            <w:pPr>
              <w:pStyle w:val="ab"/>
              <w:rPr>
                <w:rFonts w:ascii="Times New Roman" w:hAnsi="Times New Roman"/>
                <w:lang w:val="ru-RU" w:eastAsia="en-US"/>
              </w:rPr>
            </w:pPr>
          </w:p>
        </w:tc>
      </w:tr>
    </w:tbl>
    <w:p w14:paraId="6E92174E" w14:textId="77777777" w:rsidR="0007348E" w:rsidRDefault="0007348E" w:rsidP="0007348E">
      <w:pPr>
        <w:ind w:firstLine="709"/>
        <w:jc w:val="both"/>
        <w:rPr>
          <w:lang w:eastAsia="en-US"/>
        </w:rPr>
      </w:pPr>
    </w:p>
    <w:p w14:paraId="72AED5E1" w14:textId="7DDDD0C3" w:rsidR="0007348E" w:rsidRDefault="0007348E" w:rsidP="0007348E">
      <w:pPr>
        <w:jc w:val="right"/>
      </w:pPr>
      <w:r>
        <w:t>Таблица 2.</w:t>
      </w:r>
      <w:r w:rsidR="00306CA9">
        <w:t>6</w:t>
      </w:r>
    </w:p>
    <w:p w14:paraId="385008C2" w14:textId="5FD771BF" w:rsidR="0007348E" w:rsidRDefault="0007348E" w:rsidP="0007348E">
      <w:pPr>
        <w:jc w:val="center"/>
        <w:rPr>
          <w:u w:val="single"/>
        </w:rPr>
      </w:pPr>
      <w:r>
        <w:rPr>
          <w:u w:val="single"/>
        </w:rPr>
        <w:t>Показатели деятельности водного транспорта до 203</w:t>
      </w:r>
      <w:r w:rsidR="005F7F80">
        <w:rPr>
          <w:u w:val="single"/>
        </w:rPr>
        <w:t>3</w:t>
      </w:r>
      <w:r>
        <w:rPr>
          <w:u w:val="single"/>
        </w:rPr>
        <w:t xml:space="preserve"> года</w:t>
      </w:r>
    </w:p>
    <w:tbl>
      <w:tblPr>
        <w:tblW w:w="0" w:type="auto"/>
        <w:jc w:val="center"/>
        <w:tblLook w:val="04A0" w:firstRow="1" w:lastRow="0" w:firstColumn="1" w:lastColumn="0" w:noHBand="0" w:noVBand="1"/>
      </w:tblPr>
      <w:tblGrid>
        <w:gridCol w:w="2405"/>
        <w:gridCol w:w="1046"/>
        <w:gridCol w:w="818"/>
        <w:gridCol w:w="911"/>
        <w:gridCol w:w="999"/>
        <w:gridCol w:w="911"/>
        <w:gridCol w:w="914"/>
        <w:gridCol w:w="942"/>
      </w:tblGrid>
      <w:tr w:rsidR="00124CF6" w14:paraId="48355D28" w14:textId="77777777" w:rsidTr="00BC0479">
        <w:trPr>
          <w:trHeight w:val="529"/>
          <w:jc w:val="center"/>
        </w:trPr>
        <w:tc>
          <w:tcPr>
            <w:tcW w:w="240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16CC33B" w14:textId="77777777" w:rsidR="00124CF6" w:rsidRDefault="00124CF6" w:rsidP="00124CF6">
            <w:pPr>
              <w:pStyle w:val="ab"/>
              <w:rPr>
                <w:rFonts w:ascii="Times New Roman" w:hAnsi="Times New Roman"/>
                <w:b/>
              </w:rPr>
            </w:pPr>
            <w:proofErr w:type="spellStart"/>
            <w:r>
              <w:rPr>
                <w:rFonts w:ascii="Times New Roman" w:hAnsi="Times New Roman"/>
                <w:b/>
              </w:rPr>
              <w:t>Показатель</w:t>
            </w:r>
            <w:proofErr w:type="spellEnd"/>
            <w:r>
              <w:rPr>
                <w:rFonts w:ascii="Times New Roman" w:hAnsi="Times New Roman"/>
                <w:b/>
              </w:rPr>
              <w:t xml:space="preserve"> </w:t>
            </w:r>
          </w:p>
        </w:tc>
        <w:tc>
          <w:tcPr>
            <w:tcW w:w="104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48A9695" w14:textId="77777777" w:rsidR="00124CF6" w:rsidRDefault="00124CF6" w:rsidP="00124CF6">
            <w:pPr>
              <w:pStyle w:val="ab"/>
              <w:rPr>
                <w:rFonts w:ascii="Times New Roman" w:hAnsi="Times New Roman"/>
                <w:b/>
              </w:rPr>
            </w:pPr>
            <w:proofErr w:type="spellStart"/>
            <w:r>
              <w:rPr>
                <w:rFonts w:ascii="Times New Roman" w:hAnsi="Times New Roman"/>
                <w:b/>
              </w:rPr>
              <w:t>Ед</w:t>
            </w:r>
            <w:proofErr w:type="spellEnd"/>
            <w:r>
              <w:rPr>
                <w:rFonts w:ascii="Times New Roman" w:hAnsi="Times New Roman"/>
                <w:b/>
              </w:rPr>
              <w:t>.</w:t>
            </w:r>
            <w:r>
              <w:rPr>
                <w:rFonts w:ascii="Times New Roman" w:hAnsi="Times New Roman"/>
                <w:b/>
                <w:lang w:val="ru-RU"/>
              </w:rPr>
              <w:t xml:space="preserve"> </w:t>
            </w:r>
            <w:proofErr w:type="spellStart"/>
            <w:r>
              <w:rPr>
                <w:rFonts w:ascii="Times New Roman" w:hAnsi="Times New Roman"/>
                <w:b/>
              </w:rPr>
              <w:t>изм</w:t>
            </w:r>
            <w:proofErr w:type="spellEnd"/>
            <w:r>
              <w:rPr>
                <w:rFonts w:ascii="Times New Roman" w:hAnsi="Times New Roman"/>
                <w:b/>
              </w:rPr>
              <w:t>.</w:t>
            </w:r>
          </w:p>
        </w:tc>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3BFBE8E" w14:textId="77D9C226" w:rsidR="00124CF6" w:rsidRDefault="00124CF6" w:rsidP="00124CF6">
            <w:pPr>
              <w:pStyle w:val="ab"/>
              <w:rPr>
                <w:rFonts w:ascii="Times New Roman" w:hAnsi="Times New Roman"/>
                <w:b/>
              </w:rPr>
            </w:pPr>
            <w:r>
              <w:rPr>
                <w:rFonts w:ascii="Times New Roman" w:hAnsi="Times New Roman"/>
                <w:b/>
                <w:lang w:val="ru-RU"/>
              </w:rPr>
              <w:t>2023</w:t>
            </w:r>
          </w:p>
        </w:tc>
        <w:tc>
          <w:tcPr>
            <w:tcW w:w="91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DFDFAC4" w14:textId="53B377AF" w:rsidR="00124CF6" w:rsidRDefault="00124CF6" w:rsidP="00124CF6">
            <w:pPr>
              <w:pStyle w:val="ab"/>
              <w:rPr>
                <w:rFonts w:ascii="Times New Roman" w:hAnsi="Times New Roman"/>
                <w:b/>
              </w:rPr>
            </w:pPr>
            <w:r>
              <w:rPr>
                <w:rFonts w:ascii="Times New Roman" w:hAnsi="Times New Roman"/>
                <w:b/>
                <w:lang w:val="ru-RU"/>
              </w:rPr>
              <w:t>2024</w:t>
            </w:r>
          </w:p>
        </w:tc>
        <w:tc>
          <w:tcPr>
            <w:tcW w:w="9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38A1F59" w14:textId="435D1BC5" w:rsidR="00124CF6" w:rsidRDefault="00124CF6" w:rsidP="00124CF6">
            <w:pPr>
              <w:pStyle w:val="ab"/>
              <w:rPr>
                <w:rFonts w:ascii="Times New Roman" w:hAnsi="Times New Roman"/>
                <w:b/>
              </w:rPr>
            </w:pPr>
            <w:r>
              <w:rPr>
                <w:rFonts w:ascii="Times New Roman" w:hAnsi="Times New Roman"/>
                <w:b/>
                <w:lang w:val="ru-RU"/>
              </w:rPr>
              <w:t>2025</w:t>
            </w:r>
          </w:p>
        </w:tc>
        <w:tc>
          <w:tcPr>
            <w:tcW w:w="91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4E173C6" w14:textId="0753F819" w:rsidR="00124CF6" w:rsidRDefault="00124CF6" w:rsidP="00124CF6">
            <w:pPr>
              <w:pStyle w:val="ab"/>
              <w:rPr>
                <w:rFonts w:ascii="Times New Roman" w:hAnsi="Times New Roman"/>
                <w:b/>
                <w:lang w:val="ru-RU"/>
              </w:rPr>
            </w:pPr>
            <w:r>
              <w:rPr>
                <w:rFonts w:ascii="Times New Roman" w:hAnsi="Times New Roman"/>
                <w:b/>
                <w:lang w:val="ru-RU"/>
              </w:rPr>
              <w:t>2026</w:t>
            </w:r>
          </w:p>
        </w:tc>
        <w:tc>
          <w:tcPr>
            <w:tcW w:w="91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8232F9E" w14:textId="28B9D9DD" w:rsidR="00124CF6" w:rsidRDefault="00124CF6" w:rsidP="00124CF6">
            <w:pPr>
              <w:pStyle w:val="ab"/>
              <w:rPr>
                <w:rFonts w:ascii="Times New Roman" w:hAnsi="Times New Roman"/>
                <w:b/>
                <w:lang w:val="ru-RU"/>
              </w:rPr>
            </w:pPr>
            <w:r>
              <w:rPr>
                <w:rFonts w:ascii="Times New Roman" w:hAnsi="Times New Roman"/>
                <w:b/>
                <w:lang w:val="ru-RU"/>
              </w:rPr>
              <w:t>2027</w:t>
            </w:r>
          </w:p>
        </w:tc>
        <w:tc>
          <w:tcPr>
            <w:tcW w:w="9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8E6C58B" w14:textId="6114748F" w:rsidR="00124CF6" w:rsidRDefault="00124CF6" w:rsidP="00124CF6">
            <w:pPr>
              <w:pStyle w:val="ab"/>
              <w:rPr>
                <w:rFonts w:ascii="Times New Roman" w:hAnsi="Times New Roman"/>
                <w:b/>
                <w:lang w:val="ru-RU"/>
              </w:rPr>
            </w:pPr>
            <w:r>
              <w:rPr>
                <w:rFonts w:ascii="Times New Roman" w:hAnsi="Times New Roman"/>
                <w:b/>
                <w:lang w:val="ru-RU"/>
              </w:rPr>
              <w:t>2028- 2033</w:t>
            </w:r>
          </w:p>
        </w:tc>
      </w:tr>
      <w:tr w:rsidR="0007348E" w14:paraId="7763C2F8" w14:textId="77777777" w:rsidTr="00BC0479">
        <w:trPr>
          <w:trHeight w:val="20"/>
          <w:jc w:val="center"/>
        </w:trPr>
        <w:tc>
          <w:tcPr>
            <w:tcW w:w="240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243A484" w14:textId="77777777" w:rsidR="0007348E" w:rsidRDefault="0007348E">
            <w:pPr>
              <w:pStyle w:val="ab"/>
              <w:rPr>
                <w:rFonts w:ascii="Times New Roman" w:hAnsi="Times New Roman"/>
                <w:lang w:eastAsia="en-US"/>
              </w:rPr>
            </w:pPr>
            <w:proofErr w:type="spellStart"/>
            <w:r>
              <w:rPr>
                <w:rFonts w:ascii="Times New Roman" w:hAnsi="Times New Roman"/>
                <w:lang w:eastAsia="en-US"/>
              </w:rPr>
              <w:t>Количество</w:t>
            </w:r>
            <w:proofErr w:type="spellEnd"/>
            <w:r>
              <w:rPr>
                <w:rFonts w:ascii="Times New Roman" w:hAnsi="Times New Roman"/>
                <w:lang w:eastAsia="en-US"/>
              </w:rPr>
              <w:t xml:space="preserve"> </w:t>
            </w:r>
            <w:proofErr w:type="spellStart"/>
            <w:r>
              <w:rPr>
                <w:rFonts w:ascii="Times New Roman" w:hAnsi="Times New Roman"/>
                <w:lang w:eastAsia="en-US"/>
              </w:rPr>
              <w:t>маршрутов</w:t>
            </w:r>
            <w:proofErr w:type="spellEnd"/>
          </w:p>
        </w:tc>
        <w:tc>
          <w:tcPr>
            <w:tcW w:w="104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80B45C1" w14:textId="77777777" w:rsidR="0007348E" w:rsidRDefault="0007348E">
            <w:pPr>
              <w:pStyle w:val="ab"/>
              <w:rPr>
                <w:rFonts w:ascii="Times New Roman" w:hAnsi="Times New Roman"/>
                <w:lang w:eastAsia="en-US"/>
              </w:rPr>
            </w:pPr>
            <w:proofErr w:type="spellStart"/>
            <w:r>
              <w:rPr>
                <w:rFonts w:ascii="Times New Roman" w:hAnsi="Times New Roman"/>
                <w:lang w:eastAsia="en-US"/>
              </w:rPr>
              <w:t>ед</w:t>
            </w:r>
            <w:proofErr w:type="spellEnd"/>
            <w:r>
              <w:rPr>
                <w:rFonts w:ascii="Times New Roman" w:hAnsi="Times New Roman"/>
                <w:lang w:eastAsia="en-US"/>
              </w:rPr>
              <w:t>.</w:t>
            </w:r>
          </w:p>
        </w:tc>
        <w:tc>
          <w:tcPr>
            <w:tcW w:w="5495" w:type="dxa"/>
            <w:gridSpan w:val="6"/>
            <w:vMerge w:val="restart"/>
            <w:tcBorders>
              <w:top w:val="nil"/>
              <w:left w:val="nil"/>
              <w:bottom w:val="single" w:sz="4" w:space="0" w:color="auto"/>
              <w:right w:val="single" w:sz="4" w:space="0" w:color="auto"/>
            </w:tcBorders>
            <w:tcMar>
              <w:top w:w="0" w:type="dxa"/>
              <w:left w:w="28" w:type="dxa"/>
              <w:bottom w:w="0" w:type="dxa"/>
              <w:right w:w="28" w:type="dxa"/>
            </w:tcMar>
            <w:vAlign w:val="center"/>
            <w:hideMark/>
          </w:tcPr>
          <w:p w14:paraId="237FC2E0" w14:textId="1F3C4DFE" w:rsidR="0007348E" w:rsidRDefault="0007348E">
            <w:pPr>
              <w:pStyle w:val="ab"/>
              <w:rPr>
                <w:rFonts w:ascii="Times New Roman" w:hAnsi="Times New Roman"/>
                <w:szCs w:val="20"/>
                <w:lang w:val="ru-RU" w:eastAsia="en-US"/>
              </w:rPr>
            </w:pPr>
            <w:r>
              <w:rPr>
                <w:rFonts w:ascii="Times New Roman" w:hAnsi="Times New Roman"/>
                <w:lang w:val="ru-RU" w:eastAsia="en-US"/>
              </w:rPr>
              <w:t xml:space="preserve">На территории </w:t>
            </w:r>
            <w:r w:rsidR="00037196">
              <w:rPr>
                <w:rFonts w:ascii="Times New Roman" w:hAnsi="Times New Roman"/>
                <w:lang w:val="ru-RU" w:eastAsia="en-US"/>
              </w:rPr>
              <w:t xml:space="preserve">округа </w:t>
            </w:r>
            <w:r>
              <w:rPr>
                <w:rFonts w:ascii="Times New Roman" w:hAnsi="Times New Roman"/>
                <w:lang w:val="ru-RU" w:eastAsia="en-US"/>
              </w:rPr>
              <w:t>регулярная деятельность водного транспорта не осуществляется и на перспективу не планируется</w:t>
            </w:r>
          </w:p>
        </w:tc>
      </w:tr>
      <w:tr w:rsidR="0007348E" w14:paraId="4DA183DC" w14:textId="77777777" w:rsidTr="00BC0479">
        <w:trPr>
          <w:trHeight w:val="20"/>
          <w:jc w:val="center"/>
        </w:trPr>
        <w:tc>
          <w:tcPr>
            <w:tcW w:w="240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93B9BC1" w14:textId="77777777" w:rsidR="0007348E" w:rsidRDefault="0007348E">
            <w:pPr>
              <w:pStyle w:val="ab"/>
              <w:rPr>
                <w:rFonts w:ascii="Times New Roman" w:hAnsi="Times New Roman"/>
                <w:lang w:val="ru-RU" w:eastAsia="en-US"/>
              </w:rPr>
            </w:pPr>
            <w:proofErr w:type="spellStart"/>
            <w:r>
              <w:rPr>
                <w:rFonts w:ascii="Times New Roman" w:hAnsi="Times New Roman"/>
                <w:lang w:eastAsia="en-US"/>
              </w:rPr>
              <w:t>Протяженность</w:t>
            </w:r>
            <w:proofErr w:type="spellEnd"/>
            <w:r>
              <w:rPr>
                <w:rFonts w:ascii="Times New Roman" w:hAnsi="Times New Roman"/>
                <w:lang w:eastAsia="en-US"/>
              </w:rPr>
              <w:t xml:space="preserve"> </w:t>
            </w:r>
            <w:r>
              <w:rPr>
                <w:rFonts w:ascii="Times New Roman" w:hAnsi="Times New Roman"/>
                <w:lang w:val="ru-RU" w:eastAsia="en-US"/>
              </w:rPr>
              <w:t xml:space="preserve"> </w:t>
            </w:r>
          </w:p>
        </w:tc>
        <w:tc>
          <w:tcPr>
            <w:tcW w:w="104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D3181A" w14:textId="77777777" w:rsidR="0007348E" w:rsidRDefault="0007348E">
            <w:pPr>
              <w:pStyle w:val="ab"/>
              <w:rPr>
                <w:rFonts w:ascii="Times New Roman" w:hAnsi="Times New Roman"/>
                <w:lang w:eastAsia="en-US"/>
              </w:rPr>
            </w:pPr>
            <w:proofErr w:type="spellStart"/>
            <w:r>
              <w:rPr>
                <w:rFonts w:ascii="Times New Roman" w:hAnsi="Times New Roman"/>
                <w:lang w:eastAsia="en-US"/>
              </w:rPr>
              <w:t>км</w:t>
            </w:r>
            <w:proofErr w:type="spellEnd"/>
          </w:p>
        </w:tc>
        <w:tc>
          <w:tcPr>
            <w:tcW w:w="0" w:type="auto"/>
            <w:gridSpan w:val="6"/>
            <w:vMerge/>
            <w:tcBorders>
              <w:top w:val="single" w:sz="4" w:space="0" w:color="auto"/>
              <w:left w:val="nil"/>
              <w:bottom w:val="single" w:sz="4" w:space="0" w:color="auto"/>
              <w:right w:val="single" w:sz="4" w:space="0" w:color="auto"/>
            </w:tcBorders>
            <w:vAlign w:val="center"/>
            <w:hideMark/>
          </w:tcPr>
          <w:p w14:paraId="535060E1" w14:textId="77777777" w:rsidR="0007348E" w:rsidRDefault="0007348E">
            <w:pPr>
              <w:rPr>
                <w:sz w:val="20"/>
                <w:szCs w:val="20"/>
                <w:lang w:eastAsia="en-US" w:bidi="en-US"/>
              </w:rPr>
            </w:pPr>
          </w:p>
        </w:tc>
      </w:tr>
    </w:tbl>
    <w:p w14:paraId="484C6CE2" w14:textId="77777777" w:rsidR="0007348E" w:rsidRDefault="0007348E" w:rsidP="0007348E">
      <w:bookmarkStart w:id="70" w:name="dst100053"/>
      <w:bookmarkEnd w:id="70"/>
    </w:p>
    <w:p w14:paraId="2FD36456" w14:textId="5FE085F6" w:rsidR="00450B11" w:rsidRPr="00F92428" w:rsidRDefault="00450B11" w:rsidP="00CB7047">
      <w:pPr>
        <w:pStyle w:val="21"/>
        <w:spacing w:line="240" w:lineRule="auto"/>
        <w:rPr>
          <w:rFonts w:ascii="Times New Roman" w:hAnsi="Times New Roman"/>
          <w:lang w:eastAsia="ar-SA"/>
        </w:rPr>
      </w:pPr>
      <w:bookmarkStart w:id="71" w:name="_Toc148667224"/>
      <w:r w:rsidRPr="00F92428">
        <w:rPr>
          <w:rFonts w:ascii="Times New Roman" w:hAnsi="Times New Roman"/>
        </w:rPr>
        <w:t>2.3. Прогноз развития транспортной инфраструктуры по видам транспорта</w:t>
      </w:r>
      <w:bookmarkEnd w:id="71"/>
    </w:p>
    <w:p w14:paraId="5BBCFD39" w14:textId="5CCAF666" w:rsidR="00E80C2B" w:rsidRDefault="0068605C" w:rsidP="006964CD">
      <w:pPr>
        <w:ind w:firstLine="709"/>
        <w:jc w:val="both"/>
      </w:pPr>
      <w:r w:rsidRPr="007835BD">
        <w:t>В период реализации Программы</w:t>
      </w:r>
      <w:r w:rsidR="00741B80">
        <w:t xml:space="preserve"> развития</w:t>
      </w:r>
      <w:r w:rsidRPr="007835BD">
        <w:t xml:space="preserve"> транспортн</w:t>
      </w:r>
      <w:r w:rsidR="00741B80">
        <w:t>ой</w:t>
      </w:r>
      <w:r w:rsidRPr="007835BD">
        <w:t xml:space="preserve"> инфраструктур</w:t>
      </w:r>
      <w:r w:rsidR="00741B80">
        <w:t>ы</w:t>
      </w:r>
      <w:r w:rsidRPr="007835BD">
        <w:t xml:space="preserve"> по видам</w:t>
      </w:r>
      <w:r w:rsidR="005E26DC" w:rsidRPr="007835BD">
        <w:t xml:space="preserve"> </w:t>
      </w:r>
      <w:r w:rsidRPr="007835BD">
        <w:t xml:space="preserve">транспорта </w:t>
      </w:r>
      <w:r w:rsidR="006964CD">
        <w:t xml:space="preserve">не предусмотрено осуществление деятельности </w:t>
      </w:r>
      <w:r w:rsidR="005F38D6">
        <w:t xml:space="preserve">ж/д </w:t>
      </w:r>
      <w:r w:rsidR="00037196">
        <w:t>воздушного</w:t>
      </w:r>
      <w:r w:rsidR="00B4308C">
        <w:t xml:space="preserve">, </w:t>
      </w:r>
      <w:r w:rsidR="006964CD">
        <w:t>водного транспорта</w:t>
      </w:r>
      <w:r w:rsidR="005B352F">
        <w:t>.</w:t>
      </w:r>
      <w:r w:rsidR="006964CD">
        <w:t xml:space="preserve"> </w:t>
      </w:r>
    </w:p>
    <w:p w14:paraId="20E348F5" w14:textId="6F4B6170" w:rsidR="005F38D6" w:rsidRDefault="00501933" w:rsidP="005F38D6">
      <w:pPr>
        <w:ind w:firstLine="709"/>
        <w:jc w:val="both"/>
      </w:pPr>
      <w:r>
        <w:t>П</w:t>
      </w:r>
      <w:r w:rsidR="006964CD">
        <w:t xml:space="preserve">риоритетным видом транспорта на срок действия программы остается </w:t>
      </w:r>
      <w:r>
        <w:t>наземный</w:t>
      </w:r>
      <w:r w:rsidR="006964CD">
        <w:t xml:space="preserve"> транспорт. </w:t>
      </w:r>
      <w:r w:rsidR="005F38D6">
        <w:t>Предлагается обустройство остановочных пунктов</w:t>
      </w:r>
      <w:r w:rsidR="00327019">
        <w:t xml:space="preserve">: </w:t>
      </w:r>
      <w:r w:rsidR="00327019" w:rsidRPr="00327019">
        <w:t xml:space="preserve">в с. Тарногский Городок: Пограничная, РТП, вблизи перекрестка Красная </w:t>
      </w:r>
      <w:r w:rsidR="00327019">
        <w:t>–</w:t>
      </w:r>
      <w:r w:rsidR="00327019" w:rsidRPr="00327019">
        <w:t xml:space="preserve"> Советская</w:t>
      </w:r>
      <w:r w:rsidR="00327019">
        <w:t xml:space="preserve">, а также в </w:t>
      </w:r>
      <w:r w:rsidR="00327019" w:rsidRPr="00327019">
        <w:t>д. Никифоровская</w:t>
      </w:r>
      <w:r w:rsidR="00327019">
        <w:t xml:space="preserve">, </w:t>
      </w:r>
      <w:r w:rsidR="00327019" w:rsidRPr="00327019">
        <w:lastRenderedPageBreak/>
        <w:t>на межмуниципальн</w:t>
      </w:r>
      <w:r w:rsidR="00327019">
        <w:t xml:space="preserve">ых </w:t>
      </w:r>
      <w:r w:rsidR="00327019" w:rsidRPr="00327019">
        <w:t xml:space="preserve">а/д вблизи с. </w:t>
      </w:r>
      <w:proofErr w:type="spellStart"/>
      <w:r w:rsidR="00327019" w:rsidRPr="00327019">
        <w:t>Илезский</w:t>
      </w:r>
      <w:proofErr w:type="spellEnd"/>
      <w:r w:rsidR="00327019" w:rsidRPr="00327019">
        <w:t xml:space="preserve"> Погост</w:t>
      </w:r>
      <w:r w:rsidR="00327019">
        <w:t>,</w:t>
      </w:r>
      <w:r w:rsidR="00327019" w:rsidRPr="00327019">
        <w:t xml:space="preserve"> д. </w:t>
      </w:r>
      <w:proofErr w:type="spellStart"/>
      <w:r w:rsidR="00327019" w:rsidRPr="00327019">
        <w:t>Слуда</w:t>
      </w:r>
      <w:proofErr w:type="spellEnd"/>
      <w:r w:rsidR="00327019">
        <w:t>,</w:t>
      </w:r>
      <w:r w:rsidR="00327019" w:rsidRPr="00327019">
        <w:t xml:space="preserve"> с. Красное</w:t>
      </w:r>
      <w:r w:rsidR="00327019">
        <w:t>,</w:t>
      </w:r>
      <w:r w:rsidR="00327019" w:rsidRPr="00327019">
        <w:t xml:space="preserve"> д. </w:t>
      </w:r>
      <w:proofErr w:type="spellStart"/>
      <w:r w:rsidR="00327019" w:rsidRPr="00327019">
        <w:t>Игумновская</w:t>
      </w:r>
      <w:proofErr w:type="spellEnd"/>
      <w:r w:rsidR="005F38D6">
        <w:t>.</w:t>
      </w:r>
    </w:p>
    <w:p w14:paraId="73AADA55" w14:textId="0068E138" w:rsidR="00012723" w:rsidRPr="00BB552C" w:rsidRDefault="003757F6" w:rsidP="00CB7047">
      <w:pPr>
        <w:jc w:val="right"/>
      </w:pPr>
      <w:r>
        <w:t>Т</w:t>
      </w:r>
      <w:r w:rsidR="00012723" w:rsidRPr="00BB552C">
        <w:t xml:space="preserve">аблица </w:t>
      </w:r>
      <w:r w:rsidR="00AD246C" w:rsidRPr="00BB552C">
        <w:t>2.</w:t>
      </w:r>
      <w:r w:rsidR="00306CA9">
        <w:t>7</w:t>
      </w:r>
    </w:p>
    <w:p w14:paraId="7C86F346" w14:textId="77777777" w:rsidR="00012723" w:rsidRPr="00BB552C" w:rsidRDefault="00012723" w:rsidP="00CB7047">
      <w:pPr>
        <w:jc w:val="center"/>
        <w:rPr>
          <w:u w:val="single"/>
        </w:rPr>
      </w:pPr>
      <w:r w:rsidRPr="00BB552C">
        <w:rPr>
          <w:u w:val="single"/>
        </w:rPr>
        <w:t>Прогнозные значения развития транспортной инфраструктуры</w:t>
      </w:r>
    </w:p>
    <w:tbl>
      <w:tblPr>
        <w:tblW w:w="465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76"/>
        <w:gridCol w:w="809"/>
        <w:gridCol w:w="809"/>
        <w:gridCol w:w="811"/>
        <w:gridCol w:w="812"/>
        <w:gridCol w:w="812"/>
        <w:gridCol w:w="812"/>
        <w:gridCol w:w="967"/>
      </w:tblGrid>
      <w:tr w:rsidR="0059657B" w:rsidRPr="005C6242" w14:paraId="0664412B" w14:textId="77777777" w:rsidTr="005F38D6">
        <w:trPr>
          <w:tblHeader/>
          <w:jc w:val="center"/>
        </w:trPr>
        <w:tc>
          <w:tcPr>
            <w:tcW w:w="1726" w:type="pct"/>
            <w:tcBorders>
              <w:top w:val="single" w:sz="4" w:space="0" w:color="auto"/>
              <w:left w:val="single" w:sz="4" w:space="0" w:color="auto"/>
              <w:bottom w:val="single" w:sz="4" w:space="0" w:color="auto"/>
              <w:right w:val="single" w:sz="4" w:space="0" w:color="auto"/>
            </w:tcBorders>
            <w:vAlign w:val="center"/>
            <w:hideMark/>
          </w:tcPr>
          <w:p w14:paraId="602FC322" w14:textId="77777777" w:rsidR="0059657B" w:rsidRPr="000D7407" w:rsidRDefault="0059657B" w:rsidP="0059657B">
            <w:pPr>
              <w:pStyle w:val="ab"/>
              <w:rPr>
                <w:rFonts w:ascii="Times New Roman" w:hAnsi="Times New Roman"/>
                <w:b/>
              </w:rPr>
            </w:pPr>
            <w:proofErr w:type="spellStart"/>
            <w:r w:rsidRPr="000D7407">
              <w:rPr>
                <w:rFonts w:ascii="Times New Roman" w:eastAsia="TimesNewRomanPSMT" w:hAnsi="Times New Roman"/>
                <w:b/>
              </w:rPr>
              <w:t>Наименование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показателя</w:t>
            </w:r>
            <w:proofErr w:type="spellEnd"/>
          </w:p>
        </w:tc>
        <w:tc>
          <w:tcPr>
            <w:tcW w:w="454" w:type="pct"/>
            <w:tcBorders>
              <w:top w:val="single" w:sz="4" w:space="0" w:color="auto"/>
              <w:left w:val="single" w:sz="4" w:space="0" w:color="auto"/>
              <w:bottom w:val="single" w:sz="4" w:space="0" w:color="auto"/>
              <w:right w:val="single" w:sz="4" w:space="0" w:color="auto"/>
            </w:tcBorders>
            <w:vAlign w:val="center"/>
            <w:hideMark/>
          </w:tcPr>
          <w:p w14:paraId="235DCF30" w14:textId="77777777" w:rsidR="0059657B" w:rsidRPr="000D7407" w:rsidRDefault="0059657B" w:rsidP="0059657B">
            <w:pPr>
              <w:pStyle w:val="ab"/>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w:t>
            </w:r>
            <w:r w:rsidRPr="000D7407">
              <w:rPr>
                <w:rFonts w:ascii="Times New Roman" w:eastAsia="TimesNewRomanPSMT" w:hAnsi="Times New Roman" w:hint="eastAsia"/>
                <w:b/>
              </w:rPr>
              <w:br/>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w:t>
            </w:r>
          </w:p>
        </w:tc>
        <w:tc>
          <w:tcPr>
            <w:tcW w:w="454" w:type="pct"/>
            <w:tcBorders>
              <w:top w:val="single" w:sz="4" w:space="0" w:color="auto"/>
              <w:left w:val="single" w:sz="4" w:space="0" w:color="auto"/>
              <w:bottom w:val="single" w:sz="4" w:space="0" w:color="auto"/>
              <w:right w:val="single" w:sz="4" w:space="0" w:color="auto"/>
            </w:tcBorders>
            <w:vAlign w:val="center"/>
            <w:hideMark/>
          </w:tcPr>
          <w:p w14:paraId="60E22420" w14:textId="6904F41C" w:rsidR="0059657B" w:rsidRPr="000D7407" w:rsidRDefault="0059657B" w:rsidP="0059657B">
            <w:pPr>
              <w:pStyle w:val="ab"/>
              <w:rPr>
                <w:rFonts w:ascii="Times New Roman" w:hAnsi="Times New Roman"/>
                <w:b/>
              </w:rPr>
            </w:pPr>
            <w:r w:rsidRPr="000D7407">
              <w:rPr>
                <w:rFonts w:ascii="Times New Roman" w:hAnsi="Times New Roman"/>
                <w:b/>
                <w:lang w:val="ru-RU"/>
              </w:rPr>
              <w:t>2023</w:t>
            </w:r>
          </w:p>
        </w:tc>
        <w:tc>
          <w:tcPr>
            <w:tcW w:w="455" w:type="pct"/>
            <w:tcBorders>
              <w:top w:val="single" w:sz="4" w:space="0" w:color="auto"/>
              <w:left w:val="single" w:sz="4" w:space="0" w:color="auto"/>
              <w:bottom w:val="single" w:sz="4" w:space="0" w:color="auto"/>
              <w:right w:val="single" w:sz="4" w:space="0" w:color="auto"/>
            </w:tcBorders>
            <w:vAlign w:val="center"/>
          </w:tcPr>
          <w:p w14:paraId="5E90C899" w14:textId="7E15C968" w:rsidR="0059657B" w:rsidRPr="000D7407" w:rsidRDefault="0059657B" w:rsidP="0059657B">
            <w:pPr>
              <w:pStyle w:val="ab"/>
              <w:rPr>
                <w:rFonts w:ascii="Times New Roman" w:hAnsi="Times New Roman"/>
                <w:b/>
              </w:rPr>
            </w:pPr>
            <w:r>
              <w:rPr>
                <w:rFonts w:ascii="Times New Roman" w:hAnsi="Times New Roman"/>
                <w:b/>
                <w:lang w:val="ru-RU"/>
              </w:rPr>
              <w:t>2024</w:t>
            </w:r>
          </w:p>
        </w:tc>
        <w:tc>
          <w:tcPr>
            <w:tcW w:w="456" w:type="pct"/>
            <w:tcBorders>
              <w:top w:val="single" w:sz="4" w:space="0" w:color="auto"/>
              <w:left w:val="single" w:sz="4" w:space="0" w:color="auto"/>
              <w:bottom w:val="single" w:sz="4" w:space="0" w:color="auto"/>
              <w:right w:val="single" w:sz="4" w:space="0" w:color="auto"/>
            </w:tcBorders>
            <w:vAlign w:val="center"/>
          </w:tcPr>
          <w:p w14:paraId="736C81C7" w14:textId="24DCA8EC" w:rsidR="0059657B" w:rsidRPr="000D7407" w:rsidRDefault="0059657B" w:rsidP="0059657B">
            <w:pPr>
              <w:pStyle w:val="ab"/>
              <w:rPr>
                <w:rFonts w:ascii="Times New Roman" w:hAnsi="Times New Roman"/>
                <w:b/>
              </w:rPr>
            </w:pPr>
            <w:r>
              <w:rPr>
                <w:rFonts w:ascii="Times New Roman" w:hAnsi="Times New Roman"/>
                <w:b/>
                <w:lang w:val="ru-RU"/>
              </w:rPr>
              <w:t>2025</w:t>
            </w:r>
          </w:p>
        </w:tc>
        <w:tc>
          <w:tcPr>
            <w:tcW w:w="456" w:type="pct"/>
            <w:tcBorders>
              <w:top w:val="single" w:sz="4" w:space="0" w:color="auto"/>
              <w:left w:val="single" w:sz="4" w:space="0" w:color="auto"/>
              <w:bottom w:val="single" w:sz="4" w:space="0" w:color="auto"/>
              <w:right w:val="single" w:sz="4" w:space="0" w:color="auto"/>
            </w:tcBorders>
            <w:vAlign w:val="center"/>
          </w:tcPr>
          <w:p w14:paraId="24BB9439" w14:textId="40492F3D" w:rsidR="0059657B" w:rsidRPr="000D7407" w:rsidRDefault="0059657B" w:rsidP="0059657B">
            <w:pPr>
              <w:pStyle w:val="ab"/>
              <w:rPr>
                <w:rFonts w:ascii="Times New Roman" w:hAnsi="Times New Roman"/>
                <w:b/>
                <w:lang w:val="ru-RU"/>
              </w:rPr>
            </w:pPr>
            <w:r>
              <w:rPr>
                <w:rFonts w:ascii="Times New Roman" w:hAnsi="Times New Roman"/>
                <w:b/>
                <w:lang w:val="ru-RU"/>
              </w:rPr>
              <w:t>2026</w:t>
            </w:r>
          </w:p>
        </w:tc>
        <w:tc>
          <w:tcPr>
            <w:tcW w:w="456" w:type="pct"/>
            <w:tcBorders>
              <w:top w:val="single" w:sz="4" w:space="0" w:color="auto"/>
              <w:left w:val="single" w:sz="4" w:space="0" w:color="auto"/>
              <w:bottom w:val="single" w:sz="4" w:space="0" w:color="auto"/>
              <w:right w:val="single" w:sz="4" w:space="0" w:color="auto"/>
            </w:tcBorders>
            <w:vAlign w:val="center"/>
          </w:tcPr>
          <w:p w14:paraId="4B321BF5" w14:textId="739DF444" w:rsidR="0059657B" w:rsidRPr="00A16B39" w:rsidRDefault="0059657B" w:rsidP="0059657B">
            <w:pPr>
              <w:pStyle w:val="ab"/>
              <w:rPr>
                <w:rFonts w:ascii="Times New Roman" w:hAnsi="Times New Roman"/>
                <w:b/>
                <w:lang w:val="ru-RU"/>
              </w:rPr>
            </w:pPr>
            <w:r>
              <w:rPr>
                <w:rFonts w:ascii="Times New Roman" w:hAnsi="Times New Roman"/>
                <w:b/>
                <w:lang w:val="ru-RU"/>
              </w:rPr>
              <w:t>2027</w:t>
            </w:r>
          </w:p>
        </w:tc>
        <w:tc>
          <w:tcPr>
            <w:tcW w:w="543" w:type="pct"/>
            <w:tcBorders>
              <w:top w:val="single" w:sz="4" w:space="0" w:color="auto"/>
              <w:left w:val="single" w:sz="4" w:space="0" w:color="auto"/>
              <w:bottom w:val="single" w:sz="4" w:space="0" w:color="auto"/>
              <w:right w:val="single" w:sz="4" w:space="0" w:color="auto"/>
            </w:tcBorders>
            <w:vAlign w:val="center"/>
            <w:hideMark/>
          </w:tcPr>
          <w:p w14:paraId="5C676A42" w14:textId="51BF17F2" w:rsidR="0059657B" w:rsidRPr="00A16B39" w:rsidRDefault="0059657B" w:rsidP="0059657B">
            <w:pPr>
              <w:pStyle w:val="ab"/>
              <w:rPr>
                <w:rFonts w:ascii="Times New Roman" w:hAnsi="Times New Roman"/>
                <w:b/>
                <w:lang w:val="ru-RU"/>
              </w:rPr>
            </w:pPr>
            <w:r w:rsidRPr="00553E2B">
              <w:rPr>
                <w:rFonts w:ascii="Times New Roman" w:hAnsi="Times New Roman"/>
                <w:b/>
                <w:lang w:val="ru-RU"/>
              </w:rPr>
              <w:t>202</w:t>
            </w:r>
            <w:r>
              <w:rPr>
                <w:rFonts w:ascii="Times New Roman" w:hAnsi="Times New Roman"/>
                <w:b/>
                <w:lang w:val="ru-RU"/>
              </w:rPr>
              <w:t>8</w:t>
            </w:r>
            <w:r w:rsidRPr="00553E2B">
              <w:rPr>
                <w:rFonts w:ascii="Times New Roman" w:hAnsi="Times New Roman"/>
                <w:b/>
                <w:lang w:val="ru-RU"/>
              </w:rPr>
              <w:t>-</w:t>
            </w:r>
            <w:r w:rsidRPr="000D7407">
              <w:rPr>
                <w:rFonts w:ascii="Times New Roman" w:hAnsi="Times New Roman"/>
                <w:b/>
                <w:lang w:val="ru-RU"/>
              </w:rPr>
              <w:t xml:space="preserve"> </w:t>
            </w:r>
            <w:r w:rsidRPr="00553E2B">
              <w:rPr>
                <w:rFonts w:ascii="Times New Roman" w:hAnsi="Times New Roman"/>
                <w:b/>
                <w:lang w:val="ru-RU"/>
              </w:rPr>
              <w:t>20</w:t>
            </w:r>
            <w:r>
              <w:rPr>
                <w:rFonts w:ascii="Times New Roman" w:hAnsi="Times New Roman"/>
                <w:b/>
                <w:lang w:val="ru-RU"/>
              </w:rPr>
              <w:t>33</w:t>
            </w:r>
          </w:p>
        </w:tc>
      </w:tr>
      <w:tr w:rsidR="00831333" w:rsidRPr="005C6242" w14:paraId="661816BB" w14:textId="77777777" w:rsidTr="005F38D6">
        <w:trPr>
          <w:trHeight w:val="335"/>
          <w:jc w:val="center"/>
        </w:trPr>
        <w:tc>
          <w:tcPr>
            <w:tcW w:w="1726" w:type="pct"/>
            <w:tcBorders>
              <w:top w:val="single" w:sz="4" w:space="0" w:color="auto"/>
              <w:left w:val="single" w:sz="4" w:space="0" w:color="auto"/>
              <w:bottom w:val="single" w:sz="4" w:space="0" w:color="auto"/>
              <w:right w:val="single" w:sz="4" w:space="0" w:color="auto"/>
            </w:tcBorders>
            <w:vAlign w:val="center"/>
            <w:hideMark/>
          </w:tcPr>
          <w:p w14:paraId="0F2CD1DC" w14:textId="7C135FBE" w:rsidR="00831333" w:rsidRPr="00487F52" w:rsidRDefault="00B070D5" w:rsidP="00831333">
            <w:pPr>
              <w:pStyle w:val="ab"/>
              <w:rPr>
                <w:rFonts w:ascii="Times New Roman" w:hAnsi="Times New Roman"/>
                <w:lang w:val="ru-RU"/>
              </w:rPr>
            </w:pPr>
            <w:r>
              <w:rPr>
                <w:rFonts w:ascii="Times New Roman" w:eastAsia="TimesNewRomanPSMT" w:hAnsi="Times New Roman"/>
                <w:lang w:val="ru-RU"/>
              </w:rPr>
              <w:t>О</w:t>
            </w:r>
            <w:r w:rsidR="00E43604">
              <w:rPr>
                <w:rFonts w:ascii="Times New Roman" w:eastAsia="TimesNewRomanPSMT" w:hAnsi="Times New Roman"/>
                <w:lang w:val="ru-RU"/>
              </w:rPr>
              <w:t xml:space="preserve">становочных пунктов </w:t>
            </w:r>
            <w:r w:rsidR="00327019">
              <w:rPr>
                <w:rFonts w:ascii="Times New Roman" w:eastAsia="TimesNewRomanPSMT" w:hAnsi="Times New Roman"/>
                <w:lang w:val="ru-RU"/>
              </w:rPr>
              <w:t>(обустроенных)</w:t>
            </w:r>
          </w:p>
        </w:tc>
        <w:tc>
          <w:tcPr>
            <w:tcW w:w="454" w:type="pct"/>
            <w:tcBorders>
              <w:top w:val="single" w:sz="4" w:space="0" w:color="auto"/>
              <w:left w:val="single" w:sz="4" w:space="0" w:color="auto"/>
              <w:bottom w:val="single" w:sz="4" w:space="0" w:color="auto"/>
              <w:right w:val="single" w:sz="4" w:space="0" w:color="auto"/>
            </w:tcBorders>
            <w:vAlign w:val="center"/>
            <w:hideMark/>
          </w:tcPr>
          <w:p w14:paraId="457B8BCF" w14:textId="77777777" w:rsidR="00831333" w:rsidRPr="000D7407" w:rsidRDefault="00831333" w:rsidP="00831333">
            <w:pPr>
              <w:pStyle w:val="ab"/>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54" w:type="pct"/>
            <w:tcBorders>
              <w:top w:val="single" w:sz="4" w:space="0" w:color="auto"/>
              <w:left w:val="single" w:sz="4" w:space="0" w:color="auto"/>
              <w:bottom w:val="single" w:sz="4" w:space="0" w:color="auto"/>
              <w:right w:val="single" w:sz="4" w:space="0" w:color="auto"/>
            </w:tcBorders>
            <w:vAlign w:val="center"/>
          </w:tcPr>
          <w:p w14:paraId="2FAF6874" w14:textId="3574A167" w:rsidR="00831333" w:rsidRPr="000D7407" w:rsidRDefault="00327019" w:rsidP="00831333">
            <w:pPr>
              <w:pStyle w:val="ab"/>
              <w:rPr>
                <w:rFonts w:ascii="Times New Roman" w:hAnsi="Times New Roman"/>
                <w:lang w:val="ru-RU"/>
              </w:rPr>
            </w:pPr>
            <w:r>
              <w:rPr>
                <w:rFonts w:ascii="Times New Roman" w:hAnsi="Times New Roman"/>
                <w:lang w:val="ru-RU"/>
              </w:rPr>
              <w:t>38(3)</w:t>
            </w:r>
          </w:p>
        </w:tc>
        <w:tc>
          <w:tcPr>
            <w:tcW w:w="455" w:type="pct"/>
            <w:tcBorders>
              <w:top w:val="single" w:sz="4" w:space="0" w:color="auto"/>
              <w:left w:val="single" w:sz="4" w:space="0" w:color="auto"/>
              <w:bottom w:val="single" w:sz="4" w:space="0" w:color="auto"/>
              <w:right w:val="single" w:sz="4" w:space="0" w:color="auto"/>
            </w:tcBorders>
            <w:vAlign w:val="center"/>
          </w:tcPr>
          <w:p w14:paraId="77470553" w14:textId="40B68762" w:rsidR="00831333" w:rsidRPr="00E87056" w:rsidRDefault="00327019" w:rsidP="00831333">
            <w:pPr>
              <w:pStyle w:val="ab"/>
              <w:rPr>
                <w:rFonts w:ascii="Times New Roman" w:hAnsi="Times New Roman"/>
                <w:lang w:val="ru-RU"/>
              </w:rPr>
            </w:pPr>
            <w:r>
              <w:rPr>
                <w:rFonts w:ascii="Times New Roman" w:hAnsi="Times New Roman"/>
                <w:lang w:val="ru-RU"/>
              </w:rPr>
              <w:t>38(7)</w:t>
            </w:r>
          </w:p>
        </w:tc>
        <w:tc>
          <w:tcPr>
            <w:tcW w:w="456" w:type="pct"/>
            <w:tcBorders>
              <w:top w:val="single" w:sz="4" w:space="0" w:color="auto"/>
              <w:left w:val="single" w:sz="4" w:space="0" w:color="auto"/>
              <w:bottom w:val="single" w:sz="4" w:space="0" w:color="auto"/>
              <w:right w:val="single" w:sz="4" w:space="0" w:color="auto"/>
            </w:tcBorders>
            <w:vAlign w:val="center"/>
          </w:tcPr>
          <w:p w14:paraId="7AA44386" w14:textId="5A927C47" w:rsidR="00831333" w:rsidRPr="00E87056" w:rsidRDefault="00327019" w:rsidP="00831333">
            <w:pPr>
              <w:pStyle w:val="ab"/>
              <w:rPr>
                <w:rFonts w:ascii="Times New Roman" w:hAnsi="Times New Roman"/>
                <w:lang w:val="ru-RU"/>
              </w:rPr>
            </w:pPr>
            <w:r>
              <w:rPr>
                <w:rFonts w:ascii="Times New Roman" w:hAnsi="Times New Roman"/>
                <w:lang w:val="ru-RU"/>
              </w:rPr>
              <w:t>38(11)</w:t>
            </w:r>
          </w:p>
        </w:tc>
        <w:tc>
          <w:tcPr>
            <w:tcW w:w="456" w:type="pct"/>
            <w:tcBorders>
              <w:top w:val="single" w:sz="4" w:space="0" w:color="auto"/>
              <w:left w:val="single" w:sz="4" w:space="0" w:color="auto"/>
              <w:bottom w:val="single" w:sz="4" w:space="0" w:color="auto"/>
              <w:right w:val="single" w:sz="4" w:space="0" w:color="auto"/>
            </w:tcBorders>
            <w:vAlign w:val="center"/>
          </w:tcPr>
          <w:p w14:paraId="0ABF6DFC" w14:textId="5AD915AE" w:rsidR="00831333" w:rsidRPr="00E87056" w:rsidRDefault="00327019" w:rsidP="00831333">
            <w:pPr>
              <w:pStyle w:val="ab"/>
              <w:rPr>
                <w:rFonts w:ascii="Times New Roman" w:hAnsi="Times New Roman"/>
                <w:lang w:val="ru-RU"/>
              </w:rPr>
            </w:pPr>
            <w:r>
              <w:rPr>
                <w:rFonts w:ascii="Times New Roman" w:hAnsi="Times New Roman"/>
                <w:lang w:val="ru-RU"/>
              </w:rPr>
              <w:t>38(11)</w:t>
            </w:r>
          </w:p>
        </w:tc>
        <w:tc>
          <w:tcPr>
            <w:tcW w:w="456" w:type="pct"/>
            <w:tcBorders>
              <w:top w:val="single" w:sz="4" w:space="0" w:color="auto"/>
              <w:left w:val="single" w:sz="4" w:space="0" w:color="auto"/>
              <w:bottom w:val="single" w:sz="4" w:space="0" w:color="auto"/>
              <w:right w:val="single" w:sz="4" w:space="0" w:color="auto"/>
            </w:tcBorders>
            <w:vAlign w:val="center"/>
          </w:tcPr>
          <w:p w14:paraId="6CEB0B3A" w14:textId="55219CE3" w:rsidR="00831333" w:rsidRPr="00E87056" w:rsidRDefault="00327019" w:rsidP="00831333">
            <w:pPr>
              <w:pStyle w:val="ab"/>
              <w:rPr>
                <w:rFonts w:ascii="Times New Roman" w:hAnsi="Times New Roman"/>
                <w:lang w:val="ru-RU"/>
              </w:rPr>
            </w:pPr>
            <w:r>
              <w:rPr>
                <w:rFonts w:ascii="Times New Roman" w:hAnsi="Times New Roman"/>
                <w:lang w:val="ru-RU"/>
              </w:rPr>
              <w:t>38(11)</w:t>
            </w:r>
          </w:p>
        </w:tc>
        <w:tc>
          <w:tcPr>
            <w:tcW w:w="543" w:type="pct"/>
            <w:tcBorders>
              <w:top w:val="single" w:sz="4" w:space="0" w:color="auto"/>
              <w:left w:val="single" w:sz="4" w:space="0" w:color="auto"/>
              <w:bottom w:val="single" w:sz="4" w:space="0" w:color="auto"/>
              <w:right w:val="single" w:sz="4" w:space="0" w:color="auto"/>
            </w:tcBorders>
            <w:vAlign w:val="center"/>
          </w:tcPr>
          <w:p w14:paraId="101A9022" w14:textId="058C80CB" w:rsidR="00831333" w:rsidRPr="00E87056" w:rsidRDefault="00327019" w:rsidP="00831333">
            <w:pPr>
              <w:pStyle w:val="ab"/>
              <w:rPr>
                <w:rFonts w:ascii="Times New Roman" w:hAnsi="Times New Roman"/>
                <w:lang w:val="ru-RU"/>
              </w:rPr>
            </w:pPr>
            <w:r>
              <w:rPr>
                <w:rFonts w:ascii="Times New Roman" w:hAnsi="Times New Roman"/>
                <w:lang w:val="ru-RU"/>
              </w:rPr>
              <w:t>38(11)</w:t>
            </w:r>
          </w:p>
        </w:tc>
      </w:tr>
      <w:tr w:rsidR="00E87056" w:rsidRPr="005C6242" w14:paraId="2EFC1DB0" w14:textId="77777777" w:rsidTr="005F38D6">
        <w:trPr>
          <w:trHeight w:val="250"/>
          <w:jc w:val="center"/>
        </w:trPr>
        <w:tc>
          <w:tcPr>
            <w:tcW w:w="1726" w:type="pct"/>
            <w:tcBorders>
              <w:top w:val="single" w:sz="4" w:space="0" w:color="auto"/>
              <w:left w:val="single" w:sz="4" w:space="0" w:color="auto"/>
              <w:bottom w:val="single" w:sz="4" w:space="0" w:color="auto"/>
              <w:right w:val="single" w:sz="4" w:space="0" w:color="auto"/>
            </w:tcBorders>
            <w:vAlign w:val="center"/>
          </w:tcPr>
          <w:p w14:paraId="452CEE7B" w14:textId="77777777" w:rsidR="00E87056" w:rsidRPr="00C55DCE" w:rsidRDefault="00E87056" w:rsidP="00E87056">
            <w:pPr>
              <w:pStyle w:val="ab"/>
              <w:rPr>
                <w:rFonts w:ascii="Times New Roman" w:eastAsia="TimesNewRomanPSMT" w:hAnsi="Times New Roman"/>
                <w:lang w:val="ru-RU"/>
              </w:rPr>
            </w:pPr>
            <w:r>
              <w:rPr>
                <w:rFonts w:ascii="Times New Roman" w:eastAsia="TimesNewRomanPSMT" w:hAnsi="Times New Roman"/>
                <w:lang w:val="ru-RU"/>
              </w:rPr>
              <w:t>Протяженность автомобильных дорог</w:t>
            </w:r>
          </w:p>
        </w:tc>
        <w:tc>
          <w:tcPr>
            <w:tcW w:w="454" w:type="pct"/>
            <w:tcBorders>
              <w:top w:val="single" w:sz="4" w:space="0" w:color="auto"/>
              <w:left w:val="single" w:sz="4" w:space="0" w:color="auto"/>
              <w:bottom w:val="single" w:sz="4" w:space="0" w:color="auto"/>
              <w:right w:val="single" w:sz="4" w:space="0" w:color="auto"/>
            </w:tcBorders>
            <w:vAlign w:val="center"/>
          </w:tcPr>
          <w:p w14:paraId="67C5C9C2" w14:textId="77777777" w:rsidR="00E87056" w:rsidRPr="00C55DCE" w:rsidRDefault="00E87056" w:rsidP="00E87056">
            <w:pPr>
              <w:pStyle w:val="ab"/>
              <w:rPr>
                <w:rFonts w:ascii="Times New Roman" w:eastAsia="TimesNewRomanPSMT" w:hAnsi="Times New Roman"/>
                <w:lang w:val="ru-RU"/>
              </w:rPr>
            </w:pPr>
            <w:r>
              <w:rPr>
                <w:rFonts w:ascii="Times New Roman" w:eastAsia="TimesNewRomanPSMT" w:hAnsi="Times New Roman"/>
                <w:lang w:val="ru-RU"/>
              </w:rPr>
              <w:t>км</w:t>
            </w:r>
          </w:p>
        </w:tc>
        <w:tc>
          <w:tcPr>
            <w:tcW w:w="2819" w:type="pct"/>
            <w:gridSpan w:val="6"/>
            <w:tcBorders>
              <w:top w:val="single" w:sz="4" w:space="0" w:color="auto"/>
              <w:left w:val="single" w:sz="4" w:space="0" w:color="auto"/>
              <w:bottom w:val="single" w:sz="4" w:space="0" w:color="auto"/>
              <w:right w:val="single" w:sz="4" w:space="0" w:color="auto"/>
            </w:tcBorders>
            <w:vAlign w:val="center"/>
          </w:tcPr>
          <w:p w14:paraId="29DA18F4" w14:textId="77777777" w:rsidR="00E87056" w:rsidRPr="00E25BA3" w:rsidRDefault="00E87056" w:rsidP="00E87056">
            <w:pPr>
              <w:jc w:val="center"/>
            </w:pPr>
            <w:proofErr w:type="spellStart"/>
            <w:r>
              <w:t>см.раздел</w:t>
            </w:r>
            <w:proofErr w:type="spellEnd"/>
            <w:r>
              <w:t xml:space="preserve"> 2.4</w:t>
            </w:r>
          </w:p>
        </w:tc>
      </w:tr>
    </w:tbl>
    <w:p w14:paraId="6E6AF571" w14:textId="77777777" w:rsidR="00450B11" w:rsidRPr="00F92428" w:rsidRDefault="00450B11" w:rsidP="00CB7047">
      <w:pPr>
        <w:pStyle w:val="21"/>
        <w:spacing w:line="240" w:lineRule="auto"/>
        <w:rPr>
          <w:rFonts w:ascii="Times New Roman" w:hAnsi="Times New Roman"/>
        </w:rPr>
      </w:pPr>
      <w:bookmarkStart w:id="72" w:name="dst100054"/>
      <w:bookmarkStart w:id="73" w:name="_Toc148667225"/>
      <w:bookmarkEnd w:id="72"/>
      <w:r w:rsidRPr="003757F6">
        <w:rPr>
          <w:rFonts w:ascii="Times New Roman" w:hAnsi="Times New Roman"/>
        </w:rPr>
        <w:t>2.4. Прогноз развития дорожной сети</w:t>
      </w:r>
      <w:bookmarkEnd w:id="73"/>
      <w:r w:rsidRPr="00F92428">
        <w:rPr>
          <w:rFonts w:ascii="Times New Roman" w:hAnsi="Times New Roman"/>
        </w:rPr>
        <w:t xml:space="preserve"> </w:t>
      </w:r>
    </w:p>
    <w:p w14:paraId="1856F307" w14:textId="5F76603A" w:rsidR="00F3646B" w:rsidRDefault="0068605C" w:rsidP="005C6F5F">
      <w:pPr>
        <w:ind w:firstLine="709"/>
        <w:jc w:val="both"/>
      </w:pPr>
      <w:r w:rsidRPr="00BB552C">
        <w:t xml:space="preserve">Основными направлениями развития дорожной сети </w:t>
      </w:r>
      <w:r w:rsidR="0059657B">
        <w:rPr>
          <w:rFonts w:cs="Arial"/>
        </w:rPr>
        <w:t>поселения</w:t>
      </w:r>
      <w:r w:rsidR="0031256C">
        <w:t xml:space="preserve"> </w:t>
      </w:r>
      <w:r w:rsidRPr="00BB552C">
        <w:t>в период реализации Программы будет являться</w:t>
      </w:r>
      <w:r w:rsidR="00A53EF5" w:rsidRPr="00BB552C">
        <w:t xml:space="preserve"> </w:t>
      </w:r>
      <w:r w:rsidRPr="00BB552C">
        <w:t>сохранение протяженности, соответствующим нормативным требованиям, автомобильных</w:t>
      </w:r>
      <w:r w:rsidR="00A53EF5" w:rsidRPr="00BB552C">
        <w:t xml:space="preserve"> </w:t>
      </w:r>
      <w:r w:rsidRPr="00BB552C">
        <w:t xml:space="preserve">дорог общего пользования за счет </w:t>
      </w:r>
      <w:r w:rsidR="000A54DA">
        <w:t>содержания</w:t>
      </w:r>
      <w:r w:rsidR="00573160">
        <w:t xml:space="preserve"> </w:t>
      </w:r>
      <w:r w:rsidR="00F3646B">
        <w:t>автомобильных дорог</w:t>
      </w:r>
      <w:r w:rsidRPr="00BB552C">
        <w:t>.</w:t>
      </w:r>
      <w:r w:rsidR="000A54DA">
        <w:t xml:space="preserve"> </w:t>
      </w:r>
    </w:p>
    <w:p w14:paraId="5AB61A80" w14:textId="2F9ED187" w:rsidR="00021D3B" w:rsidRDefault="00D52C75" w:rsidP="00EF1E20">
      <w:pPr>
        <w:shd w:val="clear" w:color="auto" w:fill="FFFFFF"/>
        <w:spacing w:line="320" w:lineRule="exact"/>
        <w:ind w:firstLine="709"/>
        <w:jc w:val="both"/>
        <w:rPr>
          <w:color w:val="000000"/>
        </w:rPr>
      </w:pPr>
      <w:r>
        <w:rPr>
          <w:color w:val="000000"/>
        </w:rPr>
        <w:t xml:space="preserve">Кроме того, </w:t>
      </w:r>
      <w:r w:rsidR="00021D3B">
        <w:rPr>
          <w:color w:val="000000"/>
        </w:rPr>
        <w:t xml:space="preserve">предусмотрены мероприятия по </w:t>
      </w:r>
      <w:r w:rsidR="00EF1E20">
        <w:rPr>
          <w:color w:val="000000"/>
        </w:rPr>
        <w:t xml:space="preserve">строительству и </w:t>
      </w:r>
      <w:r w:rsidR="00B65FA1">
        <w:rPr>
          <w:color w:val="000000"/>
        </w:rPr>
        <w:t xml:space="preserve">реконструкции </w:t>
      </w:r>
      <w:r w:rsidR="00021D3B">
        <w:rPr>
          <w:color w:val="000000"/>
        </w:rPr>
        <w:t>автомобильных дорог</w:t>
      </w:r>
      <w:r w:rsidR="00B65FA1">
        <w:rPr>
          <w:color w:val="000000"/>
        </w:rPr>
        <w:t xml:space="preserve"> </w:t>
      </w:r>
      <w:r w:rsidR="0059657B">
        <w:rPr>
          <w:color w:val="000000"/>
        </w:rPr>
        <w:t>и искусственных сооружений на них</w:t>
      </w:r>
      <w:r w:rsidR="00EF1E20">
        <w:rPr>
          <w:color w:val="000000"/>
        </w:rPr>
        <w:t xml:space="preserve"> </w:t>
      </w:r>
      <w:r w:rsidR="00B65FA1">
        <w:rPr>
          <w:color w:val="000000"/>
        </w:rPr>
        <w:t>(таблица 2.</w:t>
      </w:r>
      <w:r w:rsidR="00306CA9">
        <w:rPr>
          <w:color w:val="000000"/>
        </w:rPr>
        <w:t>8</w:t>
      </w:r>
      <w:r w:rsidR="00B65FA1">
        <w:rPr>
          <w:color w:val="000000"/>
        </w:rPr>
        <w:t>).</w:t>
      </w:r>
    </w:p>
    <w:p w14:paraId="17237ADE" w14:textId="719D331C" w:rsidR="00B10499" w:rsidRPr="00BB552C" w:rsidRDefault="00450B11" w:rsidP="00CB7047">
      <w:pPr>
        <w:jc w:val="right"/>
        <w:rPr>
          <w:color w:val="000000"/>
        </w:rPr>
      </w:pPr>
      <w:r w:rsidRPr="00BB552C">
        <w:rPr>
          <w:color w:val="000000"/>
        </w:rPr>
        <w:t>Таблиц</w:t>
      </w:r>
      <w:r w:rsidR="00B10499" w:rsidRPr="00BB552C">
        <w:rPr>
          <w:color w:val="000000"/>
        </w:rPr>
        <w:t>а 2.</w:t>
      </w:r>
      <w:r w:rsidR="00306CA9">
        <w:rPr>
          <w:color w:val="000000"/>
        </w:rPr>
        <w:t>8</w:t>
      </w:r>
    </w:p>
    <w:p w14:paraId="472D4C5F" w14:textId="306FFEB0" w:rsidR="00450B11" w:rsidRPr="00BB552C" w:rsidRDefault="00450B11" w:rsidP="00CB7047">
      <w:pPr>
        <w:jc w:val="center"/>
        <w:rPr>
          <w:color w:val="000000"/>
          <w:u w:val="single"/>
        </w:rPr>
      </w:pPr>
      <w:r w:rsidRPr="00BB552C">
        <w:rPr>
          <w:color w:val="000000"/>
          <w:u w:val="single"/>
        </w:rPr>
        <w:t>Прогнозные значения развития</w:t>
      </w:r>
      <w:r w:rsidR="00FE3971" w:rsidRPr="00BB552C">
        <w:rPr>
          <w:color w:val="000000"/>
          <w:u w:val="single"/>
        </w:rPr>
        <w:t xml:space="preserve"> </w:t>
      </w:r>
      <w:r w:rsidRPr="00BB552C">
        <w:rPr>
          <w:color w:val="000000"/>
          <w:u w:val="single"/>
        </w:rPr>
        <w:t xml:space="preserve">дорожной сети до </w:t>
      </w:r>
      <w:r w:rsidR="00210BE1" w:rsidRPr="00BB552C">
        <w:rPr>
          <w:color w:val="000000"/>
          <w:u w:val="single"/>
        </w:rPr>
        <w:t>20</w:t>
      </w:r>
      <w:r w:rsidR="00CB3826">
        <w:rPr>
          <w:color w:val="000000"/>
          <w:u w:val="single"/>
        </w:rPr>
        <w:t>3</w:t>
      </w:r>
      <w:r w:rsidR="0059657B">
        <w:rPr>
          <w:color w:val="000000"/>
          <w:u w:val="single"/>
        </w:rPr>
        <w:t>3</w:t>
      </w:r>
      <w:r w:rsidRPr="00BB552C">
        <w:rPr>
          <w:color w:val="000000"/>
          <w:u w:val="single"/>
        </w:rPr>
        <w:t xml:space="preserve"> года, км</w:t>
      </w:r>
    </w:p>
    <w:tbl>
      <w:tblPr>
        <w:tblW w:w="4870" w:type="pct"/>
        <w:jc w:val="center"/>
        <w:tblLayout w:type="fixed"/>
        <w:tblLook w:val="04A0" w:firstRow="1" w:lastRow="0" w:firstColumn="1" w:lastColumn="0" w:noHBand="0" w:noVBand="1"/>
      </w:tblPr>
      <w:tblGrid>
        <w:gridCol w:w="2317"/>
        <w:gridCol w:w="1133"/>
        <w:gridCol w:w="1105"/>
        <w:gridCol w:w="1210"/>
        <w:gridCol w:w="1132"/>
        <w:gridCol w:w="1229"/>
        <w:gridCol w:w="1195"/>
      </w:tblGrid>
      <w:tr w:rsidR="0059657B" w:rsidRPr="005C6242" w14:paraId="5C9895BC" w14:textId="77777777" w:rsidTr="001E71CD">
        <w:trPr>
          <w:trHeight w:val="535"/>
          <w:tblHeader/>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7BB6B" w14:textId="234B61CE" w:rsidR="0059657B" w:rsidRPr="000D7407" w:rsidRDefault="0059657B" w:rsidP="0059657B">
            <w:pPr>
              <w:pStyle w:val="ab"/>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023DC8B9" w14:textId="64A0F299" w:rsidR="0059657B" w:rsidRPr="000D7407" w:rsidRDefault="0059657B" w:rsidP="0059657B">
            <w:pPr>
              <w:pStyle w:val="ab"/>
              <w:rPr>
                <w:rFonts w:ascii="Times New Roman" w:hAnsi="Times New Roman"/>
                <w:b/>
              </w:rPr>
            </w:pPr>
            <w:r w:rsidRPr="000D7407">
              <w:rPr>
                <w:rFonts w:ascii="Times New Roman" w:hAnsi="Times New Roman"/>
                <w:b/>
                <w:lang w:val="ru-RU"/>
              </w:rPr>
              <w:t>2023</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174A1450" w14:textId="0D87CE59" w:rsidR="0059657B" w:rsidRPr="000D7407" w:rsidRDefault="0059657B" w:rsidP="0059657B">
            <w:pPr>
              <w:pStyle w:val="ab"/>
              <w:rPr>
                <w:rFonts w:ascii="Times New Roman" w:hAnsi="Times New Roman"/>
                <w:b/>
              </w:rPr>
            </w:pPr>
            <w:r>
              <w:rPr>
                <w:rFonts w:ascii="Times New Roman" w:hAnsi="Times New Roman"/>
                <w:b/>
                <w:lang w:val="ru-RU"/>
              </w:rPr>
              <w:t>2024</w:t>
            </w:r>
          </w:p>
        </w:tc>
        <w:tc>
          <w:tcPr>
            <w:tcW w:w="649" w:type="pct"/>
            <w:tcBorders>
              <w:top w:val="single" w:sz="4" w:space="0" w:color="auto"/>
              <w:left w:val="nil"/>
              <w:bottom w:val="single" w:sz="4" w:space="0" w:color="auto"/>
              <w:right w:val="single" w:sz="4" w:space="0" w:color="auto"/>
            </w:tcBorders>
            <w:vAlign w:val="center"/>
          </w:tcPr>
          <w:p w14:paraId="0FF9EFE6" w14:textId="2E03DBFD" w:rsidR="0059657B" w:rsidRPr="000D7407" w:rsidRDefault="0059657B" w:rsidP="0059657B">
            <w:pPr>
              <w:pStyle w:val="ab"/>
              <w:rPr>
                <w:rFonts w:ascii="Times New Roman" w:hAnsi="Times New Roman"/>
                <w:b/>
              </w:rPr>
            </w:pPr>
            <w:r>
              <w:rPr>
                <w:rFonts w:ascii="Times New Roman" w:hAnsi="Times New Roman"/>
                <w:b/>
                <w:lang w:val="ru-RU"/>
              </w:rPr>
              <w:t>2025</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502D4" w14:textId="651B4077" w:rsidR="0059657B" w:rsidRPr="000D7407" w:rsidRDefault="0059657B" w:rsidP="0059657B">
            <w:pPr>
              <w:pStyle w:val="ab"/>
              <w:rPr>
                <w:rFonts w:ascii="Times New Roman" w:hAnsi="Times New Roman"/>
                <w:b/>
              </w:rPr>
            </w:pPr>
            <w:r>
              <w:rPr>
                <w:rFonts w:ascii="Times New Roman" w:hAnsi="Times New Roman"/>
                <w:b/>
                <w:lang w:val="ru-RU"/>
              </w:rPr>
              <w:t>2026</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5DFA424D" w14:textId="10A0D76B" w:rsidR="0059657B" w:rsidRPr="0059657B" w:rsidRDefault="0059657B" w:rsidP="0059657B">
            <w:pPr>
              <w:pStyle w:val="ab"/>
              <w:rPr>
                <w:rFonts w:ascii="Times New Roman" w:hAnsi="Times New Roman"/>
                <w:b/>
                <w:lang w:val="ru-RU"/>
              </w:rPr>
            </w:pPr>
            <w:r>
              <w:rPr>
                <w:rFonts w:ascii="Times New Roman" w:hAnsi="Times New Roman"/>
                <w:b/>
                <w:lang w:val="ru-RU"/>
              </w:rPr>
              <w:t>2027</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64CE6228" w14:textId="5E40C881" w:rsidR="0059657B" w:rsidRPr="000D7407" w:rsidRDefault="0059657B" w:rsidP="0059657B">
            <w:pPr>
              <w:pStyle w:val="ab"/>
              <w:rPr>
                <w:rFonts w:ascii="Times New Roman" w:hAnsi="Times New Roman"/>
                <w:b/>
                <w:lang w:val="ru-RU"/>
              </w:rPr>
            </w:pPr>
            <w:r w:rsidRPr="00553E2B">
              <w:rPr>
                <w:rFonts w:ascii="Times New Roman" w:hAnsi="Times New Roman"/>
                <w:b/>
                <w:lang w:val="ru-RU"/>
              </w:rPr>
              <w:t>202</w:t>
            </w:r>
            <w:r>
              <w:rPr>
                <w:rFonts w:ascii="Times New Roman" w:hAnsi="Times New Roman"/>
                <w:b/>
                <w:lang w:val="ru-RU"/>
              </w:rPr>
              <w:t>8</w:t>
            </w:r>
            <w:r w:rsidRPr="00553E2B">
              <w:rPr>
                <w:rFonts w:ascii="Times New Roman" w:hAnsi="Times New Roman"/>
                <w:b/>
                <w:lang w:val="ru-RU"/>
              </w:rPr>
              <w:t>-</w:t>
            </w:r>
            <w:r w:rsidRPr="000D7407">
              <w:rPr>
                <w:rFonts w:ascii="Times New Roman" w:hAnsi="Times New Roman"/>
                <w:b/>
                <w:lang w:val="ru-RU"/>
              </w:rPr>
              <w:t xml:space="preserve"> </w:t>
            </w:r>
            <w:r w:rsidRPr="00553E2B">
              <w:rPr>
                <w:rFonts w:ascii="Times New Roman" w:hAnsi="Times New Roman"/>
                <w:b/>
                <w:lang w:val="ru-RU"/>
              </w:rPr>
              <w:t>20</w:t>
            </w:r>
            <w:r>
              <w:rPr>
                <w:rFonts w:ascii="Times New Roman" w:hAnsi="Times New Roman"/>
                <w:b/>
                <w:lang w:val="ru-RU"/>
              </w:rPr>
              <w:t>33</w:t>
            </w:r>
          </w:p>
        </w:tc>
      </w:tr>
      <w:tr w:rsidR="001E71CD" w:rsidRPr="005C6242" w14:paraId="79B98ABE" w14:textId="77777777" w:rsidTr="00EF1E20">
        <w:trPr>
          <w:trHeight w:val="300"/>
          <w:jc w:val="center"/>
        </w:trPr>
        <w:tc>
          <w:tcPr>
            <w:tcW w:w="1243" w:type="pct"/>
            <w:tcBorders>
              <w:top w:val="nil"/>
              <w:left w:val="single" w:sz="4" w:space="0" w:color="auto"/>
              <w:bottom w:val="single" w:sz="4" w:space="0" w:color="auto"/>
              <w:right w:val="single" w:sz="4" w:space="0" w:color="auto"/>
            </w:tcBorders>
            <w:shd w:val="clear" w:color="auto" w:fill="auto"/>
            <w:noWrap/>
            <w:vAlign w:val="center"/>
          </w:tcPr>
          <w:p w14:paraId="64B53B24" w14:textId="5CA6FC2D" w:rsidR="001E71CD" w:rsidRPr="00B65FA1" w:rsidRDefault="001E71CD" w:rsidP="001E71CD">
            <w:pPr>
              <w:pStyle w:val="ab"/>
              <w:jc w:val="left"/>
              <w:rPr>
                <w:rFonts w:ascii="Times New Roman" w:hAnsi="Times New Roman"/>
                <w:lang w:val="ru-RU" w:eastAsia="en-US"/>
              </w:rPr>
            </w:pPr>
            <w:r w:rsidRPr="00B65FA1">
              <w:rPr>
                <w:rFonts w:ascii="Times New Roman" w:hAnsi="Times New Roman"/>
                <w:lang w:val="ru-RU" w:eastAsia="en-US"/>
              </w:rPr>
              <w:t>П</w:t>
            </w:r>
            <w:r>
              <w:rPr>
                <w:rFonts w:ascii="Times New Roman" w:hAnsi="Times New Roman"/>
                <w:lang w:val="ru-RU" w:eastAsia="en-US"/>
              </w:rPr>
              <w:t>остроенных</w:t>
            </w:r>
            <w:r w:rsidRPr="00B65FA1">
              <w:rPr>
                <w:rFonts w:ascii="Times New Roman" w:hAnsi="Times New Roman"/>
                <w:lang w:val="ru-RU" w:eastAsia="en-US"/>
              </w:rPr>
              <w:t xml:space="preserve"> а/д, км</w:t>
            </w:r>
            <w:r>
              <w:rPr>
                <w:rFonts w:ascii="Times New Roman" w:hAnsi="Times New Roman"/>
                <w:lang w:val="ru-RU" w:eastAsia="en-US"/>
              </w:rPr>
              <w:t>*</w:t>
            </w:r>
          </w:p>
        </w:tc>
        <w:tc>
          <w:tcPr>
            <w:tcW w:w="608" w:type="pct"/>
            <w:tcBorders>
              <w:top w:val="nil"/>
              <w:left w:val="nil"/>
              <w:bottom w:val="single" w:sz="4" w:space="0" w:color="auto"/>
              <w:right w:val="single" w:sz="4" w:space="0" w:color="auto"/>
            </w:tcBorders>
            <w:shd w:val="clear" w:color="auto" w:fill="auto"/>
            <w:noWrap/>
            <w:vAlign w:val="bottom"/>
          </w:tcPr>
          <w:p w14:paraId="17AAB8DC" w14:textId="578AA0B2" w:rsidR="001E71CD" w:rsidRPr="00BE4427" w:rsidRDefault="001E71CD" w:rsidP="001E71CD">
            <w:pPr>
              <w:jc w:val="center"/>
              <w:rPr>
                <w:color w:val="000000"/>
                <w:sz w:val="20"/>
                <w:szCs w:val="22"/>
              </w:rPr>
            </w:pPr>
            <w:r>
              <w:rPr>
                <w:color w:val="000000"/>
                <w:sz w:val="20"/>
                <w:szCs w:val="22"/>
              </w:rPr>
              <w:t>-</w:t>
            </w:r>
          </w:p>
        </w:tc>
        <w:tc>
          <w:tcPr>
            <w:tcW w:w="593" w:type="pct"/>
            <w:tcBorders>
              <w:top w:val="nil"/>
              <w:left w:val="nil"/>
              <w:bottom w:val="single" w:sz="4" w:space="0" w:color="auto"/>
              <w:right w:val="single" w:sz="4" w:space="0" w:color="auto"/>
            </w:tcBorders>
            <w:shd w:val="clear" w:color="auto" w:fill="auto"/>
            <w:noWrap/>
            <w:vAlign w:val="bottom"/>
          </w:tcPr>
          <w:p w14:paraId="0B828F2A" w14:textId="19C206CE" w:rsidR="001E71CD" w:rsidRPr="001E71CD" w:rsidRDefault="00437291" w:rsidP="001E71CD">
            <w:pPr>
              <w:jc w:val="center"/>
              <w:rPr>
                <w:color w:val="000000"/>
                <w:sz w:val="20"/>
                <w:szCs w:val="22"/>
              </w:rPr>
            </w:pPr>
            <w:r>
              <w:rPr>
                <w:color w:val="000000"/>
                <w:sz w:val="20"/>
                <w:szCs w:val="22"/>
              </w:rPr>
              <w:t>12,3*</w:t>
            </w:r>
          </w:p>
        </w:tc>
        <w:tc>
          <w:tcPr>
            <w:tcW w:w="649" w:type="pct"/>
            <w:tcBorders>
              <w:top w:val="nil"/>
              <w:left w:val="nil"/>
              <w:bottom w:val="single" w:sz="4" w:space="0" w:color="auto"/>
              <w:right w:val="single" w:sz="4" w:space="0" w:color="auto"/>
            </w:tcBorders>
            <w:vAlign w:val="bottom"/>
          </w:tcPr>
          <w:p w14:paraId="2ABAFD6D" w14:textId="7DCB50E1" w:rsidR="001E71CD" w:rsidRPr="001E71CD" w:rsidRDefault="00437291" w:rsidP="001E71CD">
            <w:pPr>
              <w:jc w:val="center"/>
              <w:rPr>
                <w:color w:val="000000"/>
                <w:sz w:val="20"/>
                <w:szCs w:val="22"/>
              </w:rPr>
            </w:pPr>
            <w:r>
              <w:rPr>
                <w:color w:val="000000"/>
                <w:sz w:val="20"/>
                <w:szCs w:val="22"/>
              </w:rPr>
              <w:t>25,5*</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98F6CB" w14:textId="4D9867F3" w:rsidR="001E71CD" w:rsidRPr="001E71CD" w:rsidRDefault="00437291" w:rsidP="001E71CD">
            <w:pPr>
              <w:jc w:val="center"/>
              <w:rPr>
                <w:color w:val="000000"/>
                <w:sz w:val="20"/>
                <w:szCs w:val="22"/>
              </w:rPr>
            </w:pPr>
            <w:r>
              <w:rPr>
                <w:color w:val="000000"/>
                <w:sz w:val="20"/>
                <w:szCs w:val="22"/>
              </w:rPr>
              <w:t>38,6*</w:t>
            </w:r>
          </w:p>
        </w:tc>
        <w:tc>
          <w:tcPr>
            <w:tcW w:w="659" w:type="pct"/>
            <w:tcBorders>
              <w:top w:val="nil"/>
              <w:left w:val="nil"/>
              <w:bottom w:val="single" w:sz="4" w:space="0" w:color="auto"/>
              <w:right w:val="single" w:sz="4" w:space="0" w:color="auto"/>
            </w:tcBorders>
            <w:shd w:val="clear" w:color="auto" w:fill="auto"/>
            <w:noWrap/>
            <w:vAlign w:val="bottom"/>
          </w:tcPr>
          <w:p w14:paraId="2140AC6E" w14:textId="7C3680F9" w:rsidR="001E71CD" w:rsidRPr="001E71CD" w:rsidRDefault="00437291" w:rsidP="001E71CD">
            <w:pPr>
              <w:jc w:val="center"/>
              <w:rPr>
                <w:color w:val="000000"/>
                <w:sz w:val="20"/>
                <w:szCs w:val="22"/>
              </w:rPr>
            </w:pPr>
            <w:r>
              <w:rPr>
                <w:color w:val="000000"/>
                <w:sz w:val="20"/>
                <w:szCs w:val="22"/>
              </w:rPr>
              <w:t>51,8*</w:t>
            </w:r>
          </w:p>
        </w:tc>
        <w:tc>
          <w:tcPr>
            <w:tcW w:w="641" w:type="pct"/>
            <w:tcBorders>
              <w:top w:val="single" w:sz="4" w:space="0" w:color="auto"/>
              <w:left w:val="nil"/>
              <w:bottom w:val="single" w:sz="4" w:space="0" w:color="auto"/>
              <w:right w:val="single" w:sz="4" w:space="0" w:color="auto"/>
            </w:tcBorders>
            <w:shd w:val="clear" w:color="auto" w:fill="auto"/>
            <w:noWrap/>
            <w:vAlign w:val="bottom"/>
          </w:tcPr>
          <w:p w14:paraId="4923B3E7" w14:textId="5EAFE83C" w:rsidR="001E71CD" w:rsidRPr="001E71CD" w:rsidRDefault="00437291" w:rsidP="001E71CD">
            <w:pPr>
              <w:jc w:val="center"/>
              <w:rPr>
                <w:color w:val="000000"/>
                <w:sz w:val="20"/>
                <w:szCs w:val="22"/>
              </w:rPr>
            </w:pPr>
            <w:r>
              <w:rPr>
                <w:color w:val="000000"/>
                <w:sz w:val="20"/>
                <w:szCs w:val="22"/>
              </w:rPr>
              <w:t>113,5</w:t>
            </w:r>
          </w:p>
        </w:tc>
      </w:tr>
      <w:tr w:rsidR="001E71CD" w:rsidRPr="005C6242" w14:paraId="3E552C44" w14:textId="77777777" w:rsidTr="001E71CD">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0C9574" w14:textId="77777777" w:rsidR="001E71CD" w:rsidRPr="00B65FA1" w:rsidRDefault="001E71CD" w:rsidP="001E71CD">
            <w:pPr>
              <w:pStyle w:val="ab"/>
              <w:jc w:val="left"/>
              <w:rPr>
                <w:rFonts w:ascii="Times New Roman" w:hAnsi="Times New Roman"/>
                <w:lang w:val="ru-RU" w:eastAsia="en-US"/>
              </w:rPr>
            </w:pPr>
            <w:r w:rsidRPr="00B65FA1">
              <w:rPr>
                <w:rFonts w:ascii="Times New Roman" w:hAnsi="Times New Roman"/>
                <w:lang w:val="ru-RU" w:eastAsia="en-US"/>
              </w:rPr>
              <w:t>Реконструированных а/д, км</w:t>
            </w:r>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23CE7BDA" w14:textId="142719FF" w:rsidR="001E71CD" w:rsidRPr="00BE4427" w:rsidRDefault="001E71CD" w:rsidP="001E71CD">
            <w:pPr>
              <w:jc w:val="center"/>
              <w:rPr>
                <w:color w:val="000000"/>
                <w:sz w:val="22"/>
                <w:szCs w:val="22"/>
              </w:rPr>
            </w:pPr>
            <w:r>
              <w:rPr>
                <w:color w:val="000000"/>
                <w:sz w:val="22"/>
                <w:szCs w:val="22"/>
              </w:rPr>
              <w:t>-</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43722593" w14:textId="6EECE92D" w:rsidR="001E71CD" w:rsidRPr="001E71CD" w:rsidRDefault="00437291" w:rsidP="001E71CD">
            <w:pPr>
              <w:jc w:val="center"/>
              <w:rPr>
                <w:color w:val="000000"/>
                <w:sz w:val="20"/>
                <w:szCs w:val="22"/>
              </w:rPr>
            </w:pPr>
            <w:r>
              <w:rPr>
                <w:color w:val="000000"/>
                <w:sz w:val="20"/>
                <w:szCs w:val="22"/>
              </w:rPr>
              <w:t>20,2</w:t>
            </w:r>
          </w:p>
        </w:tc>
        <w:tc>
          <w:tcPr>
            <w:tcW w:w="649" w:type="pct"/>
            <w:tcBorders>
              <w:top w:val="single" w:sz="4" w:space="0" w:color="auto"/>
              <w:left w:val="nil"/>
              <w:bottom w:val="single" w:sz="4" w:space="0" w:color="auto"/>
              <w:right w:val="single" w:sz="4" w:space="0" w:color="auto"/>
            </w:tcBorders>
            <w:vAlign w:val="center"/>
          </w:tcPr>
          <w:p w14:paraId="0D1847E8" w14:textId="38EF50C0" w:rsidR="001E71CD" w:rsidRPr="001E71CD" w:rsidRDefault="00437291" w:rsidP="001E71CD">
            <w:pPr>
              <w:jc w:val="center"/>
              <w:rPr>
                <w:color w:val="000000"/>
                <w:sz w:val="20"/>
                <w:szCs w:val="22"/>
              </w:rPr>
            </w:pPr>
            <w:r>
              <w:rPr>
                <w:color w:val="000000"/>
                <w:sz w:val="20"/>
                <w:szCs w:val="22"/>
              </w:rPr>
              <w:t>40,4</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8B380A" w14:textId="77C035BB" w:rsidR="001E71CD" w:rsidRPr="001E71CD" w:rsidRDefault="00437291" w:rsidP="001E71CD">
            <w:pPr>
              <w:jc w:val="center"/>
              <w:rPr>
                <w:color w:val="000000"/>
                <w:sz w:val="20"/>
                <w:szCs w:val="22"/>
              </w:rPr>
            </w:pPr>
            <w:r>
              <w:rPr>
                <w:color w:val="000000"/>
                <w:sz w:val="20"/>
                <w:szCs w:val="22"/>
              </w:rPr>
              <w:t>60,6</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32F1D0A5" w14:textId="720AE979" w:rsidR="001E71CD" w:rsidRPr="001E71CD" w:rsidRDefault="00437291" w:rsidP="001E71CD">
            <w:pPr>
              <w:jc w:val="center"/>
              <w:rPr>
                <w:color w:val="000000"/>
                <w:sz w:val="20"/>
                <w:szCs w:val="22"/>
              </w:rPr>
            </w:pPr>
            <w:r>
              <w:rPr>
                <w:color w:val="000000"/>
                <w:sz w:val="20"/>
                <w:szCs w:val="22"/>
              </w:rPr>
              <w:t>80,8</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01DE0AE9" w14:textId="212A1528" w:rsidR="001E71CD" w:rsidRPr="001E71CD" w:rsidRDefault="00437291" w:rsidP="001E71CD">
            <w:pPr>
              <w:jc w:val="center"/>
              <w:rPr>
                <w:color w:val="000000"/>
                <w:sz w:val="20"/>
                <w:szCs w:val="22"/>
              </w:rPr>
            </w:pPr>
            <w:r>
              <w:rPr>
                <w:color w:val="000000"/>
                <w:sz w:val="20"/>
                <w:szCs w:val="22"/>
              </w:rPr>
              <w:t>181,7</w:t>
            </w:r>
          </w:p>
        </w:tc>
      </w:tr>
      <w:tr w:rsidR="00B070D5" w:rsidRPr="005C6242" w14:paraId="6F6E99EE" w14:textId="77777777" w:rsidTr="001E71CD">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D02C79" w14:textId="3F1278A1" w:rsidR="00B070D5" w:rsidRPr="00B65FA1" w:rsidRDefault="00B070D5" w:rsidP="001E71CD">
            <w:pPr>
              <w:pStyle w:val="ab"/>
              <w:jc w:val="left"/>
              <w:rPr>
                <w:rFonts w:ascii="Times New Roman" w:hAnsi="Times New Roman"/>
                <w:lang w:val="ru-RU" w:eastAsia="en-US"/>
              </w:rPr>
            </w:pPr>
            <w:r>
              <w:rPr>
                <w:rFonts w:ascii="Times New Roman" w:hAnsi="Times New Roman"/>
                <w:lang w:val="ru-RU" w:eastAsia="en-US"/>
              </w:rPr>
              <w:t>Отремонтированных (в т.ч. капитальные ремонты) а/д, км</w:t>
            </w:r>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1946F254" w14:textId="61D8F955" w:rsidR="00B070D5" w:rsidRDefault="00437291" w:rsidP="001E71CD">
            <w:pPr>
              <w:jc w:val="center"/>
              <w:rPr>
                <w:color w:val="000000"/>
                <w:sz w:val="22"/>
                <w:szCs w:val="22"/>
              </w:rPr>
            </w:pPr>
            <w:r>
              <w:rPr>
                <w:color w:val="000000"/>
                <w:sz w:val="22"/>
                <w:szCs w:val="22"/>
              </w:rPr>
              <w:t>-</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51CB4839" w14:textId="5BE21036" w:rsidR="00B070D5" w:rsidRDefault="00437291" w:rsidP="001E71CD">
            <w:pPr>
              <w:jc w:val="center"/>
              <w:rPr>
                <w:color w:val="000000"/>
                <w:sz w:val="20"/>
                <w:szCs w:val="22"/>
              </w:rPr>
            </w:pPr>
            <w:r>
              <w:rPr>
                <w:color w:val="000000"/>
                <w:sz w:val="20"/>
                <w:szCs w:val="22"/>
              </w:rPr>
              <w:t>9</w:t>
            </w:r>
          </w:p>
        </w:tc>
        <w:tc>
          <w:tcPr>
            <w:tcW w:w="649" w:type="pct"/>
            <w:tcBorders>
              <w:top w:val="single" w:sz="4" w:space="0" w:color="auto"/>
              <w:left w:val="nil"/>
              <w:bottom w:val="single" w:sz="4" w:space="0" w:color="auto"/>
              <w:right w:val="single" w:sz="4" w:space="0" w:color="auto"/>
            </w:tcBorders>
            <w:vAlign w:val="center"/>
          </w:tcPr>
          <w:p w14:paraId="7E9E8606" w14:textId="3749620F" w:rsidR="00B070D5" w:rsidRDefault="00437291" w:rsidP="001E71CD">
            <w:pPr>
              <w:jc w:val="center"/>
              <w:rPr>
                <w:color w:val="000000"/>
                <w:sz w:val="20"/>
                <w:szCs w:val="22"/>
              </w:rPr>
            </w:pPr>
            <w:r>
              <w:rPr>
                <w:color w:val="000000"/>
                <w:sz w:val="20"/>
                <w:szCs w:val="22"/>
              </w:rPr>
              <w:t>19,7</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893C9" w14:textId="01D53F04" w:rsidR="00B070D5" w:rsidRDefault="00437291" w:rsidP="001E71CD">
            <w:pPr>
              <w:jc w:val="center"/>
              <w:rPr>
                <w:color w:val="000000"/>
                <w:sz w:val="20"/>
                <w:szCs w:val="22"/>
              </w:rPr>
            </w:pPr>
            <w:r>
              <w:rPr>
                <w:color w:val="000000"/>
                <w:sz w:val="20"/>
                <w:szCs w:val="22"/>
              </w:rPr>
              <w:t>30,6</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6C9A4661" w14:textId="3DD5DEEB" w:rsidR="00B070D5" w:rsidRDefault="00437291" w:rsidP="001E71CD">
            <w:pPr>
              <w:jc w:val="center"/>
              <w:rPr>
                <w:color w:val="000000"/>
                <w:sz w:val="20"/>
                <w:szCs w:val="22"/>
              </w:rPr>
            </w:pPr>
            <w:r>
              <w:rPr>
                <w:color w:val="000000"/>
                <w:sz w:val="20"/>
                <w:szCs w:val="22"/>
              </w:rPr>
              <w:t>34,7</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758AF890" w14:textId="47FD3F76" w:rsidR="00B070D5" w:rsidRDefault="00437291" w:rsidP="001E71CD">
            <w:pPr>
              <w:jc w:val="center"/>
              <w:rPr>
                <w:color w:val="000000"/>
                <w:sz w:val="20"/>
                <w:szCs w:val="22"/>
              </w:rPr>
            </w:pPr>
            <w:r>
              <w:rPr>
                <w:color w:val="000000"/>
                <w:sz w:val="20"/>
                <w:szCs w:val="22"/>
              </w:rPr>
              <w:t>55,3</w:t>
            </w:r>
          </w:p>
        </w:tc>
      </w:tr>
      <w:tr w:rsidR="00AC00AF" w:rsidRPr="005C6242" w14:paraId="3AAD4C6E" w14:textId="77777777" w:rsidTr="00AC00AF">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868F0" w14:textId="7E42969C" w:rsidR="00AC00AF" w:rsidRPr="00B65FA1" w:rsidRDefault="00AC00AF" w:rsidP="00AC00AF">
            <w:pPr>
              <w:pStyle w:val="ab"/>
              <w:jc w:val="left"/>
              <w:rPr>
                <w:rFonts w:ascii="Times New Roman" w:hAnsi="Times New Roman"/>
                <w:lang w:val="ru-RU" w:eastAsia="en-US"/>
              </w:rPr>
            </w:pPr>
            <w:r>
              <w:rPr>
                <w:rFonts w:ascii="Times New Roman" w:hAnsi="Times New Roman"/>
                <w:lang w:val="ru-RU" w:eastAsia="en-US"/>
              </w:rPr>
              <w:t>Обустроенных тротуаров, км</w:t>
            </w:r>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567E8AB7" w14:textId="33D38415" w:rsidR="00AC00AF" w:rsidRPr="00BE4427" w:rsidRDefault="001E0F3C" w:rsidP="00AC00AF">
            <w:pPr>
              <w:jc w:val="center"/>
              <w:rPr>
                <w:sz w:val="22"/>
                <w:szCs w:val="22"/>
              </w:rPr>
            </w:pPr>
            <w:r>
              <w:rPr>
                <w:sz w:val="22"/>
                <w:szCs w:val="22"/>
              </w:rPr>
              <w:t>-</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4F9C6BEA" w14:textId="2B9C2464" w:rsidR="00AC00AF" w:rsidRPr="00BE4427" w:rsidRDefault="00437291" w:rsidP="00AC00AF">
            <w:pPr>
              <w:jc w:val="center"/>
              <w:rPr>
                <w:color w:val="000000"/>
                <w:sz w:val="22"/>
                <w:szCs w:val="22"/>
              </w:rPr>
            </w:pPr>
            <w:r>
              <w:rPr>
                <w:color w:val="000000"/>
                <w:sz w:val="22"/>
                <w:szCs w:val="22"/>
              </w:rPr>
              <w:t>5,9</w:t>
            </w:r>
          </w:p>
        </w:tc>
        <w:tc>
          <w:tcPr>
            <w:tcW w:w="649" w:type="pct"/>
            <w:tcBorders>
              <w:top w:val="single" w:sz="4" w:space="0" w:color="auto"/>
              <w:left w:val="nil"/>
              <w:bottom w:val="single" w:sz="4" w:space="0" w:color="auto"/>
              <w:right w:val="single" w:sz="4" w:space="0" w:color="auto"/>
            </w:tcBorders>
            <w:vAlign w:val="center"/>
          </w:tcPr>
          <w:p w14:paraId="3EE4DD41" w14:textId="0EB74724" w:rsidR="00AC00AF" w:rsidRPr="00BE4427" w:rsidRDefault="00437291" w:rsidP="00AC00AF">
            <w:pPr>
              <w:jc w:val="center"/>
              <w:rPr>
                <w:color w:val="000000"/>
                <w:sz w:val="20"/>
                <w:szCs w:val="22"/>
              </w:rPr>
            </w:pPr>
            <w:r>
              <w:rPr>
                <w:color w:val="000000"/>
                <w:sz w:val="20"/>
                <w:szCs w:val="22"/>
              </w:rPr>
              <w:t>5,9</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08DA02" w14:textId="136ED64C" w:rsidR="00AC00AF" w:rsidRPr="00BE4427" w:rsidRDefault="00AC00AF" w:rsidP="00AC00AF">
            <w:pPr>
              <w:jc w:val="center"/>
              <w:rPr>
                <w:color w:val="000000"/>
                <w:sz w:val="20"/>
                <w:szCs w:val="22"/>
              </w:rPr>
            </w:pP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07A05EF0" w14:textId="7A366287" w:rsidR="00AC00AF" w:rsidRPr="00BE4427" w:rsidRDefault="00AC00AF" w:rsidP="00AC00AF">
            <w:pPr>
              <w:jc w:val="center"/>
              <w:rPr>
                <w:color w:val="000000"/>
                <w:sz w:val="22"/>
                <w:szCs w:val="22"/>
              </w:rPr>
            </w:pP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2E66D95B" w14:textId="59786137" w:rsidR="00AC00AF" w:rsidRPr="00BE4427" w:rsidRDefault="00AC00AF" w:rsidP="00AC00AF">
            <w:pPr>
              <w:jc w:val="center"/>
              <w:rPr>
                <w:color w:val="000000"/>
                <w:sz w:val="22"/>
                <w:szCs w:val="22"/>
              </w:rPr>
            </w:pPr>
          </w:p>
        </w:tc>
      </w:tr>
      <w:tr w:rsidR="001E71CD" w:rsidRPr="005C6242" w14:paraId="270748B8" w14:textId="77777777" w:rsidTr="001E71CD">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2150778E" w14:textId="060049C8" w:rsidR="001E71CD" w:rsidRDefault="001E71CD" w:rsidP="001E71CD">
            <w:pPr>
              <w:rPr>
                <w:color w:val="000000"/>
                <w:sz w:val="22"/>
                <w:szCs w:val="22"/>
              </w:rPr>
            </w:pPr>
            <w:r>
              <w:rPr>
                <w:color w:val="000000"/>
                <w:sz w:val="22"/>
                <w:szCs w:val="22"/>
              </w:rPr>
              <w:t>*Развивается параллельно с застройкой новых селитебных территорий жилищными объектами</w:t>
            </w:r>
          </w:p>
        </w:tc>
      </w:tr>
    </w:tbl>
    <w:p w14:paraId="624CF00B" w14:textId="4EBB39EE" w:rsidR="00450B11" w:rsidRPr="00F92428" w:rsidRDefault="00450B11" w:rsidP="00CB7047">
      <w:pPr>
        <w:pStyle w:val="21"/>
        <w:spacing w:line="240" w:lineRule="auto"/>
        <w:rPr>
          <w:rFonts w:ascii="Times New Roman" w:hAnsi="Times New Roman"/>
        </w:rPr>
      </w:pPr>
      <w:bookmarkStart w:id="74" w:name="dst100055"/>
      <w:bookmarkStart w:id="75" w:name="_Toc148667226"/>
      <w:bookmarkEnd w:id="74"/>
      <w:r w:rsidRPr="00F92428">
        <w:rPr>
          <w:rFonts w:ascii="Times New Roman" w:hAnsi="Times New Roman"/>
        </w:rPr>
        <w:t>2.5.</w:t>
      </w:r>
      <w:r w:rsidR="00FE3971" w:rsidRPr="00F92428">
        <w:rPr>
          <w:rFonts w:ascii="Times New Roman" w:hAnsi="Times New Roman"/>
        </w:rPr>
        <w:t xml:space="preserve"> </w:t>
      </w:r>
      <w:r w:rsidRPr="00F92428">
        <w:rPr>
          <w:rFonts w:ascii="Times New Roman" w:hAnsi="Times New Roman"/>
        </w:rPr>
        <w:t>Прогноз уровня автомобилизации</w:t>
      </w:r>
      <w:bookmarkEnd w:id="75"/>
    </w:p>
    <w:p w14:paraId="3CA1B06F" w14:textId="5FCE0FE9" w:rsidR="0068605C" w:rsidRPr="00DE7313" w:rsidRDefault="0068605C" w:rsidP="00727677">
      <w:pPr>
        <w:ind w:firstLine="709"/>
        <w:jc w:val="both"/>
      </w:pPr>
      <w:bookmarkStart w:id="76" w:name="_Hlk87875776"/>
      <w:r w:rsidRPr="00DE7313">
        <w:t>Уровень автомобилизации на расчетный срок для определения потребностей</w:t>
      </w:r>
      <w:r w:rsidR="00A53EF5" w:rsidRPr="00DE7313">
        <w:t xml:space="preserve"> </w:t>
      </w:r>
      <w:r w:rsidRPr="00DE7313">
        <w:t xml:space="preserve">транспортной инфраструктуры, принимается на уровне </w:t>
      </w:r>
      <w:r w:rsidR="00B2791D">
        <w:t>380</w:t>
      </w:r>
      <w:r w:rsidR="001C2696">
        <w:t xml:space="preserve"> </w:t>
      </w:r>
      <w:r w:rsidRPr="00DE7313">
        <w:t>единиц</w:t>
      </w:r>
      <w:r w:rsidR="005C6F5F">
        <w:t>/1000 жителей</w:t>
      </w:r>
      <w:r w:rsidRPr="00DE7313">
        <w:t>.</w:t>
      </w:r>
      <w:bookmarkEnd w:id="76"/>
      <w:r w:rsidR="00AF792C">
        <w:t xml:space="preserve"> </w:t>
      </w:r>
    </w:p>
    <w:p w14:paraId="21FA7562" w14:textId="354096E9" w:rsidR="009F0FE3" w:rsidRPr="00DE7313" w:rsidRDefault="009F0FE3" w:rsidP="00727677">
      <w:pPr>
        <w:ind w:firstLine="709"/>
        <w:jc w:val="both"/>
      </w:pPr>
      <w:r w:rsidRPr="00DE7313">
        <w:t xml:space="preserve">Прогнозные значения уровня автомобилизации до </w:t>
      </w:r>
      <w:r w:rsidR="00210BE1" w:rsidRPr="00DE7313">
        <w:t>20</w:t>
      </w:r>
      <w:r w:rsidR="009736B0">
        <w:t>3</w:t>
      </w:r>
      <w:r w:rsidR="009729F5">
        <w:t>3</w:t>
      </w:r>
      <w:r w:rsidRPr="00DE7313">
        <w:t xml:space="preserve"> года, представлены в таблице 2.</w:t>
      </w:r>
      <w:r w:rsidR="00306CA9">
        <w:t>9</w:t>
      </w:r>
      <w:r w:rsidRPr="00DE7313">
        <w:t>.</w:t>
      </w:r>
    </w:p>
    <w:p w14:paraId="2075E906" w14:textId="49905B06" w:rsidR="009F0FE3" w:rsidRPr="00DE7313" w:rsidRDefault="009F0FE3" w:rsidP="00CB7047">
      <w:pPr>
        <w:jc w:val="right"/>
      </w:pPr>
      <w:r w:rsidRPr="00DE7313">
        <w:t>Таблица 2.</w:t>
      </w:r>
      <w:r w:rsidR="00306CA9">
        <w:t>9</w:t>
      </w:r>
    </w:p>
    <w:p w14:paraId="66795C66" w14:textId="18F9F0B7" w:rsidR="009F0FE3" w:rsidRPr="00DE7313" w:rsidRDefault="009F0FE3" w:rsidP="00CB7047">
      <w:pPr>
        <w:jc w:val="center"/>
        <w:rPr>
          <w:u w:val="single"/>
        </w:rPr>
      </w:pPr>
      <w:r w:rsidRPr="00DE7313">
        <w:rPr>
          <w:u w:val="single"/>
        </w:rPr>
        <w:t xml:space="preserve">Прогнозные значения уровня автомобилизации до </w:t>
      </w:r>
      <w:r w:rsidR="00210BE1" w:rsidRPr="00DE7313">
        <w:rPr>
          <w:u w:val="single"/>
        </w:rPr>
        <w:t>20</w:t>
      </w:r>
      <w:r w:rsidR="00AB0470">
        <w:rPr>
          <w:u w:val="single"/>
        </w:rPr>
        <w:t>3</w:t>
      </w:r>
      <w:r w:rsidR="009729F5">
        <w:rPr>
          <w:u w:val="single"/>
        </w:rPr>
        <w:t>3</w:t>
      </w:r>
      <w:r w:rsidRPr="00DE7313">
        <w:rPr>
          <w:u w:val="single"/>
        </w:rPr>
        <w:t xml:space="preserve"> года, ед.</w:t>
      </w:r>
    </w:p>
    <w:tbl>
      <w:tblPr>
        <w:tblW w:w="7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990"/>
        <w:gridCol w:w="990"/>
        <w:gridCol w:w="990"/>
        <w:gridCol w:w="896"/>
        <w:gridCol w:w="1001"/>
      </w:tblGrid>
      <w:tr w:rsidR="00B2791D" w:rsidRPr="003E3A9F" w14:paraId="15A149E5" w14:textId="77777777" w:rsidTr="00B2791D">
        <w:trPr>
          <w:trHeight w:val="300"/>
          <w:tblHeader/>
          <w:jc w:val="center"/>
        </w:trPr>
        <w:tc>
          <w:tcPr>
            <w:tcW w:w="2972" w:type="dxa"/>
            <w:vAlign w:val="center"/>
          </w:tcPr>
          <w:p w14:paraId="58DAB15C" w14:textId="77777777" w:rsidR="00B2791D" w:rsidRPr="00DF332D" w:rsidRDefault="00B2791D" w:rsidP="00505059">
            <w:pPr>
              <w:jc w:val="center"/>
              <w:rPr>
                <w:b/>
                <w:bCs/>
                <w:color w:val="000000"/>
                <w:sz w:val="20"/>
                <w:szCs w:val="20"/>
              </w:rPr>
            </w:pPr>
            <w:r w:rsidRPr="00DF332D">
              <w:rPr>
                <w:b/>
                <w:color w:val="000000"/>
                <w:sz w:val="20"/>
                <w:szCs w:val="20"/>
              </w:rPr>
              <w:t>Показатель</w:t>
            </w:r>
          </w:p>
        </w:tc>
        <w:tc>
          <w:tcPr>
            <w:tcW w:w="990" w:type="dxa"/>
            <w:vAlign w:val="center"/>
          </w:tcPr>
          <w:p w14:paraId="314F1562" w14:textId="5BABB88A" w:rsidR="00B2791D" w:rsidRPr="00DF332D" w:rsidRDefault="00B2791D" w:rsidP="00505059">
            <w:pPr>
              <w:jc w:val="center"/>
              <w:rPr>
                <w:b/>
                <w:bCs/>
                <w:color w:val="000000"/>
                <w:sz w:val="20"/>
                <w:szCs w:val="20"/>
              </w:rPr>
            </w:pPr>
            <w:r w:rsidRPr="00DF332D">
              <w:rPr>
                <w:b/>
                <w:sz w:val="20"/>
                <w:szCs w:val="20"/>
              </w:rPr>
              <w:t>2024</w:t>
            </w:r>
          </w:p>
        </w:tc>
        <w:tc>
          <w:tcPr>
            <w:tcW w:w="990" w:type="dxa"/>
            <w:vAlign w:val="center"/>
          </w:tcPr>
          <w:p w14:paraId="41F40B58" w14:textId="79D07CB8" w:rsidR="00B2791D" w:rsidRPr="00DF332D" w:rsidRDefault="00B2791D" w:rsidP="00505059">
            <w:pPr>
              <w:jc w:val="center"/>
              <w:rPr>
                <w:b/>
                <w:bCs/>
                <w:color w:val="000000"/>
                <w:sz w:val="20"/>
                <w:szCs w:val="20"/>
              </w:rPr>
            </w:pPr>
            <w:r w:rsidRPr="00DF332D">
              <w:rPr>
                <w:b/>
                <w:sz w:val="20"/>
                <w:szCs w:val="20"/>
              </w:rPr>
              <w:t>2025</w:t>
            </w:r>
          </w:p>
        </w:tc>
        <w:tc>
          <w:tcPr>
            <w:tcW w:w="990" w:type="dxa"/>
            <w:vAlign w:val="center"/>
          </w:tcPr>
          <w:p w14:paraId="4A641864" w14:textId="12E400CC" w:rsidR="00B2791D" w:rsidRPr="00DF332D" w:rsidRDefault="00B2791D" w:rsidP="00505059">
            <w:pPr>
              <w:jc w:val="center"/>
              <w:rPr>
                <w:b/>
                <w:bCs/>
                <w:color w:val="000000"/>
                <w:sz w:val="20"/>
                <w:szCs w:val="20"/>
              </w:rPr>
            </w:pPr>
            <w:r w:rsidRPr="00DF332D">
              <w:rPr>
                <w:b/>
                <w:sz w:val="20"/>
                <w:szCs w:val="20"/>
              </w:rPr>
              <w:t>2026</w:t>
            </w:r>
          </w:p>
        </w:tc>
        <w:tc>
          <w:tcPr>
            <w:tcW w:w="896" w:type="dxa"/>
            <w:vAlign w:val="center"/>
          </w:tcPr>
          <w:p w14:paraId="7D08A3F8" w14:textId="0F487B3A" w:rsidR="00B2791D" w:rsidRPr="00DF332D" w:rsidRDefault="00B2791D" w:rsidP="00505059">
            <w:pPr>
              <w:jc w:val="center"/>
              <w:rPr>
                <w:b/>
                <w:bCs/>
                <w:color w:val="000000"/>
                <w:sz w:val="20"/>
                <w:szCs w:val="20"/>
              </w:rPr>
            </w:pPr>
            <w:r w:rsidRPr="00DF332D">
              <w:rPr>
                <w:b/>
                <w:sz w:val="20"/>
                <w:szCs w:val="20"/>
              </w:rPr>
              <w:t>2027</w:t>
            </w:r>
          </w:p>
        </w:tc>
        <w:tc>
          <w:tcPr>
            <w:tcW w:w="1001" w:type="dxa"/>
            <w:vAlign w:val="center"/>
          </w:tcPr>
          <w:p w14:paraId="4F8753A9" w14:textId="68A17A92" w:rsidR="00B2791D" w:rsidRPr="00DF332D" w:rsidRDefault="00B2791D" w:rsidP="00505059">
            <w:pPr>
              <w:jc w:val="center"/>
              <w:rPr>
                <w:b/>
                <w:bCs/>
                <w:color w:val="000000"/>
                <w:sz w:val="20"/>
                <w:szCs w:val="20"/>
              </w:rPr>
            </w:pPr>
            <w:r w:rsidRPr="00DF332D">
              <w:rPr>
                <w:b/>
                <w:sz w:val="20"/>
                <w:szCs w:val="20"/>
              </w:rPr>
              <w:t>2028- 2033</w:t>
            </w:r>
          </w:p>
        </w:tc>
      </w:tr>
      <w:tr w:rsidR="00AB589A" w:rsidRPr="00897A94" w14:paraId="1F9D2CCC" w14:textId="77777777" w:rsidTr="00AB589A">
        <w:trPr>
          <w:trHeight w:val="300"/>
          <w:jc w:val="center"/>
        </w:trPr>
        <w:tc>
          <w:tcPr>
            <w:tcW w:w="2972" w:type="dxa"/>
          </w:tcPr>
          <w:p w14:paraId="679CA550" w14:textId="496FF636" w:rsidR="00AB589A" w:rsidRPr="00DF332D" w:rsidRDefault="00AB589A" w:rsidP="00AB589A">
            <w:pPr>
              <w:rPr>
                <w:bCs/>
                <w:color w:val="000000"/>
                <w:sz w:val="20"/>
                <w:szCs w:val="20"/>
              </w:rPr>
            </w:pPr>
            <w:r w:rsidRPr="00DF332D">
              <w:rPr>
                <w:bCs/>
                <w:color w:val="000000"/>
                <w:sz w:val="20"/>
                <w:szCs w:val="20"/>
              </w:rPr>
              <w:t>Уровень автомобилизации, авт./1000 жителей</w:t>
            </w:r>
          </w:p>
        </w:tc>
        <w:tc>
          <w:tcPr>
            <w:tcW w:w="990" w:type="dxa"/>
            <w:vAlign w:val="center"/>
          </w:tcPr>
          <w:p w14:paraId="427384CA" w14:textId="0D7E2821" w:rsidR="00AB589A" w:rsidRPr="00AB589A" w:rsidRDefault="00AB589A" w:rsidP="00AB589A">
            <w:pPr>
              <w:jc w:val="center"/>
              <w:rPr>
                <w:color w:val="000000"/>
                <w:sz w:val="20"/>
                <w:szCs w:val="20"/>
              </w:rPr>
            </w:pPr>
            <w:r w:rsidRPr="00AB589A">
              <w:rPr>
                <w:color w:val="000000"/>
                <w:sz w:val="22"/>
                <w:szCs w:val="22"/>
              </w:rPr>
              <w:t>469</w:t>
            </w:r>
          </w:p>
        </w:tc>
        <w:tc>
          <w:tcPr>
            <w:tcW w:w="990" w:type="dxa"/>
            <w:vAlign w:val="center"/>
          </w:tcPr>
          <w:p w14:paraId="64BA1EE9" w14:textId="2310DA9A" w:rsidR="00AB589A" w:rsidRPr="00AB589A" w:rsidRDefault="00AB589A" w:rsidP="00AB589A">
            <w:pPr>
              <w:jc w:val="center"/>
              <w:rPr>
                <w:color w:val="000000"/>
                <w:sz w:val="20"/>
                <w:szCs w:val="20"/>
              </w:rPr>
            </w:pPr>
            <w:r w:rsidRPr="00AB589A">
              <w:rPr>
                <w:color w:val="000000"/>
                <w:sz w:val="22"/>
                <w:szCs w:val="22"/>
              </w:rPr>
              <w:t>474</w:t>
            </w:r>
          </w:p>
        </w:tc>
        <w:tc>
          <w:tcPr>
            <w:tcW w:w="990" w:type="dxa"/>
            <w:vAlign w:val="center"/>
          </w:tcPr>
          <w:p w14:paraId="5340AF34" w14:textId="692EEF3C" w:rsidR="00AB589A" w:rsidRPr="00AB589A" w:rsidRDefault="00AB589A" w:rsidP="00AB589A">
            <w:pPr>
              <w:jc w:val="center"/>
              <w:rPr>
                <w:color w:val="000000"/>
                <w:sz w:val="20"/>
                <w:szCs w:val="20"/>
              </w:rPr>
            </w:pPr>
            <w:r w:rsidRPr="00AB589A">
              <w:rPr>
                <w:color w:val="000000"/>
                <w:sz w:val="22"/>
                <w:szCs w:val="22"/>
              </w:rPr>
              <w:t>479</w:t>
            </w:r>
          </w:p>
        </w:tc>
        <w:tc>
          <w:tcPr>
            <w:tcW w:w="896" w:type="dxa"/>
            <w:vAlign w:val="center"/>
          </w:tcPr>
          <w:p w14:paraId="738E4092" w14:textId="424A2756" w:rsidR="00AB589A" w:rsidRPr="00AB589A" w:rsidRDefault="00AB589A" w:rsidP="00AB589A">
            <w:pPr>
              <w:jc w:val="center"/>
              <w:rPr>
                <w:color w:val="000000"/>
                <w:sz w:val="20"/>
                <w:szCs w:val="20"/>
              </w:rPr>
            </w:pPr>
            <w:r w:rsidRPr="00AB589A">
              <w:rPr>
                <w:color w:val="000000"/>
                <w:sz w:val="22"/>
                <w:szCs w:val="22"/>
              </w:rPr>
              <w:t>484</w:t>
            </w:r>
          </w:p>
        </w:tc>
        <w:tc>
          <w:tcPr>
            <w:tcW w:w="1001" w:type="dxa"/>
            <w:vAlign w:val="center"/>
          </w:tcPr>
          <w:p w14:paraId="33500359" w14:textId="725FE8D1" w:rsidR="00AB589A" w:rsidRPr="00AB589A" w:rsidRDefault="00AB589A" w:rsidP="00AB589A">
            <w:pPr>
              <w:jc w:val="center"/>
              <w:rPr>
                <w:color w:val="000000"/>
                <w:sz w:val="20"/>
                <w:szCs w:val="20"/>
              </w:rPr>
            </w:pPr>
            <w:r w:rsidRPr="00AB589A">
              <w:rPr>
                <w:color w:val="000000"/>
                <w:sz w:val="22"/>
                <w:szCs w:val="22"/>
              </w:rPr>
              <w:t>514</w:t>
            </w:r>
          </w:p>
        </w:tc>
      </w:tr>
      <w:tr w:rsidR="00AB589A" w:rsidRPr="00897A94" w14:paraId="5EF7F12A" w14:textId="77777777" w:rsidTr="00AB589A">
        <w:trPr>
          <w:trHeight w:val="77"/>
          <w:jc w:val="center"/>
        </w:trPr>
        <w:tc>
          <w:tcPr>
            <w:tcW w:w="2972" w:type="dxa"/>
          </w:tcPr>
          <w:p w14:paraId="6BCC622D" w14:textId="21E3A80B" w:rsidR="00AB589A" w:rsidRPr="00DF332D" w:rsidRDefault="00AB589A" w:rsidP="00AB589A">
            <w:pPr>
              <w:rPr>
                <w:bCs/>
                <w:color w:val="000000"/>
                <w:sz w:val="20"/>
                <w:szCs w:val="20"/>
              </w:rPr>
            </w:pPr>
            <w:r w:rsidRPr="00DF332D">
              <w:rPr>
                <w:bCs/>
                <w:color w:val="000000"/>
                <w:sz w:val="20"/>
                <w:szCs w:val="20"/>
              </w:rPr>
              <w:t>Количество транспорта, ед.</w:t>
            </w:r>
          </w:p>
        </w:tc>
        <w:tc>
          <w:tcPr>
            <w:tcW w:w="990" w:type="dxa"/>
            <w:vAlign w:val="center"/>
          </w:tcPr>
          <w:p w14:paraId="042FB82A" w14:textId="2A8C5304" w:rsidR="00AB589A" w:rsidRPr="00AB589A" w:rsidRDefault="00AB589A" w:rsidP="00AB589A">
            <w:pPr>
              <w:jc w:val="center"/>
              <w:rPr>
                <w:color w:val="000000"/>
                <w:sz w:val="20"/>
                <w:szCs w:val="20"/>
              </w:rPr>
            </w:pPr>
            <w:r w:rsidRPr="00AB589A">
              <w:rPr>
                <w:color w:val="000000"/>
                <w:sz w:val="22"/>
                <w:szCs w:val="22"/>
              </w:rPr>
              <w:t>5065</w:t>
            </w:r>
          </w:p>
        </w:tc>
        <w:tc>
          <w:tcPr>
            <w:tcW w:w="990" w:type="dxa"/>
            <w:vAlign w:val="center"/>
          </w:tcPr>
          <w:p w14:paraId="35B8DB9B" w14:textId="5B41EF46" w:rsidR="00AB589A" w:rsidRPr="00AB589A" w:rsidRDefault="00AB589A" w:rsidP="00AB589A">
            <w:pPr>
              <w:jc w:val="center"/>
              <w:rPr>
                <w:color w:val="000000"/>
                <w:sz w:val="20"/>
                <w:szCs w:val="20"/>
              </w:rPr>
            </w:pPr>
            <w:r w:rsidRPr="00AB589A">
              <w:rPr>
                <w:color w:val="000000"/>
                <w:sz w:val="22"/>
                <w:szCs w:val="22"/>
              </w:rPr>
              <w:t>5041</w:t>
            </w:r>
          </w:p>
        </w:tc>
        <w:tc>
          <w:tcPr>
            <w:tcW w:w="990" w:type="dxa"/>
            <w:vAlign w:val="center"/>
          </w:tcPr>
          <w:p w14:paraId="0FCD9391" w14:textId="0E321090" w:rsidR="00AB589A" w:rsidRPr="00AB589A" w:rsidRDefault="00AB589A" w:rsidP="00AB589A">
            <w:pPr>
              <w:jc w:val="center"/>
              <w:rPr>
                <w:color w:val="000000"/>
                <w:sz w:val="20"/>
                <w:szCs w:val="20"/>
              </w:rPr>
            </w:pPr>
            <w:r w:rsidRPr="00AB589A">
              <w:rPr>
                <w:color w:val="000000"/>
                <w:sz w:val="22"/>
                <w:szCs w:val="22"/>
              </w:rPr>
              <w:t>5113</w:t>
            </w:r>
          </w:p>
        </w:tc>
        <w:tc>
          <w:tcPr>
            <w:tcW w:w="896" w:type="dxa"/>
            <w:vAlign w:val="center"/>
          </w:tcPr>
          <w:p w14:paraId="5CA2D560" w14:textId="1741DDD3" w:rsidR="00AB589A" w:rsidRPr="00AB589A" w:rsidRDefault="00AB589A" w:rsidP="00AB589A">
            <w:pPr>
              <w:jc w:val="center"/>
              <w:rPr>
                <w:color w:val="000000"/>
                <w:sz w:val="20"/>
                <w:szCs w:val="20"/>
              </w:rPr>
            </w:pPr>
            <w:r w:rsidRPr="00AB589A">
              <w:rPr>
                <w:color w:val="000000"/>
                <w:sz w:val="22"/>
                <w:szCs w:val="22"/>
              </w:rPr>
              <w:t>5094</w:t>
            </w:r>
          </w:p>
        </w:tc>
        <w:tc>
          <w:tcPr>
            <w:tcW w:w="1001" w:type="dxa"/>
            <w:vAlign w:val="center"/>
          </w:tcPr>
          <w:p w14:paraId="6DE0AA73" w14:textId="3E99DC04" w:rsidR="00AB589A" w:rsidRPr="00AB589A" w:rsidRDefault="00AB589A" w:rsidP="00AB589A">
            <w:pPr>
              <w:jc w:val="center"/>
              <w:rPr>
                <w:color w:val="000000"/>
                <w:sz w:val="20"/>
                <w:szCs w:val="20"/>
              </w:rPr>
            </w:pPr>
            <w:r w:rsidRPr="00AB589A">
              <w:rPr>
                <w:color w:val="000000"/>
                <w:sz w:val="22"/>
                <w:szCs w:val="22"/>
              </w:rPr>
              <w:t>5225</w:t>
            </w:r>
          </w:p>
        </w:tc>
      </w:tr>
    </w:tbl>
    <w:p w14:paraId="68EBCDF8" w14:textId="77777777" w:rsidR="00AB0470" w:rsidRDefault="00AB0470" w:rsidP="00CB7047"/>
    <w:p w14:paraId="09053CA3" w14:textId="77777777" w:rsidR="004049AC" w:rsidRPr="00F92428" w:rsidRDefault="004049AC" w:rsidP="004049AC">
      <w:pPr>
        <w:pStyle w:val="21"/>
        <w:tabs>
          <w:tab w:val="right" w:pos="9355"/>
        </w:tabs>
        <w:spacing w:line="240" w:lineRule="auto"/>
        <w:rPr>
          <w:rFonts w:ascii="Times New Roman" w:hAnsi="Times New Roman"/>
        </w:rPr>
      </w:pPr>
      <w:bookmarkStart w:id="77" w:name="dst100056"/>
      <w:bookmarkStart w:id="78" w:name="dst100057"/>
      <w:bookmarkStart w:id="79" w:name="dst100058"/>
      <w:bookmarkStart w:id="80" w:name="dst100059"/>
      <w:bookmarkStart w:id="81" w:name="_Toc148667227"/>
      <w:bookmarkEnd w:id="77"/>
      <w:bookmarkEnd w:id="78"/>
      <w:bookmarkEnd w:id="79"/>
      <w:bookmarkEnd w:id="80"/>
      <w:r w:rsidRPr="00F92428">
        <w:rPr>
          <w:rFonts w:ascii="Times New Roman" w:hAnsi="Times New Roman"/>
        </w:rPr>
        <w:t>2.6. Прогноз показателей безопасности дорожного движения</w:t>
      </w:r>
      <w:bookmarkEnd w:id="81"/>
    </w:p>
    <w:p w14:paraId="28F3E25A" w14:textId="2A1CAC8D" w:rsidR="004049AC" w:rsidRDefault="004049AC" w:rsidP="004049AC">
      <w:pPr>
        <w:ind w:firstLine="709"/>
        <w:jc w:val="both"/>
      </w:pPr>
      <w:r w:rsidRPr="00DE7313">
        <w:t xml:space="preserve">Предполагается </w:t>
      </w:r>
      <w:r>
        <w:t>постепенное снижение количества ДТП</w:t>
      </w:r>
      <w:r w:rsidRPr="00DE7313">
        <w:t xml:space="preserve">. Факторами, влияющими на снижение аварийности, станут обеспечение контроля за выполнением мероприятий по содержанию, </w:t>
      </w:r>
      <w:r>
        <w:t>реконструкции, ремонтам автомобильных дорог</w:t>
      </w:r>
      <w:r w:rsidR="00730818">
        <w:t>,</w:t>
      </w:r>
      <w:r>
        <w:t xml:space="preserve"> строительству пешеходной инфраструктуры.</w:t>
      </w:r>
    </w:p>
    <w:p w14:paraId="29146395" w14:textId="77777777" w:rsidR="00730818" w:rsidRDefault="00730818" w:rsidP="004049AC">
      <w:pPr>
        <w:jc w:val="right"/>
      </w:pPr>
    </w:p>
    <w:p w14:paraId="0E3D141D" w14:textId="77777777" w:rsidR="00730818" w:rsidRDefault="00730818" w:rsidP="004049AC">
      <w:pPr>
        <w:jc w:val="right"/>
      </w:pPr>
    </w:p>
    <w:p w14:paraId="58394CDD" w14:textId="77777777" w:rsidR="00730818" w:rsidRDefault="00730818" w:rsidP="004049AC">
      <w:pPr>
        <w:jc w:val="right"/>
      </w:pPr>
    </w:p>
    <w:p w14:paraId="29469A32" w14:textId="77777777" w:rsidR="00730818" w:rsidRDefault="00730818" w:rsidP="004049AC">
      <w:pPr>
        <w:jc w:val="right"/>
      </w:pPr>
    </w:p>
    <w:p w14:paraId="2F3F65D2" w14:textId="795913FC" w:rsidR="004049AC" w:rsidRPr="00A115F6" w:rsidRDefault="004049AC" w:rsidP="004049AC">
      <w:pPr>
        <w:jc w:val="right"/>
      </w:pPr>
      <w:r w:rsidRPr="00A115F6">
        <w:lastRenderedPageBreak/>
        <w:t>Таблица 2.</w:t>
      </w:r>
      <w:r>
        <w:t>1</w:t>
      </w:r>
      <w:r w:rsidR="00306CA9">
        <w:t>0</w:t>
      </w:r>
    </w:p>
    <w:p w14:paraId="2E31FBF0" w14:textId="77777777" w:rsidR="004049AC" w:rsidRPr="00A115F6" w:rsidRDefault="004049AC" w:rsidP="004049AC">
      <w:pPr>
        <w:jc w:val="center"/>
        <w:rPr>
          <w:u w:val="single"/>
        </w:rPr>
      </w:pPr>
      <w:r w:rsidRPr="00A115F6">
        <w:rPr>
          <w:u w:val="single"/>
        </w:rPr>
        <w:t>Прогнозные значения показателей безопасности дорожного движения до 20</w:t>
      </w:r>
      <w:r>
        <w:rPr>
          <w:u w:val="single"/>
        </w:rPr>
        <w:t>33</w:t>
      </w:r>
      <w:r w:rsidRPr="00A115F6">
        <w:rPr>
          <w:u w:val="single"/>
        </w:rPr>
        <w:t xml:space="preserve"> года</w:t>
      </w:r>
    </w:p>
    <w:tbl>
      <w:tblPr>
        <w:tblW w:w="439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32"/>
        <w:gridCol w:w="2030"/>
        <w:gridCol w:w="1009"/>
        <w:gridCol w:w="727"/>
        <w:gridCol w:w="728"/>
        <w:gridCol w:w="728"/>
        <w:gridCol w:w="723"/>
        <w:gridCol w:w="868"/>
        <w:gridCol w:w="865"/>
      </w:tblGrid>
      <w:tr w:rsidR="004049AC" w:rsidRPr="005C6242" w14:paraId="077585C9" w14:textId="77777777" w:rsidTr="00EF1E20">
        <w:trP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4E9AE713" w14:textId="77777777" w:rsidR="004049AC" w:rsidRPr="000D7407" w:rsidRDefault="004049AC" w:rsidP="00EF1E20">
            <w:pPr>
              <w:pStyle w:val="ab"/>
              <w:rPr>
                <w:rFonts w:ascii="Times New Roman" w:hAnsi="Times New Roman"/>
                <w:b/>
              </w:rPr>
            </w:pPr>
            <w:r w:rsidRPr="000D7407">
              <w:rPr>
                <w:rFonts w:ascii="Times New Roman" w:eastAsia="TimesNewRomanPSMT" w:hAnsi="Times New Roman"/>
                <w:b/>
              </w:rPr>
              <w:t>№</w:t>
            </w:r>
            <w:r w:rsidRPr="000D7407">
              <w:rPr>
                <w:rFonts w:ascii="Times New Roman" w:eastAsia="TimesNewRomanPSMT" w:hAnsi="Times New Roman" w:hint="eastAsia"/>
                <w:b/>
              </w:rPr>
              <w:br/>
            </w:r>
            <w:r w:rsidRPr="000D7407">
              <w:rPr>
                <w:rFonts w:ascii="Times New Roman" w:eastAsia="TimesNewRomanPSMT" w:hAnsi="Times New Roman"/>
                <w:b/>
              </w:rPr>
              <w:t xml:space="preserve">п/п </w:t>
            </w:r>
          </w:p>
        </w:tc>
        <w:tc>
          <w:tcPr>
            <w:tcW w:w="1207" w:type="pct"/>
            <w:tcBorders>
              <w:top w:val="single" w:sz="4" w:space="0" w:color="auto"/>
              <w:left w:val="single" w:sz="4" w:space="0" w:color="auto"/>
              <w:bottom w:val="single" w:sz="4" w:space="0" w:color="auto"/>
              <w:right w:val="single" w:sz="4" w:space="0" w:color="auto"/>
            </w:tcBorders>
            <w:vAlign w:val="center"/>
            <w:hideMark/>
          </w:tcPr>
          <w:p w14:paraId="279FA948" w14:textId="77777777" w:rsidR="004049AC" w:rsidRPr="000D7407" w:rsidRDefault="004049AC" w:rsidP="00EF1E20">
            <w:pPr>
              <w:pStyle w:val="ab"/>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600" w:type="pct"/>
            <w:tcBorders>
              <w:top w:val="single" w:sz="4" w:space="0" w:color="auto"/>
              <w:left w:val="single" w:sz="4" w:space="0" w:color="auto"/>
              <w:bottom w:val="single" w:sz="4" w:space="0" w:color="auto"/>
              <w:right w:val="single" w:sz="4" w:space="0" w:color="auto"/>
            </w:tcBorders>
            <w:vAlign w:val="center"/>
            <w:hideMark/>
          </w:tcPr>
          <w:p w14:paraId="332DFFC8" w14:textId="77777777" w:rsidR="004049AC" w:rsidRPr="000D7407" w:rsidRDefault="004049AC" w:rsidP="00EF1E20">
            <w:pPr>
              <w:pStyle w:val="ab"/>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 xml:space="preserve">. </w:t>
            </w:r>
          </w:p>
        </w:tc>
        <w:tc>
          <w:tcPr>
            <w:tcW w:w="432" w:type="pct"/>
            <w:tcBorders>
              <w:top w:val="single" w:sz="4" w:space="0" w:color="auto"/>
              <w:left w:val="single" w:sz="4" w:space="0" w:color="auto"/>
              <w:bottom w:val="single" w:sz="4" w:space="0" w:color="auto"/>
              <w:right w:val="single" w:sz="4" w:space="0" w:color="auto"/>
            </w:tcBorders>
            <w:vAlign w:val="center"/>
            <w:hideMark/>
          </w:tcPr>
          <w:p w14:paraId="06BA6038" w14:textId="77777777" w:rsidR="004049AC" w:rsidRPr="000D7407" w:rsidRDefault="004049AC" w:rsidP="00EF1E20">
            <w:pPr>
              <w:pStyle w:val="ab"/>
              <w:rPr>
                <w:rFonts w:ascii="Times New Roman" w:hAnsi="Times New Roman"/>
                <w:b/>
              </w:rPr>
            </w:pPr>
            <w:r w:rsidRPr="00505059">
              <w:rPr>
                <w:rFonts w:ascii="Times New Roman" w:hAnsi="Times New Roman"/>
                <w:b/>
                <w:lang w:val="ru-RU"/>
              </w:rPr>
              <w:t>2023</w:t>
            </w:r>
          </w:p>
        </w:tc>
        <w:tc>
          <w:tcPr>
            <w:tcW w:w="433" w:type="pct"/>
            <w:tcBorders>
              <w:top w:val="single" w:sz="4" w:space="0" w:color="auto"/>
              <w:left w:val="single" w:sz="4" w:space="0" w:color="auto"/>
              <w:bottom w:val="single" w:sz="4" w:space="0" w:color="auto"/>
              <w:right w:val="single" w:sz="4" w:space="0" w:color="auto"/>
            </w:tcBorders>
            <w:vAlign w:val="center"/>
            <w:hideMark/>
          </w:tcPr>
          <w:p w14:paraId="3709FF8A" w14:textId="77777777" w:rsidR="004049AC" w:rsidRPr="000D7407" w:rsidRDefault="004049AC" w:rsidP="00EF1E20">
            <w:pPr>
              <w:pStyle w:val="ab"/>
              <w:rPr>
                <w:rFonts w:ascii="Times New Roman" w:hAnsi="Times New Roman"/>
                <w:b/>
              </w:rPr>
            </w:pPr>
            <w:r w:rsidRPr="00505059">
              <w:rPr>
                <w:rFonts w:ascii="Times New Roman" w:hAnsi="Times New Roman"/>
                <w:b/>
                <w:lang w:val="ru-RU"/>
              </w:rPr>
              <w:t>2024</w:t>
            </w:r>
          </w:p>
        </w:tc>
        <w:tc>
          <w:tcPr>
            <w:tcW w:w="433" w:type="pct"/>
            <w:tcBorders>
              <w:top w:val="single" w:sz="4" w:space="0" w:color="auto"/>
              <w:left w:val="single" w:sz="4" w:space="0" w:color="auto"/>
              <w:bottom w:val="single" w:sz="4" w:space="0" w:color="auto"/>
              <w:right w:val="single" w:sz="4" w:space="0" w:color="auto"/>
            </w:tcBorders>
            <w:vAlign w:val="center"/>
            <w:hideMark/>
          </w:tcPr>
          <w:p w14:paraId="159D17A5" w14:textId="77777777" w:rsidR="004049AC" w:rsidRPr="000D7407" w:rsidRDefault="004049AC" w:rsidP="00EF1E20">
            <w:pPr>
              <w:pStyle w:val="ab"/>
              <w:rPr>
                <w:rFonts w:ascii="Times New Roman" w:hAnsi="Times New Roman"/>
                <w:b/>
                <w:lang w:val="ru-RU"/>
              </w:rPr>
            </w:pPr>
            <w:r w:rsidRPr="00505059">
              <w:rPr>
                <w:rFonts w:ascii="Times New Roman" w:hAnsi="Times New Roman"/>
                <w:b/>
                <w:lang w:val="ru-RU"/>
              </w:rPr>
              <w:t>2025</w:t>
            </w:r>
          </w:p>
        </w:tc>
        <w:tc>
          <w:tcPr>
            <w:tcW w:w="430" w:type="pct"/>
            <w:tcBorders>
              <w:top w:val="single" w:sz="4" w:space="0" w:color="auto"/>
              <w:left w:val="single" w:sz="4" w:space="0" w:color="auto"/>
              <w:bottom w:val="single" w:sz="4" w:space="0" w:color="auto"/>
              <w:right w:val="single" w:sz="4" w:space="0" w:color="auto"/>
            </w:tcBorders>
            <w:vAlign w:val="center"/>
          </w:tcPr>
          <w:p w14:paraId="46A0C57F" w14:textId="77777777" w:rsidR="004049AC" w:rsidRPr="00BA6A62" w:rsidRDefault="004049AC" w:rsidP="00EF1E20">
            <w:pPr>
              <w:pStyle w:val="ab"/>
              <w:rPr>
                <w:rFonts w:ascii="Times New Roman" w:hAnsi="Times New Roman"/>
                <w:b/>
                <w:lang w:val="ru-RU"/>
              </w:rPr>
            </w:pPr>
            <w:r w:rsidRPr="00505059">
              <w:rPr>
                <w:rFonts w:ascii="Times New Roman" w:hAnsi="Times New Roman"/>
                <w:b/>
                <w:lang w:val="ru-RU"/>
              </w:rPr>
              <w:t>2026</w:t>
            </w:r>
          </w:p>
        </w:tc>
        <w:tc>
          <w:tcPr>
            <w:tcW w:w="516" w:type="pct"/>
            <w:tcBorders>
              <w:top w:val="single" w:sz="4" w:space="0" w:color="auto"/>
              <w:left w:val="single" w:sz="4" w:space="0" w:color="auto"/>
              <w:bottom w:val="single" w:sz="4" w:space="0" w:color="auto"/>
              <w:right w:val="single" w:sz="4" w:space="0" w:color="auto"/>
            </w:tcBorders>
            <w:vAlign w:val="center"/>
          </w:tcPr>
          <w:p w14:paraId="20C56797" w14:textId="77777777" w:rsidR="004049AC" w:rsidRPr="00EC4F3E" w:rsidRDefault="004049AC" w:rsidP="00EF1E20">
            <w:pPr>
              <w:pStyle w:val="ab"/>
              <w:rPr>
                <w:rFonts w:ascii="Times New Roman" w:hAnsi="Times New Roman"/>
                <w:b/>
                <w:lang w:val="ru-RU"/>
              </w:rPr>
            </w:pPr>
            <w:r w:rsidRPr="00505059">
              <w:rPr>
                <w:rFonts w:ascii="Times New Roman" w:hAnsi="Times New Roman"/>
                <w:b/>
                <w:lang w:val="ru-RU"/>
              </w:rPr>
              <w:t>2027</w:t>
            </w:r>
          </w:p>
        </w:tc>
        <w:tc>
          <w:tcPr>
            <w:tcW w:w="515" w:type="pct"/>
            <w:tcBorders>
              <w:top w:val="single" w:sz="4" w:space="0" w:color="auto"/>
              <w:left w:val="single" w:sz="4" w:space="0" w:color="auto"/>
              <w:bottom w:val="single" w:sz="4" w:space="0" w:color="auto"/>
              <w:right w:val="single" w:sz="4" w:space="0" w:color="auto"/>
            </w:tcBorders>
            <w:vAlign w:val="center"/>
            <w:hideMark/>
          </w:tcPr>
          <w:p w14:paraId="5023C626" w14:textId="77777777" w:rsidR="004049AC" w:rsidRPr="00BA6A62" w:rsidRDefault="004049AC" w:rsidP="00EF1E20">
            <w:pPr>
              <w:pStyle w:val="ab"/>
              <w:rPr>
                <w:rFonts w:ascii="Times New Roman" w:hAnsi="Times New Roman"/>
                <w:b/>
                <w:lang w:val="ru-RU"/>
              </w:rPr>
            </w:pPr>
            <w:r w:rsidRPr="00505059">
              <w:rPr>
                <w:rFonts w:ascii="Times New Roman" w:hAnsi="Times New Roman"/>
                <w:b/>
                <w:lang w:val="ru-RU"/>
              </w:rPr>
              <w:t>2028- 2033</w:t>
            </w:r>
          </w:p>
        </w:tc>
      </w:tr>
      <w:tr w:rsidR="004049AC" w:rsidRPr="005C6242" w14:paraId="5B55BB8C" w14:textId="77777777" w:rsidTr="00EF1E20">
        <w:trP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429A2BAA" w14:textId="77777777" w:rsidR="004049AC" w:rsidRPr="000D7407" w:rsidRDefault="004049AC" w:rsidP="00EF1E20">
            <w:pPr>
              <w:pStyle w:val="ab"/>
              <w:rPr>
                <w:rFonts w:ascii="Times New Roman" w:hAnsi="Times New Roman"/>
              </w:rPr>
            </w:pPr>
            <w:r w:rsidRPr="000D7407">
              <w:rPr>
                <w:rFonts w:ascii="Times New Roman" w:eastAsia="TimesNewRomanPSMT" w:hAnsi="Times New Roman"/>
              </w:rPr>
              <w:t xml:space="preserve">1 </w:t>
            </w:r>
          </w:p>
        </w:tc>
        <w:tc>
          <w:tcPr>
            <w:tcW w:w="1207" w:type="pct"/>
            <w:tcBorders>
              <w:top w:val="single" w:sz="4" w:space="0" w:color="auto"/>
              <w:left w:val="single" w:sz="4" w:space="0" w:color="auto"/>
              <w:bottom w:val="single" w:sz="4" w:space="0" w:color="auto"/>
              <w:right w:val="single" w:sz="4" w:space="0" w:color="auto"/>
            </w:tcBorders>
            <w:vAlign w:val="center"/>
          </w:tcPr>
          <w:p w14:paraId="2F89E2B7" w14:textId="77777777" w:rsidR="004049AC" w:rsidRPr="000D7407" w:rsidRDefault="004049AC" w:rsidP="00EF1E20">
            <w:pPr>
              <w:pStyle w:val="ab"/>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hint="eastAsia"/>
              </w:rPr>
              <w:br/>
            </w:r>
            <w:r w:rsidRPr="000D7407">
              <w:rPr>
                <w:rFonts w:ascii="Times New Roman" w:eastAsia="TimesNewRomanPSMT" w:hAnsi="Times New Roman"/>
              </w:rPr>
              <w:t>ДТП</w:t>
            </w:r>
          </w:p>
        </w:tc>
        <w:tc>
          <w:tcPr>
            <w:tcW w:w="600" w:type="pct"/>
            <w:tcBorders>
              <w:top w:val="single" w:sz="4" w:space="0" w:color="auto"/>
              <w:left w:val="single" w:sz="4" w:space="0" w:color="auto"/>
              <w:bottom w:val="single" w:sz="4" w:space="0" w:color="auto"/>
              <w:right w:val="single" w:sz="4" w:space="0" w:color="auto"/>
            </w:tcBorders>
            <w:vAlign w:val="center"/>
          </w:tcPr>
          <w:p w14:paraId="57CB44AB" w14:textId="77777777" w:rsidR="004049AC" w:rsidRPr="000D7407" w:rsidRDefault="004049AC" w:rsidP="00EF1E20">
            <w:pPr>
              <w:pStyle w:val="ab"/>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32" w:type="pct"/>
            <w:tcBorders>
              <w:top w:val="single" w:sz="4" w:space="0" w:color="auto"/>
              <w:left w:val="single" w:sz="4" w:space="0" w:color="auto"/>
              <w:bottom w:val="single" w:sz="4" w:space="0" w:color="auto"/>
              <w:right w:val="single" w:sz="4" w:space="0" w:color="auto"/>
            </w:tcBorders>
            <w:vAlign w:val="center"/>
          </w:tcPr>
          <w:p w14:paraId="2C164B2F" w14:textId="6C1FC9E3" w:rsidR="004049AC" w:rsidRDefault="002F14C3" w:rsidP="00EF1E20">
            <w:pPr>
              <w:jc w:val="center"/>
              <w:rPr>
                <w:color w:val="000000"/>
                <w:sz w:val="20"/>
                <w:szCs w:val="20"/>
              </w:rPr>
            </w:pPr>
            <w:r>
              <w:rPr>
                <w:color w:val="000000"/>
                <w:sz w:val="20"/>
                <w:szCs w:val="20"/>
              </w:rPr>
              <w:t>78</w:t>
            </w:r>
          </w:p>
        </w:tc>
        <w:tc>
          <w:tcPr>
            <w:tcW w:w="433" w:type="pct"/>
            <w:tcBorders>
              <w:top w:val="single" w:sz="4" w:space="0" w:color="auto"/>
              <w:left w:val="single" w:sz="4" w:space="0" w:color="auto"/>
              <w:bottom w:val="single" w:sz="4" w:space="0" w:color="auto"/>
              <w:right w:val="single" w:sz="4" w:space="0" w:color="auto"/>
            </w:tcBorders>
            <w:vAlign w:val="center"/>
          </w:tcPr>
          <w:p w14:paraId="6E4F1599" w14:textId="69D16CFD" w:rsidR="004049AC" w:rsidRDefault="002F14C3" w:rsidP="00EF1E20">
            <w:pPr>
              <w:jc w:val="center"/>
              <w:rPr>
                <w:color w:val="000000"/>
                <w:sz w:val="20"/>
                <w:szCs w:val="20"/>
              </w:rPr>
            </w:pPr>
            <w:r>
              <w:rPr>
                <w:color w:val="000000"/>
                <w:sz w:val="20"/>
                <w:szCs w:val="20"/>
              </w:rPr>
              <w:t>70</w:t>
            </w:r>
          </w:p>
        </w:tc>
        <w:tc>
          <w:tcPr>
            <w:tcW w:w="433" w:type="pct"/>
            <w:tcBorders>
              <w:top w:val="single" w:sz="4" w:space="0" w:color="auto"/>
              <w:left w:val="single" w:sz="4" w:space="0" w:color="auto"/>
              <w:bottom w:val="single" w:sz="4" w:space="0" w:color="auto"/>
              <w:right w:val="single" w:sz="4" w:space="0" w:color="auto"/>
            </w:tcBorders>
            <w:vAlign w:val="center"/>
          </w:tcPr>
          <w:p w14:paraId="6AFC9261" w14:textId="65E31B1D" w:rsidR="004049AC" w:rsidRDefault="002F14C3" w:rsidP="00EF1E20">
            <w:pPr>
              <w:jc w:val="center"/>
              <w:rPr>
                <w:color w:val="000000"/>
                <w:sz w:val="20"/>
                <w:szCs w:val="20"/>
              </w:rPr>
            </w:pPr>
            <w:r>
              <w:rPr>
                <w:color w:val="000000"/>
                <w:sz w:val="20"/>
                <w:szCs w:val="20"/>
              </w:rPr>
              <w:t>60</w:t>
            </w:r>
          </w:p>
        </w:tc>
        <w:tc>
          <w:tcPr>
            <w:tcW w:w="430" w:type="pct"/>
            <w:tcBorders>
              <w:top w:val="single" w:sz="4" w:space="0" w:color="auto"/>
              <w:left w:val="single" w:sz="4" w:space="0" w:color="auto"/>
              <w:bottom w:val="single" w:sz="4" w:space="0" w:color="auto"/>
              <w:right w:val="single" w:sz="4" w:space="0" w:color="auto"/>
            </w:tcBorders>
            <w:vAlign w:val="center"/>
          </w:tcPr>
          <w:p w14:paraId="7688808E" w14:textId="3FABDD17" w:rsidR="004049AC" w:rsidRDefault="002F14C3" w:rsidP="00EF1E20">
            <w:pPr>
              <w:jc w:val="center"/>
              <w:rPr>
                <w:color w:val="000000"/>
                <w:sz w:val="20"/>
                <w:szCs w:val="20"/>
              </w:rPr>
            </w:pPr>
            <w:r>
              <w:rPr>
                <w:color w:val="000000"/>
                <w:sz w:val="20"/>
                <w:szCs w:val="20"/>
              </w:rPr>
              <w:t>50</w:t>
            </w:r>
          </w:p>
        </w:tc>
        <w:tc>
          <w:tcPr>
            <w:tcW w:w="516" w:type="pct"/>
            <w:tcBorders>
              <w:top w:val="single" w:sz="4" w:space="0" w:color="auto"/>
              <w:left w:val="single" w:sz="4" w:space="0" w:color="auto"/>
              <w:bottom w:val="single" w:sz="4" w:space="0" w:color="auto"/>
              <w:right w:val="single" w:sz="4" w:space="0" w:color="auto"/>
            </w:tcBorders>
            <w:vAlign w:val="center"/>
          </w:tcPr>
          <w:p w14:paraId="6DB8C863" w14:textId="5E0CF13A" w:rsidR="004049AC" w:rsidRDefault="002F14C3" w:rsidP="002F14C3">
            <w:pPr>
              <w:jc w:val="center"/>
              <w:rPr>
                <w:color w:val="000000"/>
                <w:sz w:val="20"/>
                <w:szCs w:val="20"/>
              </w:rPr>
            </w:pPr>
            <w:r>
              <w:rPr>
                <w:color w:val="000000"/>
                <w:sz w:val="20"/>
                <w:szCs w:val="20"/>
              </w:rPr>
              <w:t>40</w:t>
            </w:r>
          </w:p>
        </w:tc>
        <w:tc>
          <w:tcPr>
            <w:tcW w:w="515" w:type="pct"/>
            <w:tcBorders>
              <w:top w:val="single" w:sz="4" w:space="0" w:color="auto"/>
              <w:left w:val="single" w:sz="4" w:space="0" w:color="auto"/>
              <w:bottom w:val="single" w:sz="4" w:space="0" w:color="auto"/>
              <w:right w:val="single" w:sz="4" w:space="0" w:color="auto"/>
            </w:tcBorders>
            <w:vAlign w:val="center"/>
          </w:tcPr>
          <w:p w14:paraId="64EC6118" w14:textId="62FF0D26" w:rsidR="004049AC" w:rsidRDefault="001A668E" w:rsidP="00EF1E20">
            <w:pPr>
              <w:jc w:val="center"/>
              <w:rPr>
                <w:color w:val="000000"/>
                <w:sz w:val="20"/>
                <w:szCs w:val="20"/>
              </w:rPr>
            </w:pPr>
            <w:r>
              <w:rPr>
                <w:color w:val="000000"/>
                <w:sz w:val="20"/>
                <w:szCs w:val="20"/>
              </w:rPr>
              <w:t>0</w:t>
            </w:r>
          </w:p>
        </w:tc>
      </w:tr>
    </w:tbl>
    <w:p w14:paraId="0308BDEF" w14:textId="77777777" w:rsidR="004049AC" w:rsidRDefault="004049AC" w:rsidP="004049AC"/>
    <w:p w14:paraId="016B25A9" w14:textId="77777777" w:rsidR="004049AC" w:rsidRPr="00DE7313" w:rsidRDefault="004049AC" w:rsidP="004049AC">
      <w:pPr>
        <w:ind w:firstLine="709"/>
        <w:jc w:val="both"/>
      </w:pPr>
      <w:r w:rsidRPr="00A115F6">
        <w:t>В перспективе возможно ухудшение ситуации из-за следующих причин:</w:t>
      </w:r>
    </w:p>
    <w:p w14:paraId="069081D8" w14:textId="77777777" w:rsidR="004049AC" w:rsidRPr="00DE7313" w:rsidRDefault="004049AC" w:rsidP="004049AC">
      <w:pPr>
        <w:pStyle w:val="a6"/>
        <w:spacing w:line="240" w:lineRule="auto"/>
        <w:ind w:firstLine="709"/>
      </w:pPr>
      <w:r w:rsidRPr="00DE7313">
        <w:t>постоянно возрастающая мобильность населения</w:t>
      </w:r>
    </w:p>
    <w:p w14:paraId="70D1DD7A" w14:textId="77777777" w:rsidR="004049AC" w:rsidRPr="00DE7313" w:rsidRDefault="004049AC" w:rsidP="004049AC">
      <w:pPr>
        <w:pStyle w:val="a6"/>
        <w:spacing w:line="240" w:lineRule="auto"/>
        <w:ind w:firstLine="709"/>
      </w:pPr>
      <w:r w:rsidRPr="00DE7313">
        <w:t>пренебрежение требованиями безопасности дорожного движения со стороны участников движения;</w:t>
      </w:r>
    </w:p>
    <w:p w14:paraId="3E2A903B" w14:textId="77777777" w:rsidR="004049AC" w:rsidRPr="00DE7313" w:rsidRDefault="004049AC" w:rsidP="004049AC">
      <w:pPr>
        <w:pStyle w:val="a6"/>
        <w:spacing w:line="240" w:lineRule="auto"/>
        <w:ind w:firstLine="709"/>
      </w:pPr>
      <w:r w:rsidRPr="00DE7313">
        <w:t>несовершенство технических средств организации дорожного движения.</w:t>
      </w:r>
    </w:p>
    <w:p w14:paraId="01EBFDAE" w14:textId="77777777" w:rsidR="004049AC" w:rsidRPr="00DE7313" w:rsidRDefault="004049AC" w:rsidP="004049AC">
      <w:pPr>
        <w:ind w:firstLine="709"/>
        <w:jc w:val="both"/>
      </w:pPr>
      <w:r w:rsidRPr="00DE7313">
        <w:t>Чтобы не допустить негативного развития ситуации, необходимо:</w:t>
      </w:r>
    </w:p>
    <w:p w14:paraId="556FB24F" w14:textId="77777777" w:rsidR="004049AC" w:rsidRPr="00DE7313" w:rsidRDefault="004049AC" w:rsidP="004049AC">
      <w:pPr>
        <w:pStyle w:val="a6"/>
        <w:spacing w:line="240" w:lineRule="auto"/>
        <w:ind w:firstLine="709"/>
      </w:pPr>
      <w:r w:rsidRPr="00DE7313">
        <w:t>Создание современной системы обеспечения безопасности дорожного движения на автомобильных дорогах общего пользования и улично-дорожной сети всех населённых пунктов;</w:t>
      </w:r>
    </w:p>
    <w:p w14:paraId="39186016" w14:textId="77777777" w:rsidR="004049AC" w:rsidRPr="00DE7313" w:rsidRDefault="004049AC" w:rsidP="004049AC">
      <w:pPr>
        <w:pStyle w:val="a6"/>
        <w:spacing w:line="240" w:lineRule="auto"/>
        <w:ind w:firstLine="709"/>
      </w:pPr>
      <w:r w:rsidRPr="00DE7313">
        <w:t>Повышение правового сознания и предупреждения опасного поведения среди населения, в том числе среди несовершеннолетних;</w:t>
      </w:r>
    </w:p>
    <w:p w14:paraId="772AFF3C" w14:textId="77777777" w:rsidR="004049AC" w:rsidRDefault="004049AC" w:rsidP="004049AC">
      <w:pPr>
        <w:pStyle w:val="a6"/>
        <w:spacing w:line="240" w:lineRule="auto"/>
        <w:ind w:firstLine="709"/>
      </w:pPr>
      <w:r>
        <w:t>Поддержание</w:t>
      </w:r>
      <w:r w:rsidRPr="00DE7313">
        <w:t xml:space="preserve"> обустройства автомобильных дорог общего пользования</w:t>
      </w:r>
      <w:r>
        <w:t>.</w:t>
      </w:r>
    </w:p>
    <w:p w14:paraId="478E996E" w14:textId="77777777" w:rsidR="004049AC" w:rsidRPr="00DE7313" w:rsidRDefault="004049AC" w:rsidP="004049AC">
      <w:pPr>
        <w:ind w:firstLine="709"/>
        <w:jc w:val="both"/>
      </w:pPr>
      <w:r w:rsidRPr="00DE7313">
        <w:t>Если в расчетный срок данные мероприятия осуществятся, то прогноз показателей безопасности дорожного движения будет благоприятный.</w:t>
      </w:r>
    </w:p>
    <w:p w14:paraId="44A0FBE2" w14:textId="77777777" w:rsidR="004049AC" w:rsidRDefault="004049AC" w:rsidP="004049AC">
      <w:pPr>
        <w:pStyle w:val="a6"/>
        <w:spacing w:line="240" w:lineRule="auto"/>
        <w:sectPr w:rsidR="004049AC" w:rsidSect="004049AC">
          <w:type w:val="continuous"/>
          <w:pgSz w:w="11906" w:h="16838"/>
          <w:pgMar w:top="1134" w:right="851" w:bottom="992" w:left="1701" w:header="709" w:footer="709" w:gutter="0"/>
          <w:cols w:space="708"/>
          <w:docGrid w:linePitch="360"/>
        </w:sectPr>
      </w:pPr>
    </w:p>
    <w:p w14:paraId="6EEBEEA8" w14:textId="77777777" w:rsidR="004049AC" w:rsidRPr="00B65FA1" w:rsidRDefault="004049AC" w:rsidP="004049AC">
      <w:pPr>
        <w:pStyle w:val="a6"/>
        <w:spacing w:line="240" w:lineRule="auto"/>
        <w:sectPr w:rsidR="004049AC" w:rsidRPr="00B65FA1" w:rsidSect="00BC0479">
          <w:pgSz w:w="11906" w:h="16838"/>
          <w:pgMar w:top="1134" w:right="851" w:bottom="992" w:left="1701" w:header="709" w:footer="709" w:gutter="0"/>
          <w:cols w:space="708"/>
          <w:docGrid w:linePitch="360"/>
        </w:sectPr>
      </w:pPr>
    </w:p>
    <w:p w14:paraId="05696D3F" w14:textId="561D3518" w:rsidR="00450B11" w:rsidRPr="00DE7313" w:rsidRDefault="00450B11" w:rsidP="00CB7047">
      <w:pPr>
        <w:pStyle w:val="1"/>
        <w:spacing w:line="240" w:lineRule="auto"/>
        <w:rPr>
          <w:rStyle w:val="40"/>
          <w:rFonts w:ascii="Times New Roman" w:hAnsi="Times New Roman"/>
          <w:i w:val="0"/>
          <w:iCs w:val="0"/>
          <w:color w:val="auto"/>
        </w:rPr>
      </w:pPr>
      <w:bookmarkStart w:id="82" w:name="_Toc148667228"/>
      <w:r w:rsidRPr="00DE7313">
        <w:rPr>
          <w:rStyle w:val="40"/>
          <w:rFonts w:ascii="Times New Roman" w:hAnsi="Times New Roman"/>
          <w:i w:val="0"/>
          <w:iCs w:val="0"/>
          <w:color w:val="auto"/>
        </w:rPr>
        <w:lastRenderedPageBreak/>
        <w:t xml:space="preserve">3. </w:t>
      </w:r>
      <w:r w:rsidR="00634859" w:rsidRPr="00DE7313">
        <w:rPr>
          <w:rStyle w:val="40"/>
          <w:rFonts w:ascii="Times New Roman" w:hAnsi="Times New Roman"/>
          <w:i w:val="0"/>
          <w:iCs w:val="0"/>
          <w:color w:val="auto"/>
        </w:rPr>
        <w:t>УКРУПНЕННАЯ ОЦЕНКА ПРИНЦИПИАЛЬНЫХ ВАРИАНТОВ РАЗВИТИЯ ТРАНСПОРТНОЙ ИНФРАСТРУКТУРЫ И ВЫБОР ПРЕДЛАГАЕМОГО К РЕАЛИЗАЦИИ ВАРИАНТА</w:t>
      </w:r>
      <w:bookmarkEnd w:id="82"/>
    </w:p>
    <w:p w14:paraId="3890C77B" w14:textId="77777777" w:rsidR="00655BD8" w:rsidRPr="00DE7313" w:rsidRDefault="00E57D01" w:rsidP="00727677">
      <w:pPr>
        <w:ind w:firstLine="709"/>
        <w:jc w:val="both"/>
      </w:pPr>
      <w:r>
        <w:t>Б</w:t>
      </w:r>
      <w:r w:rsidR="00655BD8" w:rsidRPr="00DE7313">
        <w:t>ыли разработаны 3 сценария на вариантн</w:t>
      </w:r>
      <w:r w:rsidR="003C466B">
        <w:t xml:space="preserve">ой основе – вариант 1 (базовый), </w:t>
      </w:r>
      <w:r w:rsidR="00655BD8" w:rsidRPr="00DE7313">
        <w:t>вариант 2 (</w:t>
      </w:r>
      <w:r w:rsidR="00436EA6">
        <w:t>реалистичный</w:t>
      </w:r>
      <w:r w:rsidR="00655BD8" w:rsidRPr="00DE7313">
        <w:t>) и варианта 3 (</w:t>
      </w:r>
      <w:r w:rsidR="00436EA6">
        <w:t>оптимистичный</w:t>
      </w:r>
      <w:r w:rsidR="00655BD8" w:rsidRPr="00DE7313">
        <w:t>).</w:t>
      </w:r>
    </w:p>
    <w:p w14:paraId="25417900" w14:textId="242B80B4" w:rsidR="00655BD8" w:rsidRPr="00DE7313" w:rsidRDefault="00655BD8" w:rsidP="00727677">
      <w:pPr>
        <w:ind w:firstLine="709"/>
        <w:jc w:val="both"/>
      </w:pPr>
      <w:r w:rsidRPr="00DE7313">
        <w:rPr>
          <w:b/>
          <w:bCs/>
        </w:rPr>
        <w:t>Вариант 1</w:t>
      </w:r>
      <w:r w:rsidRPr="00DE7313">
        <w:t xml:space="preserve"> </w:t>
      </w:r>
      <w:r w:rsidR="00EF6C53">
        <w:rPr>
          <w:b/>
          <w:bCs/>
        </w:rPr>
        <w:t>(базовый</w:t>
      </w:r>
      <w:r w:rsidRPr="00DE7313">
        <w:rPr>
          <w:b/>
          <w:bCs/>
        </w:rPr>
        <w:t xml:space="preserve">). </w:t>
      </w:r>
      <w:r w:rsidRPr="00DE7313">
        <w:rPr>
          <w:bCs/>
        </w:rPr>
        <w:t>Р</w:t>
      </w:r>
      <w:r w:rsidRPr="00DE7313">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t xml:space="preserve">реконструкций </w:t>
      </w:r>
      <w:r w:rsidR="00DE3E2F">
        <w:t>объектов транспортной инфраструктуры</w:t>
      </w:r>
      <w:r w:rsidRPr="00DE7313">
        <w:t>.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w:t>
      </w:r>
      <w:r w:rsidR="00ED6C0C">
        <w:t>,</w:t>
      </w:r>
      <w:r w:rsidRPr="00DE7313">
        <w:t xml:space="preserve"> снижение численности населения за счет увеличения миграционного оттока, увеличение числа трудовых маятниковых миграций. </w:t>
      </w:r>
    </w:p>
    <w:p w14:paraId="5BCBBB22" w14:textId="0C6DD00B" w:rsidR="0040490E" w:rsidRPr="00DE7313" w:rsidRDefault="00655BD8" w:rsidP="00727677">
      <w:pPr>
        <w:ind w:firstLine="709"/>
        <w:jc w:val="both"/>
      </w:pPr>
      <w:r w:rsidRPr="00DE7313">
        <w:rPr>
          <w:b/>
          <w:bCs/>
        </w:rPr>
        <w:t>Вариант 2</w:t>
      </w:r>
      <w:r w:rsidRPr="00DE7313">
        <w:t xml:space="preserve"> </w:t>
      </w:r>
      <w:r w:rsidRPr="00DE7313">
        <w:rPr>
          <w:b/>
          <w:bCs/>
        </w:rPr>
        <w:t>(реалистичный).</w:t>
      </w:r>
      <w:r w:rsidRPr="00DE7313">
        <w:t xml:space="preserve"> </w:t>
      </w:r>
      <w:r w:rsidR="0068605C" w:rsidRPr="00DE7313">
        <w:t>Развитие происходит в полном соответствии с</w:t>
      </w:r>
      <w:r w:rsidR="0040490E" w:rsidRPr="00DE7313">
        <w:t xml:space="preserve"> </w:t>
      </w:r>
      <w:r w:rsidR="0068605C" w:rsidRPr="00DE7313">
        <w:t>прогнозными показателями с реализаций всех предложений</w:t>
      </w:r>
      <w:r w:rsidR="00211C19">
        <w:t xml:space="preserve">. </w:t>
      </w:r>
      <w:r w:rsidR="0068605C" w:rsidRPr="00DE7313">
        <w:t xml:space="preserve"> </w:t>
      </w:r>
      <w:r w:rsidR="00211C19" w:rsidRPr="00DE7313">
        <w:t>Вариант предполагает</w:t>
      </w:r>
      <w:r w:rsidR="00211C19">
        <w:t xml:space="preserve"> мероприятия, предусмотренные предыдущим вариантом, а также</w:t>
      </w:r>
      <w:r w:rsidR="00211C19" w:rsidRPr="00DE7313">
        <w:t xml:space="preserve"> </w:t>
      </w:r>
      <w:r w:rsidR="00211C19">
        <w:rPr>
          <w:color w:val="000000"/>
        </w:rPr>
        <w:t xml:space="preserve">реализацию мероприятий </w:t>
      </w:r>
      <w:r w:rsidR="0068605C" w:rsidRPr="00DE7313">
        <w:t>по реконструкции</w:t>
      </w:r>
      <w:r w:rsidR="00211C19">
        <w:t xml:space="preserve"> </w:t>
      </w:r>
      <w:r w:rsidR="00211C19">
        <w:rPr>
          <w:color w:val="000000"/>
        </w:rPr>
        <w:t>а/д, обустройству тротуаров, остановочных пунктов</w:t>
      </w:r>
      <w:r w:rsidR="00D5385B">
        <w:rPr>
          <w:color w:val="000000"/>
        </w:rPr>
        <w:t xml:space="preserve">, </w:t>
      </w:r>
      <w:r w:rsidR="00AE5F88">
        <w:rPr>
          <w:color w:val="000000"/>
        </w:rPr>
        <w:t>изменению</w:t>
      </w:r>
      <w:r w:rsidR="00D5385B">
        <w:rPr>
          <w:color w:val="000000"/>
        </w:rPr>
        <w:t xml:space="preserve"> автобусных маршрутов</w:t>
      </w:r>
      <w:r w:rsidR="0068605C" w:rsidRPr="00DE7313">
        <w:t xml:space="preserve">. </w:t>
      </w:r>
      <w:r w:rsidR="00211C19" w:rsidRPr="00DE7313">
        <w:t>Целевыми показателями (индикаторами) по сравнению с базовыми показателями для данного варианта будет стабилизация инвестиционной привлекательности территории.</w:t>
      </w:r>
    </w:p>
    <w:p w14:paraId="31D6E1CB" w14:textId="7B5BED91" w:rsidR="00655BD8" w:rsidRPr="00DE7313" w:rsidRDefault="00655BD8" w:rsidP="00727677">
      <w:pPr>
        <w:ind w:firstLine="709"/>
        <w:jc w:val="both"/>
      </w:pPr>
      <w:r w:rsidRPr="00DE7313">
        <w:rPr>
          <w:b/>
          <w:bCs/>
        </w:rPr>
        <w:t>Вариант 3</w:t>
      </w:r>
      <w:r w:rsidRPr="00DE7313">
        <w:t xml:space="preserve"> </w:t>
      </w:r>
      <w:r w:rsidRPr="00DE7313">
        <w:rPr>
          <w:b/>
          <w:bCs/>
        </w:rPr>
        <w:t>(оптимистичный).</w:t>
      </w:r>
      <w:r w:rsidRPr="00DE7313">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Вариант предполагает</w:t>
      </w:r>
      <w:r w:rsidR="00ED6C0C">
        <w:t xml:space="preserve"> мероприятия, предусмотренные предыдущим вариантом, а также</w:t>
      </w:r>
      <w:r w:rsidRPr="00DE7313">
        <w:t xml:space="preserve"> </w:t>
      </w:r>
      <w:r w:rsidR="0096273F">
        <w:rPr>
          <w:color w:val="000000"/>
        </w:rPr>
        <w:t xml:space="preserve">реализацию </w:t>
      </w:r>
      <w:r w:rsidR="007C7EAB">
        <w:rPr>
          <w:color w:val="000000"/>
        </w:rPr>
        <w:t xml:space="preserve">мероприятий по </w:t>
      </w:r>
      <w:r w:rsidR="002161DB">
        <w:rPr>
          <w:color w:val="000000"/>
        </w:rPr>
        <w:t>строительству</w:t>
      </w:r>
      <w:r w:rsidR="00211C19">
        <w:t xml:space="preserve"> автомобильных дорог</w:t>
      </w:r>
      <w:r w:rsidR="00437291">
        <w:t xml:space="preserve"> и объектов придорожного сервиса</w:t>
      </w:r>
      <w:r w:rsidRPr="00DE7313">
        <w:t xml:space="preserve">. </w:t>
      </w:r>
      <w:r w:rsidR="00211C19" w:rsidRPr="00DE7313">
        <w:t>Сценарий характеризуется ростом экономической активности транспортных</w:t>
      </w:r>
      <w:r w:rsidR="004049AC">
        <w:t>, грузовых</w:t>
      </w:r>
      <w:r w:rsidR="00211C19" w:rsidRPr="00DE7313">
        <w:t xml:space="preserve"> и пассажирских перевозок.</w:t>
      </w:r>
    </w:p>
    <w:p w14:paraId="1BA0E571" w14:textId="77777777" w:rsidR="0068605C" w:rsidRPr="00DE7313" w:rsidRDefault="0068605C" w:rsidP="00727677">
      <w:pPr>
        <w:ind w:firstLine="709"/>
        <w:jc w:val="both"/>
      </w:pPr>
      <w:r w:rsidRPr="00DE7313">
        <w:t>Укрупненная оценка по целевым показателям (индикаторам) принципиальных</w:t>
      </w:r>
      <w:r w:rsidR="0040490E" w:rsidRPr="00DE7313">
        <w:t xml:space="preserve"> </w:t>
      </w:r>
      <w:r w:rsidRPr="00DE7313">
        <w:t xml:space="preserve">вариантов развития транспортной инфраструктуры представлена в таблице </w:t>
      </w:r>
      <w:r w:rsidR="00D350E3" w:rsidRPr="00DE7313">
        <w:t>3.1</w:t>
      </w:r>
      <w:r w:rsidRPr="00DE7313">
        <w:t>.</w:t>
      </w:r>
    </w:p>
    <w:p w14:paraId="068ED87A" w14:textId="77777777" w:rsidR="0040490E" w:rsidRPr="00DE7313" w:rsidRDefault="0040490E" w:rsidP="00CB7047">
      <w:pPr>
        <w:jc w:val="right"/>
      </w:pPr>
      <w:r w:rsidRPr="00DE7313">
        <w:t xml:space="preserve">Таблица </w:t>
      </w:r>
      <w:r w:rsidR="00D350E3" w:rsidRPr="00DE7313">
        <w:t>3.1</w:t>
      </w:r>
    </w:p>
    <w:p w14:paraId="31136B2E" w14:textId="7428BC9E" w:rsidR="0040490E" w:rsidRPr="00DE7313" w:rsidRDefault="0040490E" w:rsidP="00CB7047">
      <w:pPr>
        <w:jc w:val="center"/>
        <w:rPr>
          <w:u w:val="single"/>
        </w:rPr>
      </w:pPr>
      <w:r w:rsidRPr="00DE7313">
        <w:rPr>
          <w:u w:val="single"/>
        </w:rPr>
        <w:t>Укрупненная оценка по целевым показателям (индикаторам) принципиальных вариантов развития транспортной инфраструктуры</w:t>
      </w:r>
      <w:r w:rsidR="00FB3A2B" w:rsidRPr="00DE7313">
        <w:rPr>
          <w:u w:val="single"/>
        </w:rPr>
        <w:t xml:space="preserve"> до </w:t>
      </w:r>
      <w:r w:rsidR="00210BE1" w:rsidRPr="00DE7313">
        <w:rPr>
          <w:u w:val="single"/>
        </w:rPr>
        <w:t>20</w:t>
      </w:r>
      <w:r w:rsidR="00F806E6">
        <w:rPr>
          <w:u w:val="single"/>
        </w:rPr>
        <w:t>3</w:t>
      </w:r>
      <w:r w:rsidR="00211C19">
        <w:rPr>
          <w:u w:val="single"/>
        </w:rPr>
        <w:t>3</w:t>
      </w:r>
      <w:r w:rsidR="00FB3A2B" w:rsidRPr="00DE7313">
        <w:rPr>
          <w:u w:val="single"/>
        </w:rPr>
        <w:t xml:space="preserve"> года</w:t>
      </w:r>
    </w:p>
    <w:tbl>
      <w:tblPr>
        <w:tblW w:w="90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9"/>
        <w:gridCol w:w="1207"/>
        <w:gridCol w:w="1701"/>
        <w:gridCol w:w="1056"/>
        <w:gridCol w:w="992"/>
        <w:gridCol w:w="992"/>
      </w:tblGrid>
      <w:tr w:rsidR="001D6E48" w:rsidRPr="005C6242" w14:paraId="3B39F2FC" w14:textId="77777777" w:rsidTr="00513ABF">
        <w:trPr>
          <w:tblHeade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10399A7"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Показатель</w:t>
            </w:r>
            <w:proofErr w:type="spellEnd"/>
            <w:r w:rsidRPr="000D7407">
              <w:rPr>
                <w:rFonts w:ascii="Times New Roman" w:hAnsi="Times New Roman"/>
                <w:b/>
                <w:lang w:eastAsia="en-US"/>
              </w:rPr>
              <w:t xml:space="preserve"> </w:t>
            </w:r>
          </w:p>
        </w:tc>
        <w:tc>
          <w:tcPr>
            <w:tcW w:w="1207" w:type="dxa"/>
            <w:tcBorders>
              <w:top w:val="single" w:sz="4" w:space="0" w:color="auto"/>
              <w:left w:val="single" w:sz="4" w:space="0" w:color="auto"/>
              <w:bottom w:val="single" w:sz="4" w:space="0" w:color="auto"/>
              <w:right w:val="single" w:sz="4" w:space="0" w:color="auto"/>
            </w:tcBorders>
            <w:vAlign w:val="center"/>
            <w:hideMark/>
          </w:tcPr>
          <w:p w14:paraId="122A829F"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w:t>
            </w:r>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03E1D745"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Существующее</w:t>
            </w:r>
            <w:proofErr w:type="spellEnd"/>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положение</w:t>
            </w:r>
            <w:proofErr w:type="spellEnd"/>
          </w:p>
        </w:tc>
        <w:tc>
          <w:tcPr>
            <w:tcW w:w="1056" w:type="dxa"/>
            <w:tcBorders>
              <w:top w:val="single" w:sz="4" w:space="0" w:color="auto"/>
              <w:left w:val="single" w:sz="4" w:space="0" w:color="auto"/>
              <w:bottom w:val="single" w:sz="4" w:space="0" w:color="auto"/>
              <w:right w:val="single" w:sz="4" w:space="0" w:color="auto"/>
            </w:tcBorders>
            <w:vAlign w:val="center"/>
            <w:hideMark/>
          </w:tcPr>
          <w:p w14:paraId="0A0C2CD0"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№1</w:t>
            </w:r>
            <w:r w:rsidR="0040490E" w:rsidRPr="000D7407">
              <w:rPr>
                <w:rFonts w:ascii="Times New Roman" w:hAnsi="Times New Roman"/>
                <w:b/>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1FEAA0"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№2</w:t>
            </w:r>
            <w:r w:rsidR="0040490E" w:rsidRPr="000D7407">
              <w:rPr>
                <w:rFonts w:ascii="Times New Roman" w:hAnsi="Times New Roman"/>
                <w:b/>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78C568" w14:textId="77777777" w:rsidR="0068605C" w:rsidRPr="000D7407" w:rsidRDefault="0068605C" w:rsidP="00CB7047">
            <w:pPr>
              <w:pStyle w:val="ab"/>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№3</w:t>
            </w:r>
            <w:r w:rsidR="0040490E" w:rsidRPr="000D7407">
              <w:rPr>
                <w:rFonts w:ascii="Times New Roman" w:hAnsi="Times New Roman"/>
                <w:b/>
                <w:lang w:eastAsia="en-US"/>
              </w:rPr>
              <w:t xml:space="preserve"> </w:t>
            </w:r>
          </w:p>
        </w:tc>
      </w:tr>
      <w:tr w:rsidR="00D350E3" w:rsidRPr="005C6242" w14:paraId="5466249D" w14:textId="77777777" w:rsidTr="00513ABF">
        <w:trPr>
          <w:jc w:val="center"/>
        </w:trPr>
        <w:tc>
          <w:tcPr>
            <w:tcW w:w="9067" w:type="dxa"/>
            <w:gridSpan w:val="6"/>
            <w:tcBorders>
              <w:top w:val="single" w:sz="4" w:space="0" w:color="auto"/>
              <w:left w:val="single" w:sz="4" w:space="0" w:color="auto"/>
              <w:bottom w:val="single" w:sz="4" w:space="0" w:color="auto"/>
            </w:tcBorders>
            <w:vAlign w:val="center"/>
            <w:hideMark/>
          </w:tcPr>
          <w:p w14:paraId="392B7CF9" w14:textId="77777777" w:rsidR="00D350E3" w:rsidRPr="000D7407" w:rsidRDefault="00D350E3" w:rsidP="00CB7047">
            <w:pPr>
              <w:pStyle w:val="ab"/>
              <w:rPr>
                <w:rFonts w:ascii="Times New Roman" w:hAnsi="Times New Roman"/>
                <w:b/>
                <w:lang w:val="ru-RU" w:eastAsia="en-US"/>
              </w:rPr>
            </w:pPr>
            <w:r w:rsidRPr="000D7407">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542D16" w:rsidRPr="005C6242" w14:paraId="7741834E"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6D9771CD" w14:textId="7EF9094E" w:rsidR="00542D16" w:rsidRPr="000D7407" w:rsidRDefault="00542D16" w:rsidP="00542D16">
            <w:pPr>
              <w:pStyle w:val="ab"/>
              <w:jc w:val="left"/>
              <w:rPr>
                <w:rFonts w:ascii="Times New Roman" w:hAnsi="Times New Roman"/>
                <w:lang w:val="ru-RU" w:eastAsia="en-US"/>
              </w:rPr>
            </w:pPr>
            <w:r w:rsidRPr="000D7407">
              <w:rPr>
                <w:rFonts w:ascii="Times New Roman" w:hAnsi="Times New Roman"/>
                <w:lang w:val="ru-RU" w:eastAsia="en-US"/>
              </w:rPr>
              <w:t xml:space="preserve">Количество </w:t>
            </w:r>
            <w:r>
              <w:rPr>
                <w:rFonts w:ascii="Times New Roman" w:hAnsi="Times New Roman"/>
                <w:lang w:val="ru-RU" w:eastAsia="en-US"/>
              </w:rPr>
              <w:t>маршрутов наземного</w:t>
            </w:r>
            <w:r w:rsidRPr="000D7407">
              <w:rPr>
                <w:rFonts w:ascii="Times New Roman" w:hAnsi="Times New Roman"/>
                <w:lang w:val="ru-RU" w:eastAsia="en-US"/>
              </w:rPr>
              <w:t xml:space="preserve"> транспорт</w:t>
            </w:r>
            <w:r>
              <w:rPr>
                <w:rFonts w:ascii="Times New Roman" w:hAnsi="Times New Roman"/>
                <w:lang w:val="ru-RU" w:eastAsia="en-US"/>
              </w:rPr>
              <w:t xml:space="preserve">а </w:t>
            </w:r>
          </w:p>
        </w:tc>
        <w:tc>
          <w:tcPr>
            <w:tcW w:w="1207" w:type="dxa"/>
            <w:tcBorders>
              <w:top w:val="single" w:sz="4" w:space="0" w:color="auto"/>
              <w:left w:val="single" w:sz="4" w:space="0" w:color="auto"/>
              <w:bottom w:val="single" w:sz="4" w:space="0" w:color="auto"/>
              <w:right w:val="single" w:sz="4" w:space="0" w:color="auto"/>
            </w:tcBorders>
            <w:vAlign w:val="center"/>
            <w:hideMark/>
          </w:tcPr>
          <w:p w14:paraId="65F5AC59" w14:textId="77777777" w:rsidR="00542D16" w:rsidRPr="000D7407" w:rsidRDefault="00542D16" w:rsidP="00542D16">
            <w:pPr>
              <w:pStyle w:val="ab"/>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CE1BB4F" w14:textId="0F639E04" w:rsidR="00542D16" w:rsidRPr="00211C19" w:rsidRDefault="00A46094" w:rsidP="00542D16">
            <w:pPr>
              <w:pStyle w:val="ab"/>
              <w:rPr>
                <w:rFonts w:ascii="Times New Roman" w:hAnsi="Times New Roman"/>
                <w:szCs w:val="20"/>
                <w:lang w:val="ru-RU" w:eastAsia="en-US"/>
              </w:rPr>
            </w:pPr>
            <w:r>
              <w:rPr>
                <w:rFonts w:ascii="Times New Roman" w:hAnsi="Times New Roman"/>
                <w:szCs w:val="20"/>
                <w:lang w:val="ru-RU" w:eastAsia="en-US"/>
              </w:rPr>
              <w:t>6</w:t>
            </w:r>
          </w:p>
        </w:tc>
        <w:tc>
          <w:tcPr>
            <w:tcW w:w="1056" w:type="dxa"/>
            <w:tcBorders>
              <w:top w:val="single" w:sz="4" w:space="0" w:color="auto"/>
              <w:left w:val="single" w:sz="4" w:space="0" w:color="auto"/>
              <w:bottom w:val="single" w:sz="4" w:space="0" w:color="auto"/>
              <w:right w:val="single" w:sz="4" w:space="0" w:color="auto"/>
            </w:tcBorders>
            <w:vAlign w:val="center"/>
          </w:tcPr>
          <w:p w14:paraId="1ADB8B89" w14:textId="69D135A6" w:rsidR="00542D16" w:rsidRPr="000D7407" w:rsidRDefault="00A46094" w:rsidP="00542D16">
            <w:pPr>
              <w:pStyle w:val="ab"/>
              <w:rPr>
                <w:rFonts w:ascii="Times New Roman" w:hAnsi="Times New Roman"/>
                <w:lang w:val="ru-RU" w:eastAsia="en-US"/>
              </w:rPr>
            </w:pPr>
            <w:r>
              <w:rPr>
                <w:rFonts w:ascii="Times New Roman" w:hAnsi="Times New Roman"/>
                <w:lang w:val="ru-RU" w:eastAsia="en-US"/>
              </w:rPr>
              <w:t>6</w:t>
            </w:r>
          </w:p>
        </w:tc>
        <w:tc>
          <w:tcPr>
            <w:tcW w:w="992" w:type="dxa"/>
            <w:tcBorders>
              <w:top w:val="single" w:sz="4" w:space="0" w:color="auto"/>
              <w:left w:val="single" w:sz="4" w:space="0" w:color="auto"/>
              <w:bottom w:val="single" w:sz="4" w:space="0" w:color="auto"/>
              <w:right w:val="single" w:sz="4" w:space="0" w:color="auto"/>
            </w:tcBorders>
            <w:vAlign w:val="center"/>
          </w:tcPr>
          <w:p w14:paraId="7384C555" w14:textId="2AD9D1A9" w:rsidR="00542D16" w:rsidRPr="000D7407" w:rsidRDefault="00A46094" w:rsidP="00542D16">
            <w:pPr>
              <w:pStyle w:val="ab"/>
              <w:rPr>
                <w:rFonts w:ascii="Times New Roman" w:hAnsi="Times New Roman"/>
                <w:lang w:val="ru-RU" w:eastAsia="en-US"/>
              </w:rPr>
            </w:pPr>
            <w:r>
              <w:rPr>
                <w:rFonts w:ascii="Times New Roman" w:hAnsi="Times New Roman"/>
                <w:lang w:val="ru-RU" w:eastAsia="en-US"/>
              </w:rPr>
              <w:t>6</w:t>
            </w:r>
          </w:p>
        </w:tc>
        <w:tc>
          <w:tcPr>
            <w:tcW w:w="992" w:type="dxa"/>
            <w:tcBorders>
              <w:top w:val="single" w:sz="4" w:space="0" w:color="auto"/>
              <w:left w:val="single" w:sz="4" w:space="0" w:color="auto"/>
              <w:bottom w:val="single" w:sz="4" w:space="0" w:color="auto"/>
              <w:right w:val="single" w:sz="4" w:space="0" w:color="auto"/>
            </w:tcBorders>
            <w:vAlign w:val="center"/>
          </w:tcPr>
          <w:p w14:paraId="4793416B" w14:textId="02B2A6FA" w:rsidR="00542D16" w:rsidRPr="000D7407" w:rsidRDefault="00A46094" w:rsidP="00542D16">
            <w:pPr>
              <w:pStyle w:val="ab"/>
              <w:rPr>
                <w:rFonts w:ascii="Times New Roman" w:hAnsi="Times New Roman"/>
                <w:lang w:val="ru-RU" w:eastAsia="en-US"/>
              </w:rPr>
            </w:pPr>
            <w:r>
              <w:rPr>
                <w:rFonts w:ascii="Times New Roman" w:hAnsi="Times New Roman"/>
                <w:lang w:val="ru-RU" w:eastAsia="en-US"/>
              </w:rPr>
              <w:t>6</w:t>
            </w:r>
          </w:p>
        </w:tc>
      </w:tr>
      <w:tr w:rsidR="00A46094" w:rsidRPr="005C6242" w14:paraId="7D75C387" w14:textId="77777777" w:rsidTr="00A46094">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27573495" w14:textId="47D654A8" w:rsidR="00A46094" w:rsidRPr="000D7407" w:rsidRDefault="00A46094" w:rsidP="00A46094">
            <w:pPr>
              <w:pStyle w:val="ab"/>
              <w:jc w:val="left"/>
              <w:rPr>
                <w:rFonts w:ascii="Times New Roman" w:hAnsi="Times New Roman"/>
                <w:lang w:val="ru-RU" w:eastAsia="en-US"/>
              </w:rPr>
            </w:pPr>
            <w:r w:rsidRPr="00666798">
              <w:rPr>
                <w:rFonts w:ascii="Times New Roman" w:hAnsi="Times New Roman"/>
                <w:lang w:val="ru-RU"/>
              </w:rPr>
              <w:t>Протяженность</w:t>
            </w:r>
            <w:r>
              <w:rPr>
                <w:rFonts w:ascii="Times New Roman" w:hAnsi="Times New Roman"/>
                <w:lang w:val="ru-RU" w:eastAsia="en-US"/>
              </w:rPr>
              <w:t xml:space="preserve"> </w:t>
            </w:r>
            <w:r>
              <w:rPr>
                <w:rFonts w:ascii="Times New Roman" w:hAnsi="Times New Roman"/>
                <w:lang w:val="ru-RU"/>
              </w:rPr>
              <w:t xml:space="preserve">наземных </w:t>
            </w:r>
            <w:r w:rsidRPr="00666798">
              <w:rPr>
                <w:rFonts w:ascii="Times New Roman" w:hAnsi="Times New Roman"/>
                <w:lang w:val="ru-RU"/>
              </w:rPr>
              <w:t>маршрутов</w:t>
            </w:r>
          </w:p>
        </w:tc>
        <w:tc>
          <w:tcPr>
            <w:tcW w:w="1207" w:type="dxa"/>
            <w:tcBorders>
              <w:top w:val="single" w:sz="4" w:space="0" w:color="auto"/>
              <w:left w:val="single" w:sz="4" w:space="0" w:color="auto"/>
              <w:bottom w:val="single" w:sz="4" w:space="0" w:color="auto"/>
              <w:right w:val="single" w:sz="4" w:space="0" w:color="auto"/>
            </w:tcBorders>
            <w:vAlign w:val="center"/>
          </w:tcPr>
          <w:p w14:paraId="57890BAC" w14:textId="77777777" w:rsidR="00A46094" w:rsidRPr="000A54DA" w:rsidRDefault="00A46094" w:rsidP="00A46094">
            <w:pPr>
              <w:pStyle w:val="ab"/>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F91B3A1" w14:textId="5AFD465C" w:rsidR="00A46094" w:rsidRPr="00A46094" w:rsidRDefault="00A46094" w:rsidP="00A46094">
            <w:pPr>
              <w:pStyle w:val="ab"/>
              <w:rPr>
                <w:rFonts w:ascii="Times New Roman" w:hAnsi="Times New Roman"/>
                <w:szCs w:val="20"/>
                <w:lang w:val="ru-RU" w:eastAsia="en-US"/>
              </w:rPr>
            </w:pPr>
            <w:r w:rsidRPr="00A46094">
              <w:rPr>
                <w:rFonts w:ascii="Times New Roman" w:hAnsi="Times New Roman"/>
              </w:rPr>
              <w:t>244,6</w:t>
            </w:r>
          </w:p>
        </w:tc>
        <w:tc>
          <w:tcPr>
            <w:tcW w:w="1056" w:type="dxa"/>
            <w:tcBorders>
              <w:top w:val="single" w:sz="4" w:space="0" w:color="auto"/>
              <w:left w:val="single" w:sz="4" w:space="0" w:color="auto"/>
              <w:bottom w:val="single" w:sz="4" w:space="0" w:color="auto"/>
              <w:right w:val="single" w:sz="4" w:space="0" w:color="auto"/>
            </w:tcBorders>
            <w:vAlign w:val="center"/>
          </w:tcPr>
          <w:p w14:paraId="53A501C7" w14:textId="58E12407" w:rsidR="00A46094" w:rsidRPr="00A46094" w:rsidRDefault="00A46094" w:rsidP="00A46094">
            <w:pPr>
              <w:pStyle w:val="ab"/>
              <w:rPr>
                <w:rFonts w:ascii="Times New Roman" w:hAnsi="Times New Roman"/>
                <w:szCs w:val="20"/>
                <w:lang w:val="ru-RU" w:eastAsia="en-US"/>
              </w:rPr>
            </w:pPr>
            <w:r w:rsidRPr="00A46094">
              <w:rPr>
                <w:rFonts w:ascii="Times New Roman" w:hAnsi="Times New Roman"/>
              </w:rPr>
              <w:t>244,6</w:t>
            </w:r>
          </w:p>
        </w:tc>
        <w:tc>
          <w:tcPr>
            <w:tcW w:w="992" w:type="dxa"/>
            <w:tcBorders>
              <w:top w:val="single" w:sz="4" w:space="0" w:color="auto"/>
              <w:left w:val="single" w:sz="4" w:space="0" w:color="auto"/>
              <w:bottom w:val="single" w:sz="4" w:space="0" w:color="auto"/>
              <w:right w:val="single" w:sz="4" w:space="0" w:color="auto"/>
            </w:tcBorders>
            <w:vAlign w:val="center"/>
          </w:tcPr>
          <w:p w14:paraId="7C420468" w14:textId="5C54AB62" w:rsidR="00A46094" w:rsidRPr="00A46094" w:rsidRDefault="00A46094" w:rsidP="00A46094">
            <w:pPr>
              <w:pStyle w:val="ab"/>
              <w:rPr>
                <w:rFonts w:ascii="Times New Roman" w:hAnsi="Times New Roman"/>
                <w:szCs w:val="20"/>
                <w:lang w:val="ru-RU" w:eastAsia="en-US"/>
              </w:rPr>
            </w:pPr>
            <w:r w:rsidRPr="00A46094">
              <w:rPr>
                <w:rFonts w:ascii="Times New Roman" w:hAnsi="Times New Roman"/>
              </w:rPr>
              <w:t>269,6</w:t>
            </w:r>
          </w:p>
        </w:tc>
        <w:tc>
          <w:tcPr>
            <w:tcW w:w="992" w:type="dxa"/>
            <w:tcBorders>
              <w:top w:val="single" w:sz="4" w:space="0" w:color="auto"/>
              <w:left w:val="single" w:sz="4" w:space="0" w:color="auto"/>
              <w:bottom w:val="single" w:sz="4" w:space="0" w:color="auto"/>
              <w:right w:val="single" w:sz="4" w:space="0" w:color="auto"/>
            </w:tcBorders>
            <w:vAlign w:val="center"/>
          </w:tcPr>
          <w:p w14:paraId="0BB0172D" w14:textId="4305C7DC" w:rsidR="00A46094" w:rsidRPr="00A46094" w:rsidRDefault="00A46094" w:rsidP="00A46094">
            <w:pPr>
              <w:pStyle w:val="ab"/>
              <w:rPr>
                <w:rFonts w:ascii="Times New Roman" w:hAnsi="Times New Roman"/>
                <w:szCs w:val="20"/>
                <w:lang w:val="ru-RU" w:eastAsia="en-US"/>
              </w:rPr>
            </w:pPr>
            <w:r w:rsidRPr="00A46094">
              <w:rPr>
                <w:rFonts w:ascii="Times New Roman" w:hAnsi="Times New Roman"/>
              </w:rPr>
              <w:t>269,6</w:t>
            </w:r>
          </w:p>
        </w:tc>
      </w:tr>
      <w:tr w:rsidR="002375A0" w:rsidRPr="005C6242" w14:paraId="403CB2EF" w14:textId="77777777" w:rsidTr="00513ABF">
        <w:trPr>
          <w:jc w:val="center"/>
        </w:trPr>
        <w:tc>
          <w:tcPr>
            <w:tcW w:w="9067" w:type="dxa"/>
            <w:gridSpan w:val="6"/>
            <w:tcBorders>
              <w:top w:val="single" w:sz="4" w:space="0" w:color="auto"/>
              <w:left w:val="single" w:sz="4" w:space="0" w:color="auto"/>
              <w:bottom w:val="single" w:sz="4" w:space="0" w:color="auto"/>
              <w:right w:val="single" w:sz="4" w:space="0" w:color="auto"/>
            </w:tcBorders>
            <w:vAlign w:val="center"/>
          </w:tcPr>
          <w:p w14:paraId="09208937" w14:textId="45B3C386" w:rsidR="002375A0" w:rsidRPr="000D7407" w:rsidRDefault="002375A0" w:rsidP="002375A0">
            <w:pPr>
              <w:pStyle w:val="ab"/>
              <w:rPr>
                <w:rFonts w:ascii="Times New Roman" w:hAnsi="Times New Roman"/>
                <w:b/>
                <w:lang w:val="ru-RU" w:eastAsia="en-US"/>
              </w:rPr>
            </w:pPr>
            <w:r w:rsidRPr="000D7407">
              <w:rPr>
                <w:rFonts w:ascii="Times New Roman" w:hAnsi="Times New Roman"/>
                <w:b/>
                <w:lang w:val="ru-RU" w:eastAsia="en-US"/>
              </w:rPr>
              <w:t>Прогнозные значения развития транспортной инфраструктуры</w:t>
            </w:r>
            <w:r w:rsidR="004049AC">
              <w:rPr>
                <w:rFonts w:ascii="Times New Roman" w:hAnsi="Times New Roman"/>
                <w:b/>
                <w:lang w:val="ru-RU" w:eastAsia="en-US"/>
              </w:rPr>
              <w:t xml:space="preserve"> по видам транспорта</w:t>
            </w:r>
          </w:p>
        </w:tc>
      </w:tr>
      <w:tr w:rsidR="00E4710B" w:rsidRPr="005C6242" w14:paraId="22769B05"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31F0CAD0" w14:textId="35D93D5B" w:rsidR="00E4710B" w:rsidRPr="000D7407" w:rsidRDefault="004049AC" w:rsidP="00E4710B">
            <w:pPr>
              <w:pStyle w:val="ab"/>
              <w:jc w:val="left"/>
              <w:rPr>
                <w:rFonts w:ascii="Times New Roman" w:hAnsi="Times New Roman"/>
                <w:lang w:val="ru-RU" w:eastAsia="en-US"/>
              </w:rPr>
            </w:pPr>
            <w:r>
              <w:rPr>
                <w:rFonts w:ascii="Times New Roman" w:eastAsia="TimesNewRomanPSMT" w:hAnsi="Times New Roman"/>
                <w:lang w:val="ru-RU"/>
              </w:rPr>
              <w:t>остановочных пунктов</w:t>
            </w:r>
            <w:r w:rsidR="00A46094">
              <w:rPr>
                <w:rFonts w:ascii="Times New Roman" w:eastAsia="TimesNewRomanPSMT" w:hAnsi="Times New Roman"/>
                <w:lang w:val="ru-RU"/>
              </w:rPr>
              <w:t xml:space="preserve"> (обустроенных)</w:t>
            </w:r>
          </w:p>
        </w:tc>
        <w:tc>
          <w:tcPr>
            <w:tcW w:w="1207" w:type="dxa"/>
            <w:tcBorders>
              <w:top w:val="single" w:sz="4" w:space="0" w:color="auto"/>
              <w:left w:val="single" w:sz="4" w:space="0" w:color="auto"/>
              <w:bottom w:val="single" w:sz="4" w:space="0" w:color="auto"/>
              <w:right w:val="single" w:sz="4" w:space="0" w:color="auto"/>
            </w:tcBorders>
            <w:vAlign w:val="center"/>
            <w:hideMark/>
          </w:tcPr>
          <w:p w14:paraId="7DA1623A" w14:textId="77777777" w:rsidR="00E4710B" w:rsidRPr="000D7407" w:rsidRDefault="00E4710B" w:rsidP="00E4710B">
            <w:pPr>
              <w:pStyle w:val="ab"/>
              <w:rPr>
                <w:rFonts w:ascii="Times New Roman" w:hAnsi="Times New Roman"/>
                <w:lang w:val="ru-RU" w:eastAsia="en-US"/>
              </w:rPr>
            </w:pPr>
            <w:r w:rsidRPr="000D7407">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33425504" w14:textId="7E4073A1" w:rsidR="00E4710B" w:rsidRPr="000D7407" w:rsidRDefault="00A46094" w:rsidP="00E4710B">
            <w:pPr>
              <w:pStyle w:val="ab"/>
              <w:rPr>
                <w:rFonts w:ascii="Times New Roman" w:hAnsi="Times New Roman"/>
                <w:lang w:val="ru-RU" w:eastAsia="en-US"/>
              </w:rPr>
            </w:pPr>
            <w:r>
              <w:rPr>
                <w:rFonts w:ascii="Times New Roman" w:hAnsi="Times New Roman"/>
                <w:lang w:val="ru-RU" w:eastAsia="en-US"/>
              </w:rPr>
              <w:t>38(3)</w:t>
            </w:r>
          </w:p>
        </w:tc>
        <w:tc>
          <w:tcPr>
            <w:tcW w:w="1056" w:type="dxa"/>
            <w:tcBorders>
              <w:top w:val="single" w:sz="4" w:space="0" w:color="auto"/>
              <w:left w:val="single" w:sz="4" w:space="0" w:color="auto"/>
              <w:bottom w:val="single" w:sz="4" w:space="0" w:color="auto"/>
              <w:right w:val="single" w:sz="4" w:space="0" w:color="auto"/>
            </w:tcBorders>
            <w:vAlign w:val="center"/>
          </w:tcPr>
          <w:p w14:paraId="12C43D5E" w14:textId="5B34725D" w:rsidR="00E4710B" w:rsidRPr="00487F52" w:rsidRDefault="00A46094" w:rsidP="00E4710B">
            <w:pPr>
              <w:pStyle w:val="ab"/>
              <w:rPr>
                <w:rFonts w:ascii="Times New Roman" w:hAnsi="Times New Roman"/>
                <w:lang w:val="ru-RU" w:eastAsia="en-US"/>
              </w:rPr>
            </w:pPr>
            <w:r>
              <w:rPr>
                <w:rFonts w:ascii="Times New Roman" w:hAnsi="Times New Roman"/>
                <w:lang w:val="ru-RU" w:eastAsia="en-US"/>
              </w:rPr>
              <w:t>38(3)</w:t>
            </w:r>
          </w:p>
        </w:tc>
        <w:tc>
          <w:tcPr>
            <w:tcW w:w="992" w:type="dxa"/>
            <w:tcBorders>
              <w:top w:val="single" w:sz="4" w:space="0" w:color="auto"/>
              <w:left w:val="single" w:sz="4" w:space="0" w:color="auto"/>
              <w:bottom w:val="single" w:sz="4" w:space="0" w:color="auto"/>
              <w:right w:val="single" w:sz="4" w:space="0" w:color="auto"/>
            </w:tcBorders>
            <w:vAlign w:val="center"/>
          </w:tcPr>
          <w:p w14:paraId="0D72FA7F" w14:textId="4CC12556" w:rsidR="00E4710B" w:rsidRPr="00487F52" w:rsidRDefault="00A46094" w:rsidP="00E4710B">
            <w:pPr>
              <w:pStyle w:val="ab"/>
              <w:rPr>
                <w:rFonts w:ascii="Times New Roman" w:hAnsi="Times New Roman"/>
                <w:lang w:val="ru-RU" w:eastAsia="en-US"/>
              </w:rPr>
            </w:pPr>
            <w:r>
              <w:rPr>
                <w:rFonts w:ascii="Times New Roman" w:hAnsi="Times New Roman"/>
                <w:lang w:val="ru-RU" w:eastAsia="en-US"/>
              </w:rPr>
              <w:t>38(11)</w:t>
            </w:r>
          </w:p>
        </w:tc>
        <w:tc>
          <w:tcPr>
            <w:tcW w:w="992" w:type="dxa"/>
            <w:tcBorders>
              <w:top w:val="single" w:sz="4" w:space="0" w:color="auto"/>
              <w:left w:val="single" w:sz="4" w:space="0" w:color="auto"/>
              <w:bottom w:val="single" w:sz="4" w:space="0" w:color="auto"/>
              <w:right w:val="single" w:sz="4" w:space="0" w:color="auto"/>
            </w:tcBorders>
            <w:vAlign w:val="center"/>
          </w:tcPr>
          <w:p w14:paraId="0F008839" w14:textId="26F54DA4" w:rsidR="00E4710B" w:rsidRPr="00487F52" w:rsidRDefault="00A46094" w:rsidP="00E4710B">
            <w:pPr>
              <w:pStyle w:val="ab"/>
              <w:rPr>
                <w:rFonts w:ascii="Times New Roman" w:hAnsi="Times New Roman"/>
                <w:lang w:val="ru-RU" w:eastAsia="en-US"/>
              </w:rPr>
            </w:pPr>
            <w:r>
              <w:rPr>
                <w:rFonts w:ascii="Times New Roman" w:hAnsi="Times New Roman"/>
                <w:lang w:val="ru-RU" w:eastAsia="en-US"/>
              </w:rPr>
              <w:t>38(11)</w:t>
            </w:r>
          </w:p>
        </w:tc>
      </w:tr>
      <w:tr w:rsidR="00E4710B" w:rsidRPr="005C6242" w14:paraId="54A8A338"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06BED084" w14:textId="77777777" w:rsidR="00E4710B" w:rsidRPr="000D7407" w:rsidRDefault="00E4710B" w:rsidP="00E4710B">
            <w:pPr>
              <w:pStyle w:val="ab"/>
              <w:jc w:val="left"/>
              <w:rPr>
                <w:rFonts w:ascii="Times New Roman" w:hAnsi="Times New Roman"/>
                <w:lang w:val="ru-RU" w:eastAsia="en-US"/>
              </w:rPr>
            </w:pPr>
            <w:r>
              <w:rPr>
                <w:rFonts w:ascii="Times New Roman" w:hAnsi="Times New Roman"/>
                <w:lang w:val="ru-RU" w:eastAsia="en-US"/>
              </w:rPr>
              <w:t>Содержание системы уличного освещения</w:t>
            </w:r>
          </w:p>
        </w:tc>
        <w:tc>
          <w:tcPr>
            <w:tcW w:w="1207" w:type="dxa"/>
            <w:tcBorders>
              <w:top w:val="single" w:sz="4" w:space="0" w:color="auto"/>
              <w:left w:val="single" w:sz="4" w:space="0" w:color="auto"/>
              <w:bottom w:val="single" w:sz="4" w:space="0" w:color="auto"/>
              <w:right w:val="single" w:sz="4" w:space="0" w:color="auto"/>
            </w:tcBorders>
            <w:vAlign w:val="center"/>
          </w:tcPr>
          <w:p w14:paraId="61520D86" w14:textId="77777777" w:rsidR="00E4710B" w:rsidRPr="000D7407" w:rsidRDefault="00E4710B" w:rsidP="00E4710B">
            <w:pPr>
              <w:pStyle w:val="ab"/>
              <w:rPr>
                <w:rFonts w:ascii="Times New Roman" w:hAnsi="Times New Roman"/>
                <w:lang w:val="ru-RU" w:eastAsia="en-US"/>
              </w:rPr>
            </w:pPr>
            <w:r>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23DDC904"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0E75512F"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45B82A6D"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454073D6"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r>
      <w:tr w:rsidR="004049AC" w:rsidRPr="005C6242" w14:paraId="6E705F04"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1A2CBA2" w14:textId="649DBFF6" w:rsidR="004049AC" w:rsidRDefault="004049AC" w:rsidP="00E4710B">
            <w:pPr>
              <w:pStyle w:val="ab"/>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r w:rsidR="00542D16">
              <w:rPr>
                <w:rFonts w:ascii="Times New Roman" w:hAnsi="Times New Roman"/>
                <w:lang w:val="ru-RU" w:eastAsia="en-US"/>
              </w:rPr>
              <w:t xml:space="preserve"> (в соответствии с ПОДД)</w:t>
            </w:r>
          </w:p>
        </w:tc>
        <w:tc>
          <w:tcPr>
            <w:tcW w:w="1207" w:type="dxa"/>
            <w:tcBorders>
              <w:top w:val="single" w:sz="4" w:space="0" w:color="auto"/>
              <w:left w:val="single" w:sz="4" w:space="0" w:color="auto"/>
              <w:bottom w:val="single" w:sz="4" w:space="0" w:color="auto"/>
              <w:right w:val="single" w:sz="4" w:space="0" w:color="auto"/>
            </w:tcBorders>
            <w:vAlign w:val="center"/>
          </w:tcPr>
          <w:p w14:paraId="4D6AE53C" w14:textId="3F6625D9" w:rsidR="004049AC" w:rsidRDefault="004049AC" w:rsidP="00E4710B">
            <w:pPr>
              <w:pStyle w:val="ab"/>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8E91168" w14:textId="4CC6C328" w:rsidR="004049AC" w:rsidRDefault="004049AC" w:rsidP="00E4710B">
            <w:pPr>
              <w:pStyle w:val="ab"/>
              <w:rPr>
                <w:rFonts w:ascii="Times New Roman" w:hAnsi="Times New Roman"/>
                <w:lang w:val="ru-RU" w:eastAsia="en-US"/>
              </w:rPr>
            </w:pPr>
            <w:r>
              <w:rPr>
                <w:rFonts w:ascii="Times New Roman" w:hAnsi="Times New Roman"/>
                <w:lang w:val="ru-RU" w:eastAsia="en-US"/>
              </w:rPr>
              <w:t>-</w:t>
            </w:r>
          </w:p>
        </w:tc>
        <w:tc>
          <w:tcPr>
            <w:tcW w:w="1056" w:type="dxa"/>
            <w:tcBorders>
              <w:top w:val="single" w:sz="4" w:space="0" w:color="auto"/>
              <w:left w:val="single" w:sz="4" w:space="0" w:color="auto"/>
              <w:bottom w:val="single" w:sz="4" w:space="0" w:color="auto"/>
              <w:right w:val="single" w:sz="4" w:space="0" w:color="auto"/>
            </w:tcBorders>
            <w:vAlign w:val="center"/>
          </w:tcPr>
          <w:p w14:paraId="404D77C2" w14:textId="0ADB211B" w:rsidR="004049AC" w:rsidRDefault="00A46094" w:rsidP="00E4710B">
            <w:pPr>
              <w:pStyle w:val="ab"/>
              <w:rPr>
                <w:rFonts w:ascii="Times New Roman" w:hAnsi="Times New Roman"/>
                <w:lang w:val="ru-RU" w:eastAsia="en-US"/>
              </w:rPr>
            </w:pPr>
            <w:r>
              <w:rPr>
                <w:rFonts w:ascii="Times New Roman" w:hAnsi="Times New Roman"/>
                <w:lang w:val="ru-RU" w:eastAsia="en-US"/>
              </w:rPr>
              <w:t>3,7</w:t>
            </w:r>
          </w:p>
        </w:tc>
        <w:tc>
          <w:tcPr>
            <w:tcW w:w="992" w:type="dxa"/>
            <w:tcBorders>
              <w:top w:val="single" w:sz="4" w:space="0" w:color="auto"/>
              <w:left w:val="single" w:sz="4" w:space="0" w:color="auto"/>
              <w:bottom w:val="single" w:sz="4" w:space="0" w:color="auto"/>
              <w:right w:val="single" w:sz="4" w:space="0" w:color="auto"/>
            </w:tcBorders>
            <w:vAlign w:val="center"/>
          </w:tcPr>
          <w:p w14:paraId="76F8110F" w14:textId="461C8726" w:rsidR="004049AC" w:rsidRDefault="00A46094" w:rsidP="00E4710B">
            <w:pPr>
              <w:pStyle w:val="ab"/>
              <w:rPr>
                <w:rFonts w:ascii="Times New Roman" w:hAnsi="Times New Roman"/>
                <w:lang w:val="ru-RU" w:eastAsia="en-US"/>
              </w:rPr>
            </w:pPr>
            <w:r>
              <w:rPr>
                <w:rFonts w:ascii="Times New Roman" w:hAnsi="Times New Roman"/>
                <w:lang w:val="ru-RU" w:eastAsia="en-US"/>
              </w:rPr>
              <w:t>3,7</w:t>
            </w:r>
          </w:p>
        </w:tc>
        <w:tc>
          <w:tcPr>
            <w:tcW w:w="992" w:type="dxa"/>
            <w:tcBorders>
              <w:top w:val="single" w:sz="4" w:space="0" w:color="auto"/>
              <w:left w:val="single" w:sz="4" w:space="0" w:color="auto"/>
              <w:bottom w:val="single" w:sz="4" w:space="0" w:color="auto"/>
              <w:right w:val="single" w:sz="4" w:space="0" w:color="auto"/>
            </w:tcBorders>
            <w:vAlign w:val="center"/>
          </w:tcPr>
          <w:p w14:paraId="25B36682" w14:textId="2E140027" w:rsidR="004049AC" w:rsidRDefault="00A46094" w:rsidP="00E4710B">
            <w:pPr>
              <w:pStyle w:val="ab"/>
              <w:rPr>
                <w:rFonts w:ascii="Times New Roman" w:hAnsi="Times New Roman"/>
                <w:lang w:val="ru-RU" w:eastAsia="en-US"/>
              </w:rPr>
            </w:pPr>
            <w:r>
              <w:rPr>
                <w:rFonts w:ascii="Times New Roman" w:hAnsi="Times New Roman"/>
                <w:lang w:val="ru-RU" w:eastAsia="en-US"/>
              </w:rPr>
              <w:t>3,7</w:t>
            </w:r>
          </w:p>
        </w:tc>
      </w:tr>
      <w:tr w:rsidR="00E4710B" w:rsidRPr="005C6242" w14:paraId="66D55564"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48A8A50" w14:textId="77777777" w:rsidR="00E4710B" w:rsidRDefault="00E4710B" w:rsidP="00E4710B">
            <w:pPr>
              <w:pStyle w:val="ab"/>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1207" w:type="dxa"/>
            <w:tcBorders>
              <w:top w:val="single" w:sz="4" w:space="0" w:color="auto"/>
              <w:left w:val="single" w:sz="4" w:space="0" w:color="auto"/>
              <w:bottom w:val="single" w:sz="4" w:space="0" w:color="auto"/>
              <w:right w:val="single" w:sz="4" w:space="0" w:color="auto"/>
            </w:tcBorders>
            <w:vAlign w:val="center"/>
          </w:tcPr>
          <w:p w14:paraId="31E8F947"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51AFE6F1"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643B96B2"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5D112120"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7530A921" w14:textId="77777777" w:rsidR="00E4710B" w:rsidRDefault="00E4710B" w:rsidP="00E4710B">
            <w:pPr>
              <w:pStyle w:val="ab"/>
              <w:rPr>
                <w:rFonts w:ascii="Times New Roman" w:hAnsi="Times New Roman"/>
                <w:lang w:val="ru-RU" w:eastAsia="en-US"/>
              </w:rPr>
            </w:pPr>
            <w:r>
              <w:rPr>
                <w:rFonts w:ascii="Times New Roman" w:hAnsi="Times New Roman"/>
                <w:lang w:val="ru-RU" w:eastAsia="en-US"/>
              </w:rPr>
              <w:t>100</w:t>
            </w:r>
          </w:p>
        </w:tc>
      </w:tr>
      <w:tr w:rsidR="00140264" w:rsidRPr="005C6242" w14:paraId="2E0C3B48"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7B40EE4A" w14:textId="7945F321" w:rsidR="00140264" w:rsidRDefault="00140264" w:rsidP="00E4710B">
            <w:pPr>
              <w:pStyle w:val="ab"/>
              <w:jc w:val="left"/>
              <w:rPr>
                <w:rFonts w:ascii="Times New Roman" w:hAnsi="Times New Roman"/>
                <w:lang w:val="ru-RU" w:eastAsia="en-US"/>
              </w:rPr>
            </w:pPr>
            <w:r>
              <w:rPr>
                <w:rFonts w:ascii="Times New Roman" w:hAnsi="Times New Roman"/>
                <w:lang w:val="ru-RU" w:eastAsia="en-US"/>
              </w:rPr>
              <w:t>Отремонтированных (в т.ч. капитальные ремонты) а/д</w:t>
            </w:r>
          </w:p>
        </w:tc>
        <w:tc>
          <w:tcPr>
            <w:tcW w:w="1207" w:type="dxa"/>
            <w:tcBorders>
              <w:top w:val="single" w:sz="4" w:space="0" w:color="auto"/>
              <w:left w:val="single" w:sz="4" w:space="0" w:color="auto"/>
              <w:bottom w:val="single" w:sz="4" w:space="0" w:color="auto"/>
              <w:right w:val="single" w:sz="4" w:space="0" w:color="auto"/>
            </w:tcBorders>
            <w:vAlign w:val="center"/>
          </w:tcPr>
          <w:p w14:paraId="05027A5B" w14:textId="5A28AD70" w:rsidR="00140264" w:rsidRDefault="00140264" w:rsidP="00E4710B">
            <w:pPr>
              <w:pStyle w:val="ab"/>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4B1CB712" w14:textId="6592844B" w:rsidR="00140264" w:rsidRDefault="00140264" w:rsidP="00E4710B">
            <w:pPr>
              <w:pStyle w:val="ab"/>
              <w:rPr>
                <w:rFonts w:ascii="Times New Roman" w:hAnsi="Times New Roman"/>
                <w:lang w:val="ru-RU" w:eastAsia="en-US"/>
              </w:rPr>
            </w:pPr>
            <w:r>
              <w:rPr>
                <w:rFonts w:ascii="Times New Roman" w:hAnsi="Times New Roman"/>
                <w:lang w:val="ru-RU" w:eastAsia="en-US"/>
              </w:rPr>
              <w:t>-</w:t>
            </w:r>
          </w:p>
        </w:tc>
        <w:tc>
          <w:tcPr>
            <w:tcW w:w="1056" w:type="dxa"/>
            <w:tcBorders>
              <w:top w:val="single" w:sz="4" w:space="0" w:color="auto"/>
              <w:left w:val="single" w:sz="4" w:space="0" w:color="auto"/>
              <w:bottom w:val="single" w:sz="4" w:space="0" w:color="auto"/>
              <w:right w:val="single" w:sz="4" w:space="0" w:color="auto"/>
            </w:tcBorders>
            <w:vAlign w:val="center"/>
          </w:tcPr>
          <w:p w14:paraId="27A8085B" w14:textId="0173CE2D" w:rsidR="00140264" w:rsidRDefault="00A46094" w:rsidP="00E4710B">
            <w:pPr>
              <w:pStyle w:val="ab"/>
              <w:rPr>
                <w:rFonts w:ascii="Times New Roman" w:hAnsi="Times New Roman"/>
                <w:lang w:val="ru-RU" w:eastAsia="en-US"/>
              </w:rPr>
            </w:pPr>
            <w:r>
              <w:rPr>
                <w:rFonts w:ascii="Times New Roman" w:hAnsi="Times New Roman"/>
                <w:lang w:val="ru-RU" w:eastAsia="en-US"/>
              </w:rPr>
              <w:t>55,3</w:t>
            </w:r>
          </w:p>
        </w:tc>
        <w:tc>
          <w:tcPr>
            <w:tcW w:w="992" w:type="dxa"/>
            <w:tcBorders>
              <w:top w:val="single" w:sz="4" w:space="0" w:color="auto"/>
              <w:left w:val="single" w:sz="4" w:space="0" w:color="auto"/>
              <w:bottom w:val="single" w:sz="4" w:space="0" w:color="auto"/>
              <w:right w:val="single" w:sz="4" w:space="0" w:color="auto"/>
            </w:tcBorders>
            <w:vAlign w:val="center"/>
          </w:tcPr>
          <w:p w14:paraId="7455443A" w14:textId="42791DAA" w:rsidR="00140264" w:rsidRDefault="00A46094" w:rsidP="00E4710B">
            <w:pPr>
              <w:pStyle w:val="ab"/>
              <w:rPr>
                <w:rFonts w:ascii="Times New Roman" w:hAnsi="Times New Roman"/>
                <w:lang w:val="ru-RU" w:eastAsia="en-US"/>
              </w:rPr>
            </w:pPr>
            <w:r>
              <w:rPr>
                <w:rFonts w:ascii="Times New Roman" w:hAnsi="Times New Roman"/>
                <w:lang w:val="ru-RU" w:eastAsia="en-US"/>
              </w:rPr>
              <w:t>55,3</w:t>
            </w:r>
          </w:p>
        </w:tc>
        <w:tc>
          <w:tcPr>
            <w:tcW w:w="992" w:type="dxa"/>
            <w:tcBorders>
              <w:top w:val="single" w:sz="4" w:space="0" w:color="auto"/>
              <w:left w:val="single" w:sz="4" w:space="0" w:color="auto"/>
              <w:bottom w:val="single" w:sz="4" w:space="0" w:color="auto"/>
              <w:right w:val="single" w:sz="4" w:space="0" w:color="auto"/>
            </w:tcBorders>
            <w:vAlign w:val="center"/>
          </w:tcPr>
          <w:p w14:paraId="0627559E" w14:textId="4A9D2FB6" w:rsidR="00140264" w:rsidRDefault="00A46094" w:rsidP="00E4710B">
            <w:pPr>
              <w:pStyle w:val="ab"/>
              <w:rPr>
                <w:rFonts w:ascii="Times New Roman" w:hAnsi="Times New Roman"/>
                <w:lang w:val="ru-RU" w:eastAsia="en-US"/>
              </w:rPr>
            </w:pPr>
            <w:r>
              <w:rPr>
                <w:rFonts w:ascii="Times New Roman" w:hAnsi="Times New Roman"/>
                <w:lang w:val="ru-RU" w:eastAsia="en-US"/>
              </w:rPr>
              <w:t>55,3</w:t>
            </w:r>
          </w:p>
        </w:tc>
      </w:tr>
      <w:tr w:rsidR="00AD30F7" w:rsidRPr="005C6242" w14:paraId="0274FD6E"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2139C7A7" w14:textId="77777777" w:rsidR="00AD30F7" w:rsidRDefault="00AD30F7" w:rsidP="00AD30F7">
            <w:pPr>
              <w:pStyle w:val="ab"/>
              <w:jc w:val="left"/>
              <w:rPr>
                <w:rFonts w:ascii="Times New Roman" w:hAnsi="Times New Roman"/>
                <w:lang w:val="ru-RU" w:eastAsia="en-US"/>
              </w:rPr>
            </w:pPr>
            <w:r>
              <w:rPr>
                <w:rFonts w:ascii="Times New Roman" w:hAnsi="Times New Roman"/>
                <w:lang w:val="ru-RU" w:eastAsia="en-US"/>
              </w:rPr>
              <w:t>Протяженность реконструированных дорог</w:t>
            </w:r>
          </w:p>
        </w:tc>
        <w:tc>
          <w:tcPr>
            <w:tcW w:w="1207" w:type="dxa"/>
            <w:tcBorders>
              <w:top w:val="single" w:sz="4" w:space="0" w:color="auto"/>
              <w:left w:val="single" w:sz="4" w:space="0" w:color="auto"/>
              <w:bottom w:val="single" w:sz="4" w:space="0" w:color="auto"/>
              <w:right w:val="single" w:sz="4" w:space="0" w:color="auto"/>
            </w:tcBorders>
            <w:vAlign w:val="center"/>
          </w:tcPr>
          <w:p w14:paraId="40AD21D7" w14:textId="77777777" w:rsidR="00AD30F7" w:rsidRDefault="00AD30F7" w:rsidP="00AD30F7">
            <w:pPr>
              <w:pStyle w:val="ab"/>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4CF81C95" w14:textId="6BCA43B2" w:rsidR="00AD30F7" w:rsidRPr="003473F5" w:rsidRDefault="00AD30F7" w:rsidP="00AD30F7">
            <w:pPr>
              <w:pStyle w:val="ab"/>
              <w:rPr>
                <w:rFonts w:ascii="Times New Roman" w:hAnsi="Times New Roman"/>
                <w:lang w:val="ru-RU" w:eastAsia="en-US"/>
              </w:rPr>
            </w:pPr>
            <w:r w:rsidRPr="003473F5">
              <w:rPr>
                <w:rFonts w:ascii="Times New Roman" w:hAnsi="Times New Roman"/>
                <w:lang w:val="ru-RU" w:eastAsia="en-US"/>
              </w:rPr>
              <w:t>-</w:t>
            </w:r>
          </w:p>
        </w:tc>
        <w:tc>
          <w:tcPr>
            <w:tcW w:w="1056" w:type="dxa"/>
            <w:tcBorders>
              <w:top w:val="single" w:sz="4" w:space="0" w:color="auto"/>
              <w:left w:val="single" w:sz="4" w:space="0" w:color="auto"/>
              <w:bottom w:val="single" w:sz="4" w:space="0" w:color="auto"/>
              <w:right w:val="single" w:sz="4" w:space="0" w:color="auto"/>
            </w:tcBorders>
            <w:vAlign w:val="center"/>
          </w:tcPr>
          <w:p w14:paraId="656D540C" w14:textId="4CE6DEAC" w:rsidR="00AD30F7" w:rsidRPr="003473F5" w:rsidRDefault="00AD30F7" w:rsidP="00AD30F7">
            <w:pPr>
              <w:pStyle w:val="ab"/>
              <w:rPr>
                <w:rFonts w:ascii="Times New Roman" w:hAnsi="Times New Roman"/>
                <w:lang w:val="ru-RU" w:eastAsia="en-US"/>
              </w:rPr>
            </w:pPr>
            <w:r w:rsidRPr="003473F5">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E3E3AFC" w14:textId="3CE633AF" w:rsidR="00AD30F7" w:rsidRPr="003473F5" w:rsidRDefault="00A46094" w:rsidP="00AD30F7">
            <w:pPr>
              <w:pStyle w:val="ab"/>
              <w:rPr>
                <w:rFonts w:ascii="Times New Roman" w:hAnsi="Times New Roman"/>
                <w:lang w:val="ru-RU" w:eastAsia="en-US"/>
              </w:rPr>
            </w:pPr>
            <w:r>
              <w:rPr>
                <w:rFonts w:ascii="Times New Roman" w:hAnsi="Times New Roman"/>
                <w:lang w:val="ru-RU" w:eastAsia="en-US"/>
              </w:rPr>
              <w:t>181,7</w:t>
            </w:r>
          </w:p>
        </w:tc>
        <w:tc>
          <w:tcPr>
            <w:tcW w:w="992" w:type="dxa"/>
            <w:tcBorders>
              <w:top w:val="single" w:sz="4" w:space="0" w:color="auto"/>
              <w:left w:val="single" w:sz="4" w:space="0" w:color="auto"/>
              <w:bottom w:val="single" w:sz="4" w:space="0" w:color="auto"/>
              <w:right w:val="single" w:sz="4" w:space="0" w:color="auto"/>
            </w:tcBorders>
            <w:vAlign w:val="center"/>
          </w:tcPr>
          <w:p w14:paraId="24699B3B" w14:textId="6F863194" w:rsidR="00AD30F7" w:rsidRPr="003473F5" w:rsidRDefault="00A46094" w:rsidP="00AD30F7">
            <w:pPr>
              <w:pStyle w:val="ab"/>
              <w:rPr>
                <w:rFonts w:ascii="Times New Roman" w:hAnsi="Times New Roman"/>
                <w:lang w:val="ru-RU" w:eastAsia="en-US"/>
              </w:rPr>
            </w:pPr>
            <w:r>
              <w:rPr>
                <w:rFonts w:ascii="Times New Roman" w:hAnsi="Times New Roman"/>
                <w:lang w:val="ru-RU" w:eastAsia="en-US"/>
              </w:rPr>
              <w:t>181,7</w:t>
            </w:r>
          </w:p>
        </w:tc>
      </w:tr>
      <w:tr w:rsidR="00AD30F7" w:rsidRPr="005C6242" w14:paraId="52D48D45"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4324B45A" w14:textId="1F7DF82F" w:rsidR="00AD30F7" w:rsidRDefault="00AD30F7" w:rsidP="00AD30F7">
            <w:pPr>
              <w:pStyle w:val="ab"/>
              <w:jc w:val="left"/>
              <w:rPr>
                <w:rFonts w:ascii="Times New Roman" w:hAnsi="Times New Roman"/>
                <w:lang w:val="ru-RU" w:eastAsia="en-US"/>
              </w:rPr>
            </w:pPr>
            <w:r>
              <w:rPr>
                <w:rFonts w:ascii="Times New Roman" w:hAnsi="Times New Roman"/>
                <w:lang w:val="ru-RU" w:eastAsia="en-US"/>
              </w:rPr>
              <w:lastRenderedPageBreak/>
              <w:t>обустроенных тротуаров</w:t>
            </w:r>
            <w:r w:rsidR="00542D16">
              <w:rPr>
                <w:rFonts w:ascii="Times New Roman" w:hAnsi="Times New Roman"/>
                <w:lang w:val="ru-RU" w:eastAsia="en-US"/>
              </w:rPr>
              <w:t xml:space="preserve"> (в соответствии с ПОДД)</w:t>
            </w:r>
          </w:p>
        </w:tc>
        <w:tc>
          <w:tcPr>
            <w:tcW w:w="1207" w:type="dxa"/>
            <w:tcBorders>
              <w:top w:val="single" w:sz="4" w:space="0" w:color="auto"/>
              <w:left w:val="single" w:sz="4" w:space="0" w:color="auto"/>
              <w:bottom w:val="single" w:sz="4" w:space="0" w:color="auto"/>
              <w:right w:val="single" w:sz="4" w:space="0" w:color="auto"/>
            </w:tcBorders>
            <w:vAlign w:val="center"/>
          </w:tcPr>
          <w:p w14:paraId="7227BA28" w14:textId="34EE9D80" w:rsidR="00AD30F7" w:rsidRDefault="00AD30F7" w:rsidP="00AD30F7">
            <w:pPr>
              <w:pStyle w:val="ab"/>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791D8C16" w14:textId="411D093F" w:rsidR="00AD30F7" w:rsidRPr="003473F5" w:rsidRDefault="00AD30F7" w:rsidP="00AD30F7">
            <w:pPr>
              <w:pStyle w:val="ab"/>
              <w:rPr>
                <w:rFonts w:ascii="Times New Roman" w:hAnsi="Times New Roman"/>
                <w:lang w:val="ru-RU" w:eastAsia="en-US"/>
              </w:rPr>
            </w:pPr>
            <w:r w:rsidRPr="003473F5">
              <w:rPr>
                <w:rFonts w:ascii="Times New Roman" w:hAnsi="Times New Roman"/>
              </w:rPr>
              <w:t>-</w:t>
            </w:r>
          </w:p>
        </w:tc>
        <w:tc>
          <w:tcPr>
            <w:tcW w:w="1056" w:type="dxa"/>
            <w:tcBorders>
              <w:top w:val="single" w:sz="4" w:space="0" w:color="auto"/>
              <w:left w:val="single" w:sz="4" w:space="0" w:color="auto"/>
              <w:bottom w:val="single" w:sz="4" w:space="0" w:color="auto"/>
              <w:right w:val="single" w:sz="4" w:space="0" w:color="auto"/>
            </w:tcBorders>
            <w:vAlign w:val="center"/>
          </w:tcPr>
          <w:p w14:paraId="7D94160F" w14:textId="11F8963F" w:rsidR="00AD30F7" w:rsidRPr="003473F5" w:rsidRDefault="00AD30F7" w:rsidP="00AD30F7">
            <w:pPr>
              <w:pStyle w:val="ab"/>
              <w:rPr>
                <w:rFonts w:ascii="Times New Roman" w:hAnsi="Times New Roman"/>
                <w:lang w:val="ru-RU" w:eastAsia="en-US"/>
              </w:rPr>
            </w:pPr>
            <w:r w:rsidRPr="003473F5">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14:paraId="351F3735" w14:textId="2DC58AA8" w:rsidR="00AD30F7" w:rsidRPr="003473F5" w:rsidRDefault="00A46094" w:rsidP="00AD30F7">
            <w:pPr>
              <w:pStyle w:val="ab"/>
              <w:rPr>
                <w:rFonts w:ascii="Times New Roman" w:hAnsi="Times New Roman"/>
                <w:lang w:val="ru-RU" w:eastAsia="en-US"/>
              </w:rPr>
            </w:pPr>
            <w:r>
              <w:rPr>
                <w:rFonts w:ascii="Times New Roman" w:hAnsi="Times New Roman"/>
                <w:lang w:val="ru-RU" w:eastAsia="en-US"/>
              </w:rPr>
              <w:t>11,8</w:t>
            </w:r>
          </w:p>
        </w:tc>
        <w:tc>
          <w:tcPr>
            <w:tcW w:w="992" w:type="dxa"/>
            <w:tcBorders>
              <w:top w:val="single" w:sz="4" w:space="0" w:color="auto"/>
              <w:left w:val="single" w:sz="4" w:space="0" w:color="auto"/>
              <w:bottom w:val="single" w:sz="4" w:space="0" w:color="auto"/>
              <w:right w:val="single" w:sz="4" w:space="0" w:color="auto"/>
            </w:tcBorders>
            <w:vAlign w:val="center"/>
          </w:tcPr>
          <w:p w14:paraId="0995CC8A" w14:textId="5A8B09A2" w:rsidR="00AD30F7" w:rsidRPr="003473F5" w:rsidRDefault="00A46094" w:rsidP="00AD30F7">
            <w:pPr>
              <w:pStyle w:val="ab"/>
              <w:rPr>
                <w:rFonts w:ascii="Times New Roman" w:hAnsi="Times New Roman"/>
                <w:lang w:val="ru-RU" w:eastAsia="en-US"/>
              </w:rPr>
            </w:pPr>
            <w:r>
              <w:rPr>
                <w:rFonts w:ascii="Times New Roman" w:hAnsi="Times New Roman"/>
                <w:lang w:val="ru-RU" w:eastAsia="en-US"/>
              </w:rPr>
              <w:t>11,8</w:t>
            </w:r>
          </w:p>
        </w:tc>
      </w:tr>
      <w:tr w:rsidR="00AD30F7" w:rsidRPr="005C6242" w14:paraId="50304839"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D2B1404" w14:textId="31BD990C" w:rsidR="00AD30F7" w:rsidRPr="000D7407" w:rsidRDefault="00AD30F7" w:rsidP="00AD30F7">
            <w:pPr>
              <w:pStyle w:val="ab"/>
              <w:jc w:val="left"/>
              <w:rPr>
                <w:rFonts w:ascii="Times New Roman" w:hAnsi="Times New Roman"/>
                <w:lang w:eastAsia="en-US"/>
              </w:rPr>
            </w:pPr>
            <w:r>
              <w:rPr>
                <w:rFonts w:ascii="Times New Roman" w:hAnsi="Times New Roman"/>
                <w:lang w:val="ru-RU" w:eastAsia="en-US"/>
              </w:rPr>
              <w:t>Построенных а/д</w:t>
            </w:r>
            <w:r w:rsidRPr="000D7407">
              <w:rPr>
                <w:rFonts w:ascii="Times New Roman" w:hAnsi="Times New Roman"/>
                <w:lang w:eastAsia="en-US"/>
              </w:rPr>
              <w:t xml:space="preserve"> </w:t>
            </w:r>
          </w:p>
        </w:tc>
        <w:tc>
          <w:tcPr>
            <w:tcW w:w="1207" w:type="dxa"/>
            <w:tcBorders>
              <w:top w:val="single" w:sz="4" w:space="0" w:color="auto"/>
              <w:left w:val="single" w:sz="4" w:space="0" w:color="auto"/>
              <w:bottom w:val="single" w:sz="4" w:space="0" w:color="auto"/>
              <w:right w:val="single" w:sz="4" w:space="0" w:color="auto"/>
            </w:tcBorders>
            <w:vAlign w:val="center"/>
            <w:hideMark/>
          </w:tcPr>
          <w:p w14:paraId="58ABB9FE" w14:textId="77777777" w:rsidR="00AD30F7" w:rsidRPr="000D7407" w:rsidRDefault="00AD30F7" w:rsidP="00AD30F7">
            <w:pPr>
              <w:pStyle w:val="ab"/>
              <w:rPr>
                <w:rFonts w:ascii="Times New Roman" w:hAnsi="Times New Roman"/>
                <w:lang w:eastAsia="en-US"/>
              </w:rPr>
            </w:pPr>
            <w:proofErr w:type="spellStart"/>
            <w:r w:rsidRPr="000D7407">
              <w:rPr>
                <w:rFonts w:ascii="Times New Roman" w:hAnsi="Times New Roman"/>
                <w:lang w:eastAsia="en-US"/>
              </w:rPr>
              <w:t>км</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4F0B1C44" w14:textId="4875C0E0" w:rsidR="00AD30F7" w:rsidRPr="003473F5" w:rsidRDefault="00AD30F7" w:rsidP="00AD30F7">
            <w:pPr>
              <w:jc w:val="center"/>
              <w:rPr>
                <w:sz w:val="20"/>
              </w:rPr>
            </w:pPr>
            <w:r w:rsidRPr="003473F5">
              <w:rPr>
                <w:sz w:val="20"/>
              </w:rPr>
              <w:t>-</w:t>
            </w:r>
          </w:p>
        </w:tc>
        <w:tc>
          <w:tcPr>
            <w:tcW w:w="1056" w:type="dxa"/>
            <w:tcBorders>
              <w:top w:val="single" w:sz="4" w:space="0" w:color="auto"/>
              <w:left w:val="single" w:sz="4" w:space="0" w:color="auto"/>
              <w:bottom w:val="single" w:sz="4" w:space="0" w:color="auto"/>
              <w:right w:val="single" w:sz="4" w:space="0" w:color="auto"/>
            </w:tcBorders>
            <w:vAlign w:val="center"/>
          </w:tcPr>
          <w:p w14:paraId="7848321E" w14:textId="71E53034" w:rsidR="00AD30F7" w:rsidRPr="003473F5" w:rsidRDefault="00AD30F7" w:rsidP="00AD30F7">
            <w:pPr>
              <w:jc w:val="center"/>
            </w:pPr>
            <w:r w:rsidRPr="003473F5">
              <w:rPr>
                <w:sz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04B7ABCD" w14:textId="74FB4950" w:rsidR="00AD30F7" w:rsidRPr="003473F5" w:rsidRDefault="00AD30F7" w:rsidP="00AD30F7">
            <w:pPr>
              <w:jc w:val="center"/>
            </w:pPr>
            <w:r w:rsidRPr="003473F5">
              <w:rPr>
                <w:sz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1546978A" w14:textId="5C56BBDC" w:rsidR="00AD30F7" w:rsidRPr="003473F5" w:rsidRDefault="00A46094" w:rsidP="00AD30F7">
            <w:pPr>
              <w:jc w:val="center"/>
              <w:rPr>
                <w:sz w:val="20"/>
              </w:rPr>
            </w:pPr>
            <w:r>
              <w:rPr>
                <w:sz w:val="20"/>
              </w:rPr>
              <w:t>113,5</w:t>
            </w:r>
          </w:p>
        </w:tc>
      </w:tr>
      <w:tr w:rsidR="00A46094" w:rsidRPr="005C6242" w14:paraId="5981CD7B"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11F7F826" w14:textId="54EF8F0F" w:rsidR="00A46094" w:rsidRDefault="00A46094" w:rsidP="00AD30F7">
            <w:pPr>
              <w:pStyle w:val="ab"/>
              <w:jc w:val="left"/>
              <w:rPr>
                <w:rFonts w:ascii="Times New Roman" w:hAnsi="Times New Roman"/>
                <w:lang w:val="ru-RU" w:eastAsia="en-US"/>
              </w:rPr>
            </w:pPr>
            <w:r>
              <w:rPr>
                <w:rFonts w:ascii="Times New Roman" w:hAnsi="Times New Roman"/>
                <w:lang w:val="ru-RU" w:eastAsia="en-US"/>
              </w:rPr>
              <w:t>Построенных объектов придорожного сервиса</w:t>
            </w:r>
          </w:p>
        </w:tc>
        <w:tc>
          <w:tcPr>
            <w:tcW w:w="1207" w:type="dxa"/>
            <w:tcBorders>
              <w:top w:val="single" w:sz="4" w:space="0" w:color="auto"/>
              <w:left w:val="single" w:sz="4" w:space="0" w:color="auto"/>
              <w:bottom w:val="single" w:sz="4" w:space="0" w:color="auto"/>
              <w:right w:val="single" w:sz="4" w:space="0" w:color="auto"/>
            </w:tcBorders>
            <w:vAlign w:val="center"/>
          </w:tcPr>
          <w:p w14:paraId="70F78C90" w14:textId="4EE09AFC" w:rsidR="00A46094" w:rsidRPr="00A46094" w:rsidRDefault="005714D3" w:rsidP="00AD30F7">
            <w:pPr>
              <w:pStyle w:val="ab"/>
              <w:rPr>
                <w:rFonts w:ascii="Times New Roman" w:hAnsi="Times New Roman"/>
                <w:lang w:val="ru-RU" w:eastAsia="en-US"/>
              </w:rPr>
            </w:pPr>
            <w:r>
              <w:rPr>
                <w:rFonts w:ascii="Times New Roman" w:hAnsi="Times New Roman"/>
                <w:lang w:val="ru-RU" w:eastAsia="en-US"/>
              </w:rPr>
              <w:t>ш</w:t>
            </w:r>
            <w:r w:rsidR="00A46094">
              <w:rPr>
                <w:rFonts w:ascii="Times New Roman" w:hAnsi="Times New Roman"/>
                <w:lang w:val="ru-RU" w:eastAsia="en-US"/>
              </w:rPr>
              <w:t>т</w:t>
            </w:r>
            <w:r>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63D86A72" w14:textId="2451E9C8" w:rsidR="00A46094" w:rsidRPr="003473F5" w:rsidRDefault="00A46094" w:rsidP="00AD30F7">
            <w:pPr>
              <w:jc w:val="center"/>
              <w:rPr>
                <w:sz w:val="20"/>
              </w:rPr>
            </w:pPr>
            <w:r>
              <w:rPr>
                <w:sz w:val="20"/>
              </w:rPr>
              <w:t>-</w:t>
            </w:r>
          </w:p>
        </w:tc>
        <w:tc>
          <w:tcPr>
            <w:tcW w:w="1056" w:type="dxa"/>
            <w:tcBorders>
              <w:top w:val="single" w:sz="4" w:space="0" w:color="auto"/>
              <w:left w:val="single" w:sz="4" w:space="0" w:color="auto"/>
              <w:bottom w:val="single" w:sz="4" w:space="0" w:color="auto"/>
              <w:right w:val="single" w:sz="4" w:space="0" w:color="auto"/>
            </w:tcBorders>
            <w:vAlign w:val="center"/>
          </w:tcPr>
          <w:p w14:paraId="00787441" w14:textId="758250D4" w:rsidR="00A46094" w:rsidRPr="003473F5" w:rsidRDefault="00A46094" w:rsidP="00AD30F7">
            <w:pPr>
              <w:jc w:val="center"/>
              <w:rPr>
                <w:sz w:val="20"/>
              </w:rPr>
            </w:pPr>
            <w:r>
              <w:rPr>
                <w:sz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810971D" w14:textId="2363D78B" w:rsidR="00A46094" w:rsidRPr="003473F5" w:rsidRDefault="00A46094" w:rsidP="00AD30F7">
            <w:pPr>
              <w:jc w:val="center"/>
              <w:rPr>
                <w:sz w:val="20"/>
              </w:rPr>
            </w:pPr>
            <w:r>
              <w:rPr>
                <w:sz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1F82018A" w14:textId="4850B328" w:rsidR="00A46094" w:rsidRDefault="00A46094" w:rsidP="00AD30F7">
            <w:pPr>
              <w:jc w:val="center"/>
              <w:rPr>
                <w:sz w:val="20"/>
              </w:rPr>
            </w:pPr>
            <w:r>
              <w:rPr>
                <w:sz w:val="20"/>
              </w:rPr>
              <w:t>1</w:t>
            </w:r>
          </w:p>
        </w:tc>
      </w:tr>
      <w:tr w:rsidR="00AD30F7" w:rsidRPr="005C6242" w14:paraId="68E12D0F"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E4A114B" w14:textId="263BDA73" w:rsidR="00AD30F7" w:rsidRDefault="004049AC" w:rsidP="00AD30F7">
            <w:pPr>
              <w:pStyle w:val="ab"/>
              <w:jc w:val="left"/>
              <w:rPr>
                <w:rFonts w:ascii="Times New Roman" w:hAnsi="Times New Roman"/>
                <w:lang w:val="ru-RU" w:eastAsia="en-US"/>
              </w:rPr>
            </w:pPr>
            <w:r>
              <w:rPr>
                <w:rFonts w:ascii="Times New Roman" w:hAnsi="Times New Roman"/>
                <w:lang w:val="ru-RU" w:eastAsia="en-US"/>
              </w:rPr>
              <w:t>Установка дорожных знаков</w:t>
            </w:r>
            <w:r w:rsidR="00542D16">
              <w:rPr>
                <w:rFonts w:ascii="Times New Roman" w:hAnsi="Times New Roman"/>
                <w:lang w:val="ru-RU" w:eastAsia="en-US"/>
              </w:rPr>
              <w:t xml:space="preserve"> (в соответствии с ПОДД)</w:t>
            </w:r>
          </w:p>
        </w:tc>
        <w:tc>
          <w:tcPr>
            <w:tcW w:w="1207" w:type="dxa"/>
            <w:tcBorders>
              <w:top w:val="single" w:sz="4" w:space="0" w:color="auto"/>
              <w:left w:val="single" w:sz="4" w:space="0" w:color="auto"/>
              <w:bottom w:val="single" w:sz="4" w:space="0" w:color="auto"/>
              <w:right w:val="single" w:sz="4" w:space="0" w:color="auto"/>
            </w:tcBorders>
            <w:vAlign w:val="center"/>
          </w:tcPr>
          <w:p w14:paraId="2A8653AC" w14:textId="1968E625" w:rsidR="00AD30F7" w:rsidRPr="00AD30F7" w:rsidRDefault="006D3031" w:rsidP="00AD30F7">
            <w:pPr>
              <w:pStyle w:val="ab"/>
              <w:rPr>
                <w:rFonts w:ascii="Times New Roman" w:hAnsi="Times New Roman"/>
                <w:lang w:val="ru-RU" w:eastAsia="en-US"/>
              </w:rPr>
            </w:pPr>
            <w:r>
              <w:rPr>
                <w:rFonts w:ascii="Times New Roman" w:hAnsi="Times New Roman"/>
                <w:lang w:val="ru-RU" w:eastAsia="en-US"/>
              </w:rPr>
              <w:t>ш</w:t>
            </w:r>
            <w:r w:rsidR="00AD30F7">
              <w:rPr>
                <w:rFonts w:ascii="Times New Roman" w:hAnsi="Times New Roman"/>
                <w:lang w:val="ru-RU" w:eastAsia="en-US"/>
              </w:rPr>
              <w:t>т</w:t>
            </w:r>
            <w:r w:rsidR="003473F5">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7E44B6D6" w14:textId="43511813" w:rsidR="00AD30F7" w:rsidRPr="003473F5" w:rsidRDefault="00AD30F7" w:rsidP="00AD30F7">
            <w:pPr>
              <w:jc w:val="center"/>
              <w:rPr>
                <w:sz w:val="20"/>
              </w:rPr>
            </w:pPr>
            <w:r w:rsidRPr="003473F5">
              <w:rPr>
                <w:sz w:val="20"/>
              </w:rPr>
              <w:t>-</w:t>
            </w:r>
          </w:p>
        </w:tc>
        <w:tc>
          <w:tcPr>
            <w:tcW w:w="1056" w:type="dxa"/>
            <w:tcBorders>
              <w:top w:val="single" w:sz="4" w:space="0" w:color="auto"/>
              <w:left w:val="single" w:sz="4" w:space="0" w:color="auto"/>
              <w:bottom w:val="single" w:sz="4" w:space="0" w:color="auto"/>
              <w:right w:val="single" w:sz="4" w:space="0" w:color="auto"/>
            </w:tcBorders>
            <w:vAlign w:val="center"/>
          </w:tcPr>
          <w:p w14:paraId="2D272947" w14:textId="562F6831" w:rsidR="00AD30F7" w:rsidRPr="003473F5" w:rsidRDefault="00A46094" w:rsidP="00AD30F7">
            <w:pPr>
              <w:jc w:val="center"/>
              <w:rPr>
                <w:sz w:val="20"/>
              </w:rPr>
            </w:pPr>
            <w:r>
              <w:rPr>
                <w:sz w:val="20"/>
              </w:rPr>
              <w:t>1224</w:t>
            </w:r>
          </w:p>
        </w:tc>
        <w:tc>
          <w:tcPr>
            <w:tcW w:w="992" w:type="dxa"/>
            <w:tcBorders>
              <w:top w:val="single" w:sz="4" w:space="0" w:color="auto"/>
              <w:left w:val="single" w:sz="4" w:space="0" w:color="auto"/>
              <w:bottom w:val="single" w:sz="4" w:space="0" w:color="auto"/>
              <w:right w:val="single" w:sz="4" w:space="0" w:color="auto"/>
            </w:tcBorders>
            <w:vAlign w:val="center"/>
          </w:tcPr>
          <w:p w14:paraId="5267543F" w14:textId="688A0A03" w:rsidR="00AD30F7" w:rsidRPr="003473F5" w:rsidRDefault="00A46094" w:rsidP="00AD30F7">
            <w:pPr>
              <w:jc w:val="center"/>
              <w:rPr>
                <w:sz w:val="20"/>
              </w:rPr>
            </w:pPr>
            <w:r>
              <w:rPr>
                <w:sz w:val="20"/>
              </w:rPr>
              <w:t>1224</w:t>
            </w:r>
          </w:p>
        </w:tc>
        <w:tc>
          <w:tcPr>
            <w:tcW w:w="992" w:type="dxa"/>
            <w:tcBorders>
              <w:top w:val="single" w:sz="4" w:space="0" w:color="auto"/>
              <w:left w:val="single" w:sz="4" w:space="0" w:color="auto"/>
              <w:bottom w:val="single" w:sz="4" w:space="0" w:color="auto"/>
              <w:right w:val="single" w:sz="4" w:space="0" w:color="auto"/>
            </w:tcBorders>
            <w:vAlign w:val="center"/>
          </w:tcPr>
          <w:p w14:paraId="6117CB5A" w14:textId="1A5EACA2" w:rsidR="00AD30F7" w:rsidRPr="003473F5" w:rsidRDefault="00A46094" w:rsidP="00AD30F7">
            <w:pPr>
              <w:jc w:val="center"/>
              <w:rPr>
                <w:sz w:val="20"/>
              </w:rPr>
            </w:pPr>
            <w:r>
              <w:rPr>
                <w:sz w:val="20"/>
              </w:rPr>
              <w:t>1224</w:t>
            </w:r>
          </w:p>
        </w:tc>
      </w:tr>
      <w:tr w:rsidR="00AD30F7" w:rsidRPr="005C6242" w14:paraId="2F9085D7" w14:textId="77777777" w:rsidTr="00513ABF">
        <w:trPr>
          <w:jc w:val="center"/>
        </w:trPr>
        <w:tc>
          <w:tcPr>
            <w:tcW w:w="9067" w:type="dxa"/>
            <w:gridSpan w:val="6"/>
            <w:tcBorders>
              <w:top w:val="single" w:sz="4" w:space="0" w:color="auto"/>
              <w:left w:val="single" w:sz="4" w:space="0" w:color="auto"/>
              <w:bottom w:val="single" w:sz="4" w:space="0" w:color="auto"/>
            </w:tcBorders>
            <w:vAlign w:val="center"/>
            <w:hideMark/>
          </w:tcPr>
          <w:p w14:paraId="1B7D436E" w14:textId="77777777" w:rsidR="00AD30F7" w:rsidRPr="003473F5" w:rsidRDefault="00AD30F7" w:rsidP="00AD30F7">
            <w:pPr>
              <w:pStyle w:val="ab"/>
              <w:rPr>
                <w:rFonts w:ascii="Times New Roman" w:hAnsi="Times New Roman"/>
                <w:b/>
                <w:lang w:val="ru-RU" w:eastAsia="en-US"/>
              </w:rPr>
            </w:pPr>
            <w:r w:rsidRPr="003473F5">
              <w:rPr>
                <w:rFonts w:ascii="Times New Roman" w:hAnsi="Times New Roman"/>
                <w:b/>
                <w:lang w:val="ru-RU" w:eastAsia="en-US"/>
              </w:rPr>
              <w:t>Показатели автомобилизации и безопасности дорожного движения</w:t>
            </w:r>
          </w:p>
        </w:tc>
      </w:tr>
      <w:tr w:rsidR="004049AC" w:rsidRPr="005C6242" w14:paraId="29D01CF4" w14:textId="77777777" w:rsidTr="00513ABF">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66B4965" w14:textId="77777777" w:rsidR="004049AC" w:rsidRPr="000D7407" w:rsidRDefault="004049AC" w:rsidP="004049AC">
            <w:pPr>
              <w:pStyle w:val="ab"/>
              <w:jc w:val="left"/>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зарегистрированных</w:t>
            </w:r>
            <w:proofErr w:type="spellEnd"/>
            <w:r w:rsidRPr="000D7407">
              <w:rPr>
                <w:rFonts w:ascii="Times New Roman" w:hAnsi="Times New Roman"/>
                <w:lang w:eastAsia="en-US"/>
              </w:rPr>
              <w:t xml:space="preserve"> ТС, </w:t>
            </w: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1207" w:type="dxa"/>
            <w:tcBorders>
              <w:top w:val="single" w:sz="4" w:space="0" w:color="auto"/>
              <w:left w:val="single" w:sz="4" w:space="0" w:color="auto"/>
              <w:bottom w:val="single" w:sz="4" w:space="0" w:color="auto"/>
              <w:right w:val="single" w:sz="4" w:space="0" w:color="auto"/>
            </w:tcBorders>
            <w:vAlign w:val="center"/>
            <w:hideMark/>
          </w:tcPr>
          <w:p w14:paraId="6CEB7BAF" w14:textId="77777777" w:rsidR="004049AC" w:rsidRPr="000D7407" w:rsidRDefault="004049AC" w:rsidP="004049AC">
            <w:pPr>
              <w:pStyle w:val="ab"/>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0F4DA2B" w14:textId="1C382551" w:rsidR="004049AC" w:rsidRPr="003473F5" w:rsidRDefault="00A46094" w:rsidP="004049AC">
            <w:pPr>
              <w:pStyle w:val="ab"/>
              <w:rPr>
                <w:rFonts w:ascii="Times New Roman" w:hAnsi="Times New Roman"/>
                <w:lang w:val="ru-RU"/>
              </w:rPr>
            </w:pPr>
            <w:r>
              <w:rPr>
                <w:rFonts w:ascii="Times New Roman" w:hAnsi="Times New Roman"/>
                <w:lang w:val="ru-RU"/>
              </w:rPr>
              <w:t>5002</w:t>
            </w:r>
          </w:p>
        </w:tc>
        <w:tc>
          <w:tcPr>
            <w:tcW w:w="1056" w:type="dxa"/>
            <w:tcBorders>
              <w:top w:val="single" w:sz="4" w:space="0" w:color="auto"/>
              <w:left w:val="single" w:sz="4" w:space="0" w:color="auto"/>
              <w:bottom w:val="single" w:sz="4" w:space="0" w:color="auto"/>
              <w:right w:val="single" w:sz="4" w:space="0" w:color="auto"/>
            </w:tcBorders>
            <w:vAlign w:val="center"/>
          </w:tcPr>
          <w:p w14:paraId="6C62652E" w14:textId="6693974A" w:rsidR="004049AC" w:rsidRPr="003473F5" w:rsidRDefault="00A46094" w:rsidP="004049AC">
            <w:pPr>
              <w:pStyle w:val="ab"/>
              <w:rPr>
                <w:rFonts w:ascii="Times New Roman" w:hAnsi="Times New Roman"/>
                <w:lang w:val="ru-RU"/>
              </w:rPr>
            </w:pPr>
            <w:r>
              <w:rPr>
                <w:rFonts w:ascii="Times New Roman" w:hAnsi="Times New Roman"/>
                <w:lang w:val="ru-RU"/>
              </w:rPr>
              <w:t>5225</w:t>
            </w:r>
          </w:p>
        </w:tc>
        <w:tc>
          <w:tcPr>
            <w:tcW w:w="992" w:type="dxa"/>
            <w:tcBorders>
              <w:top w:val="single" w:sz="4" w:space="0" w:color="auto"/>
              <w:left w:val="single" w:sz="4" w:space="0" w:color="auto"/>
              <w:bottom w:val="single" w:sz="4" w:space="0" w:color="auto"/>
              <w:right w:val="single" w:sz="4" w:space="0" w:color="auto"/>
            </w:tcBorders>
            <w:vAlign w:val="center"/>
          </w:tcPr>
          <w:p w14:paraId="15D09372" w14:textId="5438FD98" w:rsidR="004049AC" w:rsidRPr="003473F5" w:rsidRDefault="00A46094" w:rsidP="004049AC">
            <w:pPr>
              <w:pStyle w:val="ab"/>
              <w:rPr>
                <w:rFonts w:ascii="Times New Roman" w:hAnsi="Times New Roman"/>
                <w:lang w:val="ru-RU"/>
              </w:rPr>
            </w:pPr>
            <w:r>
              <w:rPr>
                <w:rFonts w:ascii="Times New Roman" w:hAnsi="Times New Roman"/>
                <w:lang w:val="ru-RU"/>
              </w:rPr>
              <w:t>5225</w:t>
            </w:r>
          </w:p>
        </w:tc>
        <w:tc>
          <w:tcPr>
            <w:tcW w:w="992" w:type="dxa"/>
            <w:tcBorders>
              <w:top w:val="single" w:sz="4" w:space="0" w:color="auto"/>
              <w:left w:val="single" w:sz="4" w:space="0" w:color="auto"/>
              <w:bottom w:val="single" w:sz="4" w:space="0" w:color="auto"/>
              <w:right w:val="single" w:sz="4" w:space="0" w:color="auto"/>
            </w:tcBorders>
            <w:vAlign w:val="center"/>
          </w:tcPr>
          <w:p w14:paraId="7DB52818" w14:textId="3A485246" w:rsidR="004049AC" w:rsidRPr="003473F5" w:rsidRDefault="00A46094" w:rsidP="004049AC">
            <w:pPr>
              <w:pStyle w:val="ab"/>
              <w:rPr>
                <w:rFonts w:ascii="Times New Roman" w:hAnsi="Times New Roman"/>
                <w:lang w:val="ru-RU"/>
              </w:rPr>
            </w:pPr>
            <w:r>
              <w:rPr>
                <w:rFonts w:ascii="Times New Roman" w:hAnsi="Times New Roman"/>
                <w:lang w:val="ru-RU"/>
              </w:rPr>
              <w:t>5225</w:t>
            </w:r>
          </w:p>
        </w:tc>
      </w:tr>
      <w:tr w:rsidR="004049AC" w:rsidRPr="005C6242" w14:paraId="30166827" w14:textId="77777777" w:rsidTr="0072153A">
        <w:trPr>
          <w:trHeight w:val="64"/>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2FF37669" w14:textId="77777777" w:rsidR="004049AC" w:rsidRPr="000D7407" w:rsidRDefault="004049AC" w:rsidP="004049AC">
            <w:pPr>
              <w:pStyle w:val="ab"/>
              <w:jc w:val="left"/>
              <w:rPr>
                <w:rFonts w:ascii="Times New Roman" w:hAnsi="Times New Roman"/>
                <w:lang w:eastAsia="en-US"/>
              </w:rPr>
            </w:pPr>
            <w:proofErr w:type="spellStart"/>
            <w:r w:rsidRPr="000D7407">
              <w:rPr>
                <w:rFonts w:ascii="Times New Roman" w:hAnsi="Times New Roman"/>
                <w:lang w:eastAsia="en-US"/>
              </w:rPr>
              <w:t>Кол-во</w:t>
            </w:r>
            <w:proofErr w:type="spellEnd"/>
            <w:r w:rsidRPr="000D7407">
              <w:rPr>
                <w:rFonts w:ascii="Times New Roman" w:hAnsi="Times New Roman"/>
                <w:lang w:eastAsia="en-US"/>
              </w:rPr>
              <w:t xml:space="preserve"> ДТП </w:t>
            </w:r>
          </w:p>
        </w:tc>
        <w:tc>
          <w:tcPr>
            <w:tcW w:w="1207" w:type="dxa"/>
            <w:tcBorders>
              <w:top w:val="single" w:sz="4" w:space="0" w:color="auto"/>
              <w:left w:val="single" w:sz="4" w:space="0" w:color="auto"/>
              <w:bottom w:val="single" w:sz="4" w:space="0" w:color="auto"/>
              <w:right w:val="single" w:sz="4" w:space="0" w:color="auto"/>
            </w:tcBorders>
            <w:vAlign w:val="center"/>
            <w:hideMark/>
          </w:tcPr>
          <w:p w14:paraId="2A1275B5" w14:textId="77777777" w:rsidR="004049AC" w:rsidRPr="00D67C97" w:rsidRDefault="004049AC" w:rsidP="004049AC">
            <w:pPr>
              <w:pStyle w:val="ab"/>
              <w:rPr>
                <w:rFonts w:ascii="Times New Roman" w:hAnsi="Times New Roman"/>
                <w:lang w:val="ru-RU"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r>
              <w:rPr>
                <w:rFonts w:ascii="Times New Roman" w:hAnsi="Times New Roman"/>
                <w:lang w:val="ru-RU" w:eastAsia="en-US"/>
              </w:rPr>
              <w:t>/год</w:t>
            </w:r>
          </w:p>
        </w:tc>
        <w:tc>
          <w:tcPr>
            <w:tcW w:w="1701" w:type="dxa"/>
            <w:tcBorders>
              <w:top w:val="single" w:sz="4" w:space="0" w:color="auto"/>
              <w:left w:val="single" w:sz="4" w:space="0" w:color="auto"/>
              <w:bottom w:val="single" w:sz="4" w:space="0" w:color="auto"/>
              <w:right w:val="single" w:sz="4" w:space="0" w:color="auto"/>
            </w:tcBorders>
            <w:vAlign w:val="center"/>
          </w:tcPr>
          <w:p w14:paraId="213A793F" w14:textId="0BBBBDAC" w:rsidR="004049AC" w:rsidRPr="003473F5" w:rsidRDefault="00A46094" w:rsidP="004049AC">
            <w:pPr>
              <w:pStyle w:val="ab"/>
              <w:rPr>
                <w:rFonts w:ascii="Times New Roman" w:hAnsi="Times New Roman"/>
                <w:lang w:val="ru-RU" w:eastAsia="en-US"/>
              </w:rPr>
            </w:pPr>
            <w:r>
              <w:rPr>
                <w:rFonts w:ascii="Times New Roman" w:hAnsi="Times New Roman"/>
                <w:lang w:val="ru-RU" w:eastAsia="en-US"/>
              </w:rPr>
              <w:t>78</w:t>
            </w:r>
          </w:p>
        </w:tc>
        <w:tc>
          <w:tcPr>
            <w:tcW w:w="1056" w:type="dxa"/>
            <w:tcBorders>
              <w:top w:val="single" w:sz="4" w:space="0" w:color="auto"/>
              <w:left w:val="single" w:sz="4" w:space="0" w:color="auto"/>
              <w:bottom w:val="single" w:sz="4" w:space="0" w:color="auto"/>
              <w:right w:val="single" w:sz="4" w:space="0" w:color="auto"/>
            </w:tcBorders>
            <w:vAlign w:val="center"/>
          </w:tcPr>
          <w:p w14:paraId="5B4A2D38" w14:textId="53A1EFD8" w:rsidR="004049AC" w:rsidRPr="003473F5" w:rsidRDefault="00A46094" w:rsidP="004049AC">
            <w:pPr>
              <w:pStyle w:val="ab"/>
              <w:rPr>
                <w:rFonts w:ascii="Times New Roman" w:hAnsi="Times New Roman"/>
                <w:lang w:val="ru-RU" w:eastAsia="en-US"/>
              </w:rPr>
            </w:pPr>
            <w:r>
              <w:rPr>
                <w:rFonts w:ascii="Times New Roman" w:hAnsi="Times New Roman"/>
                <w:lang w:val="ru-RU" w:eastAsia="en-US"/>
              </w:rPr>
              <w:t>70</w:t>
            </w:r>
          </w:p>
        </w:tc>
        <w:tc>
          <w:tcPr>
            <w:tcW w:w="992" w:type="dxa"/>
            <w:tcBorders>
              <w:top w:val="single" w:sz="4" w:space="0" w:color="auto"/>
              <w:left w:val="single" w:sz="4" w:space="0" w:color="auto"/>
              <w:bottom w:val="single" w:sz="4" w:space="0" w:color="auto"/>
              <w:right w:val="single" w:sz="4" w:space="0" w:color="auto"/>
            </w:tcBorders>
            <w:vAlign w:val="center"/>
          </w:tcPr>
          <w:p w14:paraId="47B5942F" w14:textId="635878D2" w:rsidR="004049AC" w:rsidRPr="003473F5" w:rsidRDefault="00A46094" w:rsidP="004049AC">
            <w:pPr>
              <w:pStyle w:val="ab"/>
              <w:rPr>
                <w:rFonts w:ascii="Times New Roman" w:hAnsi="Times New Roman"/>
                <w:lang w:val="ru-RU" w:eastAsia="en-US"/>
              </w:rPr>
            </w:pPr>
            <w:r>
              <w:rPr>
                <w:rFonts w:ascii="Times New Roman" w:hAnsi="Times New Roman"/>
                <w:lang w:val="ru-RU" w:eastAsia="en-US"/>
              </w:rPr>
              <w:t>40</w:t>
            </w:r>
          </w:p>
        </w:tc>
        <w:tc>
          <w:tcPr>
            <w:tcW w:w="992" w:type="dxa"/>
            <w:tcBorders>
              <w:top w:val="single" w:sz="4" w:space="0" w:color="auto"/>
              <w:left w:val="single" w:sz="4" w:space="0" w:color="auto"/>
              <w:bottom w:val="single" w:sz="4" w:space="0" w:color="auto"/>
              <w:right w:val="single" w:sz="4" w:space="0" w:color="auto"/>
            </w:tcBorders>
            <w:vAlign w:val="center"/>
          </w:tcPr>
          <w:p w14:paraId="1C02BCEC" w14:textId="3C75C474" w:rsidR="004049AC" w:rsidRPr="003473F5" w:rsidRDefault="00A46094" w:rsidP="004049AC">
            <w:pPr>
              <w:pStyle w:val="ab"/>
              <w:rPr>
                <w:rFonts w:ascii="Times New Roman" w:hAnsi="Times New Roman"/>
                <w:lang w:val="ru-RU" w:eastAsia="en-US"/>
              </w:rPr>
            </w:pPr>
            <w:r>
              <w:rPr>
                <w:rFonts w:ascii="Times New Roman" w:hAnsi="Times New Roman"/>
                <w:lang w:val="ru-RU" w:eastAsia="en-US"/>
              </w:rPr>
              <w:t>0</w:t>
            </w:r>
          </w:p>
        </w:tc>
      </w:tr>
    </w:tbl>
    <w:p w14:paraId="66A65F68" w14:textId="77777777" w:rsidR="00E47AAD" w:rsidRDefault="00E47AAD" w:rsidP="00CB7047"/>
    <w:p w14:paraId="17A6FE50" w14:textId="0BCC2233" w:rsidR="00854FF1" w:rsidRDefault="0068605C" w:rsidP="00727677">
      <w:pPr>
        <w:ind w:firstLine="709"/>
        <w:jc w:val="both"/>
      </w:pPr>
      <w:r w:rsidRPr="001E2C56">
        <w:t xml:space="preserve">Все три варианта развития транспортной инфраструктуры удовлетворяют потребностям </w:t>
      </w:r>
      <w:r w:rsidR="001A756A">
        <w:t>муниципального округа</w:t>
      </w:r>
      <w:r w:rsidR="001A756A" w:rsidRPr="001E2C56">
        <w:t xml:space="preserve"> </w:t>
      </w:r>
      <w:r w:rsidRPr="001E2C56">
        <w:t xml:space="preserve">в настоящем времени, а также на перспективу до </w:t>
      </w:r>
      <w:r w:rsidR="00210BE1" w:rsidRPr="001E2C56">
        <w:t>20</w:t>
      </w:r>
      <w:r w:rsidR="00F806E6">
        <w:t>3</w:t>
      </w:r>
      <w:r w:rsidR="00B854E0">
        <w:t>3</w:t>
      </w:r>
      <w:r w:rsidR="003473F5">
        <w:t xml:space="preserve"> </w:t>
      </w:r>
      <w:r w:rsidRPr="001E2C56">
        <w:t>г.</w:t>
      </w:r>
    </w:p>
    <w:p w14:paraId="7C7CEA9D" w14:textId="40D13558" w:rsidR="00542D16" w:rsidRPr="00542D16" w:rsidRDefault="00884515" w:rsidP="00585484">
      <w:pPr>
        <w:ind w:firstLine="709"/>
        <w:jc w:val="both"/>
      </w:pPr>
      <w:r>
        <w:t>Регулярные п</w:t>
      </w:r>
      <w:r w:rsidR="0068605C" w:rsidRPr="001E2C56">
        <w:t xml:space="preserve">ассажирские перевозки </w:t>
      </w:r>
      <w:r w:rsidR="004371E0">
        <w:t>в настоящее время</w:t>
      </w:r>
      <w:r w:rsidR="00B01016" w:rsidRPr="001E2C56">
        <w:t xml:space="preserve"> </w:t>
      </w:r>
      <w:r w:rsidR="0068605C" w:rsidRPr="001E2C56">
        <w:t xml:space="preserve">осуществляются по </w:t>
      </w:r>
      <w:r w:rsidR="008D0468">
        <w:t>6</w:t>
      </w:r>
      <w:r w:rsidR="00585484">
        <w:t xml:space="preserve"> муниципальным</w:t>
      </w:r>
      <w:r w:rsidR="00317A06">
        <w:t xml:space="preserve"> </w:t>
      </w:r>
      <w:r w:rsidR="0068605C" w:rsidRPr="001E2C56">
        <w:t>маршрут</w:t>
      </w:r>
      <w:r w:rsidR="00AC7901">
        <w:t xml:space="preserve">ам, обслуживают маршруты объекты транспортной инфраструктуры: </w:t>
      </w:r>
      <w:r w:rsidR="006F42C2">
        <w:t>о</w:t>
      </w:r>
      <w:r w:rsidR="00AC7901">
        <w:t>становочн</w:t>
      </w:r>
      <w:r w:rsidR="0082598E">
        <w:t>ы</w:t>
      </w:r>
      <w:r w:rsidR="006F42C2">
        <w:t>е</w:t>
      </w:r>
      <w:r w:rsidR="00AC7901">
        <w:t xml:space="preserve"> пункт</w:t>
      </w:r>
      <w:r w:rsidR="006F42C2">
        <w:t>ы</w:t>
      </w:r>
      <w:r w:rsidR="0068605C" w:rsidRPr="001E2C56">
        <w:t xml:space="preserve">. </w:t>
      </w:r>
      <w:r w:rsidR="006F42C2">
        <w:t>Вторым и третьим в</w:t>
      </w:r>
      <w:r w:rsidR="00AC7901">
        <w:t xml:space="preserve">ариантами развития транспортной инфраструктуры </w:t>
      </w:r>
      <w:r w:rsidR="008D0468" w:rsidRPr="008D0468">
        <w:t xml:space="preserve">изменение трассировки маршрута </w:t>
      </w:r>
      <w:proofErr w:type="spellStart"/>
      <w:r w:rsidR="008D0468" w:rsidRPr="008D0468">
        <w:t>с.Тарногский</w:t>
      </w:r>
      <w:proofErr w:type="spellEnd"/>
      <w:r w:rsidR="008D0468" w:rsidRPr="008D0468">
        <w:t xml:space="preserve"> Городок – </w:t>
      </w:r>
      <w:proofErr w:type="spellStart"/>
      <w:r w:rsidR="008D0468" w:rsidRPr="008D0468">
        <w:t>с.Илезкий</w:t>
      </w:r>
      <w:proofErr w:type="spellEnd"/>
      <w:r w:rsidR="008D0468" w:rsidRPr="008D0468">
        <w:t xml:space="preserve"> Погост до д. Шевелевская</w:t>
      </w:r>
      <w:r w:rsidR="00585484">
        <w:t xml:space="preserve">, а также </w:t>
      </w:r>
      <w:r w:rsidR="008D0468">
        <w:t>обустройство</w:t>
      </w:r>
      <w:r w:rsidR="00585484">
        <w:t xml:space="preserve"> остановочных пунктов (</w:t>
      </w:r>
      <w:r w:rsidR="008D0468" w:rsidRPr="00327019">
        <w:t xml:space="preserve">в с. Тарногский Городок: Пограничная, РТП, вблизи перекрестка Красная </w:t>
      </w:r>
      <w:r w:rsidR="008D0468">
        <w:t>–</w:t>
      </w:r>
      <w:r w:rsidR="008D0468" w:rsidRPr="00327019">
        <w:t xml:space="preserve"> Советская</w:t>
      </w:r>
      <w:r w:rsidR="008D0468">
        <w:t xml:space="preserve">, а также в </w:t>
      </w:r>
      <w:r w:rsidR="008D0468" w:rsidRPr="00327019">
        <w:t>д. Никифоровская</w:t>
      </w:r>
      <w:r w:rsidR="008D0468">
        <w:t xml:space="preserve">, </w:t>
      </w:r>
      <w:r w:rsidR="008D0468" w:rsidRPr="00327019">
        <w:t>на межмуниципальн</w:t>
      </w:r>
      <w:r w:rsidR="008D0468">
        <w:t xml:space="preserve">ых </w:t>
      </w:r>
      <w:r w:rsidR="008D0468" w:rsidRPr="00327019">
        <w:t xml:space="preserve">а/д вблизи с. </w:t>
      </w:r>
      <w:proofErr w:type="spellStart"/>
      <w:r w:rsidR="008D0468" w:rsidRPr="00327019">
        <w:t>Илезский</w:t>
      </w:r>
      <w:proofErr w:type="spellEnd"/>
      <w:r w:rsidR="008D0468" w:rsidRPr="00327019">
        <w:t xml:space="preserve"> Погост</w:t>
      </w:r>
      <w:r w:rsidR="008D0468">
        <w:t>,</w:t>
      </w:r>
      <w:r w:rsidR="008D0468" w:rsidRPr="00327019">
        <w:t xml:space="preserve"> д. </w:t>
      </w:r>
      <w:proofErr w:type="spellStart"/>
      <w:r w:rsidR="008D0468" w:rsidRPr="00327019">
        <w:t>Слуда</w:t>
      </w:r>
      <w:proofErr w:type="spellEnd"/>
      <w:r w:rsidR="008D0468">
        <w:t>,</w:t>
      </w:r>
      <w:r w:rsidR="008D0468" w:rsidRPr="00327019">
        <w:t xml:space="preserve"> с. Красное</w:t>
      </w:r>
      <w:r w:rsidR="008D0468">
        <w:t>,</w:t>
      </w:r>
      <w:r w:rsidR="008D0468" w:rsidRPr="00327019">
        <w:t xml:space="preserve"> д. </w:t>
      </w:r>
      <w:proofErr w:type="spellStart"/>
      <w:r w:rsidR="008D0468" w:rsidRPr="00327019">
        <w:t>Игумновская</w:t>
      </w:r>
      <w:proofErr w:type="spellEnd"/>
      <w:r w:rsidR="00585484">
        <w:t>).</w:t>
      </w:r>
    </w:p>
    <w:p w14:paraId="298A106A" w14:textId="4FC95034" w:rsidR="00AC7901" w:rsidRDefault="00AC7901" w:rsidP="00AC7901">
      <w:pPr>
        <w:ind w:firstLine="709"/>
        <w:jc w:val="both"/>
      </w:pPr>
      <w:r>
        <w:t xml:space="preserve">Вариантами развития транспортной инфраструктуры предлагается содержание системы уличного освещения в полном объеме (замена лампочек и </w:t>
      </w:r>
      <w:proofErr w:type="spellStart"/>
      <w:r>
        <w:t>д.р</w:t>
      </w:r>
      <w:proofErr w:type="spellEnd"/>
      <w:r>
        <w:t>.).</w:t>
      </w:r>
      <w:r w:rsidR="00B94E84">
        <w:t xml:space="preserve"> </w:t>
      </w:r>
      <w:r w:rsidR="006D3031">
        <w:t xml:space="preserve">Также всеми вариантами предполагается </w:t>
      </w:r>
      <w:r w:rsidR="00542D16">
        <w:t xml:space="preserve">развитие системы освещения </w:t>
      </w:r>
      <w:r w:rsidR="004D0603">
        <w:t xml:space="preserve">в соответствии с ПОДД </w:t>
      </w:r>
      <w:r w:rsidR="00542D16">
        <w:t xml:space="preserve">– </w:t>
      </w:r>
      <w:r w:rsidR="008D0468">
        <w:t>3,7</w:t>
      </w:r>
      <w:r w:rsidR="00542D16">
        <w:t xml:space="preserve"> км</w:t>
      </w:r>
      <w:r w:rsidR="00585484">
        <w:t>, установка дорожных знаков – 1</w:t>
      </w:r>
      <w:r w:rsidR="008D0468">
        <w:t>224</w:t>
      </w:r>
      <w:r w:rsidR="00585484">
        <w:t xml:space="preserve"> </w:t>
      </w:r>
      <w:proofErr w:type="spellStart"/>
      <w:r w:rsidR="00585484">
        <w:t>шт</w:t>
      </w:r>
      <w:proofErr w:type="spellEnd"/>
      <w:r w:rsidR="00140264">
        <w:t xml:space="preserve">, ремонты (в </w:t>
      </w:r>
      <w:proofErr w:type="spellStart"/>
      <w:r w:rsidR="00140264">
        <w:t>т.ч</w:t>
      </w:r>
      <w:proofErr w:type="spellEnd"/>
      <w:r w:rsidR="00140264">
        <w:t xml:space="preserve">. капитальные ремонты) а/д – </w:t>
      </w:r>
      <w:r w:rsidR="008D0468">
        <w:t>55,3</w:t>
      </w:r>
      <w:r w:rsidR="00140264">
        <w:t xml:space="preserve"> км.</w:t>
      </w:r>
    </w:p>
    <w:p w14:paraId="30A47904" w14:textId="69302B33" w:rsidR="009357D3" w:rsidRDefault="009357D3" w:rsidP="00317A06">
      <w:pPr>
        <w:ind w:firstLine="709"/>
        <w:jc w:val="both"/>
      </w:pPr>
      <w:r>
        <w:t xml:space="preserve">Вторым </w:t>
      </w:r>
      <w:r w:rsidR="008D0468">
        <w:t xml:space="preserve">и третьим </w:t>
      </w:r>
      <w:r>
        <w:t>вариант</w:t>
      </w:r>
      <w:r w:rsidR="00B854E0">
        <w:t>о</w:t>
      </w:r>
      <w:r>
        <w:t>м предусмотрен</w:t>
      </w:r>
      <w:r w:rsidR="00B94E84">
        <w:t>а</w:t>
      </w:r>
      <w:r>
        <w:t xml:space="preserve"> </w:t>
      </w:r>
      <w:r w:rsidR="00B94E84">
        <w:t>реконструкция</w:t>
      </w:r>
      <w:r>
        <w:t xml:space="preserve"> автомобильных дорог</w:t>
      </w:r>
      <w:r w:rsidR="00884515">
        <w:t xml:space="preserve"> </w:t>
      </w:r>
      <w:r w:rsidR="00585484">
        <w:t>–</w:t>
      </w:r>
      <w:r w:rsidR="004D0603">
        <w:t xml:space="preserve"> </w:t>
      </w:r>
      <w:r w:rsidR="008D0468">
        <w:t>181,7</w:t>
      </w:r>
      <w:r w:rsidR="00E43604">
        <w:t xml:space="preserve"> </w:t>
      </w:r>
      <w:r w:rsidR="00884515">
        <w:t xml:space="preserve">км, </w:t>
      </w:r>
      <w:r w:rsidR="00317A06">
        <w:t>а также</w:t>
      </w:r>
      <w:r w:rsidR="00B12BA7">
        <w:t xml:space="preserve"> обустройство</w:t>
      </w:r>
      <w:r w:rsidR="00884515">
        <w:t xml:space="preserve"> тротуаров</w:t>
      </w:r>
      <w:r w:rsidR="004D0603">
        <w:t xml:space="preserve"> на местных а/д</w:t>
      </w:r>
      <w:r w:rsidR="004D0603" w:rsidRPr="004D0603">
        <w:t xml:space="preserve"> </w:t>
      </w:r>
      <w:r w:rsidR="004D0603">
        <w:t>в соответствии с ПОДД</w:t>
      </w:r>
      <w:r w:rsidR="00884515">
        <w:t xml:space="preserve"> – </w:t>
      </w:r>
      <w:r w:rsidR="008D0468">
        <w:t>11,8</w:t>
      </w:r>
      <w:r w:rsidR="00585484">
        <w:t xml:space="preserve"> </w:t>
      </w:r>
      <w:r w:rsidR="00884515">
        <w:t>км.</w:t>
      </w:r>
      <w:r w:rsidR="002C4D58">
        <w:t xml:space="preserve"> </w:t>
      </w:r>
    </w:p>
    <w:p w14:paraId="30C3655F" w14:textId="337C170B" w:rsidR="00884515" w:rsidRDefault="00AC7901" w:rsidP="0053643D">
      <w:pPr>
        <w:ind w:firstLine="709"/>
        <w:jc w:val="both"/>
      </w:pPr>
      <w:r>
        <w:t xml:space="preserve">Увеличение протяженности улично-дорожной сети </w:t>
      </w:r>
      <w:r w:rsidR="00B926E5">
        <w:t>предусмотрено</w:t>
      </w:r>
      <w:r w:rsidR="00B12BA7">
        <w:t xml:space="preserve"> третьим вариантом развития транспортной инфраструктуры</w:t>
      </w:r>
      <w:r w:rsidR="00FA356D">
        <w:t xml:space="preserve"> </w:t>
      </w:r>
      <w:r w:rsidR="004D0603">
        <w:t xml:space="preserve">(на </w:t>
      </w:r>
      <w:r w:rsidR="008D0468">
        <w:t>113,5</w:t>
      </w:r>
      <w:r w:rsidR="00FA356D">
        <w:t xml:space="preserve"> км</w:t>
      </w:r>
      <w:r w:rsidR="004D0603">
        <w:t>)</w:t>
      </w:r>
      <w:r w:rsidR="00317A06">
        <w:t>.</w:t>
      </w:r>
      <w:r w:rsidR="00B12BA7" w:rsidRPr="00B12BA7">
        <w:t xml:space="preserve"> </w:t>
      </w:r>
    </w:p>
    <w:p w14:paraId="3A8CD37E" w14:textId="6F5D4240" w:rsidR="008D0468" w:rsidRDefault="008D0468" w:rsidP="0053643D">
      <w:pPr>
        <w:ind w:firstLine="709"/>
        <w:jc w:val="both"/>
        <w:rPr>
          <w:color w:val="000000"/>
        </w:rPr>
      </w:pPr>
      <w:r>
        <w:rPr>
          <w:color w:val="000000"/>
        </w:rPr>
        <w:t>Третьим вариантом развития предусмотрено с</w:t>
      </w:r>
      <w:r w:rsidRPr="008D0468">
        <w:rPr>
          <w:color w:val="000000"/>
        </w:rPr>
        <w:t>троительство придорожного мотеля (кемпинга), парковки, автосервиса, кафе, АЗС на автодороге Вологда–Великий Устюг (Поворот на д.</w:t>
      </w:r>
      <w:r w:rsidR="005714D3">
        <w:rPr>
          <w:color w:val="000000"/>
        </w:rPr>
        <w:t xml:space="preserve"> </w:t>
      </w:r>
      <w:proofErr w:type="spellStart"/>
      <w:r w:rsidRPr="008D0468">
        <w:rPr>
          <w:color w:val="000000"/>
        </w:rPr>
        <w:t>Сергеевское</w:t>
      </w:r>
      <w:proofErr w:type="spellEnd"/>
      <w:r w:rsidRPr="008D0468">
        <w:rPr>
          <w:color w:val="000000"/>
        </w:rPr>
        <w:t>)</w:t>
      </w:r>
      <w:r>
        <w:rPr>
          <w:color w:val="000000"/>
        </w:rPr>
        <w:t>.</w:t>
      </w:r>
    </w:p>
    <w:p w14:paraId="5D7BAD06" w14:textId="69CC80A6" w:rsidR="00854FF1" w:rsidRPr="0043088F" w:rsidRDefault="0068605C" w:rsidP="00727677">
      <w:pPr>
        <w:ind w:firstLine="709"/>
        <w:jc w:val="both"/>
      </w:pPr>
      <w:r w:rsidRPr="0043088F">
        <w:t>Мероприятия вариантов развития транспортной инфраструктуры предусматривают наряду</w:t>
      </w:r>
      <w:r w:rsidR="00854FF1" w:rsidRPr="0043088F">
        <w:t xml:space="preserve"> </w:t>
      </w:r>
      <w:r w:rsidR="00730818">
        <w:t>с програ</w:t>
      </w:r>
      <w:r w:rsidRPr="0043088F">
        <w:t>м</w:t>
      </w:r>
      <w:r w:rsidR="00730818">
        <w:t>м</w:t>
      </w:r>
      <w:r w:rsidRPr="0043088F">
        <w:t xml:space="preserve">ными комплекс мероприятий по </w:t>
      </w:r>
      <w:r w:rsidR="00FE4A9A" w:rsidRPr="0043088F">
        <w:t>обеспечению безопасности дорожного движения</w:t>
      </w:r>
      <w:r w:rsidRPr="0043088F">
        <w:t xml:space="preserve">. </w:t>
      </w:r>
      <w:r w:rsidR="00FE4A9A" w:rsidRPr="0043088F">
        <w:t xml:space="preserve">Так, наряду с остальными мероприятиями, всеми вариантами </w:t>
      </w:r>
      <w:r w:rsidRPr="0043088F">
        <w:t xml:space="preserve">предусматривается </w:t>
      </w:r>
      <w:r w:rsidR="00FE4A9A" w:rsidRPr="0043088F">
        <w:t>содержание автомобильных дорог</w:t>
      </w:r>
      <w:r w:rsidR="00B12BA7">
        <w:t xml:space="preserve"> – 100</w:t>
      </w:r>
      <w:r w:rsidR="005714D3">
        <w:t xml:space="preserve"> </w:t>
      </w:r>
      <w:r w:rsidR="00B12BA7">
        <w:t>%</w:t>
      </w:r>
      <w:r w:rsidR="00FA356D">
        <w:t>.</w:t>
      </w:r>
    </w:p>
    <w:p w14:paraId="6CA9A528" w14:textId="0299A553" w:rsidR="0068605C" w:rsidRPr="001E2C56" w:rsidRDefault="0043088F" w:rsidP="00727677">
      <w:pPr>
        <w:ind w:firstLine="709"/>
        <w:jc w:val="both"/>
      </w:pPr>
      <w:r w:rsidRPr="0043088F">
        <w:t>Э</w:t>
      </w:r>
      <w:r w:rsidR="0068605C" w:rsidRPr="0043088F">
        <w:t>кономически наиболее эффективным и отвечающим насущным</w:t>
      </w:r>
      <w:r w:rsidR="00854FF1" w:rsidRPr="0043088F">
        <w:t xml:space="preserve"> </w:t>
      </w:r>
      <w:r w:rsidR="0068605C" w:rsidRPr="0043088F">
        <w:t xml:space="preserve">потребностям </w:t>
      </w:r>
      <w:r w:rsidR="004D0603">
        <w:t xml:space="preserve">муниципального округа </w:t>
      </w:r>
      <w:r w:rsidR="0068605C" w:rsidRPr="0043088F">
        <w:t xml:space="preserve">представляется реализация </w:t>
      </w:r>
      <w:r w:rsidR="00436EA6" w:rsidRPr="0043088F">
        <w:t>третьего</w:t>
      </w:r>
      <w:r w:rsidR="0068605C" w:rsidRPr="0043088F">
        <w:t xml:space="preserve"> (</w:t>
      </w:r>
      <w:r w:rsidR="00436EA6" w:rsidRPr="0043088F">
        <w:t>оптимистичного</w:t>
      </w:r>
      <w:r w:rsidR="0068605C" w:rsidRPr="0043088F">
        <w:t>) варианта развития транспортной</w:t>
      </w:r>
      <w:r w:rsidR="00854FF1" w:rsidRPr="0043088F">
        <w:t xml:space="preserve"> </w:t>
      </w:r>
      <w:r w:rsidR="0068605C" w:rsidRPr="0043088F">
        <w:t>инфраструктуры</w:t>
      </w:r>
      <w:r w:rsidR="00D350E3" w:rsidRPr="0043088F">
        <w:t>.</w:t>
      </w:r>
    </w:p>
    <w:p w14:paraId="4331D18A" w14:textId="77777777" w:rsidR="00B10499" w:rsidRPr="00E97BDC" w:rsidRDefault="00B10499" w:rsidP="00727677">
      <w:pPr>
        <w:ind w:firstLine="709"/>
        <w:jc w:val="both"/>
        <w:rPr>
          <w:highlight w:val="yellow"/>
        </w:rPr>
      </w:pPr>
    </w:p>
    <w:p w14:paraId="69406516" w14:textId="77777777" w:rsidR="00B10499" w:rsidRPr="005C6242" w:rsidRDefault="00B10499" w:rsidP="00CB7047">
      <w:pPr>
        <w:spacing w:after="160"/>
        <w:rPr>
          <w:rStyle w:val="40"/>
          <w:rFonts w:ascii="Times New Roman" w:eastAsia="Calibri" w:hAnsi="Times New Roman"/>
        </w:rPr>
      </w:pPr>
      <w:r w:rsidRPr="005C6242">
        <w:rPr>
          <w:rStyle w:val="40"/>
          <w:rFonts w:ascii="Times New Roman" w:eastAsia="Calibri" w:hAnsi="Times New Roman"/>
        </w:rPr>
        <w:br w:type="page"/>
      </w:r>
    </w:p>
    <w:p w14:paraId="6672E18B" w14:textId="39E65199" w:rsidR="00450B11" w:rsidRPr="00F92428" w:rsidRDefault="00450B11" w:rsidP="00CB7047">
      <w:pPr>
        <w:pStyle w:val="1"/>
        <w:spacing w:line="240" w:lineRule="auto"/>
        <w:rPr>
          <w:rFonts w:ascii="Times New Roman" w:hAnsi="Times New Roman"/>
        </w:rPr>
      </w:pPr>
      <w:bookmarkStart w:id="83" w:name="_Toc148667229"/>
      <w:r w:rsidRPr="00F92428">
        <w:rPr>
          <w:rFonts w:ascii="Times New Roman" w:hAnsi="Times New Roman"/>
        </w:rPr>
        <w:lastRenderedPageBreak/>
        <w:t>4.</w:t>
      </w:r>
      <w:r w:rsidR="00634859" w:rsidRPr="00F92428">
        <w:rPr>
          <w:rFonts w:ascii="Times New Roman" w:hAnsi="Times New Roman"/>
        </w:rPr>
        <w:t xml:space="preserve"> ПЕРЕЧЕНЬ МЕРОПРИЯТИЙ (ИНВЕСТИЦИОННЫХ ПРОЕКТОВ) ПО ПРОЕКТИРОВАНИЮ, СТРОИТЕЛЬСТВУ, РЕКОНС</w:t>
      </w:r>
      <w:r w:rsidR="00A95A45">
        <w:rPr>
          <w:rFonts w:ascii="Times New Roman" w:hAnsi="Times New Roman"/>
        </w:rPr>
        <w:t>Т</w:t>
      </w:r>
      <w:r w:rsidR="00634859" w:rsidRPr="00F92428">
        <w:rPr>
          <w:rFonts w:ascii="Times New Roman" w:hAnsi="Times New Roman"/>
        </w:rPr>
        <w:t>РУКЦИИ ОБЪЕКТОВ ТРАНСПОРТНОЙ ИНФРАСТРУКТУРЫ ПРЕДЛАГАЕМОГО К РЕАЛИЗАЦИИИ ВАРИАНТА РАЗВИТИЯ ТРАНСПОРТНОЙ ИНФРАСТРУКТУРЫ</w:t>
      </w:r>
      <w:bookmarkEnd w:id="83"/>
    </w:p>
    <w:p w14:paraId="6043888E" w14:textId="69F2293C" w:rsidR="00B10499" w:rsidRPr="00F92428" w:rsidRDefault="00B10499" w:rsidP="00CB7047">
      <w:pPr>
        <w:pStyle w:val="21"/>
        <w:spacing w:line="240" w:lineRule="auto"/>
        <w:rPr>
          <w:rFonts w:ascii="Times New Roman" w:hAnsi="Times New Roman"/>
        </w:rPr>
      </w:pPr>
      <w:bookmarkStart w:id="84" w:name="_Toc148667230"/>
      <w:r w:rsidRPr="00F92428">
        <w:rPr>
          <w:rFonts w:ascii="Times New Roman" w:hAnsi="Times New Roman"/>
        </w:rPr>
        <w:t>4.1. Мероприятия по развитию транспортной инфраструктуры по видам транспорта</w:t>
      </w:r>
      <w:bookmarkEnd w:id="84"/>
    </w:p>
    <w:p w14:paraId="19DAA17B" w14:textId="77777777" w:rsidR="00BC577E" w:rsidRPr="00D9495F" w:rsidRDefault="00BC577E" w:rsidP="00CB7047">
      <w:pPr>
        <w:rPr>
          <w:b/>
        </w:rPr>
      </w:pPr>
      <w:r w:rsidRPr="00D9495F">
        <w:rPr>
          <w:b/>
        </w:rPr>
        <w:t>Воздушный транспорт</w:t>
      </w:r>
    </w:p>
    <w:p w14:paraId="7371A2C1" w14:textId="3AF78021" w:rsidR="00855DE6" w:rsidRDefault="00EF1E20" w:rsidP="00855DE6">
      <w:pPr>
        <w:ind w:firstLine="709"/>
        <w:jc w:val="both"/>
      </w:pPr>
      <w:r w:rsidRPr="00F84DC4">
        <w:t xml:space="preserve">На территории </w:t>
      </w:r>
      <w:r>
        <w:t xml:space="preserve">муниципального округа </w:t>
      </w:r>
      <w:r w:rsidRPr="00F84DC4">
        <w:t xml:space="preserve">развитие </w:t>
      </w:r>
      <w:r>
        <w:t>в</w:t>
      </w:r>
      <w:r w:rsidR="00C24149">
        <w:t>оздушного</w:t>
      </w:r>
      <w:r>
        <w:t xml:space="preserve"> </w:t>
      </w:r>
      <w:r w:rsidRPr="0032056F">
        <w:t>транспорта на перспективу не планируется</w:t>
      </w:r>
      <w:r w:rsidR="001C1146">
        <w:t>.</w:t>
      </w:r>
    </w:p>
    <w:p w14:paraId="697DB35B" w14:textId="77777777" w:rsidR="00595FD8" w:rsidRDefault="00595FD8" w:rsidP="00CB7047"/>
    <w:p w14:paraId="1656A3F8" w14:textId="77777777" w:rsidR="003371E1" w:rsidRPr="00D9495F" w:rsidRDefault="003371E1" w:rsidP="003371E1">
      <w:pPr>
        <w:rPr>
          <w:b/>
        </w:rPr>
      </w:pPr>
      <w:r w:rsidRPr="00D9495F">
        <w:rPr>
          <w:b/>
        </w:rPr>
        <w:t>Водный транспорт</w:t>
      </w:r>
    </w:p>
    <w:p w14:paraId="14DD28E1" w14:textId="4128B3F4" w:rsidR="003371E1" w:rsidRDefault="005B4535" w:rsidP="003371E1">
      <w:pPr>
        <w:ind w:firstLine="709"/>
        <w:jc w:val="both"/>
      </w:pPr>
      <w:r w:rsidRPr="00F84DC4">
        <w:t xml:space="preserve">На территории </w:t>
      </w:r>
      <w:r w:rsidR="00C24149">
        <w:t xml:space="preserve">муниципального округа </w:t>
      </w:r>
      <w:r w:rsidRPr="00F84DC4">
        <w:t xml:space="preserve">развитие </w:t>
      </w:r>
      <w:r>
        <w:t xml:space="preserve">водного </w:t>
      </w:r>
      <w:r w:rsidRPr="0032056F">
        <w:t>транспорта на перспективу не планируется</w:t>
      </w:r>
      <w:r w:rsidR="00166671">
        <w:t>.</w:t>
      </w:r>
    </w:p>
    <w:p w14:paraId="0375F3AB" w14:textId="77777777" w:rsidR="005B4535" w:rsidRDefault="005B4535" w:rsidP="003371E1">
      <w:pPr>
        <w:ind w:firstLine="709"/>
        <w:jc w:val="both"/>
      </w:pPr>
    </w:p>
    <w:p w14:paraId="5F1195E0" w14:textId="77777777" w:rsidR="005B4535" w:rsidRPr="00D9495F" w:rsidRDefault="005B4535" w:rsidP="005B4535">
      <w:pPr>
        <w:rPr>
          <w:b/>
        </w:rPr>
      </w:pPr>
      <w:r w:rsidRPr="00D9495F">
        <w:rPr>
          <w:b/>
        </w:rPr>
        <w:t>Железнодорожный транспорт</w:t>
      </w:r>
    </w:p>
    <w:p w14:paraId="40AF9967" w14:textId="1F6AEE94" w:rsidR="00855DE6" w:rsidRDefault="007A2E45" w:rsidP="00855DE6">
      <w:pPr>
        <w:ind w:firstLine="709"/>
        <w:jc w:val="both"/>
      </w:pPr>
      <w:r w:rsidRPr="00F84DC4">
        <w:t xml:space="preserve">На территории </w:t>
      </w:r>
      <w:r>
        <w:t xml:space="preserve">муниципального округа </w:t>
      </w:r>
      <w:r w:rsidRPr="00F84DC4">
        <w:t xml:space="preserve">развитие </w:t>
      </w:r>
      <w:r>
        <w:t xml:space="preserve">ж/д </w:t>
      </w:r>
      <w:r w:rsidRPr="0032056F">
        <w:t>транспорта на перспективу не планируется</w:t>
      </w:r>
      <w:r w:rsidR="00855DE6">
        <w:t>.</w:t>
      </w:r>
      <w:r w:rsidR="00AC45C8">
        <w:t xml:space="preserve"> </w:t>
      </w:r>
    </w:p>
    <w:p w14:paraId="0463D1DE" w14:textId="77777777" w:rsidR="00C20010" w:rsidRDefault="00C20010" w:rsidP="00855DE6">
      <w:pPr>
        <w:ind w:firstLine="709"/>
        <w:jc w:val="both"/>
      </w:pPr>
    </w:p>
    <w:p w14:paraId="3AA00BD1" w14:textId="77777777" w:rsidR="00BC577E" w:rsidRPr="00D9495F" w:rsidRDefault="00BC577E" w:rsidP="00CB7047">
      <w:pPr>
        <w:rPr>
          <w:b/>
        </w:rPr>
      </w:pPr>
      <w:r w:rsidRPr="00D9495F">
        <w:rPr>
          <w:b/>
        </w:rPr>
        <w:t>Автомобильный транспорт</w:t>
      </w:r>
    </w:p>
    <w:p w14:paraId="28F2145D" w14:textId="5F0FBD39" w:rsidR="000039CF" w:rsidRDefault="007F2EED" w:rsidP="00727677">
      <w:pPr>
        <w:ind w:firstLine="709"/>
        <w:jc w:val="both"/>
      </w:pPr>
      <w:r w:rsidRPr="00D9495F">
        <w:t>В части автомобильных дорог предусматрива</w:t>
      </w:r>
      <w:r w:rsidR="000A54DA">
        <w:t>ю</w:t>
      </w:r>
      <w:r w:rsidRPr="00D9495F">
        <w:t xml:space="preserve">тся </w:t>
      </w:r>
      <w:r w:rsidR="000A54DA">
        <w:t xml:space="preserve">мероприятия по </w:t>
      </w:r>
      <w:r w:rsidR="00166671">
        <w:t>содержанию</w:t>
      </w:r>
      <w:r w:rsidR="007A2E45">
        <w:t>, ремонтам, капитальным ремонтам</w:t>
      </w:r>
      <w:r w:rsidR="00C24149">
        <w:t xml:space="preserve"> </w:t>
      </w:r>
      <w:r w:rsidR="00AC45C8">
        <w:t xml:space="preserve">и </w:t>
      </w:r>
      <w:r w:rsidR="00370D02">
        <w:t>реконструкци</w:t>
      </w:r>
      <w:r w:rsidR="007A2E45">
        <w:t>ям</w:t>
      </w:r>
      <w:r w:rsidR="00370D02">
        <w:t xml:space="preserve"> </w:t>
      </w:r>
      <w:r w:rsidR="000A54DA">
        <w:t>автомобильных дорог</w:t>
      </w:r>
      <w:r w:rsidR="006E5929">
        <w:t xml:space="preserve"> и искусственных сооружений на них</w:t>
      </w:r>
      <w:r w:rsidR="00525E3C">
        <w:t>.</w:t>
      </w:r>
      <w:r w:rsidR="00773F49">
        <w:t xml:space="preserve"> </w:t>
      </w:r>
    </w:p>
    <w:p w14:paraId="6A03F98B" w14:textId="77777777" w:rsidR="007F2EED" w:rsidRDefault="00773F49" w:rsidP="00727677">
      <w:pPr>
        <w:ind w:firstLine="709"/>
        <w:jc w:val="both"/>
      </w:pPr>
      <w:r>
        <w:t>Содержание автомобильных дорог проводится ежегодно, включает в зимнее время: вывоз снега, устранение наледи; в летнее время: грейдирование автомобильных дорог, нанесение разметки; круглогодично: содержание технических средств организации дорожного движения (</w:t>
      </w:r>
      <w:r w:rsidR="006E6567">
        <w:t xml:space="preserve">мытье, своевременная замена </w:t>
      </w:r>
      <w:r>
        <w:t>дорожны</w:t>
      </w:r>
      <w:r w:rsidR="006E6567">
        <w:t>х</w:t>
      </w:r>
      <w:r>
        <w:t xml:space="preserve"> знак</w:t>
      </w:r>
      <w:r w:rsidR="006E6567">
        <w:t>ов</w:t>
      </w:r>
      <w:r>
        <w:t xml:space="preserve">, </w:t>
      </w:r>
      <w:r w:rsidR="006E6567">
        <w:t xml:space="preserve">ремонт </w:t>
      </w:r>
      <w:r>
        <w:t>искусственны</w:t>
      </w:r>
      <w:r w:rsidR="006E6567">
        <w:t>х</w:t>
      </w:r>
      <w:r>
        <w:t xml:space="preserve"> неровност</w:t>
      </w:r>
      <w:r w:rsidR="006E6567">
        <w:t>ей</w:t>
      </w:r>
      <w:r w:rsidR="00613759">
        <w:t>, установка недостающих дорожных знаков</w:t>
      </w:r>
      <w:r>
        <w:t>), содержание автобусных остановок</w:t>
      </w:r>
      <w:r w:rsidR="006E6567">
        <w:t xml:space="preserve"> (расчистка </w:t>
      </w:r>
      <w:r w:rsidR="00D52DDF">
        <w:t xml:space="preserve">от снега </w:t>
      </w:r>
      <w:r w:rsidR="006E6567">
        <w:t>остановочных площадок, ремонт</w:t>
      </w:r>
      <w:r w:rsidR="00D52DDF">
        <w:t xml:space="preserve"> и</w:t>
      </w:r>
      <w:r w:rsidR="00D52DDF" w:rsidRPr="00D52DDF">
        <w:t xml:space="preserve"> </w:t>
      </w:r>
      <w:r w:rsidR="00D52DDF">
        <w:t>мытье</w:t>
      </w:r>
      <w:r w:rsidR="006E6567">
        <w:t xml:space="preserve"> </w:t>
      </w:r>
      <w:r w:rsidR="00D52DDF">
        <w:t>павильонов</w:t>
      </w:r>
      <w:r w:rsidR="006E6567">
        <w:t>)</w:t>
      </w:r>
      <w:r w:rsidR="00CF25FD">
        <w:t>, текущий (ямочный) ремонт дорог</w:t>
      </w:r>
      <w:r>
        <w:t>.</w:t>
      </w:r>
    </w:p>
    <w:p w14:paraId="35892775" w14:textId="3E3A9580" w:rsidR="0032056F" w:rsidRDefault="00D9495F" w:rsidP="00CB7047">
      <w:pPr>
        <w:jc w:val="right"/>
      </w:pPr>
      <w:r w:rsidRPr="00544558">
        <w:t>Таблица 4.</w:t>
      </w:r>
      <w:r w:rsidR="00D47121">
        <w:t>1</w:t>
      </w:r>
    </w:p>
    <w:p w14:paraId="69BB84CD" w14:textId="2FC8E4A7" w:rsidR="00AB23E0" w:rsidRPr="00AB23E0" w:rsidRDefault="00AB23E0" w:rsidP="00AB23E0">
      <w:pPr>
        <w:ind w:firstLine="709"/>
        <w:jc w:val="center"/>
        <w:rPr>
          <w:u w:val="single"/>
        </w:rPr>
      </w:pPr>
      <w:r w:rsidRPr="00AB23E0">
        <w:rPr>
          <w:u w:val="single"/>
        </w:rPr>
        <w:t xml:space="preserve">Мероприятия в области </w:t>
      </w:r>
      <w:r>
        <w:rPr>
          <w:u w:val="single"/>
        </w:rPr>
        <w:t>автомобильного</w:t>
      </w:r>
      <w:r w:rsidRPr="00AB23E0">
        <w:rPr>
          <w:u w:val="single"/>
        </w:rPr>
        <w:t xml:space="preserve"> транспорта на территории </w:t>
      </w:r>
      <w:r w:rsidR="00990EB6">
        <w:rPr>
          <w:u w:val="single"/>
        </w:rPr>
        <w:t>Тарногского</w:t>
      </w:r>
      <w:r w:rsidR="007A2E45">
        <w:rPr>
          <w:u w:val="single"/>
        </w:rPr>
        <w:t xml:space="preserve"> </w:t>
      </w:r>
      <w:r w:rsidR="00C24149">
        <w:rPr>
          <w:u w:val="single"/>
        </w:rPr>
        <w:t xml:space="preserve">муниципального округа </w:t>
      </w:r>
    </w:p>
    <w:tbl>
      <w:tblPr>
        <w:tblW w:w="953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9"/>
        <w:gridCol w:w="1527"/>
        <w:gridCol w:w="1741"/>
        <w:gridCol w:w="1560"/>
        <w:gridCol w:w="6"/>
      </w:tblGrid>
      <w:tr w:rsidR="006E5929" w:rsidRPr="005C6242" w14:paraId="0BB1337B" w14:textId="0BE394D2" w:rsidTr="002E0855">
        <w:trPr>
          <w:trHeight w:val="20"/>
          <w:tblHeader/>
        </w:trPr>
        <w:tc>
          <w:tcPr>
            <w:tcW w:w="2465" w:type="pct"/>
            <w:vMerge w:val="restart"/>
            <w:shd w:val="clear" w:color="auto" w:fill="auto"/>
            <w:vAlign w:val="center"/>
            <w:hideMark/>
          </w:tcPr>
          <w:p w14:paraId="59E28962" w14:textId="77777777" w:rsidR="006E5929" w:rsidRPr="003473F5" w:rsidRDefault="006E5929" w:rsidP="00CB7047">
            <w:pPr>
              <w:pStyle w:val="ab"/>
              <w:rPr>
                <w:rFonts w:ascii="Times New Roman" w:hAnsi="Times New Roman"/>
                <w:b/>
                <w:szCs w:val="20"/>
                <w:lang w:eastAsia="en-US"/>
              </w:rPr>
            </w:pPr>
            <w:proofErr w:type="spellStart"/>
            <w:r w:rsidRPr="003473F5">
              <w:rPr>
                <w:rFonts w:ascii="Times New Roman" w:hAnsi="Times New Roman"/>
                <w:b/>
                <w:szCs w:val="20"/>
                <w:lang w:eastAsia="en-US"/>
              </w:rPr>
              <w:t>Наименование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мероприятия</w:t>
            </w:r>
            <w:proofErr w:type="spellEnd"/>
          </w:p>
        </w:tc>
        <w:tc>
          <w:tcPr>
            <w:tcW w:w="801" w:type="pct"/>
            <w:vMerge w:val="restart"/>
            <w:shd w:val="clear" w:color="auto" w:fill="auto"/>
            <w:vAlign w:val="center"/>
            <w:hideMark/>
          </w:tcPr>
          <w:p w14:paraId="62BD576E" w14:textId="77777777" w:rsidR="006E5929" w:rsidRPr="003473F5" w:rsidRDefault="006E5929" w:rsidP="00CB7047">
            <w:pPr>
              <w:pStyle w:val="ab"/>
              <w:rPr>
                <w:rFonts w:ascii="Times New Roman" w:hAnsi="Times New Roman"/>
                <w:b/>
                <w:szCs w:val="20"/>
                <w:lang w:eastAsia="en-US"/>
              </w:rPr>
            </w:pPr>
            <w:proofErr w:type="spellStart"/>
            <w:r w:rsidRPr="003473F5">
              <w:rPr>
                <w:rFonts w:ascii="Times New Roman" w:hAnsi="Times New Roman"/>
                <w:b/>
                <w:szCs w:val="20"/>
                <w:lang w:eastAsia="en-US"/>
              </w:rPr>
              <w:t>Планируемые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сроки</w:t>
            </w:r>
            <w:proofErr w:type="spellEnd"/>
          </w:p>
        </w:tc>
        <w:tc>
          <w:tcPr>
            <w:tcW w:w="1735" w:type="pct"/>
            <w:gridSpan w:val="3"/>
          </w:tcPr>
          <w:p w14:paraId="14D00735" w14:textId="77777777" w:rsidR="006E5929" w:rsidRPr="003473F5" w:rsidRDefault="006E5929" w:rsidP="00CB7047">
            <w:pPr>
              <w:pStyle w:val="ab"/>
              <w:rPr>
                <w:rFonts w:ascii="Times New Roman" w:hAnsi="Times New Roman"/>
                <w:b/>
                <w:szCs w:val="20"/>
                <w:lang w:eastAsia="en-US"/>
              </w:rPr>
            </w:pPr>
            <w:proofErr w:type="spellStart"/>
            <w:r w:rsidRPr="003473F5">
              <w:rPr>
                <w:rFonts w:ascii="Times New Roman" w:hAnsi="Times New Roman"/>
                <w:b/>
                <w:szCs w:val="20"/>
                <w:lang w:eastAsia="en-US"/>
              </w:rPr>
              <w:t>Источники</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финансирования</w:t>
            </w:r>
            <w:proofErr w:type="spellEnd"/>
            <w:r w:rsidRPr="003473F5">
              <w:rPr>
                <w:rFonts w:ascii="Times New Roman" w:hAnsi="Times New Roman"/>
                <w:b/>
                <w:szCs w:val="20"/>
                <w:lang w:eastAsia="en-US"/>
              </w:rPr>
              <w:t>, %</w:t>
            </w:r>
          </w:p>
        </w:tc>
      </w:tr>
      <w:tr w:rsidR="006E5929" w:rsidRPr="005C6242" w14:paraId="211D293B" w14:textId="1411531C" w:rsidTr="002E0855">
        <w:trPr>
          <w:trHeight w:val="602"/>
          <w:tblHeader/>
        </w:trPr>
        <w:tc>
          <w:tcPr>
            <w:tcW w:w="2465" w:type="pct"/>
            <w:vMerge/>
            <w:vAlign w:val="center"/>
            <w:hideMark/>
          </w:tcPr>
          <w:p w14:paraId="2810A424" w14:textId="77777777" w:rsidR="006E5929" w:rsidRPr="003473F5" w:rsidRDefault="006E5929" w:rsidP="00CB7047">
            <w:pPr>
              <w:pStyle w:val="ab"/>
              <w:rPr>
                <w:rFonts w:ascii="Times New Roman" w:hAnsi="Times New Roman"/>
                <w:b/>
                <w:szCs w:val="20"/>
                <w:lang w:eastAsia="en-US"/>
              </w:rPr>
            </w:pPr>
          </w:p>
        </w:tc>
        <w:tc>
          <w:tcPr>
            <w:tcW w:w="801" w:type="pct"/>
            <w:vMerge/>
            <w:vAlign w:val="center"/>
            <w:hideMark/>
          </w:tcPr>
          <w:p w14:paraId="2175C43C" w14:textId="77777777" w:rsidR="006E5929" w:rsidRPr="003473F5" w:rsidRDefault="006E5929" w:rsidP="00CB7047">
            <w:pPr>
              <w:pStyle w:val="ab"/>
              <w:rPr>
                <w:rFonts w:ascii="Times New Roman" w:hAnsi="Times New Roman"/>
                <w:b/>
                <w:szCs w:val="20"/>
                <w:lang w:eastAsia="en-US"/>
              </w:rPr>
            </w:pPr>
          </w:p>
        </w:tc>
        <w:tc>
          <w:tcPr>
            <w:tcW w:w="1735" w:type="pct"/>
            <w:gridSpan w:val="3"/>
            <w:shd w:val="clear" w:color="auto" w:fill="auto"/>
            <w:vAlign w:val="center"/>
          </w:tcPr>
          <w:p w14:paraId="27F87DEB" w14:textId="77777777" w:rsidR="006E5929" w:rsidRPr="003473F5" w:rsidRDefault="006E5929" w:rsidP="00CB7047">
            <w:pPr>
              <w:jc w:val="center"/>
              <w:rPr>
                <w:b/>
                <w:color w:val="000000"/>
                <w:sz w:val="20"/>
                <w:szCs w:val="20"/>
              </w:rPr>
            </w:pPr>
            <w:r w:rsidRPr="003473F5">
              <w:rPr>
                <w:b/>
                <w:color w:val="000000"/>
                <w:sz w:val="20"/>
                <w:szCs w:val="20"/>
              </w:rPr>
              <w:t>Бюджетные средства</w:t>
            </w:r>
          </w:p>
          <w:p w14:paraId="5F858A72" w14:textId="77458B72" w:rsidR="006E5929" w:rsidRPr="003473F5" w:rsidRDefault="006E5929" w:rsidP="00CB7047">
            <w:pPr>
              <w:jc w:val="center"/>
              <w:rPr>
                <w:b/>
                <w:color w:val="000000"/>
                <w:sz w:val="20"/>
                <w:szCs w:val="20"/>
              </w:rPr>
            </w:pPr>
          </w:p>
        </w:tc>
      </w:tr>
      <w:tr w:rsidR="006E5929" w:rsidRPr="005C6242" w14:paraId="25B00939" w14:textId="77777777" w:rsidTr="006E5929">
        <w:trPr>
          <w:gridAfter w:val="1"/>
          <w:wAfter w:w="3" w:type="pct"/>
          <w:trHeight w:val="20"/>
          <w:tblHeader/>
        </w:trPr>
        <w:tc>
          <w:tcPr>
            <w:tcW w:w="2465" w:type="pct"/>
            <w:vMerge/>
            <w:shd w:val="clear" w:color="auto" w:fill="auto"/>
          </w:tcPr>
          <w:p w14:paraId="76C392E6" w14:textId="77777777" w:rsidR="006E5929" w:rsidRPr="003473F5" w:rsidRDefault="006E5929" w:rsidP="00C20010">
            <w:pPr>
              <w:pStyle w:val="ab"/>
              <w:jc w:val="left"/>
              <w:rPr>
                <w:rFonts w:ascii="Times New Roman" w:hAnsi="Times New Roman"/>
                <w:szCs w:val="20"/>
                <w:lang w:val="ru-RU" w:eastAsia="en-US"/>
              </w:rPr>
            </w:pPr>
          </w:p>
        </w:tc>
        <w:tc>
          <w:tcPr>
            <w:tcW w:w="801" w:type="pct"/>
            <w:vMerge/>
            <w:shd w:val="clear" w:color="auto" w:fill="auto"/>
            <w:vAlign w:val="center"/>
          </w:tcPr>
          <w:p w14:paraId="47E772EC" w14:textId="77777777" w:rsidR="006E5929" w:rsidRPr="003473F5" w:rsidRDefault="006E5929" w:rsidP="00C20010">
            <w:pPr>
              <w:pStyle w:val="ab"/>
              <w:rPr>
                <w:rFonts w:ascii="Times New Roman" w:hAnsi="Times New Roman"/>
                <w:szCs w:val="20"/>
                <w:lang w:val="ru-RU" w:eastAsia="en-US"/>
              </w:rPr>
            </w:pPr>
          </w:p>
        </w:tc>
        <w:tc>
          <w:tcPr>
            <w:tcW w:w="913" w:type="pct"/>
            <w:vAlign w:val="center"/>
          </w:tcPr>
          <w:p w14:paraId="15309AD5" w14:textId="4B54963C" w:rsidR="006E5929" w:rsidRPr="003473F5" w:rsidRDefault="006E5929" w:rsidP="00C20010">
            <w:pPr>
              <w:pStyle w:val="ab"/>
              <w:rPr>
                <w:rFonts w:ascii="Times New Roman" w:hAnsi="Times New Roman"/>
                <w:b/>
                <w:szCs w:val="20"/>
                <w:lang w:val="ru-RU" w:eastAsia="en-US"/>
              </w:rPr>
            </w:pPr>
            <w:r>
              <w:rPr>
                <w:rFonts w:ascii="Times New Roman" w:hAnsi="Times New Roman"/>
                <w:b/>
                <w:szCs w:val="20"/>
                <w:lang w:val="ru-RU" w:eastAsia="en-US"/>
              </w:rPr>
              <w:t>Областной</w:t>
            </w:r>
            <w:r w:rsidRPr="003473F5">
              <w:rPr>
                <w:rFonts w:ascii="Times New Roman" w:hAnsi="Times New Roman"/>
                <w:b/>
                <w:szCs w:val="20"/>
                <w:lang w:val="ru-RU" w:eastAsia="en-US"/>
              </w:rPr>
              <w:t xml:space="preserve"> бюджет</w:t>
            </w:r>
          </w:p>
        </w:tc>
        <w:tc>
          <w:tcPr>
            <w:tcW w:w="818" w:type="pct"/>
          </w:tcPr>
          <w:p w14:paraId="04B0A1B8" w14:textId="4BD0E060" w:rsidR="006E5929" w:rsidRPr="003473F5" w:rsidRDefault="006E5929" w:rsidP="00C20010">
            <w:pPr>
              <w:pStyle w:val="ab"/>
              <w:rPr>
                <w:rFonts w:ascii="Times New Roman" w:hAnsi="Times New Roman"/>
                <w:b/>
                <w:szCs w:val="20"/>
                <w:lang w:val="ru-RU" w:eastAsia="en-US"/>
              </w:rPr>
            </w:pPr>
            <w:r w:rsidRPr="003473F5">
              <w:rPr>
                <w:rFonts w:ascii="Times New Roman" w:hAnsi="Times New Roman"/>
                <w:b/>
                <w:szCs w:val="20"/>
                <w:lang w:val="ru-RU" w:eastAsia="en-US"/>
              </w:rPr>
              <w:t>Бюджет МО</w:t>
            </w:r>
          </w:p>
        </w:tc>
      </w:tr>
      <w:tr w:rsidR="006E5929" w:rsidRPr="00493E4A" w14:paraId="26179EAB" w14:textId="77777777" w:rsidTr="002E0855">
        <w:trPr>
          <w:gridAfter w:val="1"/>
          <w:wAfter w:w="3" w:type="pct"/>
          <w:trHeight w:val="20"/>
        </w:trPr>
        <w:tc>
          <w:tcPr>
            <w:tcW w:w="2465" w:type="pct"/>
            <w:shd w:val="clear" w:color="auto" w:fill="auto"/>
            <w:vAlign w:val="center"/>
          </w:tcPr>
          <w:p w14:paraId="6D5EA57F" w14:textId="6EF1F792" w:rsidR="006E5929" w:rsidRPr="003473F5" w:rsidRDefault="006E5929" w:rsidP="00C20010">
            <w:pPr>
              <w:pStyle w:val="ab"/>
              <w:jc w:val="left"/>
              <w:rPr>
                <w:rFonts w:ascii="Times New Roman" w:hAnsi="Times New Roman"/>
                <w:b/>
                <w:szCs w:val="20"/>
                <w:lang w:val="ru-RU" w:eastAsia="en-US"/>
              </w:rPr>
            </w:pPr>
            <w:r w:rsidRPr="003473F5">
              <w:rPr>
                <w:rFonts w:ascii="Times New Roman" w:hAnsi="Times New Roman"/>
                <w:b/>
                <w:szCs w:val="20"/>
                <w:lang w:val="ru-RU" w:eastAsia="en-US"/>
              </w:rPr>
              <w:t>1 Мероприятие «Реконструкция автомобильных дорог и искусственных сооружений на них»</w:t>
            </w:r>
          </w:p>
        </w:tc>
        <w:tc>
          <w:tcPr>
            <w:tcW w:w="801" w:type="pct"/>
            <w:shd w:val="clear" w:color="auto" w:fill="auto"/>
            <w:vAlign w:val="center"/>
          </w:tcPr>
          <w:p w14:paraId="62FFF883" w14:textId="52788602" w:rsidR="006E5929" w:rsidRPr="003473F5" w:rsidRDefault="006E5929" w:rsidP="00C20010">
            <w:pPr>
              <w:pStyle w:val="ab"/>
              <w:rPr>
                <w:rFonts w:ascii="Times New Roman" w:hAnsi="Times New Roman"/>
                <w:b/>
                <w:szCs w:val="20"/>
                <w:lang w:val="ru-RU" w:eastAsia="en-US"/>
              </w:rPr>
            </w:pPr>
            <w:r>
              <w:rPr>
                <w:rFonts w:ascii="Times New Roman" w:hAnsi="Times New Roman"/>
                <w:b/>
                <w:szCs w:val="20"/>
                <w:lang w:val="ru-RU" w:eastAsia="en-US"/>
              </w:rPr>
              <w:t>2024-2033</w:t>
            </w:r>
          </w:p>
        </w:tc>
        <w:tc>
          <w:tcPr>
            <w:tcW w:w="913" w:type="pct"/>
            <w:vAlign w:val="center"/>
          </w:tcPr>
          <w:p w14:paraId="10EDB1B4" w14:textId="58218429" w:rsidR="006E5929" w:rsidRPr="003473F5" w:rsidRDefault="006E5929" w:rsidP="002E0855">
            <w:pPr>
              <w:pStyle w:val="ab"/>
              <w:rPr>
                <w:rFonts w:ascii="Times New Roman" w:hAnsi="Times New Roman"/>
                <w:b/>
                <w:szCs w:val="20"/>
                <w:lang w:val="ru-RU" w:eastAsia="en-US"/>
              </w:rPr>
            </w:pPr>
            <w:r>
              <w:rPr>
                <w:rFonts w:ascii="Times New Roman" w:hAnsi="Times New Roman"/>
                <w:b/>
                <w:szCs w:val="20"/>
                <w:lang w:val="ru-RU" w:eastAsia="en-US"/>
              </w:rPr>
              <w:t>100</w:t>
            </w:r>
          </w:p>
        </w:tc>
        <w:tc>
          <w:tcPr>
            <w:tcW w:w="818" w:type="pct"/>
            <w:vAlign w:val="center"/>
          </w:tcPr>
          <w:p w14:paraId="09C70064" w14:textId="13075FEF" w:rsidR="006E5929" w:rsidRPr="003473F5" w:rsidRDefault="006E5929" w:rsidP="002E0855">
            <w:pPr>
              <w:jc w:val="center"/>
              <w:rPr>
                <w:b/>
                <w:sz w:val="20"/>
                <w:szCs w:val="20"/>
              </w:rPr>
            </w:pPr>
            <w:r w:rsidRPr="004B1F6C">
              <w:rPr>
                <w:b/>
                <w:sz w:val="20"/>
                <w:szCs w:val="20"/>
                <w:lang w:eastAsia="en-US"/>
              </w:rPr>
              <w:t>-</w:t>
            </w:r>
          </w:p>
        </w:tc>
      </w:tr>
      <w:tr w:rsidR="00451112" w:rsidRPr="00E5314B" w14:paraId="3E7A1772" w14:textId="77777777" w:rsidTr="002C6AA4">
        <w:trPr>
          <w:gridAfter w:val="1"/>
          <w:wAfter w:w="3" w:type="pct"/>
          <w:trHeight w:val="20"/>
        </w:trPr>
        <w:tc>
          <w:tcPr>
            <w:tcW w:w="2465" w:type="pct"/>
            <w:shd w:val="clear" w:color="auto" w:fill="auto"/>
            <w:vAlign w:val="bottom"/>
          </w:tcPr>
          <w:p w14:paraId="112B178F" w14:textId="3BDE3977" w:rsidR="00451112" w:rsidRPr="00451112" w:rsidRDefault="00564CC9" w:rsidP="00451112">
            <w:pPr>
              <w:rPr>
                <w:color w:val="000000"/>
                <w:sz w:val="22"/>
                <w:szCs w:val="22"/>
              </w:rPr>
            </w:pPr>
            <w:r>
              <w:rPr>
                <w:color w:val="000000"/>
                <w:sz w:val="22"/>
                <w:szCs w:val="22"/>
              </w:rPr>
              <w:t xml:space="preserve">1.1 </w:t>
            </w:r>
            <w:r w:rsidR="00451112" w:rsidRPr="00451112">
              <w:rPr>
                <w:color w:val="000000"/>
                <w:sz w:val="22"/>
                <w:szCs w:val="22"/>
              </w:rPr>
              <w:t>Реконструкция региональной автодороги «</w:t>
            </w:r>
            <w:proofErr w:type="spellStart"/>
            <w:r w:rsidR="00451112" w:rsidRPr="00451112">
              <w:rPr>
                <w:color w:val="000000"/>
                <w:sz w:val="22"/>
                <w:szCs w:val="22"/>
              </w:rPr>
              <w:t>Тарнога-Илезский</w:t>
            </w:r>
            <w:proofErr w:type="spellEnd"/>
            <w:r w:rsidR="00451112" w:rsidRPr="00451112">
              <w:rPr>
                <w:color w:val="000000"/>
                <w:sz w:val="22"/>
                <w:szCs w:val="22"/>
              </w:rPr>
              <w:t xml:space="preserve"> Погост» по параметрам IV технической категории</w:t>
            </w:r>
          </w:p>
        </w:tc>
        <w:tc>
          <w:tcPr>
            <w:tcW w:w="801" w:type="pct"/>
            <w:shd w:val="clear" w:color="auto" w:fill="auto"/>
            <w:vAlign w:val="bottom"/>
          </w:tcPr>
          <w:p w14:paraId="3D3372AF" w14:textId="3030A4C1" w:rsidR="00451112" w:rsidRPr="00451112" w:rsidRDefault="00451112" w:rsidP="00451112">
            <w:pPr>
              <w:jc w:val="center"/>
              <w:rPr>
                <w:color w:val="000000"/>
                <w:sz w:val="22"/>
                <w:szCs w:val="22"/>
              </w:rPr>
            </w:pPr>
            <w:r w:rsidRPr="00451112">
              <w:rPr>
                <w:color w:val="000000"/>
                <w:sz w:val="22"/>
                <w:szCs w:val="22"/>
              </w:rPr>
              <w:t>2024-2033</w:t>
            </w:r>
          </w:p>
        </w:tc>
        <w:tc>
          <w:tcPr>
            <w:tcW w:w="913" w:type="pct"/>
            <w:vAlign w:val="center"/>
          </w:tcPr>
          <w:p w14:paraId="79C38414" w14:textId="6A69D9FF" w:rsidR="00451112" w:rsidRPr="002E0855" w:rsidRDefault="00451112" w:rsidP="00451112">
            <w:pPr>
              <w:jc w:val="center"/>
              <w:rPr>
                <w:sz w:val="20"/>
                <w:szCs w:val="20"/>
              </w:rPr>
            </w:pPr>
            <w:r w:rsidRPr="002E0855">
              <w:rPr>
                <w:sz w:val="20"/>
                <w:szCs w:val="20"/>
                <w:lang w:eastAsia="en-US"/>
              </w:rPr>
              <w:t>100</w:t>
            </w:r>
          </w:p>
        </w:tc>
        <w:tc>
          <w:tcPr>
            <w:tcW w:w="818" w:type="pct"/>
            <w:vAlign w:val="center"/>
          </w:tcPr>
          <w:p w14:paraId="5CAEF1AB" w14:textId="79DCFCED" w:rsidR="00451112" w:rsidRPr="002E0855" w:rsidRDefault="00451112" w:rsidP="00451112">
            <w:pPr>
              <w:jc w:val="center"/>
              <w:rPr>
                <w:sz w:val="20"/>
                <w:szCs w:val="20"/>
              </w:rPr>
            </w:pPr>
            <w:r w:rsidRPr="002E0855">
              <w:rPr>
                <w:sz w:val="20"/>
                <w:szCs w:val="20"/>
                <w:lang w:eastAsia="en-US"/>
              </w:rPr>
              <w:t>-</w:t>
            </w:r>
          </w:p>
        </w:tc>
      </w:tr>
      <w:tr w:rsidR="00451112" w:rsidRPr="00E5314B" w14:paraId="28CCF80E" w14:textId="77777777" w:rsidTr="002C6AA4">
        <w:trPr>
          <w:gridAfter w:val="1"/>
          <w:wAfter w:w="3" w:type="pct"/>
          <w:trHeight w:val="20"/>
        </w:trPr>
        <w:tc>
          <w:tcPr>
            <w:tcW w:w="2465" w:type="pct"/>
            <w:shd w:val="clear" w:color="auto" w:fill="auto"/>
            <w:vAlign w:val="bottom"/>
          </w:tcPr>
          <w:p w14:paraId="6CE24096" w14:textId="460F6E20" w:rsidR="00451112" w:rsidRPr="00451112" w:rsidRDefault="00564CC9" w:rsidP="00451112">
            <w:pPr>
              <w:rPr>
                <w:color w:val="000000"/>
                <w:sz w:val="22"/>
                <w:szCs w:val="22"/>
              </w:rPr>
            </w:pPr>
            <w:r>
              <w:rPr>
                <w:color w:val="000000"/>
                <w:sz w:val="22"/>
                <w:szCs w:val="22"/>
              </w:rPr>
              <w:t xml:space="preserve">1.2 </w:t>
            </w:r>
            <w:r w:rsidR="00451112" w:rsidRPr="00451112">
              <w:rPr>
                <w:color w:val="000000"/>
                <w:sz w:val="22"/>
                <w:szCs w:val="22"/>
              </w:rPr>
              <w:t>Реконструкция до 3-ей технической категории а/д «А-123 –</w:t>
            </w:r>
            <w:proofErr w:type="spellStart"/>
            <w:r w:rsidR="00451112" w:rsidRPr="00451112">
              <w:rPr>
                <w:color w:val="000000"/>
                <w:sz w:val="22"/>
                <w:szCs w:val="22"/>
              </w:rPr>
              <w:t>Тарнога</w:t>
            </w:r>
            <w:proofErr w:type="spellEnd"/>
            <w:r w:rsidR="00451112" w:rsidRPr="00451112">
              <w:rPr>
                <w:color w:val="000000"/>
                <w:sz w:val="22"/>
                <w:szCs w:val="22"/>
              </w:rPr>
              <w:t xml:space="preserve"> – </w:t>
            </w:r>
            <w:proofErr w:type="spellStart"/>
            <w:r w:rsidR="00451112" w:rsidRPr="00451112">
              <w:rPr>
                <w:color w:val="000000"/>
                <w:sz w:val="22"/>
                <w:szCs w:val="22"/>
              </w:rPr>
              <w:t>Костылево</w:t>
            </w:r>
            <w:proofErr w:type="spellEnd"/>
            <w:r w:rsidR="00451112" w:rsidRPr="00451112">
              <w:rPr>
                <w:color w:val="000000"/>
                <w:sz w:val="22"/>
                <w:szCs w:val="22"/>
              </w:rPr>
              <w:t>»</w:t>
            </w:r>
          </w:p>
        </w:tc>
        <w:tc>
          <w:tcPr>
            <w:tcW w:w="801" w:type="pct"/>
            <w:shd w:val="clear" w:color="auto" w:fill="auto"/>
            <w:vAlign w:val="bottom"/>
          </w:tcPr>
          <w:p w14:paraId="3ED4A1F8" w14:textId="5BF0C82A" w:rsidR="00451112" w:rsidRPr="00451112" w:rsidRDefault="00451112" w:rsidP="00451112">
            <w:pPr>
              <w:jc w:val="center"/>
              <w:rPr>
                <w:color w:val="000000"/>
                <w:sz w:val="22"/>
                <w:szCs w:val="22"/>
              </w:rPr>
            </w:pPr>
            <w:r w:rsidRPr="00451112">
              <w:rPr>
                <w:color w:val="000000"/>
                <w:sz w:val="22"/>
                <w:szCs w:val="22"/>
              </w:rPr>
              <w:t>2024-2033</w:t>
            </w:r>
          </w:p>
        </w:tc>
        <w:tc>
          <w:tcPr>
            <w:tcW w:w="913" w:type="pct"/>
            <w:vAlign w:val="center"/>
          </w:tcPr>
          <w:p w14:paraId="7E567B16" w14:textId="2DE00284" w:rsidR="00451112" w:rsidRPr="002E0855" w:rsidRDefault="00451112" w:rsidP="00451112">
            <w:pPr>
              <w:jc w:val="center"/>
              <w:rPr>
                <w:sz w:val="20"/>
                <w:szCs w:val="20"/>
              </w:rPr>
            </w:pPr>
            <w:r w:rsidRPr="002E0855">
              <w:rPr>
                <w:sz w:val="20"/>
                <w:szCs w:val="20"/>
                <w:lang w:eastAsia="en-US"/>
              </w:rPr>
              <w:t>100</w:t>
            </w:r>
          </w:p>
        </w:tc>
        <w:tc>
          <w:tcPr>
            <w:tcW w:w="818" w:type="pct"/>
            <w:vAlign w:val="center"/>
          </w:tcPr>
          <w:p w14:paraId="56BCEC95" w14:textId="05CD4385" w:rsidR="00451112" w:rsidRPr="002E0855" w:rsidRDefault="00451112" w:rsidP="00451112">
            <w:pPr>
              <w:jc w:val="center"/>
              <w:rPr>
                <w:sz w:val="20"/>
                <w:szCs w:val="20"/>
              </w:rPr>
            </w:pPr>
            <w:r w:rsidRPr="002E0855">
              <w:rPr>
                <w:sz w:val="20"/>
                <w:szCs w:val="20"/>
                <w:lang w:eastAsia="en-US"/>
              </w:rPr>
              <w:t>-</w:t>
            </w:r>
          </w:p>
        </w:tc>
      </w:tr>
      <w:tr w:rsidR="00451112" w:rsidRPr="00E5314B" w14:paraId="488BD202" w14:textId="77777777" w:rsidTr="002C6AA4">
        <w:trPr>
          <w:gridAfter w:val="1"/>
          <w:wAfter w:w="3" w:type="pct"/>
          <w:trHeight w:val="20"/>
        </w:trPr>
        <w:tc>
          <w:tcPr>
            <w:tcW w:w="2465" w:type="pct"/>
            <w:shd w:val="clear" w:color="auto" w:fill="auto"/>
            <w:vAlign w:val="bottom"/>
          </w:tcPr>
          <w:p w14:paraId="5A550873" w14:textId="3932B4B2" w:rsidR="00451112" w:rsidRPr="00451112" w:rsidRDefault="00564CC9" w:rsidP="00451112">
            <w:pPr>
              <w:rPr>
                <w:color w:val="000000"/>
                <w:sz w:val="22"/>
                <w:szCs w:val="22"/>
              </w:rPr>
            </w:pPr>
            <w:r>
              <w:rPr>
                <w:color w:val="000000"/>
                <w:sz w:val="22"/>
                <w:szCs w:val="22"/>
              </w:rPr>
              <w:t xml:space="preserve">1.3 </w:t>
            </w:r>
            <w:r w:rsidR="00451112" w:rsidRPr="00451112">
              <w:rPr>
                <w:color w:val="000000"/>
                <w:sz w:val="22"/>
                <w:szCs w:val="22"/>
              </w:rPr>
              <w:t>Реконструкция до 3-ей технической категории а/д «</w:t>
            </w:r>
            <w:proofErr w:type="spellStart"/>
            <w:r w:rsidR="00451112" w:rsidRPr="00451112">
              <w:rPr>
                <w:color w:val="000000"/>
                <w:sz w:val="22"/>
                <w:szCs w:val="22"/>
              </w:rPr>
              <w:t>Игумновская-Верховский</w:t>
            </w:r>
            <w:proofErr w:type="spellEnd"/>
            <w:r w:rsidR="00451112" w:rsidRPr="00451112">
              <w:rPr>
                <w:color w:val="000000"/>
                <w:sz w:val="22"/>
                <w:szCs w:val="22"/>
              </w:rPr>
              <w:t xml:space="preserve"> Погост», включая мост через р. Уфтюга </w:t>
            </w:r>
          </w:p>
        </w:tc>
        <w:tc>
          <w:tcPr>
            <w:tcW w:w="801" w:type="pct"/>
            <w:shd w:val="clear" w:color="auto" w:fill="auto"/>
            <w:vAlign w:val="bottom"/>
          </w:tcPr>
          <w:p w14:paraId="0B321C0A" w14:textId="6719CF10" w:rsidR="00451112" w:rsidRPr="00451112" w:rsidRDefault="00451112" w:rsidP="00451112">
            <w:pPr>
              <w:jc w:val="center"/>
              <w:rPr>
                <w:color w:val="000000"/>
                <w:sz w:val="22"/>
                <w:szCs w:val="22"/>
              </w:rPr>
            </w:pPr>
            <w:r w:rsidRPr="00451112">
              <w:rPr>
                <w:color w:val="000000"/>
                <w:sz w:val="22"/>
                <w:szCs w:val="22"/>
              </w:rPr>
              <w:t>2024-2033</w:t>
            </w:r>
          </w:p>
        </w:tc>
        <w:tc>
          <w:tcPr>
            <w:tcW w:w="913" w:type="pct"/>
            <w:vAlign w:val="center"/>
          </w:tcPr>
          <w:p w14:paraId="1C6A7391" w14:textId="2EA3F652" w:rsidR="00451112" w:rsidRPr="002E0855" w:rsidRDefault="00451112" w:rsidP="00451112">
            <w:pPr>
              <w:jc w:val="center"/>
              <w:rPr>
                <w:sz w:val="20"/>
                <w:szCs w:val="20"/>
              </w:rPr>
            </w:pPr>
            <w:r w:rsidRPr="002E0855">
              <w:rPr>
                <w:sz w:val="20"/>
                <w:szCs w:val="20"/>
                <w:lang w:eastAsia="en-US"/>
              </w:rPr>
              <w:t>100</w:t>
            </w:r>
          </w:p>
        </w:tc>
        <w:tc>
          <w:tcPr>
            <w:tcW w:w="818" w:type="pct"/>
            <w:vAlign w:val="center"/>
          </w:tcPr>
          <w:p w14:paraId="3AE0438A" w14:textId="632D79AF" w:rsidR="00451112" w:rsidRPr="002E0855" w:rsidRDefault="00451112" w:rsidP="00451112">
            <w:pPr>
              <w:jc w:val="center"/>
              <w:rPr>
                <w:sz w:val="20"/>
                <w:szCs w:val="20"/>
              </w:rPr>
            </w:pPr>
            <w:r w:rsidRPr="002E0855">
              <w:rPr>
                <w:sz w:val="20"/>
                <w:szCs w:val="20"/>
                <w:lang w:eastAsia="en-US"/>
              </w:rPr>
              <w:t>-</w:t>
            </w:r>
          </w:p>
        </w:tc>
      </w:tr>
      <w:tr w:rsidR="00451112" w:rsidRPr="00E5314B" w14:paraId="17BB06B6" w14:textId="77777777" w:rsidTr="002C6AA4">
        <w:trPr>
          <w:gridAfter w:val="1"/>
          <w:wAfter w:w="3" w:type="pct"/>
          <w:trHeight w:val="20"/>
        </w:trPr>
        <w:tc>
          <w:tcPr>
            <w:tcW w:w="2465" w:type="pct"/>
            <w:shd w:val="clear" w:color="auto" w:fill="auto"/>
            <w:vAlign w:val="bottom"/>
          </w:tcPr>
          <w:p w14:paraId="37047E81" w14:textId="04F92D36" w:rsidR="00451112" w:rsidRPr="00451112" w:rsidRDefault="00564CC9" w:rsidP="00451112">
            <w:pPr>
              <w:rPr>
                <w:color w:val="000000"/>
                <w:sz w:val="22"/>
                <w:szCs w:val="22"/>
              </w:rPr>
            </w:pPr>
            <w:r>
              <w:rPr>
                <w:color w:val="000000"/>
                <w:sz w:val="22"/>
                <w:szCs w:val="22"/>
              </w:rPr>
              <w:t xml:space="preserve">1.4 </w:t>
            </w:r>
            <w:r w:rsidR="00451112" w:rsidRPr="00451112">
              <w:rPr>
                <w:color w:val="000000"/>
                <w:sz w:val="22"/>
                <w:szCs w:val="22"/>
              </w:rPr>
              <w:t xml:space="preserve">Реконструкция дороги </w:t>
            </w:r>
            <w:proofErr w:type="spellStart"/>
            <w:r w:rsidR="00451112" w:rsidRPr="00451112">
              <w:rPr>
                <w:color w:val="000000"/>
                <w:sz w:val="22"/>
                <w:szCs w:val="22"/>
              </w:rPr>
              <w:t>Игумновская-Верховский</w:t>
            </w:r>
            <w:proofErr w:type="spellEnd"/>
            <w:r w:rsidR="00451112" w:rsidRPr="00451112">
              <w:rPr>
                <w:color w:val="000000"/>
                <w:sz w:val="22"/>
                <w:szCs w:val="22"/>
              </w:rPr>
              <w:t xml:space="preserve"> погост</w:t>
            </w:r>
          </w:p>
        </w:tc>
        <w:tc>
          <w:tcPr>
            <w:tcW w:w="801" w:type="pct"/>
            <w:shd w:val="clear" w:color="auto" w:fill="auto"/>
            <w:vAlign w:val="bottom"/>
          </w:tcPr>
          <w:p w14:paraId="4275E44B" w14:textId="41BA3EB1" w:rsidR="00451112" w:rsidRPr="00451112" w:rsidRDefault="00451112" w:rsidP="00451112">
            <w:pPr>
              <w:jc w:val="center"/>
              <w:rPr>
                <w:color w:val="000000"/>
                <w:sz w:val="22"/>
                <w:szCs w:val="22"/>
              </w:rPr>
            </w:pPr>
            <w:r w:rsidRPr="00451112">
              <w:rPr>
                <w:color w:val="000000"/>
                <w:sz w:val="22"/>
                <w:szCs w:val="22"/>
              </w:rPr>
              <w:t>2024-2033</w:t>
            </w:r>
          </w:p>
        </w:tc>
        <w:tc>
          <w:tcPr>
            <w:tcW w:w="913" w:type="pct"/>
            <w:vAlign w:val="center"/>
          </w:tcPr>
          <w:p w14:paraId="3FC3EB63" w14:textId="62A21CDE" w:rsidR="00451112" w:rsidRPr="002E0855" w:rsidRDefault="00451112" w:rsidP="00451112">
            <w:pPr>
              <w:jc w:val="center"/>
              <w:rPr>
                <w:sz w:val="20"/>
                <w:szCs w:val="20"/>
              </w:rPr>
            </w:pPr>
            <w:r w:rsidRPr="002E0855">
              <w:rPr>
                <w:sz w:val="20"/>
                <w:szCs w:val="20"/>
                <w:lang w:eastAsia="en-US"/>
              </w:rPr>
              <w:t>100</w:t>
            </w:r>
          </w:p>
        </w:tc>
        <w:tc>
          <w:tcPr>
            <w:tcW w:w="818" w:type="pct"/>
            <w:vAlign w:val="center"/>
          </w:tcPr>
          <w:p w14:paraId="5A29FC25" w14:textId="003A58E1" w:rsidR="00451112" w:rsidRPr="002E0855" w:rsidRDefault="00451112" w:rsidP="00451112">
            <w:pPr>
              <w:jc w:val="center"/>
              <w:rPr>
                <w:sz w:val="20"/>
                <w:szCs w:val="20"/>
              </w:rPr>
            </w:pPr>
            <w:r w:rsidRPr="002E0855">
              <w:rPr>
                <w:sz w:val="20"/>
                <w:szCs w:val="20"/>
                <w:lang w:eastAsia="en-US"/>
              </w:rPr>
              <w:t>-</w:t>
            </w:r>
          </w:p>
        </w:tc>
      </w:tr>
      <w:tr w:rsidR="006E5929" w:rsidRPr="00E5314B" w14:paraId="12FC8528" w14:textId="77777777" w:rsidTr="001B71B9">
        <w:trPr>
          <w:gridAfter w:val="1"/>
          <w:wAfter w:w="3" w:type="pct"/>
          <w:trHeight w:val="20"/>
        </w:trPr>
        <w:tc>
          <w:tcPr>
            <w:tcW w:w="2465" w:type="pct"/>
            <w:shd w:val="clear" w:color="auto" w:fill="auto"/>
          </w:tcPr>
          <w:p w14:paraId="0CE65BA4" w14:textId="18DF4663" w:rsidR="006E5929" w:rsidRPr="002E0855" w:rsidRDefault="002E0855" w:rsidP="002E0855">
            <w:pPr>
              <w:pStyle w:val="ab"/>
              <w:jc w:val="left"/>
              <w:rPr>
                <w:color w:val="000000"/>
                <w:szCs w:val="20"/>
                <w:lang w:val="ru-RU"/>
              </w:rPr>
            </w:pPr>
            <w:r w:rsidRPr="002E0855">
              <w:rPr>
                <w:rFonts w:ascii="Times New Roman" w:hAnsi="Times New Roman"/>
                <w:b/>
                <w:szCs w:val="20"/>
                <w:lang w:val="ru-RU" w:eastAsia="en-US"/>
              </w:rPr>
              <w:t xml:space="preserve">2 </w:t>
            </w:r>
            <w:r w:rsidRPr="003473F5">
              <w:rPr>
                <w:rFonts w:ascii="Times New Roman" w:hAnsi="Times New Roman"/>
                <w:b/>
                <w:szCs w:val="20"/>
                <w:lang w:val="ru-RU" w:eastAsia="en-US"/>
              </w:rPr>
              <w:t>Мероприятие «</w:t>
            </w:r>
            <w:r w:rsidRPr="002E0855">
              <w:rPr>
                <w:rFonts w:ascii="Times New Roman" w:hAnsi="Times New Roman"/>
                <w:b/>
                <w:szCs w:val="20"/>
                <w:lang w:val="ru-RU" w:eastAsia="en-US"/>
              </w:rPr>
              <w:t xml:space="preserve">Капитальный ремонт </w:t>
            </w:r>
            <w:r w:rsidRPr="003473F5">
              <w:rPr>
                <w:rFonts w:ascii="Times New Roman" w:hAnsi="Times New Roman"/>
                <w:b/>
                <w:szCs w:val="20"/>
                <w:lang w:val="ru-RU" w:eastAsia="en-US"/>
              </w:rPr>
              <w:t>автомобильных дорог и искусственных сооружений на них»</w:t>
            </w:r>
          </w:p>
        </w:tc>
        <w:tc>
          <w:tcPr>
            <w:tcW w:w="801" w:type="pct"/>
            <w:shd w:val="clear" w:color="auto" w:fill="auto"/>
            <w:vAlign w:val="center"/>
          </w:tcPr>
          <w:p w14:paraId="7C566C01" w14:textId="69D4D74D" w:rsidR="006E5929" w:rsidRPr="001B71B9" w:rsidRDefault="002E0855" w:rsidP="00C20010">
            <w:pPr>
              <w:jc w:val="center"/>
              <w:rPr>
                <w:b/>
                <w:color w:val="000000"/>
                <w:sz w:val="20"/>
                <w:szCs w:val="20"/>
              </w:rPr>
            </w:pPr>
            <w:r w:rsidRPr="001B71B9">
              <w:rPr>
                <w:b/>
                <w:color w:val="000000"/>
                <w:sz w:val="20"/>
                <w:szCs w:val="20"/>
              </w:rPr>
              <w:t>2024-2033</w:t>
            </w:r>
          </w:p>
        </w:tc>
        <w:tc>
          <w:tcPr>
            <w:tcW w:w="913" w:type="pct"/>
            <w:vAlign w:val="center"/>
          </w:tcPr>
          <w:p w14:paraId="1A7A62DE" w14:textId="3B54B921" w:rsidR="006E5929" w:rsidRPr="001B71B9" w:rsidRDefault="00564CC9" w:rsidP="00C20010">
            <w:pPr>
              <w:jc w:val="center"/>
              <w:rPr>
                <w:b/>
                <w:sz w:val="20"/>
                <w:szCs w:val="20"/>
              </w:rPr>
            </w:pPr>
            <w:r>
              <w:rPr>
                <w:b/>
                <w:sz w:val="20"/>
                <w:szCs w:val="20"/>
              </w:rPr>
              <w:t>-</w:t>
            </w:r>
          </w:p>
        </w:tc>
        <w:tc>
          <w:tcPr>
            <w:tcW w:w="818" w:type="pct"/>
            <w:vAlign w:val="center"/>
          </w:tcPr>
          <w:p w14:paraId="642FA5E7" w14:textId="521143C7" w:rsidR="006E5929" w:rsidRPr="001B71B9" w:rsidRDefault="00564CC9" w:rsidP="001B71B9">
            <w:pPr>
              <w:jc w:val="center"/>
              <w:rPr>
                <w:b/>
                <w:sz w:val="20"/>
                <w:szCs w:val="20"/>
              </w:rPr>
            </w:pPr>
            <w:r>
              <w:rPr>
                <w:b/>
                <w:sz w:val="20"/>
                <w:szCs w:val="20"/>
              </w:rPr>
              <w:t>100</w:t>
            </w:r>
          </w:p>
        </w:tc>
      </w:tr>
      <w:tr w:rsidR="00564CC9" w:rsidRPr="00E5314B" w14:paraId="73387625" w14:textId="77777777" w:rsidTr="002C6AA4">
        <w:trPr>
          <w:gridAfter w:val="1"/>
          <w:wAfter w:w="3" w:type="pct"/>
          <w:trHeight w:val="20"/>
        </w:trPr>
        <w:tc>
          <w:tcPr>
            <w:tcW w:w="2465" w:type="pct"/>
            <w:shd w:val="clear" w:color="auto" w:fill="auto"/>
            <w:vAlign w:val="bottom"/>
          </w:tcPr>
          <w:p w14:paraId="7C8D1B21" w14:textId="77E89252" w:rsidR="00564CC9" w:rsidRPr="00564CC9" w:rsidRDefault="00564CC9" w:rsidP="00564CC9">
            <w:pPr>
              <w:rPr>
                <w:color w:val="000000"/>
                <w:sz w:val="22"/>
                <w:szCs w:val="22"/>
              </w:rPr>
            </w:pPr>
            <w:r>
              <w:rPr>
                <w:color w:val="000000"/>
                <w:sz w:val="22"/>
                <w:szCs w:val="22"/>
              </w:rPr>
              <w:t xml:space="preserve">2.1 </w:t>
            </w:r>
            <w:r w:rsidRPr="00564CC9">
              <w:rPr>
                <w:color w:val="000000"/>
                <w:sz w:val="22"/>
                <w:szCs w:val="22"/>
              </w:rPr>
              <w:t xml:space="preserve">капитальный ремонт а/д местного значения </w:t>
            </w:r>
            <w:r w:rsidRPr="00564CC9">
              <w:rPr>
                <w:color w:val="000000"/>
                <w:sz w:val="22"/>
                <w:szCs w:val="22"/>
              </w:rPr>
              <w:lastRenderedPageBreak/>
              <w:t xml:space="preserve">Подъезд к </w:t>
            </w:r>
            <w:proofErr w:type="spellStart"/>
            <w:r w:rsidRPr="00564CC9">
              <w:rPr>
                <w:color w:val="000000"/>
                <w:sz w:val="22"/>
                <w:szCs w:val="22"/>
              </w:rPr>
              <w:t>пос.Вощар</w:t>
            </w:r>
            <w:proofErr w:type="spellEnd"/>
          </w:p>
        </w:tc>
        <w:tc>
          <w:tcPr>
            <w:tcW w:w="801" w:type="pct"/>
            <w:shd w:val="clear" w:color="auto" w:fill="auto"/>
            <w:vAlign w:val="bottom"/>
          </w:tcPr>
          <w:p w14:paraId="4C56CBC1" w14:textId="58D3C94C" w:rsidR="00564CC9" w:rsidRPr="00564CC9" w:rsidRDefault="00564CC9" w:rsidP="00564CC9">
            <w:pPr>
              <w:jc w:val="center"/>
              <w:rPr>
                <w:color w:val="000000"/>
                <w:sz w:val="22"/>
                <w:szCs w:val="22"/>
              </w:rPr>
            </w:pPr>
            <w:r w:rsidRPr="00564CC9">
              <w:rPr>
                <w:color w:val="000000"/>
                <w:sz w:val="22"/>
                <w:szCs w:val="22"/>
              </w:rPr>
              <w:lastRenderedPageBreak/>
              <w:t>2024-2027</w:t>
            </w:r>
          </w:p>
        </w:tc>
        <w:tc>
          <w:tcPr>
            <w:tcW w:w="913" w:type="pct"/>
            <w:vAlign w:val="center"/>
          </w:tcPr>
          <w:p w14:paraId="38D3943D" w14:textId="01B9CC06" w:rsidR="00564CC9" w:rsidRPr="003473F5" w:rsidRDefault="00564CC9" w:rsidP="00564CC9">
            <w:pPr>
              <w:jc w:val="center"/>
              <w:rPr>
                <w:sz w:val="20"/>
                <w:szCs w:val="20"/>
              </w:rPr>
            </w:pPr>
            <w:r>
              <w:rPr>
                <w:sz w:val="20"/>
                <w:szCs w:val="20"/>
              </w:rPr>
              <w:t>-</w:t>
            </w:r>
          </w:p>
        </w:tc>
        <w:tc>
          <w:tcPr>
            <w:tcW w:w="818" w:type="pct"/>
            <w:vAlign w:val="center"/>
          </w:tcPr>
          <w:p w14:paraId="27EABBEF" w14:textId="4FD4B940" w:rsidR="00564CC9" w:rsidRPr="003473F5" w:rsidRDefault="00564CC9" w:rsidP="00564CC9">
            <w:pPr>
              <w:jc w:val="center"/>
              <w:rPr>
                <w:sz w:val="20"/>
                <w:szCs w:val="20"/>
              </w:rPr>
            </w:pPr>
            <w:r>
              <w:rPr>
                <w:sz w:val="20"/>
                <w:szCs w:val="20"/>
              </w:rPr>
              <w:t>100</w:t>
            </w:r>
          </w:p>
        </w:tc>
      </w:tr>
      <w:tr w:rsidR="00564CC9" w:rsidRPr="00E5314B" w14:paraId="27CF2DBD" w14:textId="77777777" w:rsidTr="002C6AA4">
        <w:trPr>
          <w:gridAfter w:val="1"/>
          <w:wAfter w:w="3" w:type="pct"/>
          <w:trHeight w:val="20"/>
        </w:trPr>
        <w:tc>
          <w:tcPr>
            <w:tcW w:w="2465" w:type="pct"/>
            <w:shd w:val="clear" w:color="auto" w:fill="auto"/>
            <w:vAlign w:val="bottom"/>
          </w:tcPr>
          <w:p w14:paraId="58195DBB" w14:textId="346C8581" w:rsidR="00564CC9" w:rsidRPr="00564CC9" w:rsidRDefault="00564CC9" w:rsidP="00564CC9">
            <w:pPr>
              <w:rPr>
                <w:color w:val="000000"/>
                <w:sz w:val="22"/>
                <w:szCs w:val="22"/>
              </w:rPr>
            </w:pPr>
            <w:r>
              <w:rPr>
                <w:color w:val="000000"/>
                <w:sz w:val="22"/>
                <w:szCs w:val="22"/>
              </w:rPr>
              <w:lastRenderedPageBreak/>
              <w:t xml:space="preserve">2.2 </w:t>
            </w:r>
            <w:r w:rsidRPr="00564CC9">
              <w:rPr>
                <w:color w:val="000000"/>
                <w:sz w:val="22"/>
                <w:szCs w:val="22"/>
              </w:rPr>
              <w:t xml:space="preserve">капитальный ремонт а/д местного значения Проезд между </w:t>
            </w:r>
            <w:proofErr w:type="spellStart"/>
            <w:r w:rsidRPr="00564CC9">
              <w:rPr>
                <w:color w:val="000000"/>
                <w:sz w:val="22"/>
                <w:szCs w:val="22"/>
              </w:rPr>
              <w:t>д.Гольчевская-д.Шевелевки</w:t>
            </w:r>
            <w:proofErr w:type="spellEnd"/>
          </w:p>
        </w:tc>
        <w:tc>
          <w:tcPr>
            <w:tcW w:w="801" w:type="pct"/>
            <w:shd w:val="clear" w:color="auto" w:fill="auto"/>
            <w:vAlign w:val="bottom"/>
          </w:tcPr>
          <w:p w14:paraId="602DA52D" w14:textId="6F67EC76" w:rsidR="00564CC9" w:rsidRPr="00564CC9" w:rsidRDefault="00564CC9" w:rsidP="00564CC9">
            <w:pPr>
              <w:jc w:val="center"/>
              <w:rPr>
                <w:color w:val="000000"/>
                <w:sz w:val="22"/>
                <w:szCs w:val="22"/>
              </w:rPr>
            </w:pPr>
            <w:r w:rsidRPr="00564CC9">
              <w:rPr>
                <w:color w:val="000000"/>
                <w:sz w:val="22"/>
                <w:szCs w:val="22"/>
              </w:rPr>
              <w:t>2024-2033</w:t>
            </w:r>
          </w:p>
        </w:tc>
        <w:tc>
          <w:tcPr>
            <w:tcW w:w="913" w:type="pct"/>
            <w:vAlign w:val="center"/>
          </w:tcPr>
          <w:p w14:paraId="52268BCF" w14:textId="2ED3B980" w:rsidR="00564CC9" w:rsidRPr="003473F5" w:rsidRDefault="00564CC9" w:rsidP="00564CC9">
            <w:pPr>
              <w:jc w:val="center"/>
              <w:rPr>
                <w:sz w:val="20"/>
                <w:szCs w:val="20"/>
              </w:rPr>
            </w:pPr>
            <w:r>
              <w:rPr>
                <w:sz w:val="20"/>
                <w:szCs w:val="20"/>
              </w:rPr>
              <w:t>-</w:t>
            </w:r>
          </w:p>
        </w:tc>
        <w:tc>
          <w:tcPr>
            <w:tcW w:w="818" w:type="pct"/>
            <w:vAlign w:val="center"/>
          </w:tcPr>
          <w:p w14:paraId="2BCE6396" w14:textId="0B80278A" w:rsidR="00564CC9" w:rsidRPr="003473F5" w:rsidRDefault="00564CC9" w:rsidP="00564CC9">
            <w:pPr>
              <w:jc w:val="center"/>
              <w:rPr>
                <w:sz w:val="20"/>
                <w:szCs w:val="20"/>
              </w:rPr>
            </w:pPr>
            <w:r>
              <w:rPr>
                <w:sz w:val="20"/>
                <w:szCs w:val="20"/>
              </w:rPr>
              <w:t>100</w:t>
            </w:r>
          </w:p>
        </w:tc>
      </w:tr>
      <w:tr w:rsidR="002E0855" w:rsidRPr="001B71B9" w14:paraId="188BC84C" w14:textId="77777777" w:rsidTr="002C6AA4">
        <w:trPr>
          <w:gridAfter w:val="1"/>
          <w:wAfter w:w="3" w:type="pct"/>
          <w:trHeight w:val="20"/>
        </w:trPr>
        <w:tc>
          <w:tcPr>
            <w:tcW w:w="2465" w:type="pct"/>
            <w:shd w:val="clear" w:color="auto" w:fill="auto"/>
            <w:vAlign w:val="bottom"/>
          </w:tcPr>
          <w:p w14:paraId="7C1F2F12" w14:textId="0A6FB58B" w:rsidR="002E0855" w:rsidRPr="001B71B9" w:rsidRDefault="001B71B9" w:rsidP="001B71B9">
            <w:pPr>
              <w:pStyle w:val="ab"/>
              <w:jc w:val="left"/>
              <w:rPr>
                <w:rFonts w:ascii="Times New Roman" w:hAnsi="Times New Roman"/>
                <w:b/>
                <w:color w:val="000000"/>
                <w:szCs w:val="20"/>
              </w:rPr>
            </w:pPr>
            <w:r w:rsidRPr="001B71B9">
              <w:rPr>
                <w:rFonts w:ascii="Times New Roman" w:hAnsi="Times New Roman"/>
                <w:b/>
                <w:szCs w:val="20"/>
                <w:lang w:val="ru-RU" w:eastAsia="en-US"/>
              </w:rPr>
              <w:t>3 Мероприятие «Ремонт автомобильных дорог»</w:t>
            </w:r>
          </w:p>
        </w:tc>
        <w:tc>
          <w:tcPr>
            <w:tcW w:w="801" w:type="pct"/>
            <w:shd w:val="clear" w:color="auto" w:fill="auto"/>
            <w:vAlign w:val="bottom"/>
          </w:tcPr>
          <w:p w14:paraId="535DBFD2" w14:textId="62042E76" w:rsidR="002E0855" w:rsidRPr="001B71B9" w:rsidRDefault="001B71B9" w:rsidP="002E0855">
            <w:pPr>
              <w:jc w:val="center"/>
              <w:rPr>
                <w:b/>
                <w:color w:val="000000"/>
                <w:sz w:val="20"/>
                <w:szCs w:val="20"/>
              </w:rPr>
            </w:pPr>
            <w:r w:rsidRPr="001B71B9">
              <w:rPr>
                <w:b/>
                <w:color w:val="000000"/>
                <w:sz w:val="20"/>
                <w:szCs w:val="20"/>
              </w:rPr>
              <w:t>2023-2024</w:t>
            </w:r>
          </w:p>
        </w:tc>
        <w:tc>
          <w:tcPr>
            <w:tcW w:w="913" w:type="pct"/>
            <w:vAlign w:val="center"/>
          </w:tcPr>
          <w:p w14:paraId="4E94C5E9" w14:textId="55775795" w:rsidR="002E0855" w:rsidRPr="001B71B9" w:rsidRDefault="001B71B9" w:rsidP="002E0855">
            <w:pPr>
              <w:jc w:val="center"/>
              <w:rPr>
                <w:b/>
                <w:sz w:val="20"/>
                <w:szCs w:val="20"/>
              </w:rPr>
            </w:pPr>
            <w:r w:rsidRPr="001B71B9">
              <w:rPr>
                <w:b/>
                <w:sz w:val="20"/>
                <w:szCs w:val="20"/>
              </w:rPr>
              <w:t>-</w:t>
            </w:r>
          </w:p>
        </w:tc>
        <w:tc>
          <w:tcPr>
            <w:tcW w:w="818" w:type="pct"/>
          </w:tcPr>
          <w:p w14:paraId="3C7967B1" w14:textId="1CA5E075" w:rsidR="002E0855" w:rsidRPr="001B71B9" w:rsidRDefault="001B71B9" w:rsidP="002E0855">
            <w:pPr>
              <w:jc w:val="center"/>
              <w:rPr>
                <w:b/>
                <w:sz w:val="20"/>
                <w:szCs w:val="20"/>
              </w:rPr>
            </w:pPr>
            <w:r w:rsidRPr="001B71B9">
              <w:rPr>
                <w:b/>
                <w:sz w:val="20"/>
                <w:szCs w:val="20"/>
              </w:rPr>
              <w:t>100</w:t>
            </w:r>
          </w:p>
        </w:tc>
      </w:tr>
      <w:tr w:rsidR="00564CC9" w:rsidRPr="00E5314B" w14:paraId="373F86E4" w14:textId="77777777" w:rsidTr="002C6AA4">
        <w:trPr>
          <w:gridAfter w:val="1"/>
          <w:wAfter w:w="3" w:type="pct"/>
          <w:trHeight w:val="20"/>
        </w:trPr>
        <w:tc>
          <w:tcPr>
            <w:tcW w:w="2465" w:type="pct"/>
            <w:shd w:val="clear" w:color="auto" w:fill="auto"/>
            <w:vAlign w:val="bottom"/>
          </w:tcPr>
          <w:p w14:paraId="458FBAAA" w14:textId="3A995992" w:rsidR="00564CC9" w:rsidRPr="00564CC9" w:rsidRDefault="00564CC9" w:rsidP="00564CC9">
            <w:pPr>
              <w:rPr>
                <w:color w:val="000000"/>
                <w:sz w:val="22"/>
                <w:szCs w:val="22"/>
              </w:rPr>
            </w:pPr>
            <w:r>
              <w:rPr>
                <w:color w:val="000000"/>
                <w:sz w:val="22"/>
                <w:szCs w:val="22"/>
              </w:rPr>
              <w:t xml:space="preserve">3.1 </w:t>
            </w:r>
            <w:r w:rsidRPr="00564CC9">
              <w:rPr>
                <w:color w:val="000000"/>
                <w:sz w:val="22"/>
                <w:szCs w:val="22"/>
              </w:rPr>
              <w:t>ремонт ул. Центральная в д. Заречье</w:t>
            </w:r>
          </w:p>
        </w:tc>
        <w:tc>
          <w:tcPr>
            <w:tcW w:w="801" w:type="pct"/>
            <w:shd w:val="clear" w:color="auto" w:fill="auto"/>
            <w:vAlign w:val="bottom"/>
          </w:tcPr>
          <w:p w14:paraId="35F8E84C" w14:textId="61BDA7E7" w:rsidR="00564CC9" w:rsidRPr="00564CC9" w:rsidRDefault="00564CC9" w:rsidP="00564CC9">
            <w:pPr>
              <w:jc w:val="center"/>
              <w:rPr>
                <w:color w:val="000000"/>
                <w:sz w:val="22"/>
                <w:szCs w:val="22"/>
              </w:rPr>
            </w:pPr>
            <w:r w:rsidRPr="00564CC9">
              <w:rPr>
                <w:color w:val="000000"/>
                <w:sz w:val="22"/>
                <w:szCs w:val="22"/>
              </w:rPr>
              <w:t>2025</w:t>
            </w:r>
          </w:p>
        </w:tc>
        <w:tc>
          <w:tcPr>
            <w:tcW w:w="913" w:type="pct"/>
            <w:vAlign w:val="center"/>
          </w:tcPr>
          <w:p w14:paraId="28F46B9A" w14:textId="27FF8A3E" w:rsidR="00564CC9" w:rsidRPr="003473F5" w:rsidRDefault="00564CC9" w:rsidP="00564CC9">
            <w:pPr>
              <w:jc w:val="center"/>
              <w:rPr>
                <w:sz w:val="20"/>
                <w:szCs w:val="20"/>
              </w:rPr>
            </w:pPr>
            <w:r>
              <w:rPr>
                <w:sz w:val="20"/>
                <w:szCs w:val="20"/>
              </w:rPr>
              <w:t>-</w:t>
            </w:r>
          </w:p>
        </w:tc>
        <w:tc>
          <w:tcPr>
            <w:tcW w:w="818" w:type="pct"/>
            <w:vAlign w:val="center"/>
          </w:tcPr>
          <w:p w14:paraId="43D0AB11" w14:textId="11672CAA" w:rsidR="00564CC9" w:rsidRPr="003473F5" w:rsidRDefault="00564CC9" w:rsidP="00564CC9">
            <w:pPr>
              <w:jc w:val="center"/>
              <w:rPr>
                <w:sz w:val="20"/>
                <w:szCs w:val="20"/>
              </w:rPr>
            </w:pPr>
            <w:r>
              <w:rPr>
                <w:sz w:val="20"/>
                <w:szCs w:val="20"/>
              </w:rPr>
              <w:t>100</w:t>
            </w:r>
          </w:p>
        </w:tc>
      </w:tr>
      <w:tr w:rsidR="00564CC9" w:rsidRPr="00E5314B" w14:paraId="278D925F" w14:textId="77777777" w:rsidTr="002C6AA4">
        <w:trPr>
          <w:gridAfter w:val="1"/>
          <w:wAfter w:w="3" w:type="pct"/>
          <w:trHeight w:val="20"/>
        </w:trPr>
        <w:tc>
          <w:tcPr>
            <w:tcW w:w="2465" w:type="pct"/>
            <w:shd w:val="clear" w:color="auto" w:fill="auto"/>
            <w:vAlign w:val="bottom"/>
          </w:tcPr>
          <w:p w14:paraId="1B2698E5" w14:textId="144EE816" w:rsidR="00564CC9" w:rsidRPr="00564CC9" w:rsidRDefault="00564CC9" w:rsidP="00564CC9">
            <w:pPr>
              <w:rPr>
                <w:color w:val="000000"/>
                <w:sz w:val="22"/>
                <w:szCs w:val="22"/>
              </w:rPr>
            </w:pPr>
            <w:r>
              <w:rPr>
                <w:color w:val="000000"/>
                <w:sz w:val="22"/>
                <w:szCs w:val="22"/>
              </w:rPr>
              <w:t xml:space="preserve">3.2 </w:t>
            </w:r>
            <w:r w:rsidRPr="00564CC9">
              <w:rPr>
                <w:color w:val="000000"/>
                <w:sz w:val="22"/>
                <w:szCs w:val="22"/>
              </w:rPr>
              <w:t xml:space="preserve">ремонт ул. Центральная в д. </w:t>
            </w:r>
            <w:proofErr w:type="spellStart"/>
            <w:r w:rsidRPr="00564CC9">
              <w:rPr>
                <w:color w:val="000000"/>
                <w:sz w:val="22"/>
                <w:szCs w:val="22"/>
              </w:rPr>
              <w:t>Слуда</w:t>
            </w:r>
            <w:proofErr w:type="spellEnd"/>
          </w:p>
        </w:tc>
        <w:tc>
          <w:tcPr>
            <w:tcW w:w="801" w:type="pct"/>
            <w:shd w:val="clear" w:color="auto" w:fill="auto"/>
            <w:vAlign w:val="bottom"/>
          </w:tcPr>
          <w:p w14:paraId="32C44848" w14:textId="674FE414" w:rsidR="00564CC9" w:rsidRPr="00564CC9" w:rsidRDefault="00564CC9" w:rsidP="00564CC9">
            <w:pPr>
              <w:jc w:val="center"/>
              <w:rPr>
                <w:color w:val="000000"/>
                <w:sz w:val="22"/>
                <w:szCs w:val="22"/>
              </w:rPr>
            </w:pPr>
            <w:r w:rsidRPr="00564CC9">
              <w:rPr>
                <w:color w:val="000000"/>
                <w:sz w:val="22"/>
                <w:szCs w:val="22"/>
              </w:rPr>
              <w:t>2026</w:t>
            </w:r>
          </w:p>
        </w:tc>
        <w:tc>
          <w:tcPr>
            <w:tcW w:w="913" w:type="pct"/>
            <w:vAlign w:val="center"/>
          </w:tcPr>
          <w:p w14:paraId="2F15C9C0" w14:textId="3E293BD1" w:rsidR="00564CC9" w:rsidRPr="003473F5" w:rsidRDefault="00564CC9" w:rsidP="00564CC9">
            <w:pPr>
              <w:jc w:val="center"/>
              <w:rPr>
                <w:sz w:val="20"/>
                <w:szCs w:val="20"/>
              </w:rPr>
            </w:pPr>
            <w:r>
              <w:rPr>
                <w:sz w:val="20"/>
                <w:szCs w:val="20"/>
              </w:rPr>
              <w:t>-</w:t>
            </w:r>
          </w:p>
        </w:tc>
        <w:tc>
          <w:tcPr>
            <w:tcW w:w="818" w:type="pct"/>
            <w:vAlign w:val="center"/>
          </w:tcPr>
          <w:p w14:paraId="71E98B30" w14:textId="4EE89465" w:rsidR="00564CC9" w:rsidRPr="003473F5" w:rsidRDefault="00564CC9" w:rsidP="00564CC9">
            <w:pPr>
              <w:jc w:val="center"/>
              <w:rPr>
                <w:sz w:val="20"/>
                <w:szCs w:val="20"/>
              </w:rPr>
            </w:pPr>
            <w:r>
              <w:rPr>
                <w:sz w:val="20"/>
                <w:szCs w:val="20"/>
              </w:rPr>
              <w:t>100</w:t>
            </w:r>
          </w:p>
        </w:tc>
      </w:tr>
      <w:tr w:rsidR="00564CC9" w:rsidRPr="00E5314B" w14:paraId="5E87E1A6" w14:textId="77777777" w:rsidTr="002C6AA4">
        <w:trPr>
          <w:gridAfter w:val="1"/>
          <w:wAfter w:w="3" w:type="pct"/>
          <w:trHeight w:val="20"/>
        </w:trPr>
        <w:tc>
          <w:tcPr>
            <w:tcW w:w="2465" w:type="pct"/>
            <w:shd w:val="clear" w:color="auto" w:fill="auto"/>
            <w:vAlign w:val="bottom"/>
          </w:tcPr>
          <w:p w14:paraId="7D350992" w14:textId="71DC29DD" w:rsidR="00564CC9" w:rsidRPr="00564CC9" w:rsidRDefault="00564CC9" w:rsidP="00564CC9">
            <w:pPr>
              <w:rPr>
                <w:color w:val="000000"/>
                <w:sz w:val="22"/>
                <w:szCs w:val="22"/>
              </w:rPr>
            </w:pPr>
            <w:r>
              <w:rPr>
                <w:color w:val="000000"/>
                <w:sz w:val="22"/>
                <w:szCs w:val="22"/>
              </w:rPr>
              <w:t xml:space="preserve">3.3 </w:t>
            </w:r>
            <w:r w:rsidRPr="00564CC9">
              <w:rPr>
                <w:color w:val="000000"/>
                <w:sz w:val="22"/>
                <w:szCs w:val="22"/>
              </w:rPr>
              <w:t>ремонт ул. Пролетарская в с. Тарногский городок</w:t>
            </w:r>
          </w:p>
        </w:tc>
        <w:tc>
          <w:tcPr>
            <w:tcW w:w="801" w:type="pct"/>
            <w:shd w:val="clear" w:color="auto" w:fill="auto"/>
            <w:vAlign w:val="bottom"/>
          </w:tcPr>
          <w:p w14:paraId="76BD15AE" w14:textId="036F246F" w:rsidR="00564CC9" w:rsidRPr="00564CC9" w:rsidRDefault="00564CC9" w:rsidP="00564CC9">
            <w:pPr>
              <w:jc w:val="center"/>
              <w:rPr>
                <w:color w:val="000000"/>
                <w:sz w:val="22"/>
                <w:szCs w:val="22"/>
              </w:rPr>
            </w:pPr>
            <w:r w:rsidRPr="00564CC9">
              <w:rPr>
                <w:color w:val="000000"/>
                <w:sz w:val="22"/>
                <w:szCs w:val="22"/>
              </w:rPr>
              <w:t>2025</w:t>
            </w:r>
          </w:p>
        </w:tc>
        <w:tc>
          <w:tcPr>
            <w:tcW w:w="913" w:type="pct"/>
            <w:vAlign w:val="center"/>
          </w:tcPr>
          <w:p w14:paraId="4EF5A6ED" w14:textId="4B91CDDE" w:rsidR="00564CC9" w:rsidRPr="003473F5" w:rsidRDefault="00564CC9" w:rsidP="00564CC9">
            <w:pPr>
              <w:jc w:val="center"/>
              <w:rPr>
                <w:sz w:val="20"/>
                <w:szCs w:val="20"/>
              </w:rPr>
            </w:pPr>
            <w:r>
              <w:rPr>
                <w:sz w:val="20"/>
                <w:szCs w:val="20"/>
              </w:rPr>
              <w:t>-</w:t>
            </w:r>
          </w:p>
        </w:tc>
        <w:tc>
          <w:tcPr>
            <w:tcW w:w="818" w:type="pct"/>
            <w:vAlign w:val="center"/>
          </w:tcPr>
          <w:p w14:paraId="4111AF89" w14:textId="33939C0F" w:rsidR="00564CC9" w:rsidRPr="003473F5" w:rsidRDefault="00564CC9" w:rsidP="00564CC9">
            <w:pPr>
              <w:jc w:val="center"/>
              <w:rPr>
                <w:sz w:val="20"/>
                <w:szCs w:val="20"/>
              </w:rPr>
            </w:pPr>
            <w:r>
              <w:rPr>
                <w:sz w:val="20"/>
                <w:szCs w:val="20"/>
              </w:rPr>
              <w:t>100</w:t>
            </w:r>
          </w:p>
        </w:tc>
      </w:tr>
      <w:tr w:rsidR="00564CC9" w:rsidRPr="00E5314B" w14:paraId="09D6B9F9" w14:textId="77777777" w:rsidTr="002C6AA4">
        <w:trPr>
          <w:gridAfter w:val="1"/>
          <w:wAfter w:w="3" w:type="pct"/>
          <w:trHeight w:val="20"/>
        </w:trPr>
        <w:tc>
          <w:tcPr>
            <w:tcW w:w="2465" w:type="pct"/>
            <w:shd w:val="clear" w:color="auto" w:fill="auto"/>
            <w:vAlign w:val="bottom"/>
          </w:tcPr>
          <w:p w14:paraId="1DE89711" w14:textId="4C6E34C2" w:rsidR="00564CC9" w:rsidRPr="00564CC9" w:rsidRDefault="00564CC9" w:rsidP="00564CC9">
            <w:pPr>
              <w:rPr>
                <w:color w:val="000000"/>
                <w:sz w:val="22"/>
                <w:szCs w:val="22"/>
              </w:rPr>
            </w:pPr>
            <w:r>
              <w:rPr>
                <w:color w:val="000000"/>
                <w:sz w:val="22"/>
                <w:szCs w:val="22"/>
              </w:rPr>
              <w:t xml:space="preserve">3.4 </w:t>
            </w:r>
            <w:r w:rsidRPr="00564CC9">
              <w:rPr>
                <w:color w:val="000000"/>
                <w:sz w:val="22"/>
                <w:szCs w:val="22"/>
              </w:rPr>
              <w:t>ремонт ул. Ульяновского в с. Тарногский городок</w:t>
            </w:r>
          </w:p>
        </w:tc>
        <w:tc>
          <w:tcPr>
            <w:tcW w:w="801" w:type="pct"/>
            <w:shd w:val="clear" w:color="auto" w:fill="auto"/>
            <w:vAlign w:val="bottom"/>
          </w:tcPr>
          <w:p w14:paraId="7EF82104" w14:textId="6DAFD377" w:rsidR="00564CC9" w:rsidRPr="00564CC9" w:rsidRDefault="00564CC9" w:rsidP="00564CC9">
            <w:pPr>
              <w:jc w:val="center"/>
              <w:rPr>
                <w:color w:val="000000"/>
                <w:sz w:val="22"/>
                <w:szCs w:val="22"/>
              </w:rPr>
            </w:pPr>
            <w:r w:rsidRPr="00564CC9">
              <w:rPr>
                <w:color w:val="000000"/>
                <w:sz w:val="22"/>
                <w:szCs w:val="22"/>
              </w:rPr>
              <w:t>2026</w:t>
            </w:r>
          </w:p>
        </w:tc>
        <w:tc>
          <w:tcPr>
            <w:tcW w:w="913" w:type="pct"/>
            <w:vAlign w:val="center"/>
          </w:tcPr>
          <w:p w14:paraId="10179F5A" w14:textId="40D6C032" w:rsidR="00564CC9" w:rsidRPr="003473F5" w:rsidRDefault="00564CC9" w:rsidP="00564CC9">
            <w:pPr>
              <w:jc w:val="center"/>
              <w:rPr>
                <w:sz w:val="20"/>
                <w:szCs w:val="20"/>
              </w:rPr>
            </w:pPr>
            <w:r>
              <w:rPr>
                <w:sz w:val="20"/>
                <w:szCs w:val="20"/>
              </w:rPr>
              <w:t>-</w:t>
            </w:r>
          </w:p>
        </w:tc>
        <w:tc>
          <w:tcPr>
            <w:tcW w:w="818" w:type="pct"/>
            <w:vAlign w:val="center"/>
          </w:tcPr>
          <w:p w14:paraId="7548EDC6" w14:textId="0998025A" w:rsidR="00564CC9" w:rsidRPr="003473F5" w:rsidRDefault="00564CC9" w:rsidP="00564CC9">
            <w:pPr>
              <w:jc w:val="center"/>
              <w:rPr>
                <w:sz w:val="20"/>
                <w:szCs w:val="20"/>
              </w:rPr>
            </w:pPr>
            <w:r>
              <w:rPr>
                <w:sz w:val="20"/>
                <w:szCs w:val="20"/>
              </w:rPr>
              <w:t>100</w:t>
            </w:r>
          </w:p>
        </w:tc>
      </w:tr>
      <w:tr w:rsidR="00564CC9" w:rsidRPr="00E5314B" w14:paraId="3ACE2B29" w14:textId="77777777" w:rsidTr="002C6AA4">
        <w:trPr>
          <w:gridAfter w:val="1"/>
          <w:wAfter w:w="3" w:type="pct"/>
          <w:trHeight w:val="20"/>
        </w:trPr>
        <w:tc>
          <w:tcPr>
            <w:tcW w:w="2465" w:type="pct"/>
            <w:shd w:val="clear" w:color="auto" w:fill="auto"/>
            <w:vAlign w:val="bottom"/>
          </w:tcPr>
          <w:p w14:paraId="0DA92E72" w14:textId="310749CF" w:rsidR="00564CC9" w:rsidRPr="00564CC9" w:rsidRDefault="00564CC9" w:rsidP="00564CC9">
            <w:pPr>
              <w:rPr>
                <w:color w:val="000000"/>
                <w:sz w:val="22"/>
                <w:szCs w:val="22"/>
              </w:rPr>
            </w:pPr>
            <w:r>
              <w:rPr>
                <w:color w:val="000000"/>
                <w:sz w:val="22"/>
                <w:szCs w:val="22"/>
              </w:rPr>
              <w:t xml:space="preserve">3.5 </w:t>
            </w:r>
            <w:r w:rsidRPr="00564CC9">
              <w:rPr>
                <w:color w:val="000000"/>
                <w:sz w:val="22"/>
                <w:szCs w:val="22"/>
              </w:rPr>
              <w:t>ремонт пер. Песчаный в с. Тарногский городок</w:t>
            </w:r>
          </w:p>
        </w:tc>
        <w:tc>
          <w:tcPr>
            <w:tcW w:w="801" w:type="pct"/>
            <w:shd w:val="clear" w:color="auto" w:fill="auto"/>
            <w:vAlign w:val="bottom"/>
          </w:tcPr>
          <w:p w14:paraId="2E678C9A" w14:textId="63C28012" w:rsidR="00564CC9" w:rsidRPr="00564CC9" w:rsidRDefault="00564CC9" w:rsidP="00564CC9">
            <w:pPr>
              <w:jc w:val="center"/>
              <w:rPr>
                <w:color w:val="000000"/>
                <w:sz w:val="22"/>
                <w:szCs w:val="22"/>
              </w:rPr>
            </w:pPr>
            <w:r w:rsidRPr="00564CC9">
              <w:rPr>
                <w:color w:val="000000"/>
                <w:sz w:val="22"/>
                <w:szCs w:val="22"/>
              </w:rPr>
              <w:t>2024</w:t>
            </w:r>
          </w:p>
        </w:tc>
        <w:tc>
          <w:tcPr>
            <w:tcW w:w="913" w:type="pct"/>
            <w:vAlign w:val="center"/>
          </w:tcPr>
          <w:p w14:paraId="5589CAD5" w14:textId="279EF56A" w:rsidR="00564CC9" w:rsidRPr="003473F5" w:rsidRDefault="00564CC9" w:rsidP="00564CC9">
            <w:pPr>
              <w:jc w:val="center"/>
              <w:rPr>
                <w:sz w:val="20"/>
                <w:szCs w:val="20"/>
              </w:rPr>
            </w:pPr>
            <w:r>
              <w:rPr>
                <w:sz w:val="20"/>
                <w:szCs w:val="20"/>
              </w:rPr>
              <w:t>-</w:t>
            </w:r>
          </w:p>
        </w:tc>
        <w:tc>
          <w:tcPr>
            <w:tcW w:w="818" w:type="pct"/>
            <w:vAlign w:val="center"/>
          </w:tcPr>
          <w:p w14:paraId="223733E2" w14:textId="18399843" w:rsidR="00564CC9" w:rsidRPr="003473F5" w:rsidRDefault="00564CC9" w:rsidP="00564CC9">
            <w:pPr>
              <w:jc w:val="center"/>
              <w:rPr>
                <w:sz w:val="20"/>
                <w:szCs w:val="20"/>
              </w:rPr>
            </w:pPr>
            <w:r>
              <w:rPr>
                <w:sz w:val="20"/>
                <w:szCs w:val="20"/>
              </w:rPr>
              <w:t>100</w:t>
            </w:r>
          </w:p>
        </w:tc>
      </w:tr>
      <w:tr w:rsidR="006E5929" w:rsidRPr="00773F49" w14:paraId="7D28C2B2" w14:textId="77777777" w:rsidTr="006E5929">
        <w:trPr>
          <w:gridAfter w:val="1"/>
          <w:wAfter w:w="3" w:type="pct"/>
          <w:trHeight w:val="20"/>
        </w:trPr>
        <w:tc>
          <w:tcPr>
            <w:tcW w:w="2465" w:type="pct"/>
            <w:shd w:val="clear" w:color="auto" w:fill="auto"/>
          </w:tcPr>
          <w:p w14:paraId="02A0F7A4" w14:textId="43082392" w:rsidR="006E5929" w:rsidRPr="003473F5" w:rsidRDefault="001B71B9" w:rsidP="00C20010">
            <w:pPr>
              <w:rPr>
                <w:b/>
                <w:sz w:val="20"/>
                <w:szCs w:val="20"/>
                <w:lang w:eastAsia="en-US"/>
              </w:rPr>
            </w:pPr>
            <w:r>
              <w:rPr>
                <w:b/>
                <w:sz w:val="20"/>
                <w:szCs w:val="20"/>
                <w:lang w:eastAsia="en-US"/>
              </w:rPr>
              <w:t>4</w:t>
            </w:r>
            <w:r w:rsidR="006E5929" w:rsidRPr="003473F5">
              <w:rPr>
                <w:b/>
                <w:sz w:val="20"/>
                <w:szCs w:val="20"/>
                <w:lang w:eastAsia="en-US"/>
              </w:rPr>
              <w:t xml:space="preserve"> Мероприятие «Содержание автомобильных дорог местного значения»</w:t>
            </w:r>
          </w:p>
        </w:tc>
        <w:tc>
          <w:tcPr>
            <w:tcW w:w="801" w:type="pct"/>
            <w:shd w:val="clear" w:color="auto" w:fill="auto"/>
            <w:vAlign w:val="center"/>
          </w:tcPr>
          <w:p w14:paraId="7448F889" w14:textId="48651131" w:rsidR="006E5929" w:rsidRPr="003473F5" w:rsidRDefault="006E5929" w:rsidP="00C20010">
            <w:pPr>
              <w:jc w:val="center"/>
              <w:rPr>
                <w:b/>
                <w:sz w:val="20"/>
                <w:szCs w:val="20"/>
                <w:lang w:eastAsia="en-US"/>
              </w:rPr>
            </w:pPr>
            <w:r w:rsidRPr="003473F5">
              <w:rPr>
                <w:b/>
                <w:sz w:val="20"/>
                <w:szCs w:val="20"/>
                <w:lang w:eastAsia="en-US"/>
              </w:rPr>
              <w:t>2023-2033</w:t>
            </w:r>
          </w:p>
        </w:tc>
        <w:tc>
          <w:tcPr>
            <w:tcW w:w="913" w:type="pct"/>
            <w:vAlign w:val="center"/>
          </w:tcPr>
          <w:p w14:paraId="2E739530" w14:textId="77777777" w:rsidR="006E5929" w:rsidRPr="003473F5" w:rsidRDefault="006E5929" w:rsidP="00C20010">
            <w:pPr>
              <w:jc w:val="center"/>
              <w:rPr>
                <w:b/>
                <w:sz w:val="20"/>
                <w:szCs w:val="20"/>
                <w:highlight w:val="yellow"/>
                <w:lang w:eastAsia="en-US"/>
              </w:rPr>
            </w:pPr>
            <w:r w:rsidRPr="003473F5">
              <w:rPr>
                <w:b/>
                <w:sz w:val="20"/>
                <w:szCs w:val="20"/>
                <w:lang w:eastAsia="en-US"/>
              </w:rPr>
              <w:t>-</w:t>
            </w:r>
          </w:p>
        </w:tc>
        <w:tc>
          <w:tcPr>
            <w:tcW w:w="818" w:type="pct"/>
            <w:shd w:val="clear" w:color="auto" w:fill="auto"/>
            <w:vAlign w:val="center"/>
          </w:tcPr>
          <w:p w14:paraId="232F0EC2" w14:textId="1C6C8840" w:rsidR="006E5929" w:rsidRPr="003473F5" w:rsidRDefault="006E5929" w:rsidP="00C20010">
            <w:pPr>
              <w:jc w:val="center"/>
              <w:rPr>
                <w:sz w:val="20"/>
                <w:szCs w:val="20"/>
                <w:highlight w:val="yellow"/>
                <w:lang w:eastAsia="en-US"/>
              </w:rPr>
            </w:pPr>
            <w:r w:rsidRPr="003473F5">
              <w:rPr>
                <w:b/>
                <w:sz w:val="20"/>
                <w:szCs w:val="20"/>
                <w:lang w:eastAsia="en-US"/>
              </w:rPr>
              <w:t>100</w:t>
            </w:r>
          </w:p>
        </w:tc>
      </w:tr>
      <w:tr w:rsidR="006E5929" w:rsidRPr="00773F49" w14:paraId="44955B67" w14:textId="77777777" w:rsidTr="006E5929">
        <w:trPr>
          <w:gridAfter w:val="1"/>
          <w:wAfter w:w="3" w:type="pct"/>
          <w:trHeight w:val="20"/>
        </w:trPr>
        <w:tc>
          <w:tcPr>
            <w:tcW w:w="2465" w:type="pct"/>
            <w:shd w:val="clear" w:color="auto" w:fill="auto"/>
          </w:tcPr>
          <w:p w14:paraId="1FC22119" w14:textId="600FA5FC"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4</w:t>
            </w:r>
            <w:r w:rsidR="006E5929" w:rsidRPr="003473F5">
              <w:rPr>
                <w:rFonts w:ascii="Times New Roman" w:hAnsi="Times New Roman"/>
                <w:szCs w:val="20"/>
                <w:lang w:val="ru-RU" w:eastAsia="en-US"/>
              </w:rPr>
              <w:t>.1 Содержание дорог летнее</w:t>
            </w:r>
          </w:p>
        </w:tc>
        <w:tc>
          <w:tcPr>
            <w:tcW w:w="801" w:type="pct"/>
            <w:shd w:val="clear" w:color="auto" w:fill="auto"/>
          </w:tcPr>
          <w:p w14:paraId="757C8E6D" w14:textId="1C9244F4"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4670DD57" w14:textId="77777777" w:rsidR="006E5929" w:rsidRPr="003473F5" w:rsidRDefault="006E5929" w:rsidP="00C20010">
            <w:pPr>
              <w:jc w:val="center"/>
              <w:rPr>
                <w:sz w:val="20"/>
                <w:szCs w:val="20"/>
              </w:rPr>
            </w:pPr>
            <w:r w:rsidRPr="003473F5">
              <w:rPr>
                <w:b/>
                <w:sz w:val="20"/>
                <w:szCs w:val="20"/>
                <w:lang w:eastAsia="en-US"/>
              </w:rPr>
              <w:t>-</w:t>
            </w:r>
          </w:p>
        </w:tc>
        <w:tc>
          <w:tcPr>
            <w:tcW w:w="818" w:type="pct"/>
            <w:shd w:val="clear" w:color="auto" w:fill="auto"/>
            <w:vAlign w:val="center"/>
          </w:tcPr>
          <w:p w14:paraId="72E82240" w14:textId="2A582131" w:rsidR="006E5929" w:rsidRPr="003473F5" w:rsidRDefault="006E5929" w:rsidP="00C20010">
            <w:pPr>
              <w:pStyle w:val="ab"/>
              <w:rPr>
                <w:rFonts w:ascii="Times New Roman" w:hAnsi="Times New Roman"/>
                <w:szCs w:val="20"/>
                <w:lang w:val="ru-RU" w:eastAsia="en-US"/>
              </w:rPr>
            </w:pPr>
            <w:r w:rsidRPr="003473F5">
              <w:rPr>
                <w:szCs w:val="20"/>
                <w:lang w:eastAsia="en-US"/>
              </w:rPr>
              <w:t>100</w:t>
            </w:r>
          </w:p>
        </w:tc>
      </w:tr>
      <w:tr w:rsidR="006E5929" w:rsidRPr="00773F49" w14:paraId="5E0333CB" w14:textId="77777777" w:rsidTr="006E5929">
        <w:trPr>
          <w:gridAfter w:val="1"/>
          <w:wAfter w:w="3" w:type="pct"/>
          <w:trHeight w:val="20"/>
        </w:trPr>
        <w:tc>
          <w:tcPr>
            <w:tcW w:w="2465" w:type="pct"/>
            <w:shd w:val="clear" w:color="auto" w:fill="auto"/>
          </w:tcPr>
          <w:p w14:paraId="30E04DFE" w14:textId="15E306C0"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4</w:t>
            </w:r>
            <w:r w:rsidR="006E5929" w:rsidRPr="003473F5">
              <w:rPr>
                <w:rFonts w:ascii="Times New Roman" w:hAnsi="Times New Roman"/>
                <w:szCs w:val="20"/>
                <w:lang w:val="ru-RU" w:eastAsia="en-US"/>
              </w:rPr>
              <w:t>.2 Содержание дорог зимнее</w:t>
            </w:r>
          </w:p>
        </w:tc>
        <w:tc>
          <w:tcPr>
            <w:tcW w:w="801" w:type="pct"/>
            <w:shd w:val="clear" w:color="auto" w:fill="auto"/>
          </w:tcPr>
          <w:p w14:paraId="281CDF5E" w14:textId="771C9A66"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76B1E7AC" w14:textId="77777777" w:rsidR="006E5929" w:rsidRPr="003473F5" w:rsidRDefault="006E5929" w:rsidP="00C20010">
            <w:pPr>
              <w:jc w:val="center"/>
              <w:rPr>
                <w:sz w:val="20"/>
                <w:szCs w:val="20"/>
              </w:rPr>
            </w:pPr>
            <w:r w:rsidRPr="003473F5">
              <w:rPr>
                <w:b/>
                <w:sz w:val="20"/>
                <w:szCs w:val="20"/>
                <w:lang w:eastAsia="en-US"/>
              </w:rPr>
              <w:t>-</w:t>
            </w:r>
          </w:p>
        </w:tc>
        <w:tc>
          <w:tcPr>
            <w:tcW w:w="818" w:type="pct"/>
            <w:shd w:val="clear" w:color="auto" w:fill="auto"/>
            <w:vAlign w:val="center"/>
          </w:tcPr>
          <w:p w14:paraId="2211991D" w14:textId="5EE89FE7" w:rsidR="006E5929" w:rsidRPr="003473F5" w:rsidRDefault="006E5929" w:rsidP="00C20010">
            <w:pPr>
              <w:pStyle w:val="ab"/>
              <w:rPr>
                <w:rFonts w:ascii="Times New Roman" w:hAnsi="Times New Roman"/>
                <w:szCs w:val="20"/>
                <w:lang w:val="ru-RU" w:eastAsia="en-US"/>
              </w:rPr>
            </w:pPr>
            <w:r w:rsidRPr="003473F5">
              <w:rPr>
                <w:szCs w:val="20"/>
                <w:lang w:eastAsia="en-US"/>
              </w:rPr>
              <w:t>100</w:t>
            </w:r>
          </w:p>
        </w:tc>
      </w:tr>
      <w:tr w:rsidR="006E5929" w:rsidRPr="00773F49" w14:paraId="73514358" w14:textId="77777777" w:rsidTr="006E5929">
        <w:trPr>
          <w:gridAfter w:val="1"/>
          <w:wAfter w:w="3" w:type="pct"/>
          <w:trHeight w:val="20"/>
        </w:trPr>
        <w:tc>
          <w:tcPr>
            <w:tcW w:w="2465" w:type="pct"/>
            <w:shd w:val="clear" w:color="auto" w:fill="auto"/>
          </w:tcPr>
          <w:p w14:paraId="3BE6DB6C" w14:textId="65A4CF6C"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4</w:t>
            </w:r>
            <w:r w:rsidR="006E5929" w:rsidRPr="003473F5">
              <w:rPr>
                <w:rFonts w:ascii="Times New Roman" w:hAnsi="Times New Roman"/>
                <w:szCs w:val="20"/>
                <w:lang w:val="ru-RU" w:eastAsia="en-US"/>
              </w:rPr>
              <w:t>.3 Содержание ТСОДД на улично-дорожной сети</w:t>
            </w:r>
          </w:p>
        </w:tc>
        <w:tc>
          <w:tcPr>
            <w:tcW w:w="801" w:type="pct"/>
            <w:shd w:val="clear" w:color="auto" w:fill="auto"/>
          </w:tcPr>
          <w:p w14:paraId="227C8E8F" w14:textId="2E465CBA"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1F75D300" w14:textId="77777777" w:rsidR="006E5929" w:rsidRPr="003473F5" w:rsidRDefault="006E5929" w:rsidP="00C20010">
            <w:pPr>
              <w:jc w:val="center"/>
              <w:rPr>
                <w:sz w:val="20"/>
                <w:szCs w:val="20"/>
              </w:rPr>
            </w:pPr>
            <w:r w:rsidRPr="003473F5">
              <w:rPr>
                <w:b/>
                <w:sz w:val="20"/>
                <w:szCs w:val="20"/>
                <w:lang w:eastAsia="en-US"/>
              </w:rPr>
              <w:t>-</w:t>
            </w:r>
          </w:p>
        </w:tc>
        <w:tc>
          <w:tcPr>
            <w:tcW w:w="818" w:type="pct"/>
            <w:shd w:val="clear" w:color="auto" w:fill="auto"/>
            <w:vAlign w:val="center"/>
          </w:tcPr>
          <w:p w14:paraId="062C72AE" w14:textId="6F04FD80" w:rsidR="006E5929" w:rsidRPr="003473F5" w:rsidRDefault="006E5929" w:rsidP="00C20010">
            <w:pPr>
              <w:pStyle w:val="ab"/>
              <w:rPr>
                <w:rFonts w:ascii="Times New Roman" w:hAnsi="Times New Roman"/>
                <w:szCs w:val="20"/>
                <w:lang w:val="ru-RU" w:eastAsia="en-US"/>
              </w:rPr>
            </w:pPr>
            <w:r w:rsidRPr="003473F5">
              <w:rPr>
                <w:szCs w:val="20"/>
                <w:lang w:eastAsia="en-US"/>
              </w:rPr>
              <w:t>100</w:t>
            </w:r>
          </w:p>
        </w:tc>
      </w:tr>
      <w:tr w:rsidR="006E5929" w:rsidRPr="00773F49" w14:paraId="3A8A4317" w14:textId="77777777" w:rsidTr="006E5929">
        <w:trPr>
          <w:gridAfter w:val="1"/>
          <w:wAfter w:w="3" w:type="pct"/>
          <w:trHeight w:val="20"/>
        </w:trPr>
        <w:tc>
          <w:tcPr>
            <w:tcW w:w="2465" w:type="pct"/>
            <w:shd w:val="clear" w:color="auto" w:fill="auto"/>
          </w:tcPr>
          <w:p w14:paraId="0F91817B" w14:textId="3261BD19"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4</w:t>
            </w:r>
            <w:r w:rsidR="006E5929" w:rsidRPr="003473F5">
              <w:rPr>
                <w:rFonts w:ascii="Times New Roman" w:hAnsi="Times New Roman"/>
                <w:szCs w:val="20"/>
                <w:lang w:val="ru-RU" w:eastAsia="en-US"/>
              </w:rPr>
              <w:t>.4 Содержание существующих автобусных остановок</w:t>
            </w:r>
          </w:p>
        </w:tc>
        <w:tc>
          <w:tcPr>
            <w:tcW w:w="801" w:type="pct"/>
            <w:shd w:val="clear" w:color="auto" w:fill="auto"/>
          </w:tcPr>
          <w:p w14:paraId="5C20FE8F" w14:textId="6B12D228"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78D29A99" w14:textId="77777777" w:rsidR="006E5929" w:rsidRPr="003473F5" w:rsidRDefault="006E5929" w:rsidP="00C20010">
            <w:pPr>
              <w:jc w:val="center"/>
              <w:rPr>
                <w:sz w:val="20"/>
                <w:szCs w:val="20"/>
              </w:rPr>
            </w:pPr>
            <w:r w:rsidRPr="003473F5">
              <w:rPr>
                <w:b/>
                <w:sz w:val="20"/>
                <w:szCs w:val="20"/>
                <w:lang w:eastAsia="en-US"/>
              </w:rPr>
              <w:t>-</w:t>
            </w:r>
          </w:p>
        </w:tc>
        <w:tc>
          <w:tcPr>
            <w:tcW w:w="818" w:type="pct"/>
            <w:shd w:val="clear" w:color="auto" w:fill="auto"/>
            <w:vAlign w:val="center"/>
          </w:tcPr>
          <w:p w14:paraId="4281D9F1" w14:textId="59042A46" w:rsidR="006E5929" w:rsidRPr="003473F5" w:rsidRDefault="006E5929" w:rsidP="00C20010">
            <w:pPr>
              <w:pStyle w:val="ab"/>
              <w:rPr>
                <w:rFonts w:ascii="Times New Roman" w:hAnsi="Times New Roman"/>
                <w:szCs w:val="20"/>
                <w:lang w:val="ru-RU" w:eastAsia="en-US"/>
              </w:rPr>
            </w:pPr>
            <w:r w:rsidRPr="003473F5">
              <w:rPr>
                <w:szCs w:val="20"/>
                <w:lang w:eastAsia="en-US"/>
              </w:rPr>
              <w:t>100</w:t>
            </w:r>
          </w:p>
        </w:tc>
      </w:tr>
      <w:tr w:rsidR="006E5929" w:rsidRPr="00773F49" w14:paraId="592CC287" w14:textId="77777777" w:rsidTr="006E5929">
        <w:trPr>
          <w:gridAfter w:val="1"/>
          <w:wAfter w:w="3" w:type="pct"/>
          <w:trHeight w:val="20"/>
        </w:trPr>
        <w:tc>
          <w:tcPr>
            <w:tcW w:w="2465" w:type="pct"/>
            <w:shd w:val="clear" w:color="auto" w:fill="auto"/>
          </w:tcPr>
          <w:p w14:paraId="653C9C99" w14:textId="2010D7CA" w:rsidR="006E5929" w:rsidRPr="003473F5" w:rsidRDefault="001B71B9" w:rsidP="00C20010">
            <w:pPr>
              <w:rPr>
                <w:sz w:val="20"/>
                <w:szCs w:val="20"/>
                <w:lang w:eastAsia="en-US"/>
              </w:rPr>
            </w:pPr>
            <w:r>
              <w:rPr>
                <w:sz w:val="20"/>
                <w:szCs w:val="20"/>
                <w:lang w:eastAsia="en-US"/>
              </w:rPr>
              <w:t>4</w:t>
            </w:r>
            <w:r w:rsidR="006E5929" w:rsidRPr="003473F5">
              <w:rPr>
                <w:sz w:val="20"/>
                <w:szCs w:val="20"/>
                <w:lang w:eastAsia="en-US"/>
              </w:rPr>
              <w:t>.5 Текущий ремонт автомобильных дорог</w:t>
            </w:r>
          </w:p>
        </w:tc>
        <w:tc>
          <w:tcPr>
            <w:tcW w:w="801" w:type="pct"/>
            <w:shd w:val="clear" w:color="auto" w:fill="auto"/>
          </w:tcPr>
          <w:p w14:paraId="61509237" w14:textId="657A9E27"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6B0632C0" w14:textId="77777777" w:rsidR="006E5929" w:rsidRPr="003473F5" w:rsidRDefault="006E5929" w:rsidP="00C20010">
            <w:pPr>
              <w:jc w:val="center"/>
              <w:rPr>
                <w:sz w:val="20"/>
                <w:szCs w:val="20"/>
              </w:rPr>
            </w:pPr>
            <w:r w:rsidRPr="003473F5">
              <w:rPr>
                <w:b/>
                <w:sz w:val="20"/>
                <w:szCs w:val="20"/>
                <w:lang w:eastAsia="en-US"/>
              </w:rPr>
              <w:t>-</w:t>
            </w:r>
          </w:p>
        </w:tc>
        <w:tc>
          <w:tcPr>
            <w:tcW w:w="818" w:type="pct"/>
            <w:shd w:val="clear" w:color="auto" w:fill="auto"/>
            <w:vAlign w:val="center"/>
          </w:tcPr>
          <w:p w14:paraId="67D5E9BB" w14:textId="3A40B585" w:rsidR="006E5929" w:rsidRPr="003473F5" w:rsidRDefault="006E5929" w:rsidP="00C20010">
            <w:pPr>
              <w:pStyle w:val="ab"/>
              <w:rPr>
                <w:rFonts w:ascii="Times New Roman" w:hAnsi="Times New Roman"/>
                <w:szCs w:val="20"/>
                <w:lang w:val="ru-RU" w:eastAsia="en-US"/>
              </w:rPr>
            </w:pPr>
            <w:r w:rsidRPr="003473F5">
              <w:rPr>
                <w:szCs w:val="20"/>
                <w:lang w:eastAsia="en-US"/>
              </w:rPr>
              <w:t>100</w:t>
            </w:r>
          </w:p>
        </w:tc>
      </w:tr>
      <w:tr w:rsidR="006E5929" w:rsidRPr="00773F49" w14:paraId="4FC20BA8" w14:textId="77777777" w:rsidTr="006E5929">
        <w:trPr>
          <w:gridAfter w:val="1"/>
          <w:wAfter w:w="3" w:type="pct"/>
          <w:trHeight w:val="20"/>
        </w:trPr>
        <w:tc>
          <w:tcPr>
            <w:tcW w:w="2465" w:type="pct"/>
            <w:shd w:val="clear" w:color="auto" w:fill="auto"/>
          </w:tcPr>
          <w:p w14:paraId="252F8A8A" w14:textId="6217535D" w:rsidR="006E5929" w:rsidRPr="003473F5" w:rsidRDefault="001B71B9" w:rsidP="00C20010">
            <w:pPr>
              <w:rPr>
                <w:b/>
                <w:sz w:val="20"/>
                <w:szCs w:val="20"/>
                <w:lang w:eastAsia="en-US"/>
              </w:rPr>
            </w:pPr>
            <w:r>
              <w:rPr>
                <w:b/>
                <w:sz w:val="20"/>
                <w:szCs w:val="20"/>
                <w:lang w:eastAsia="en-US"/>
              </w:rPr>
              <w:t>5</w:t>
            </w:r>
            <w:r w:rsidR="006E5929" w:rsidRPr="003473F5">
              <w:rPr>
                <w:b/>
                <w:sz w:val="20"/>
                <w:szCs w:val="20"/>
                <w:lang w:eastAsia="en-US"/>
              </w:rPr>
              <w:t xml:space="preserve"> Мероприятие «Содержание автомобильных дорог регионального или межмуниципального значения»</w:t>
            </w:r>
          </w:p>
        </w:tc>
        <w:tc>
          <w:tcPr>
            <w:tcW w:w="801" w:type="pct"/>
            <w:shd w:val="clear" w:color="auto" w:fill="auto"/>
            <w:vAlign w:val="center"/>
          </w:tcPr>
          <w:p w14:paraId="2BE28D47" w14:textId="2DEEA626" w:rsidR="006E5929" w:rsidRPr="003473F5" w:rsidRDefault="006E5929" w:rsidP="00C20010">
            <w:pPr>
              <w:jc w:val="center"/>
              <w:rPr>
                <w:b/>
                <w:sz w:val="20"/>
                <w:szCs w:val="20"/>
                <w:lang w:eastAsia="en-US"/>
              </w:rPr>
            </w:pPr>
            <w:r w:rsidRPr="003473F5">
              <w:rPr>
                <w:b/>
                <w:sz w:val="20"/>
                <w:szCs w:val="20"/>
                <w:lang w:eastAsia="en-US"/>
              </w:rPr>
              <w:t>2023-2033</w:t>
            </w:r>
          </w:p>
        </w:tc>
        <w:tc>
          <w:tcPr>
            <w:tcW w:w="913" w:type="pct"/>
            <w:vAlign w:val="center"/>
          </w:tcPr>
          <w:p w14:paraId="2D5298AA" w14:textId="77777777" w:rsidR="006E5929" w:rsidRPr="003473F5" w:rsidRDefault="006E5929" w:rsidP="00C20010">
            <w:pPr>
              <w:jc w:val="center"/>
              <w:rPr>
                <w:b/>
                <w:sz w:val="20"/>
                <w:szCs w:val="20"/>
                <w:highlight w:val="yellow"/>
                <w:lang w:eastAsia="en-US"/>
              </w:rPr>
            </w:pPr>
            <w:r w:rsidRPr="003473F5">
              <w:rPr>
                <w:b/>
                <w:sz w:val="20"/>
                <w:szCs w:val="20"/>
                <w:lang w:eastAsia="en-US"/>
              </w:rPr>
              <w:t>100</w:t>
            </w:r>
          </w:p>
        </w:tc>
        <w:tc>
          <w:tcPr>
            <w:tcW w:w="818" w:type="pct"/>
            <w:shd w:val="clear" w:color="auto" w:fill="auto"/>
            <w:vAlign w:val="center"/>
          </w:tcPr>
          <w:p w14:paraId="54B76A41" w14:textId="5EB09102" w:rsidR="006E5929" w:rsidRPr="003473F5" w:rsidRDefault="006E5929" w:rsidP="00C20010">
            <w:pPr>
              <w:jc w:val="center"/>
              <w:rPr>
                <w:sz w:val="20"/>
                <w:szCs w:val="20"/>
                <w:lang w:eastAsia="en-US"/>
              </w:rPr>
            </w:pPr>
            <w:r w:rsidRPr="003473F5">
              <w:rPr>
                <w:b/>
                <w:sz w:val="20"/>
                <w:szCs w:val="20"/>
                <w:lang w:eastAsia="en-US"/>
              </w:rPr>
              <w:t>-</w:t>
            </w:r>
          </w:p>
        </w:tc>
      </w:tr>
      <w:tr w:rsidR="006E5929" w:rsidRPr="00773F49" w14:paraId="48F8339D" w14:textId="77777777" w:rsidTr="006E5929">
        <w:trPr>
          <w:gridAfter w:val="1"/>
          <w:wAfter w:w="3" w:type="pct"/>
          <w:trHeight w:val="20"/>
        </w:trPr>
        <w:tc>
          <w:tcPr>
            <w:tcW w:w="2465" w:type="pct"/>
            <w:shd w:val="clear" w:color="auto" w:fill="auto"/>
          </w:tcPr>
          <w:p w14:paraId="6246135B" w14:textId="1B634CBA"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5</w:t>
            </w:r>
            <w:r w:rsidR="006E5929" w:rsidRPr="003473F5">
              <w:rPr>
                <w:rFonts w:ascii="Times New Roman" w:hAnsi="Times New Roman"/>
                <w:szCs w:val="20"/>
                <w:lang w:val="ru-RU" w:eastAsia="en-US"/>
              </w:rPr>
              <w:t>.1 Содержание дорог летнее</w:t>
            </w:r>
          </w:p>
        </w:tc>
        <w:tc>
          <w:tcPr>
            <w:tcW w:w="801" w:type="pct"/>
            <w:shd w:val="clear" w:color="auto" w:fill="auto"/>
          </w:tcPr>
          <w:p w14:paraId="35617668" w14:textId="2A88E716"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77084048" w14:textId="77777777" w:rsidR="006E5929" w:rsidRPr="003473F5" w:rsidRDefault="006E5929" w:rsidP="00C20010">
            <w:pPr>
              <w:pStyle w:val="ab"/>
              <w:rPr>
                <w:rFonts w:ascii="Times New Roman" w:hAnsi="Times New Roman"/>
                <w:szCs w:val="20"/>
                <w:lang w:val="ru-RU" w:eastAsia="en-US"/>
              </w:rPr>
            </w:pPr>
            <w:r w:rsidRPr="003473F5">
              <w:rPr>
                <w:rFonts w:ascii="Times New Roman" w:hAnsi="Times New Roman"/>
                <w:szCs w:val="20"/>
                <w:lang w:val="ru-RU" w:eastAsia="en-US"/>
              </w:rPr>
              <w:t>100</w:t>
            </w:r>
          </w:p>
        </w:tc>
        <w:tc>
          <w:tcPr>
            <w:tcW w:w="818" w:type="pct"/>
            <w:shd w:val="clear" w:color="auto" w:fill="auto"/>
            <w:vAlign w:val="center"/>
          </w:tcPr>
          <w:p w14:paraId="1296F575" w14:textId="45B7CDC9" w:rsidR="006E5929" w:rsidRPr="003473F5" w:rsidRDefault="006E5929" w:rsidP="00C20010">
            <w:pPr>
              <w:jc w:val="center"/>
              <w:rPr>
                <w:sz w:val="20"/>
                <w:szCs w:val="20"/>
              </w:rPr>
            </w:pPr>
            <w:r w:rsidRPr="003473F5">
              <w:rPr>
                <w:b/>
                <w:sz w:val="20"/>
                <w:szCs w:val="20"/>
                <w:lang w:eastAsia="en-US"/>
              </w:rPr>
              <w:t>-</w:t>
            </w:r>
          </w:p>
        </w:tc>
      </w:tr>
      <w:tr w:rsidR="006E5929" w:rsidRPr="00773F49" w14:paraId="2ECCC074" w14:textId="77777777" w:rsidTr="006E5929">
        <w:trPr>
          <w:gridAfter w:val="1"/>
          <w:wAfter w:w="3" w:type="pct"/>
          <w:trHeight w:val="20"/>
        </w:trPr>
        <w:tc>
          <w:tcPr>
            <w:tcW w:w="2465" w:type="pct"/>
            <w:shd w:val="clear" w:color="auto" w:fill="auto"/>
          </w:tcPr>
          <w:p w14:paraId="74E0E6D3" w14:textId="0209F889"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5</w:t>
            </w:r>
            <w:r w:rsidR="006E5929" w:rsidRPr="003473F5">
              <w:rPr>
                <w:rFonts w:ascii="Times New Roman" w:hAnsi="Times New Roman"/>
                <w:szCs w:val="20"/>
                <w:lang w:val="ru-RU" w:eastAsia="en-US"/>
              </w:rPr>
              <w:t>.2 Содержание дорог зимнее</w:t>
            </w:r>
          </w:p>
        </w:tc>
        <w:tc>
          <w:tcPr>
            <w:tcW w:w="801" w:type="pct"/>
            <w:shd w:val="clear" w:color="auto" w:fill="auto"/>
          </w:tcPr>
          <w:p w14:paraId="73040FDB" w14:textId="230FB567"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7DE13147" w14:textId="77777777" w:rsidR="006E5929" w:rsidRPr="003473F5" w:rsidRDefault="006E5929" w:rsidP="00C20010">
            <w:pPr>
              <w:pStyle w:val="ab"/>
              <w:rPr>
                <w:rFonts w:ascii="Times New Roman" w:hAnsi="Times New Roman"/>
                <w:szCs w:val="20"/>
                <w:lang w:val="ru-RU" w:eastAsia="en-US"/>
              </w:rPr>
            </w:pPr>
            <w:r w:rsidRPr="003473F5">
              <w:rPr>
                <w:rFonts w:ascii="Times New Roman" w:hAnsi="Times New Roman"/>
                <w:szCs w:val="20"/>
                <w:lang w:val="ru-RU" w:eastAsia="en-US"/>
              </w:rPr>
              <w:t>100</w:t>
            </w:r>
          </w:p>
        </w:tc>
        <w:tc>
          <w:tcPr>
            <w:tcW w:w="818" w:type="pct"/>
            <w:shd w:val="clear" w:color="auto" w:fill="auto"/>
            <w:vAlign w:val="center"/>
          </w:tcPr>
          <w:p w14:paraId="432C6036" w14:textId="3F621E27" w:rsidR="006E5929" w:rsidRPr="003473F5" w:rsidRDefault="006E5929" w:rsidP="00C20010">
            <w:pPr>
              <w:jc w:val="center"/>
              <w:rPr>
                <w:sz w:val="20"/>
                <w:szCs w:val="20"/>
              </w:rPr>
            </w:pPr>
            <w:r w:rsidRPr="003473F5">
              <w:rPr>
                <w:b/>
                <w:sz w:val="20"/>
                <w:szCs w:val="20"/>
                <w:lang w:eastAsia="en-US"/>
              </w:rPr>
              <w:t>-</w:t>
            </w:r>
          </w:p>
        </w:tc>
      </w:tr>
      <w:tr w:rsidR="006E5929" w:rsidRPr="00773F49" w14:paraId="4FC29701" w14:textId="77777777" w:rsidTr="006E5929">
        <w:trPr>
          <w:gridAfter w:val="1"/>
          <w:wAfter w:w="3" w:type="pct"/>
          <w:trHeight w:val="20"/>
        </w:trPr>
        <w:tc>
          <w:tcPr>
            <w:tcW w:w="2465" w:type="pct"/>
            <w:shd w:val="clear" w:color="auto" w:fill="auto"/>
          </w:tcPr>
          <w:p w14:paraId="7FFFE50C" w14:textId="64185B13"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5</w:t>
            </w:r>
            <w:r w:rsidR="006E5929" w:rsidRPr="003473F5">
              <w:rPr>
                <w:rFonts w:ascii="Times New Roman" w:hAnsi="Times New Roman"/>
                <w:szCs w:val="20"/>
                <w:lang w:val="ru-RU" w:eastAsia="en-US"/>
              </w:rPr>
              <w:t>.3 Содержание ТСОДД на улично-дорожной сети</w:t>
            </w:r>
          </w:p>
        </w:tc>
        <w:tc>
          <w:tcPr>
            <w:tcW w:w="801" w:type="pct"/>
            <w:shd w:val="clear" w:color="auto" w:fill="auto"/>
          </w:tcPr>
          <w:p w14:paraId="1703056F" w14:textId="4F4F387F"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69F42167" w14:textId="77777777" w:rsidR="006E5929" w:rsidRPr="003473F5" w:rsidRDefault="006E5929" w:rsidP="00C20010">
            <w:pPr>
              <w:pStyle w:val="ab"/>
              <w:rPr>
                <w:rFonts w:ascii="Times New Roman" w:hAnsi="Times New Roman"/>
                <w:szCs w:val="20"/>
                <w:lang w:val="ru-RU" w:eastAsia="en-US"/>
              </w:rPr>
            </w:pPr>
            <w:r w:rsidRPr="003473F5">
              <w:rPr>
                <w:rFonts w:ascii="Times New Roman" w:hAnsi="Times New Roman"/>
                <w:szCs w:val="20"/>
                <w:lang w:val="ru-RU" w:eastAsia="en-US"/>
              </w:rPr>
              <w:t>100</w:t>
            </w:r>
          </w:p>
        </w:tc>
        <w:tc>
          <w:tcPr>
            <w:tcW w:w="818" w:type="pct"/>
            <w:shd w:val="clear" w:color="auto" w:fill="auto"/>
            <w:vAlign w:val="center"/>
          </w:tcPr>
          <w:p w14:paraId="55B26174" w14:textId="4BA48B38" w:rsidR="006E5929" w:rsidRPr="003473F5" w:rsidRDefault="006E5929" w:rsidP="00C20010">
            <w:pPr>
              <w:jc w:val="center"/>
              <w:rPr>
                <w:sz w:val="20"/>
                <w:szCs w:val="20"/>
              </w:rPr>
            </w:pPr>
            <w:r w:rsidRPr="003473F5">
              <w:rPr>
                <w:b/>
                <w:sz w:val="20"/>
                <w:szCs w:val="20"/>
                <w:lang w:eastAsia="en-US"/>
              </w:rPr>
              <w:t>-</w:t>
            </w:r>
          </w:p>
        </w:tc>
      </w:tr>
      <w:tr w:rsidR="006E5929" w:rsidRPr="00773F49" w14:paraId="3BB51CF4" w14:textId="77777777" w:rsidTr="006E5929">
        <w:trPr>
          <w:gridAfter w:val="1"/>
          <w:wAfter w:w="3" w:type="pct"/>
          <w:trHeight w:val="20"/>
        </w:trPr>
        <w:tc>
          <w:tcPr>
            <w:tcW w:w="2465" w:type="pct"/>
            <w:shd w:val="clear" w:color="auto" w:fill="auto"/>
          </w:tcPr>
          <w:p w14:paraId="7727E47E" w14:textId="3ECAA2D6" w:rsidR="006E5929" w:rsidRPr="003473F5" w:rsidRDefault="001B71B9" w:rsidP="00C20010">
            <w:pPr>
              <w:pStyle w:val="ab"/>
              <w:jc w:val="left"/>
              <w:rPr>
                <w:rFonts w:ascii="Times New Roman" w:hAnsi="Times New Roman"/>
                <w:szCs w:val="20"/>
                <w:lang w:val="ru-RU" w:eastAsia="en-US"/>
              </w:rPr>
            </w:pPr>
            <w:r>
              <w:rPr>
                <w:rFonts w:ascii="Times New Roman" w:hAnsi="Times New Roman"/>
                <w:szCs w:val="20"/>
                <w:lang w:val="ru-RU" w:eastAsia="en-US"/>
              </w:rPr>
              <w:t>5</w:t>
            </w:r>
            <w:r w:rsidR="006E5929" w:rsidRPr="003473F5">
              <w:rPr>
                <w:rFonts w:ascii="Times New Roman" w:hAnsi="Times New Roman"/>
                <w:szCs w:val="20"/>
                <w:lang w:val="ru-RU" w:eastAsia="en-US"/>
              </w:rPr>
              <w:t>.4 Содержание существующих автобусных остановок</w:t>
            </w:r>
          </w:p>
        </w:tc>
        <w:tc>
          <w:tcPr>
            <w:tcW w:w="801" w:type="pct"/>
            <w:shd w:val="clear" w:color="auto" w:fill="auto"/>
          </w:tcPr>
          <w:p w14:paraId="50759B87" w14:textId="3C4A6B63"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4ADC574B" w14:textId="77777777" w:rsidR="006E5929" w:rsidRPr="003473F5" w:rsidRDefault="006E5929" w:rsidP="00C20010">
            <w:pPr>
              <w:pStyle w:val="ab"/>
              <w:rPr>
                <w:rFonts w:ascii="Times New Roman" w:hAnsi="Times New Roman"/>
                <w:szCs w:val="20"/>
                <w:lang w:val="ru-RU" w:eastAsia="en-US"/>
              </w:rPr>
            </w:pPr>
            <w:r w:rsidRPr="003473F5">
              <w:rPr>
                <w:rFonts w:ascii="Times New Roman" w:hAnsi="Times New Roman"/>
                <w:szCs w:val="20"/>
                <w:lang w:val="ru-RU" w:eastAsia="en-US"/>
              </w:rPr>
              <w:t>100</w:t>
            </w:r>
          </w:p>
        </w:tc>
        <w:tc>
          <w:tcPr>
            <w:tcW w:w="818" w:type="pct"/>
            <w:shd w:val="clear" w:color="auto" w:fill="auto"/>
            <w:vAlign w:val="center"/>
          </w:tcPr>
          <w:p w14:paraId="020DBC81" w14:textId="2E7052FF" w:rsidR="006E5929" w:rsidRPr="003473F5" w:rsidRDefault="006E5929" w:rsidP="00C20010">
            <w:pPr>
              <w:jc w:val="center"/>
              <w:rPr>
                <w:sz w:val="20"/>
                <w:szCs w:val="20"/>
              </w:rPr>
            </w:pPr>
            <w:r w:rsidRPr="003473F5">
              <w:rPr>
                <w:b/>
                <w:sz w:val="20"/>
                <w:szCs w:val="20"/>
                <w:lang w:eastAsia="en-US"/>
              </w:rPr>
              <w:t>-</w:t>
            </w:r>
          </w:p>
        </w:tc>
      </w:tr>
      <w:tr w:rsidR="006E5929" w:rsidRPr="00773F49" w14:paraId="67A36D70" w14:textId="77777777" w:rsidTr="006E5929">
        <w:trPr>
          <w:gridAfter w:val="1"/>
          <w:wAfter w:w="3" w:type="pct"/>
          <w:trHeight w:val="20"/>
        </w:trPr>
        <w:tc>
          <w:tcPr>
            <w:tcW w:w="2465" w:type="pct"/>
            <w:shd w:val="clear" w:color="auto" w:fill="auto"/>
          </w:tcPr>
          <w:p w14:paraId="2E248938" w14:textId="1E783630" w:rsidR="006E5929" w:rsidRPr="003473F5" w:rsidRDefault="001B71B9" w:rsidP="00C20010">
            <w:pPr>
              <w:rPr>
                <w:sz w:val="20"/>
                <w:szCs w:val="20"/>
                <w:lang w:eastAsia="en-US"/>
              </w:rPr>
            </w:pPr>
            <w:r>
              <w:rPr>
                <w:sz w:val="20"/>
                <w:szCs w:val="20"/>
                <w:lang w:eastAsia="en-US"/>
              </w:rPr>
              <w:t>5</w:t>
            </w:r>
            <w:r w:rsidR="006E5929">
              <w:rPr>
                <w:sz w:val="20"/>
                <w:szCs w:val="20"/>
                <w:lang w:eastAsia="en-US"/>
              </w:rPr>
              <w:t>.</w:t>
            </w:r>
            <w:r w:rsidR="006E5929" w:rsidRPr="003473F5">
              <w:rPr>
                <w:sz w:val="20"/>
                <w:szCs w:val="20"/>
                <w:lang w:eastAsia="en-US"/>
              </w:rPr>
              <w:t>5 Текущий ремонт автомобильных дорог</w:t>
            </w:r>
          </w:p>
        </w:tc>
        <w:tc>
          <w:tcPr>
            <w:tcW w:w="801" w:type="pct"/>
            <w:shd w:val="clear" w:color="auto" w:fill="auto"/>
          </w:tcPr>
          <w:p w14:paraId="4AB0F53F" w14:textId="2C5689DF" w:rsidR="006E5929" w:rsidRPr="003473F5" w:rsidRDefault="006E5929" w:rsidP="00C20010">
            <w:pPr>
              <w:jc w:val="center"/>
              <w:rPr>
                <w:sz w:val="20"/>
                <w:szCs w:val="20"/>
              </w:rPr>
            </w:pPr>
            <w:r w:rsidRPr="003473F5">
              <w:rPr>
                <w:color w:val="000000"/>
                <w:sz w:val="20"/>
                <w:szCs w:val="20"/>
              </w:rPr>
              <w:t>2023-2033</w:t>
            </w:r>
          </w:p>
        </w:tc>
        <w:tc>
          <w:tcPr>
            <w:tcW w:w="913" w:type="pct"/>
            <w:vAlign w:val="center"/>
          </w:tcPr>
          <w:p w14:paraId="01BD4BCE" w14:textId="77777777" w:rsidR="006E5929" w:rsidRPr="003473F5" w:rsidRDefault="006E5929" w:rsidP="00C20010">
            <w:pPr>
              <w:pStyle w:val="ab"/>
              <w:rPr>
                <w:rFonts w:ascii="Times New Roman" w:hAnsi="Times New Roman"/>
                <w:szCs w:val="20"/>
                <w:lang w:val="ru-RU" w:eastAsia="en-US"/>
              </w:rPr>
            </w:pPr>
            <w:r w:rsidRPr="003473F5">
              <w:rPr>
                <w:rFonts w:ascii="Times New Roman" w:hAnsi="Times New Roman"/>
                <w:szCs w:val="20"/>
                <w:lang w:val="ru-RU" w:eastAsia="en-US"/>
              </w:rPr>
              <w:t>100</w:t>
            </w:r>
          </w:p>
        </w:tc>
        <w:tc>
          <w:tcPr>
            <w:tcW w:w="818" w:type="pct"/>
            <w:shd w:val="clear" w:color="auto" w:fill="auto"/>
            <w:vAlign w:val="center"/>
          </w:tcPr>
          <w:p w14:paraId="5611D01D" w14:textId="1E6529ED" w:rsidR="006E5929" w:rsidRPr="003473F5" w:rsidRDefault="006E5929" w:rsidP="00C20010">
            <w:pPr>
              <w:jc w:val="center"/>
              <w:rPr>
                <w:sz w:val="20"/>
                <w:szCs w:val="20"/>
              </w:rPr>
            </w:pPr>
            <w:r w:rsidRPr="003473F5">
              <w:rPr>
                <w:b/>
                <w:sz w:val="20"/>
                <w:szCs w:val="20"/>
                <w:lang w:eastAsia="en-US"/>
              </w:rPr>
              <w:t>-</w:t>
            </w:r>
          </w:p>
        </w:tc>
      </w:tr>
    </w:tbl>
    <w:p w14:paraId="03AA4738" w14:textId="0540C1FB" w:rsidR="00C0341B" w:rsidRPr="00F92428" w:rsidRDefault="00C0341B" w:rsidP="00CB7047">
      <w:pPr>
        <w:pStyle w:val="21"/>
        <w:spacing w:line="240" w:lineRule="auto"/>
        <w:rPr>
          <w:rFonts w:ascii="Times New Roman" w:hAnsi="Times New Roman"/>
        </w:rPr>
      </w:pPr>
      <w:bookmarkStart w:id="85" w:name="_Toc148667231"/>
      <w:r w:rsidRPr="00F92428">
        <w:rPr>
          <w:rFonts w:ascii="Times New Roman" w:hAnsi="Times New Roman"/>
        </w:rPr>
        <w:t>4.2. Мероприятия по развитию транспорта общего пользования, созданию транспортно-пересадочных узлов</w:t>
      </w:r>
      <w:bookmarkEnd w:id="85"/>
    </w:p>
    <w:p w14:paraId="6DAD294D" w14:textId="547B06F5" w:rsidR="006F36B6" w:rsidRDefault="000A54DA" w:rsidP="00727677">
      <w:pPr>
        <w:ind w:firstLine="709"/>
        <w:jc w:val="both"/>
      </w:pPr>
      <w:r>
        <w:t xml:space="preserve">Предполагается </w:t>
      </w:r>
      <w:r w:rsidR="006F36B6">
        <w:t>развитие</w:t>
      </w:r>
      <w:r w:rsidR="00C0341B" w:rsidRPr="00D9495F">
        <w:t xml:space="preserve"> систем</w:t>
      </w:r>
      <w:r>
        <w:t>ы</w:t>
      </w:r>
      <w:r w:rsidR="00C0341B" w:rsidRPr="00D9495F">
        <w:t xml:space="preserve"> обслуживания населения</w:t>
      </w:r>
      <w:r w:rsidR="00030B02">
        <w:t xml:space="preserve"> наземным</w:t>
      </w:r>
      <w:r w:rsidR="00C20010">
        <w:t xml:space="preserve"> </w:t>
      </w:r>
      <w:r w:rsidR="00C0341B" w:rsidRPr="00D9495F">
        <w:t>пассажирским транспортом.</w:t>
      </w:r>
      <w:r w:rsidR="00EE09D1">
        <w:t xml:space="preserve"> </w:t>
      </w:r>
      <w:r w:rsidR="006F36B6">
        <w:t xml:space="preserve">Так, </w:t>
      </w:r>
      <w:r w:rsidR="00C20010">
        <w:t xml:space="preserve">в области инфраструктуры наземного транспорта </w:t>
      </w:r>
      <w:r w:rsidR="006F36B6">
        <w:t xml:space="preserve">предполагается </w:t>
      </w:r>
      <w:r w:rsidR="000D30AB" w:rsidRPr="000D30AB">
        <w:t xml:space="preserve">обустройство остановочных пунктов </w:t>
      </w:r>
      <w:r w:rsidR="0006014C" w:rsidRPr="0006014C">
        <w:t>в т.ч.: установка автопавильона, обустройство подходов с освещением и пеше</w:t>
      </w:r>
      <w:r w:rsidR="00F5017C">
        <w:t xml:space="preserve">ходного перехода, установка дорожных </w:t>
      </w:r>
      <w:r w:rsidR="0006014C" w:rsidRPr="0006014C">
        <w:t>знаков</w:t>
      </w:r>
      <w:r w:rsidR="000D30AB" w:rsidRPr="000D30AB">
        <w:t xml:space="preserve">: </w:t>
      </w:r>
      <w:r w:rsidR="0006014C" w:rsidRPr="00327019">
        <w:t xml:space="preserve">в с. Тарногский Городок: Пограничная, РТП, вблизи перекрестка Красная </w:t>
      </w:r>
      <w:r w:rsidR="0006014C">
        <w:t>–</w:t>
      </w:r>
      <w:r w:rsidR="0006014C" w:rsidRPr="00327019">
        <w:t xml:space="preserve"> Советская</w:t>
      </w:r>
      <w:r w:rsidR="0006014C">
        <w:t xml:space="preserve">, а также в </w:t>
      </w:r>
      <w:r w:rsidR="0006014C" w:rsidRPr="00327019">
        <w:t>д. Никифоровская</w:t>
      </w:r>
      <w:r w:rsidR="0006014C">
        <w:t xml:space="preserve">, </w:t>
      </w:r>
      <w:r w:rsidR="0006014C" w:rsidRPr="00327019">
        <w:t>на межмуниципальн</w:t>
      </w:r>
      <w:r w:rsidR="0006014C">
        <w:t xml:space="preserve">ых </w:t>
      </w:r>
      <w:r w:rsidR="0006014C" w:rsidRPr="00327019">
        <w:t xml:space="preserve">а/д вблизи с. </w:t>
      </w:r>
      <w:proofErr w:type="spellStart"/>
      <w:r w:rsidR="0006014C" w:rsidRPr="00327019">
        <w:t>Илезский</w:t>
      </w:r>
      <w:proofErr w:type="spellEnd"/>
      <w:r w:rsidR="0006014C" w:rsidRPr="00327019">
        <w:t xml:space="preserve"> Погост</w:t>
      </w:r>
      <w:r w:rsidR="0006014C">
        <w:t>,</w:t>
      </w:r>
      <w:r w:rsidR="0006014C" w:rsidRPr="00327019">
        <w:t xml:space="preserve"> д. </w:t>
      </w:r>
      <w:proofErr w:type="spellStart"/>
      <w:r w:rsidR="0006014C" w:rsidRPr="00327019">
        <w:t>Слуда</w:t>
      </w:r>
      <w:proofErr w:type="spellEnd"/>
      <w:r w:rsidR="0006014C">
        <w:t>,</w:t>
      </w:r>
      <w:r w:rsidR="0006014C" w:rsidRPr="00327019">
        <w:t xml:space="preserve"> с. Красное</w:t>
      </w:r>
      <w:r w:rsidR="0006014C">
        <w:t>,</w:t>
      </w:r>
      <w:r w:rsidR="0006014C" w:rsidRPr="00327019">
        <w:t xml:space="preserve"> д. </w:t>
      </w:r>
      <w:proofErr w:type="spellStart"/>
      <w:r w:rsidR="0006014C" w:rsidRPr="00327019">
        <w:t>Игумновская</w:t>
      </w:r>
      <w:proofErr w:type="spellEnd"/>
      <w:r w:rsidR="006F36B6">
        <w:t>.</w:t>
      </w:r>
      <w:r w:rsidR="00C20010">
        <w:t xml:space="preserve"> </w:t>
      </w:r>
    </w:p>
    <w:p w14:paraId="6ECC29F2" w14:textId="7CF4EF21" w:rsidR="00C20010" w:rsidRDefault="00C20010" w:rsidP="00C20010">
      <w:pPr>
        <w:ind w:firstLine="709"/>
        <w:jc w:val="both"/>
      </w:pPr>
      <w:r>
        <w:t xml:space="preserve">Кроме того, предполагается </w:t>
      </w:r>
      <w:r w:rsidR="0006014C" w:rsidRPr="0006014C">
        <w:t xml:space="preserve">изменение трассировки маршрута </w:t>
      </w:r>
      <w:proofErr w:type="spellStart"/>
      <w:r w:rsidR="0006014C" w:rsidRPr="0006014C">
        <w:t>с.Тарногский</w:t>
      </w:r>
      <w:proofErr w:type="spellEnd"/>
      <w:r w:rsidR="0006014C" w:rsidRPr="0006014C">
        <w:t xml:space="preserve"> Городок – </w:t>
      </w:r>
      <w:proofErr w:type="spellStart"/>
      <w:r w:rsidR="0006014C" w:rsidRPr="0006014C">
        <w:t>с.Илезкий</w:t>
      </w:r>
      <w:proofErr w:type="spellEnd"/>
      <w:r w:rsidR="0006014C" w:rsidRPr="0006014C">
        <w:t xml:space="preserve"> Погост до д. Шевелевская</w:t>
      </w:r>
      <w:r>
        <w:t>.</w:t>
      </w:r>
    </w:p>
    <w:p w14:paraId="695A9B4B" w14:textId="7F0C3357" w:rsidR="00AB13BD" w:rsidRDefault="00AB13BD" w:rsidP="00AB13BD">
      <w:pPr>
        <w:jc w:val="right"/>
      </w:pPr>
      <w:r w:rsidRPr="00544558">
        <w:t>Таблица 4.</w:t>
      </w:r>
      <w:r w:rsidR="00D47121">
        <w:t>2</w:t>
      </w:r>
    </w:p>
    <w:p w14:paraId="54048435" w14:textId="17EB19ED" w:rsidR="00AB13BD" w:rsidRPr="00AB23E0" w:rsidRDefault="00AB13BD" w:rsidP="00AB13BD">
      <w:pPr>
        <w:ind w:firstLine="709"/>
        <w:jc w:val="center"/>
        <w:rPr>
          <w:u w:val="single"/>
        </w:rPr>
      </w:pPr>
      <w:r w:rsidRPr="00AB23E0">
        <w:rPr>
          <w:u w:val="single"/>
        </w:rPr>
        <w:t xml:space="preserve">Мероприятия </w:t>
      </w:r>
      <w:r>
        <w:rPr>
          <w:u w:val="single"/>
        </w:rPr>
        <w:t>по развитию</w:t>
      </w:r>
      <w:r w:rsidR="00F32089">
        <w:rPr>
          <w:u w:val="single"/>
        </w:rPr>
        <w:t xml:space="preserve"> </w:t>
      </w:r>
      <w:r>
        <w:rPr>
          <w:u w:val="single"/>
        </w:rPr>
        <w:t>транспорта общего пользования</w:t>
      </w:r>
      <w:r w:rsidRPr="00AB23E0">
        <w:rPr>
          <w:u w:val="single"/>
        </w:rPr>
        <w:t xml:space="preserve"> </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4"/>
        <w:gridCol w:w="1522"/>
        <w:gridCol w:w="2019"/>
        <w:gridCol w:w="1764"/>
        <w:gridCol w:w="9"/>
      </w:tblGrid>
      <w:tr w:rsidR="000D30AB" w:rsidRPr="005C6242" w14:paraId="4350B2FF" w14:textId="6CF73EA9" w:rsidTr="000D30AB">
        <w:trPr>
          <w:trHeight w:val="20"/>
          <w:tblHeader/>
          <w:jc w:val="center"/>
        </w:trPr>
        <w:tc>
          <w:tcPr>
            <w:tcW w:w="2092" w:type="pct"/>
            <w:vMerge w:val="restart"/>
            <w:shd w:val="clear" w:color="auto" w:fill="auto"/>
            <w:vAlign w:val="center"/>
            <w:hideMark/>
          </w:tcPr>
          <w:p w14:paraId="4C50B7AD" w14:textId="77777777" w:rsidR="000D30AB" w:rsidRPr="003473F5" w:rsidRDefault="000D30AB" w:rsidP="00E51099">
            <w:pPr>
              <w:pStyle w:val="ab"/>
              <w:rPr>
                <w:rFonts w:ascii="Times New Roman" w:hAnsi="Times New Roman"/>
                <w:b/>
                <w:szCs w:val="20"/>
                <w:lang w:eastAsia="en-US"/>
              </w:rPr>
            </w:pPr>
            <w:proofErr w:type="spellStart"/>
            <w:r w:rsidRPr="003473F5">
              <w:rPr>
                <w:rFonts w:ascii="Times New Roman" w:hAnsi="Times New Roman"/>
                <w:b/>
                <w:szCs w:val="20"/>
                <w:lang w:eastAsia="en-US"/>
              </w:rPr>
              <w:t>Наименование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мероприятия</w:t>
            </w:r>
            <w:proofErr w:type="spellEnd"/>
          </w:p>
        </w:tc>
        <w:tc>
          <w:tcPr>
            <w:tcW w:w="833" w:type="pct"/>
            <w:vMerge w:val="restart"/>
            <w:shd w:val="clear" w:color="auto" w:fill="auto"/>
            <w:vAlign w:val="center"/>
            <w:hideMark/>
          </w:tcPr>
          <w:p w14:paraId="4FA33A31" w14:textId="77777777" w:rsidR="000D30AB" w:rsidRPr="003473F5" w:rsidRDefault="000D30AB" w:rsidP="00E51099">
            <w:pPr>
              <w:pStyle w:val="ab"/>
              <w:rPr>
                <w:rFonts w:ascii="Times New Roman" w:hAnsi="Times New Roman"/>
                <w:b/>
                <w:szCs w:val="20"/>
                <w:lang w:eastAsia="en-US"/>
              </w:rPr>
            </w:pPr>
            <w:proofErr w:type="spellStart"/>
            <w:r w:rsidRPr="003473F5">
              <w:rPr>
                <w:rFonts w:ascii="Times New Roman" w:hAnsi="Times New Roman"/>
                <w:b/>
                <w:szCs w:val="20"/>
                <w:lang w:eastAsia="en-US"/>
              </w:rPr>
              <w:t>Планируемые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сроки</w:t>
            </w:r>
            <w:proofErr w:type="spellEnd"/>
          </w:p>
        </w:tc>
        <w:tc>
          <w:tcPr>
            <w:tcW w:w="2075" w:type="pct"/>
            <w:gridSpan w:val="3"/>
          </w:tcPr>
          <w:p w14:paraId="43FC5B8B" w14:textId="77777777" w:rsidR="000D30AB" w:rsidRPr="003473F5" w:rsidRDefault="000D30AB" w:rsidP="00E51099">
            <w:pPr>
              <w:pStyle w:val="ab"/>
              <w:rPr>
                <w:rFonts w:ascii="Times New Roman" w:hAnsi="Times New Roman"/>
                <w:b/>
                <w:szCs w:val="20"/>
                <w:lang w:eastAsia="en-US"/>
              </w:rPr>
            </w:pPr>
            <w:proofErr w:type="spellStart"/>
            <w:r w:rsidRPr="003473F5">
              <w:rPr>
                <w:rFonts w:ascii="Times New Roman" w:hAnsi="Times New Roman"/>
                <w:b/>
                <w:szCs w:val="20"/>
                <w:lang w:eastAsia="en-US"/>
              </w:rPr>
              <w:t>Источники</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финансирования</w:t>
            </w:r>
            <w:proofErr w:type="spellEnd"/>
            <w:r w:rsidRPr="003473F5">
              <w:rPr>
                <w:rFonts w:ascii="Times New Roman" w:hAnsi="Times New Roman"/>
                <w:b/>
                <w:szCs w:val="20"/>
                <w:lang w:eastAsia="en-US"/>
              </w:rPr>
              <w:t>, %</w:t>
            </w:r>
          </w:p>
        </w:tc>
      </w:tr>
      <w:tr w:rsidR="000D30AB" w:rsidRPr="005C6242" w14:paraId="6509D054" w14:textId="18396B28" w:rsidTr="000D30AB">
        <w:trPr>
          <w:trHeight w:val="602"/>
          <w:tblHeader/>
          <w:jc w:val="center"/>
        </w:trPr>
        <w:tc>
          <w:tcPr>
            <w:tcW w:w="2092" w:type="pct"/>
            <w:vMerge/>
            <w:vAlign w:val="center"/>
            <w:hideMark/>
          </w:tcPr>
          <w:p w14:paraId="09EFAFC4" w14:textId="77777777" w:rsidR="000D30AB" w:rsidRPr="003473F5" w:rsidRDefault="000D30AB" w:rsidP="00E51099">
            <w:pPr>
              <w:pStyle w:val="ab"/>
              <w:rPr>
                <w:rFonts w:ascii="Times New Roman" w:hAnsi="Times New Roman"/>
                <w:b/>
                <w:szCs w:val="20"/>
                <w:lang w:eastAsia="en-US"/>
              </w:rPr>
            </w:pPr>
          </w:p>
        </w:tc>
        <w:tc>
          <w:tcPr>
            <w:tcW w:w="833" w:type="pct"/>
            <w:vMerge/>
            <w:vAlign w:val="center"/>
            <w:hideMark/>
          </w:tcPr>
          <w:p w14:paraId="4B369E7C" w14:textId="77777777" w:rsidR="000D30AB" w:rsidRPr="003473F5" w:rsidRDefault="000D30AB" w:rsidP="00E51099">
            <w:pPr>
              <w:pStyle w:val="ab"/>
              <w:rPr>
                <w:rFonts w:ascii="Times New Roman" w:hAnsi="Times New Roman"/>
                <w:b/>
                <w:szCs w:val="20"/>
                <w:lang w:eastAsia="en-US"/>
              </w:rPr>
            </w:pPr>
          </w:p>
        </w:tc>
        <w:tc>
          <w:tcPr>
            <w:tcW w:w="2075" w:type="pct"/>
            <w:gridSpan w:val="3"/>
            <w:shd w:val="clear" w:color="auto" w:fill="auto"/>
            <w:vAlign w:val="center"/>
          </w:tcPr>
          <w:p w14:paraId="0CCCE7CD" w14:textId="77777777" w:rsidR="000D30AB" w:rsidRPr="003473F5" w:rsidRDefault="000D30AB" w:rsidP="00E51099">
            <w:pPr>
              <w:jc w:val="center"/>
              <w:rPr>
                <w:b/>
                <w:color w:val="000000"/>
                <w:sz w:val="20"/>
                <w:szCs w:val="20"/>
              </w:rPr>
            </w:pPr>
            <w:r w:rsidRPr="003473F5">
              <w:rPr>
                <w:b/>
                <w:color w:val="000000"/>
                <w:sz w:val="20"/>
                <w:szCs w:val="20"/>
              </w:rPr>
              <w:t>Бюджетные средства</w:t>
            </w:r>
          </w:p>
          <w:p w14:paraId="797A5488" w14:textId="63350D0D" w:rsidR="000D30AB" w:rsidRPr="003473F5" w:rsidRDefault="000D30AB" w:rsidP="00E51099">
            <w:pPr>
              <w:jc w:val="center"/>
              <w:rPr>
                <w:b/>
                <w:color w:val="000000"/>
                <w:sz w:val="20"/>
                <w:szCs w:val="20"/>
              </w:rPr>
            </w:pPr>
          </w:p>
        </w:tc>
      </w:tr>
      <w:tr w:rsidR="000D30AB" w:rsidRPr="005C6242" w14:paraId="5A0CB569" w14:textId="77777777" w:rsidTr="000D30AB">
        <w:trPr>
          <w:gridAfter w:val="1"/>
          <w:wAfter w:w="5" w:type="pct"/>
          <w:trHeight w:val="20"/>
          <w:tblHeader/>
          <w:jc w:val="center"/>
        </w:trPr>
        <w:tc>
          <w:tcPr>
            <w:tcW w:w="2092" w:type="pct"/>
            <w:vMerge/>
            <w:shd w:val="clear" w:color="auto" w:fill="auto"/>
          </w:tcPr>
          <w:p w14:paraId="448A0826" w14:textId="77777777" w:rsidR="000D30AB" w:rsidRPr="003473F5" w:rsidRDefault="000D30AB" w:rsidP="00C20010">
            <w:pPr>
              <w:pStyle w:val="ab"/>
              <w:jc w:val="left"/>
              <w:rPr>
                <w:rFonts w:ascii="Times New Roman" w:hAnsi="Times New Roman"/>
                <w:szCs w:val="20"/>
                <w:lang w:val="ru-RU" w:eastAsia="en-US"/>
              </w:rPr>
            </w:pPr>
          </w:p>
        </w:tc>
        <w:tc>
          <w:tcPr>
            <w:tcW w:w="833" w:type="pct"/>
            <w:vMerge/>
            <w:shd w:val="clear" w:color="auto" w:fill="auto"/>
            <w:vAlign w:val="center"/>
          </w:tcPr>
          <w:p w14:paraId="7E676747" w14:textId="77777777" w:rsidR="000D30AB" w:rsidRPr="003473F5" w:rsidRDefault="000D30AB" w:rsidP="00C20010">
            <w:pPr>
              <w:pStyle w:val="ab"/>
              <w:rPr>
                <w:rFonts w:ascii="Times New Roman" w:hAnsi="Times New Roman"/>
                <w:szCs w:val="20"/>
                <w:lang w:val="ru-RU" w:eastAsia="en-US"/>
              </w:rPr>
            </w:pPr>
          </w:p>
        </w:tc>
        <w:tc>
          <w:tcPr>
            <w:tcW w:w="1105" w:type="pct"/>
            <w:vAlign w:val="center"/>
          </w:tcPr>
          <w:p w14:paraId="5FF207F3" w14:textId="403A43CF" w:rsidR="000D30AB" w:rsidRPr="003473F5" w:rsidRDefault="00D11C66" w:rsidP="00C20010">
            <w:pPr>
              <w:pStyle w:val="ab"/>
              <w:rPr>
                <w:rFonts w:ascii="Times New Roman" w:hAnsi="Times New Roman"/>
                <w:b/>
                <w:szCs w:val="20"/>
                <w:lang w:val="ru-RU" w:eastAsia="en-US"/>
              </w:rPr>
            </w:pPr>
            <w:r>
              <w:rPr>
                <w:rFonts w:ascii="Times New Roman" w:hAnsi="Times New Roman"/>
                <w:b/>
                <w:szCs w:val="20"/>
                <w:lang w:val="ru-RU" w:eastAsia="en-US"/>
              </w:rPr>
              <w:t>Областно</w:t>
            </w:r>
            <w:r w:rsidR="000D30AB" w:rsidRPr="003473F5">
              <w:rPr>
                <w:rFonts w:ascii="Times New Roman" w:hAnsi="Times New Roman"/>
                <w:b/>
                <w:szCs w:val="20"/>
                <w:lang w:val="ru-RU" w:eastAsia="en-US"/>
              </w:rPr>
              <w:t>й бюджет</w:t>
            </w:r>
          </w:p>
        </w:tc>
        <w:tc>
          <w:tcPr>
            <w:tcW w:w="965" w:type="pct"/>
          </w:tcPr>
          <w:p w14:paraId="6327EA8A" w14:textId="39619266" w:rsidR="000D30AB" w:rsidRPr="003473F5" w:rsidRDefault="000D30AB" w:rsidP="00C20010">
            <w:pPr>
              <w:pStyle w:val="ab"/>
              <w:rPr>
                <w:rFonts w:ascii="Times New Roman" w:hAnsi="Times New Roman"/>
                <w:b/>
                <w:szCs w:val="20"/>
                <w:lang w:val="ru-RU" w:eastAsia="en-US"/>
              </w:rPr>
            </w:pPr>
            <w:r w:rsidRPr="003473F5">
              <w:rPr>
                <w:rFonts w:ascii="Times New Roman" w:hAnsi="Times New Roman"/>
                <w:b/>
                <w:szCs w:val="20"/>
                <w:lang w:val="ru-RU" w:eastAsia="en-US"/>
              </w:rPr>
              <w:t>Бюджет МО</w:t>
            </w:r>
          </w:p>
        </w:tc>
      </w:tr>
      <w:tr w:rsidR="000D30AB" w:rsidRPr="00AB13BD" w14:paraId="773F85F3" w14:textId="77777777" w:rsidTr="000D30AB">
        <w:trPr>
          <w:gridAfter w:val="1"/>
          <w:wAfter w:w="5" w:type="pct"/>
          <w:trHeight w:val="20"/>
          <w:jc w:val="center"/>
        </w:trPr>
        <w:tc>
          <w:tcPr>
            <w:tcW w:w="2092" w:type="pct"/>
            <w:shd w:val="clear" w:color="auto" w:fill="auto"/>
            <w:vAlign w:val="bottom"/>
          </w:tcPr>
          <w:p w14:paraId="6AA913E3" w14:textId="0D7EDE24" w:rsidR="000D30AB" w:rsidRPr="003473F5" w:rsidRDefault="000D30AB" w:rsidP="00C20010">
            <w:pPr>
              <w:rPr>
                <w:b/>
                <w:color w:val="000000"/>
                <w:sz w:val="20"/>
                <w:szCs w:val="20"/>
              </w:rPr>
            </w:pPr>
            <w:r>
              <w:rPr>
                <w:b/>
                <w:color w:val="000000"/>
                <w:sz w:val="20"/>
                <w:szCs w:val="20"/>
              </w:rPr>
              <w:t>1</w:t>
            </w:r>
            <w:r w:rsidRPr="003473F5">
              <w:rPr>
                <w:b/>
                <w:color w:val="000000"/>
                <w:sz w:val="20"/>
                <w:szCs w:val="20"/>
              </w:rPr>
              <w:t xml:space="preserve"> Мероприятие «</w:t>
            </w:r>
            <w:r>
              <w:rPr>
                <w:b/>
                <w:color w:val="000000"/>
                <w:sz w:val="20"/>
                <w:szCs w:val="20"/>
              </w:rPr>
              <w:t>Обустройство остановочных пунктов</w:t>
            </w:r>
            <w:r w:rsidRPr="003473F5">
              <w:rPr>
                <w:b/>
                <w:color w:val="000000"/>
                <w:sz w:val="20"/>
                <w:szCs w:val="20"/>
              </w:rPr>
              <w:t>»</w:t>
            </w:r>
          </w:p>
        </w:tc>
        <w:tc>
          <w:tcPr>
            <w:tcW w:w="833" w:type="pct"/>
            <w:shd w:val="clear" w:color="auto" w:fill="auto"/>
            <w:vAlign w:val="bottom"/>
          </w:tcPr>
          <w:p w14:paraId="736CDA95" w14:textId="5AFF524F" w:rsidR="000D30AB" w:rsidRPr="003473F5" w:rsidRDefault="000D30AB" w:rsidP="00C20010">
            <w:pPr>
              <w:jc w:val="center"/>
              <w:rPr>
                <w:b/>
                <w:color w:val="000000"/>
                <w:sz w:val="20"/>
                <w:szCs w:val="20"/>
              </w:rPr>
            </w:pPr>
            <w:r w:rsidRPr="00C20010">
              <w:rPr>
                <w:b/>
                <w:color w:val="000000"/>
                <w:sz w:val="20"/>
                <w:szCs w:val="20"/>
              </w:rPr>
              <w:t>2024-2025</w:t>
            </w:r>
          </w:p>
        </w:tc>
        <w:tc>
          <w:tcPr>
            <w:tcW w:w="1105" w:type="pct"/>
            <w:vAlign w:val="center"/>
          </w:tcPr>
          <w:p w14:paraId="320A6E48" w14:textId="79A2AFCE" w:rsidR="000D30AB" w:rsidRPr="003473F5" w:rsidRDefault="0042522F" w:rsidP="00C20010">
            <w:pPr>
              <w:jc w:val="center"/>
              <w:rPr>
                <w:b/>
                <w:sz w:val="20"/>
                <w:szCs w:val="20"/>
                <w:lang w:eastAsia="en-US"/>
              </w:rPr>
            </w:pPr>
            <w:r>
              <w:rPr>
                <w:b/>
                <w:sz w:val="20"/>
                <w:szCs w:val="20"/>
                <w:lang w:eastAsia="en-US"/>
              </w:rPr>
              <w:t>50</w:t>
            </w:r>
          </w:p>
        </w:tc>
        <w:tc>
          <w:tcPr>
            <w:tcW w:w="965" w:type="pct"/>
            <w:vAlign w:val="center"/>
          </w:tcPr>
          <w:p w14:paraId="55358637" w14:textId="46194F6A" w:rsidR="000D30AB" w:rsidRPr="003473F5" w:rsidRDefault="0042522F" w:rsidP="00C20010">
            <w:pPr>
              <w:jc w:val="center"/>
              <w:rPr>
                <w:b/>
                <w:sz w:val="20"/>
                <w:szCs w:val="20"/>
              </w:rPr>
            </w:pPr>
            <w:r>
              <w:rPr>
                <w:b/>
                <w:sz w:val="20"/>
                <w:szCs w:val="20"/>
              </w:rPr>
              <w:t>50</w:t>
            </w:r>
          </w:p>
        </w:tc>
      </w:tr>
      <w:tr w:rsidR="0006014C" w:rsidRPr="00AB13BD" w14:paraId="0277A2A3" w14:textId="77777777" w:rsidTr="000D30AB">
        <w:trPr>
          <w:gridAfter w:val="1"/>
          <w:wAfter w:w="5" w:type="pct"/>
          <w:trHeight w:val="20"/>
          <w:jc w:val="center"/>
        </w:trPr>
        <w:tc>
          <w:tcPr>
            <w:tcW w:w="2092" w:type="pct"/>
            <w:shd w:val="clear" w:color="auto" w:fill="auto"/>
            <w:vAlign w:val="bottom"/>
          </w:tcPr>
          <w:p w14:paraId="7C893A93" w14:textId="3AE425AD" w:rsidR="0006014C" w:rsidRPr="0006014C" w:rsidRDefault="0006014C" w:rsidP="0006014C">
            <w:pPr>
              <w:rPr>
                <w:b/>
                <w:color w:val="000000"/>
                <w:sz w:val="20"/>
                <w:szCs w:val="20"/>
              </w:rPr>
            </w:pPr>
            <w:r>
              <w:rPr>
                <w:color w:val="000000"/>
                <w:sz w:val="22"/>
                <w:szCs w:val="22"/>
              </w:rPr>
              <w:t xml:space="preserve">1.1 </w:t>
            </w:r>
            <w:r w:rsidRPr="0006014C">
              <w:rPr>
                <w:color w:val="000000"/>
                <w:sz w:val="22"/>
                <w:szCs w:val="22"/>
              </w:rPr>
              <w:t xml:space="preserve">обустройство остановочного пункта на межмуниципальной а/д вблизи д. </w:t>
            </w:r>
            <w:proofErr w:type="spellStart"/>
            <w:r w:rsidRPr="0006014C">
              <w:rPr>
                <w:color w:val="000000"/>
                <w:sz w:val="22"/>
                <w:szCs w:val="22"/>
              </w:rPr>
              <w:t>Игумновская</w:t>
            </w:r>
            <w:proofErr w:type="spellEnd"/>
            <w:r w:rsidRPr="0006014C">
              <w:rPr>
                <w:color w:val="000000"/>
                <w:sz w:val="22"/>
                <w:szCs w:val="22"/>
              </w:rPr>
              <w:t xml:space="preserve"> (на ул. </w:t>
            </w:r>
            <w:r w:rsidRPr="0006014C">
              <w:rPr>
                <w:color w:val="000000"/>
                <w:sz w:val="22"/>
                <w:szCs w:val="22"/>
              </w:rPr>
              <w:lastRenderedPageBreak/>
              <w:t>Центральная вблизи детского сада)</w:t>
            </w:r>
          </w:p>
        </w:tc>
        <w:tc>
          <w:tcPr>
            <w:tcW w:w="833" w:type="pct"/>
            <w:shd w:val="clear" w:color="auto" w:fill="auto"/>
            <w:vAlign w:val="bottom"/>
          </w:tcPr>
          <w:p w14:paraId="37991D80" w14:textId="5E1FCDA7" w:rsidR="0006014C" w:rsidRPr="0006014C" w:rsidRDefault="0006014C" w:rsidP="0006014C">
            <w:pPr>
              <w:jc w:val="center"/>
              <w:rPr>
                <w:b/>
                <w:color w:val="000000"/>
                <w:sz w:val="20"/>
                <w:szCs w:val="20"/>
              </w:rPr>
            </w:pPr>
            <w:r w:rsidRPr="0006014C">
              <w:rPr>
                <w:color w:val="000000"/>
                <w:sz w:val="22"/>
                <w:szCs w:val="22"/>
              </w:rPr>
              <w:lastRenderedPageBreak/>
              <w:t>2024</w:t>
            </w:r>
          </w:p>
        </w:tc>
        <w:tc>
          <w:tcPr>
            <w:tcW w:w="1105" w:type="pct"/>
            <w:vAlign w:val="center"/>
          </w:tcPr>
          <w:p w14:paraId="080D9A56" w14:textId="37C555C0" w:rsidR="0006014C" w:rsidRPr="000D30AB" w:rsidRDefault="0042522F" w:rsidP="0006014C">
            <w:pPr>
              <w:jc w:val="center"/>
              <w:rPr>
                <w:sz w:val="20"/>
                <w:szCs w:val="20"/>
                <w:lang w:eastAsia="en-US"/>
              </w:rPr>
            </w:pPr>
            <w:r w:rsidRPr="000D30AB">
              <w:rPr>
                <w:sz w:val="20"/>
                <w:szCs w:val="20"/>
              </w:rPr>
              <w:t>100</w:t>
            </w:r>
          </w:p>
        </w:tc>
        <w:tc>
          <w:tcPr>
            <w:tcW w:w="965" w:type="pct"/>
            <w:vAlign w:val="center"/>
          </w:tcPr>
          <w:p w14:paraId="0CE678C3" w14:textId="3605E1B8" w:rsidR="0006014C" w:rsidRPr="000D30AB" w:rsidRDefault="0042522F" w:rsidP="0006014C">
            <w:pPr>
              <w:jc w:val="center"/>
              <w:rPr>
                <w:sz w:val="20"/>
                <w:szCs w:val="20"/>
              </w:rPr>
            </w:pPr>
            <w:r>
              <w:rPr>
                <w:sz w:val="20"/>
                <w:szCs w:val="20"/>
              </w:rPr>
              <w:t>-</w:t>
            </w:r>
          </w:p>
        </w:tc>
      </w:tr>
      <w:tr w:rsidR="0042522F" w:rsidRPr="00AB13BD" w14:paraId="53356020" w14:textId="77777777" w:rsidTr="000D30AB">
        <w:trPr>
          <w:gridAfter w:val="1"/>
          <w:wAfter w:w="5" w:type="pct"/>
          <w:trHeight w:val="20"/>
          <w:jc w:val="center"/>
        </w:trPr>
        <w:tc>
          <w:tcPr>
            <w:tcW w:w="2092" w:type="pct"/>
            <w:shd w:val="clear" w:color="auto" w:fill="auto"/>
            <w:vAlign w:val="bottom"/>
          </w:tcPr>
          <w:p w14:paraId="134B5ED3" w14:textId="4897A4B1" w:rsidR="0042522F" w:rsidRPr="0006014C" w:rsidRDefault="0042522F" w:rsidP="0042522F">
            <w:pPr>
              <w:rPr>
                <w:b/>
                <w:color w:val="000000"/>
                <w:sz w:val="20"/>
                <w:szCs w:val="20"/>
              </w:rPr>
            </w:pPr>
            <w:r>
              <w:rPr>
                <w:color w:val="000000"/>
                <w:sz w:val="22"/>
                <w:szCs w:val="22"/>
              </w:rPr>
              <w:lastRenderedPageBreak/>
              <w:t xml:space="preserve">1.2 </w:t>
            </w:r>
            <w:r w:rsidRPr="0006014C">
              <w:rPr>
                <w:color w:val="000000"/>
                <w:sz w:val="22"/>
                <w:szCs w:val="22"/>
              </w:rPr>
              <w:t>обустройство остановочного пункта на межмуниципальной а/д вблизи с. Красное ( вблизи школы и д/с)</w:t>
            </w:r>
          </w:p>
        </w:tc>
        <w:tc>
          <w:tcPr>
            <w:tcW w:w="833" w:type="pct"/>
            <w:shd w:val="clear" w:color="auto" w:fill="auto"/>
            <w:vAlign w:val="bottom"/>
          </w:tcPr>
          <w:p w14:paraId="4D817CEC" w14:textId="06C79DEE" w:rsidR="0042522F" w:rsidRPr="0006014C" w:rsidRDefault="0042522F" w:rsidP="0042522F">
            <w:pPr>
              <w:jc w:val="center"/>
              <w:rPr>
                <w:b/>
                <w:color w:val="000000"/>
                <w:sz w:val="20"/>
                <w:szCs w:val="20"/>
              </w:rPr>
            </w:pPr>
            <w:r w:rsidRPr="0006014C">
              <w:rPr>
                <w:color w:val="000000"/>
                <w:sz w:val="22"/>
                <w:szCs w:val="22"/>
              </w:rPr>
              <w:t>2024</w:t>
            </w:r>
          </w:p>
        </w:tc>
        <w:tc>
          <w:tcPr>
            <w:tcW w:w="1105" w:type="pct"/>
            <w:vAlign w:val="center"/>
          </w:tcPr>
          <w:p w14:paraId="7BA25361" w14:textId="18FC769A" w:rsidR="0042522F" w:rsidRPr="000D30AB" w:rsidRDefault="0042522F" w:rsidP="0042522F">
            <w:pPr>
              <w:jc w:val="center"/>
              <w:rPr>
                <w:sz w:val="20"/>
                <w:szCs w:val="20"/>
                <w:lang w:eastAsia="en-US"/>
              </w:rPr>
            </w:pPr>
            <w:r w:rsidRPr="000D30AB">
              <w:rPr>
                <w:sz w:val="20"/>
                <w:szCs w:val="20"/>
              </w:rPr>
              <w:t>100</w:t>
            </w:r>
          </w:p>
        </w:tc>
        <w:tc>
          <w:tcPr>
            <w:tcW w:w="965" w:type="pct"/>
            <w:vAlign w:val="center"/>
          </w:tcPr>
          <w:p w14:paraId="1D65B4CA" w14:textId="54921429" w:rsidR="0042522F" w:rsidRPr="000D30AB" w:rsidRDefault="0042522F" w:rsidP="0042522F">
            <w:pPr>
              <w:jc w:val="center"/>
              <w:rPr>
                <w:sz w:val="20"/>
                <w:szCs w:val="20"/>
              </w:rPr>
            </w:pPr>
            <w:r>
              <w:rPr>
                <w:sz w:val="20"/>
                <w:szCs w:val="20"/>
              </w:rPr>
              <w:t>-</w:t>
            </w:r>
          </w:p>
        </w:tc>
      </w:tr>
      <w:tr w:rsidR="0042522F" w:rsidRPr="00AB13BD" w14:paraId="25937158" w14:textId="77777777" w:rsidTr="000D30AB">
        <w:trPr>
          <w:gridAfter w:val="1"/>
          <w:wAfter w:w="5" w:type="pct"/>
          <w:trHeight w:val="20"/>
          <w:jc w:val="center"/>
        </w:trPr>
        <w:tc>
          <w:tcPr>
            <w:tcW w:w="2092" w:type="pct"/>
            <w:shd w:val="clear" w:color="auto" w:fill="auto"/>
            <w:vAlign w:val="bottom"/>
          </w:tcPr>
          <w:p w14:paraId="57D693DE" w14:textId="520E774F" w:rsidR="0042522F" w:rsidRPr="0006014C" w:rsidRDefault="0042522F" w:rsidP="0042522F">
            <w:pPr>
              <w:rPr>
                <w:b/>
                <w:color w:val="000000"/>
                <w:sz w:val="20"/>
                <w:szCs w:val="20"/>
              </w:rPr>
            </w:pPr>
            <w:r>
              <w:rPr>
                <w:color w:val="000000"/>
                <w:sz w:val="22"/>
                <w:szCs w:val="22"/>
              </w:rPr>
              <w:t xml:space="preserve">1.3 </w:t>
            </w:r>
            <w:r w:rsidRPr="0006014C">
              <w:rPr>
                <w:color w:val="000000"/>
                <w:sz w:val="22"/>
                <w:szCs w:val="22"/>
              </w:rPr>
              <w:t xml:space="preserve">обустройство остановочного пункта на межмуниципальной а/д вблизи д. </w:t>
            </w:r>
            <w:proofErr w:type="spellStart"/>
            <w:r w:rsidRPr="0006014C">
              <w:rPr>
                <w:color w:val="000000"/>
                <w:sz w:val="22"/>
                <w:szCs w:val="22"/>
              </w:rPr>
              <w:t>Слуда</w:t>
            </w:r>
            <w:proofErr w:type="spellEnd"/>
          </w:p>
        </w:tc>
        <w:tc>
          <w:tcPr>
            <w:tcW w:w="833" w:type="pct"/>
            <w:shd w:val="clear" w:color="auto" w:fill="auto"/>
            <w:vAlign w:val="bottom"/>
          </w:tcPr>
          <w:p w14:paraId="5DF39BBD" w14:textId="005919D0" w:rsidR="0042522F" w:rsidRPr="0006014C" w:rsidRDefault="0042522F" w:rsidP="0042522F">
            <w:pPr>
              <w:jc w:val="center"/>
              <w:rPr>
                <w:b/>
                <w:color w:val="000000"/>
                <w:sz w:val="20"/>
                <w:szCs w:val="20"/>
              </w:rPr>
            </w:pPr>
            <w:r w:rsidRPr="0006014C">
              <w:rPr>
                <w:color w:val="000000"/>
                <w:sz w:val="22"/>
                <w:szCs w:val="22"/>
              </w:rPr>
              <w:t>2025</w:t>
            </w:r>
          </w:p>
        </w:tc>
        <w:tc>
          <w:tcPr>
            <w:tcW w:w="1105" w:type="pct"/>
            <w:vAlign w:val="center"/>
          </w:tcPr>
          <w:p w14:paraId="65AA97AC" w14:textId="6FD6E558" w:rsidR="0042522F" w:rsidRPr="000D30AB" w:rsidRDefault="0042522F" w:rsidP="0042522F">
            <w:pPr>
              <w:jc w:val="center"/>
              <w:rPr>
                <w:sz w:val="20"/>
                <w:szCs w:val="20"/>
                <w:lang w:eastAsia="en-US"/>
              </w:rPr>
            </w:pPr>
            <w:r w:rsidRPr="000D30AB">
              <w:rPr>
                <w:sz w:val="20"/>
                <w:szCs w:val="20"/>
              </w:rPr>
              <w:t>100</w:t>
            </w:r>
          </w:p>
        </w:tc>
        <w:tc>
          <w:tcPr>
            <w:tcW w:w="965" w:type="pct"/>
            <w:vAlign w:val="center"/>
          </w:tcPr>
          <w:p w14:paraId="5C897E8B" w14:textId="25BE9D7A" w:rsidR="0042522F" w:rsidRPr="000D30AB" w:rsidRDefault="0042522F" w:rsidP="0042522F">
            <w:pPr>
              <w:jc w:val="center"/>
              <w:rPr>
                <w:sz w:val="20"/>
                <w:szCs w:val="20"/>
              </w:rPr>
            </w:pPr>
            <w:r>
              <w:rPr>
                <w:sz w:val="20"/>
                <w:szCs w:val="20"/>
              </w:rPr>
              <w:t>-</w:t>
            </w:r>
          </w:p>
        </w:tc>
      </w:tr>
      <w:tr w:rsidR="0042522F" w:rsidRPr="00AB13BD" w14:paraId="50989534" w14:textId="77777777" w:rsidTr="000D30AB">
        <w:trPr>
          <w:gridAfter w:val="1"/>
          <w:wAfter w:w="5" w:type="pct"/>
          <w:trHeight w:val="20"/>
          <w:jc w:val="center"/>
        </w:trPr>
        <w:tc>
          <w:tcPr>
            <w:tcW w:w="2092" w:type="pct"/>
            <w:shd w:val="clear" w:color="auto" w:fill="auto"/>
            <w:vAlign w:val="bottom"/>
          </w:tcPr>
          <w:p w14:paraId="35BEE4B9" w14:textId="0DCBF16E" w:rsidR="0042522F" w:rsidRPr="0006014C" w:rsidRDefault="0042522F" w:rsidP="0042522F">
            <w:pPr>
              <w:rPr>
                <w:b/>
                <w:color w:val="000000"/>
                <w:sz w:val="20"/>
                <w:szCs w:val="20"/>
              </w:rPr>
            </w:pPr>
            <w:r>
              <w:rPr>
                <w:color w:val="000000"/>
                <w:sz w:val="22"/>
                <w:szCs w:val="22"/>
              </w:rPr>
              <w:t xml:space="preserve">1.4 </w:t>
            </w:r>
            <w:r w:rsidRPr="0006014C">
              <w:rPr>
                <w:color w:val="000000"/>
                <w:sz w:val="22"/>
                <w:szCs w:val="22"/>
              </w:rPr>
              <w:t xml:space="preserve">обустройство остановочного пункта на межмуниципальной а/д вблизи с. </w:t>
            </w:r>
            <w:proofErr w:type="spellStart"/>
            <w:r w:rsidRPr="0006014C">
              <w:rPr>
                <w:color w:val="000000"/>
                <w:sz w:val="22"/>
                <w:szCs w:val="22"/>
              </w:rPr>
              <w:t>Илезский</w:t>
            </w:r>
            <w:proofErr w:type="spellEnd"/>
            <w:r w:rsidRPr="0006014C">
              <w:rPr>
                <w:color w:val="000000"/>
                <w:sz w:val="22"/>
                <w:szCs w:val="22"/>
              </w:rPr>
              <w:t xml:space="preserve"> Погост</w:t>
            </w:r>
          </w:p>
        </w:tc>
        <w:tc>
          <w:tcPr>
            <w:tcW w:w="833" w:type="pct"/>
            <w:shd w:val="clear" w:color="auto" w:fill="auto"/>
            <w:vAlign w:val="bottom"/>
          </w:tcPr>
          <w:p w14:paraId="77596ADD" w14:textId="13E23CE7" w:rsidR="0042522F" w:rsidRPr="0006014C" w:rsidRDefault="0042522F" w:rsidP="0042522F">
            <w:pPr>
              <w:jc w:val="center"/>
              <w:rPr>
                <w:b/>
                <w:color w:val="000000"/>
                <w:sz w:val="20"/>
                <w:szCs w:val="20"/>
              </w:rPr>
            </w:pPr>
            <w:r w:rsidRPr="0006014C">
              <w:rPr>
                <w:color w:val="000000"/>
                <w:sz w:val="22"/>
                <w:szCs w:val="22"/>
              </w:rPr>
              <w:t>2025</w:t>
            </w:r>
          </w:p>
        </w:tc>
        <w:tc>
          <w:tcPr>
            <w:tcW w:w="1105" w:type="pct"/>
            <w:vAlign w:val="center"/>
          </w:tcPr>
          <w:p w14:paraId="3C65A270" w14:textId="0F466C04" w:rsidR="0042522F" w:rsidRPr="000D30AB" w:rsidRDefault="0042522F" w:rsidP="0042522F">
            <w:pPr>
              <w:jc w:val="center"/>
              <w:rPr>
                <w:sz w:val="20"/>
                <w:szCs w:val="20"/>
                <w:lang w:eastAsia="en-US"/>
              </w:rPr>
            </w:pPr>
            <w:r w:rsidRPr="000D30AB">
              <w:rPr>
                <w:sz w:val="20"/>
                <w:szCs w:val="20"/>
              </w:rPr>
              <w:t>100</w:t>
            </w:r>
          </w:p>
        </w:tc>
        <w:tc>
          <w:tcPr>
            <w:tcW w:w="965" w:type="pct"/>
            <w:vAlign w:val="center"/>
          </w:tcPr>
          <w:p w14:paraId="221569CC" w14:textId="798D3608" w:rsidR="0042522F" w:rsidRPr="000D30AB" w:rsidRDefault="0042522F" w:rsidP="0042522F">
            <w:pPr>
              <w:jc w:val="center"/>
              <w:rPr>
                <w:sz w:val="20"/>
                <w:szCs w:val="20"/>
              </w:rPr>
            </w:pPr>
            <w:r>
              <w:rPr>
                <w:sz w:val="20"/>
                <w:szCs w:val="20"/>
              </w:rPr>
              <w:t>-</w:t>
            </w:r>
          </w:p>
        </w:tc>
      </w:tr>
      <w:tr w:rsidR="0042522F" w:rsidRPr="00AB13BD" w14:paraId="59082CC3" w14:textId="77777777" w:rsidTr="0042522F">
        <w:trPr>
          <w:gridAfter w:val="1"/>
          <w:wAfter w:w="5" w:type="pct"/>
          <w:trHeight w:val="20"/>
          <w:jc w:val="center"/>
        </w:trPr>
        <w:tc>
          <w:tcPr>
            <w:tcW w:w="2092" w:type="pct"/>
            <w:shd w:val="clear" w:color="auto" w:fill="auto"/>
            <w:vAlign w:val="bottom"/>
          </w:tcPr>
          <w:p w14:paraId="5C809D2C" w14:textId="3CACC479" w:rsidR="0042522F" w:rsidRPr="0006014C" w:rsidRDefault="0042522F" w:rsidP="0042522F">
            <w:pPr>
              <w:rPr>
                <w:color w:val="000000"/>
                <w:sz w:val="20"/>
                <w:szCs w:val="22"/>
              </w:rPr>
            </w:pPr>
            <w:r>
              <w:rPr>
                <w:color w:val="000000"/>
                <w:sz w:val="22"/>
                <w:szCs w:val="22"/>
              </w:rPr>
              <w:t xml:space="preserve">1.5 </w:t>
            </w:r>
            <w:r w:rsidRPr="0006014C">
              <w:rPr>
                <w:color w:val="000000"/>
                <w:sz w:val="22"/>
                <w:szCs w:val="22"/>
              </w:rPr>
              <w:t>обустройство остановочного пункта д. Никифоровская</w:t>
            </w:r>
          </w:p>
        </w:tc>
        <w:tc>
          <w:tcPr>
            <w:tcW w:w="833" w:type="pct"/>
            <w:shd w:val="clear" w:color="auto" w:fill="auto"/>
            <w:vAlign w:val="bottom"/>
          </w:tcPr>
          <w:p w14:paraId="4D1A7BF2" w14:textId="6A89E2FA" w:rsidR="0042522F" w:rsidRPr="0006014C" w:rsidRDefault="0042522F" w:rsidP="0042522F">
            <w:pPr>
              <w:jc w:val="center"/>
              <w:rPr>
                <w:color w:val="000000"/>
                <w:sz w:val="20"/>
                <w:szCs w:val="22"/>
              </w:rPr>
            </w:pPr>
            <w:r w:rsidRPr="0006014C">
              <w:rPr>
                <w:color w:val="000000"/>
                <w:sz w:val="22"/>
                <w:szCs w:val="22"/>
              </w:rPr>
              <w:t>2025</w:t>
            </w:r>
          </w:p>
        </w:tc>
        <w:tc>
          <w:tcPr>
            <w:tcW w:w="1105" w:type="pct"/>
            <w:vAlign w:val="center"/>
          </w:tcPr>
          <w:p w14:paraId="0C11E063" w14:textId="6482CC36" w:rsidR="0042522F" w:rsidRPr="000D30AB" w:rsidRDefault="0042522F" w:rsidP="0042522F">
            <w:pPr>
              <w:jc w:val="center"/>
              <w:rPr>
                <w:sz w:val="20"/>
                <w:szCs w:val="20"/>
                <w:lang w:eastAsia="en-US"/>
              </w:rPr>
            </w:pPr>
            <w:r w:rsidRPr="00473F0A">
              <w:rPr>
                <w:sz w:val="20"/>
                <w:szCs w:val="20"/>
              </w:rPr>
              <w:t>-</w:t>
            </w:r>
          </w:p>
        </w:tc>
        <w:tc>
          <w:tcPr>
            <w:tcW w:w="965" w:type="pct"/>
            <w:vAlign w:val="center"/>
          </w:tcPr>
          <w:p w14:paraId="24D9F7E7" w14:textId="0AE74DF8" w:rsidR="0042522F" w:rsidRPr="000D30AB" w:rsidRDefault="0042522F" w:rsidP="0042522F">
            <w:pPr>
              <w:jc w:val="center"/>
              <w:rPr>
                <w:sz w:val="20"/>
                <w:szCs w:val="20"/>
              </w:rPr>
            </w:pPr>
            <w:r>
              <w:rPr>
                <w:sz w:val="20"/>
                <w:szCs w:val="20"/>
              </w:rPr>
              <w:t>100</w:t>
            </w:r>
          </w:p>
        </w:tc>
      </w:tr>
      <w:tr w:rsidR="0042522F" w:rsidRPr="00AB13BD" w14:paraId="51A63296" w14:textId="77777777" w:rsidTr="0042522F">
        <w:trPr>
          <w:gridAfter w:val="1"/>
          <w:wAfter w:w="5" w:type="pct"/>
          <w:trHeight w:val="20"/>
          <w:jc w:val="center"/>
        </w:trPr>
        <w:tc>
          <w:tcPr>
            <w:tcW w:w="2092" w:type="pct"/>
            <w:shd w:val="clear" w:color="auto" w:fill="auto"/>
            <w:vAlign w:val="bottom"/>
          </w:tcPr>
          <w:p w14:paraId="4767F51C" w14:textId="23217176" w:rsidR="0042522F" w:rsidRPr="0006014C" w:rsidRDefault="0042522F" w:rsidP="0042522F">
            <w:pPr>
              <w:rPr>
                <w:color w:val="000000"/>
                <w:sz w:val="20"/>
                <w:szCs w:val="22"/>
              </w:rPr>
            </w:pPr>
            <w:r>
              <w:rPr>
                <w:color w:val="000000"/>
                <w:sz w:val="22"/>
                <w:szCs w:val="22"/>
              </w:rPr>
              <w:t xml:space="preserve">1.6 </w:t>
            </w:r>
            <w:r w:rsidRPr="0006014C">
              <w:rPr>
                <w:color w:val="000000"/>
                <w:sz w:val="22"/>
                <w:szCs w:val="22"/>
              </w:rPr>
              <w:t>обустройство остановочного пункта в с. Тарногский Городок: Пограничная, РТП, вблизи перекрестка Красная - Советская</w:t>
            </w:r>
          </w:p>
        </w:tc>
        <w:tc>
          <w:tcPr>
            <w:tcW w:w="833" w:type="pct"/>
            <w:shd w:val="clear" w:color="auto" w:fill="auto"/>
            <w:vAlign w:val="bottom"/>
          </w:tcPr>
          <w:p w14:paraId="7A330D9C" w14:textId="0A969FF1" w:rsidR="0042522F" w:rsidRPr="0006014C" w:rsidRDefault="0042522F" w:rsidP="0042522F">
            <w:pPr>
              <w:jc w:val="center"/>
              <w:rPr>
                <w:color w:val="000000"/>
                <w:sz w:val="20"/>
                <w:szCs w:val="22"/>
              </w:rPr>
            </w:pPr>
            <w:r w:rsidRPr="0006014C">
              <w:rPr>
                <w:color w:val="000000"/>
                <w:sz w:val="22"/>
                <w:szCs w:val="22"/>
              </w:rPr>
              <w:t>2024-2025</w:t>
            </w:r>
          </w:p>
        </w:tc>
        <w:tc>
          <w:tcPr>
            <w:tcW w:w="1105" w:type="pct"/>
            <w:vAlign w:val="center"/>
          </w:tcPr>
          <w:p w14:paraId="139E13BC" w14:textId="08E110C2" w:rsidR="0042522F" w:rsidRPr="000D30AB" w:rsidRDefault="0042522F" w:rsidP="0042522F">
            <w:pPr>
              <w:jc w:val="center"/>
              <w:rPr>
                <w:sz w:val="20"/>
                <w:szCs w:val="20"/>
                <w:lang w:eastAsia="en-US"/>
              </w:rPr>
            </w:pPr>
            <w:r w:rsidRPr="00473F0A">
              <w:rPr>
                <w:sz w:val="20"/>
                <w:szCs w:val="20"/>
              </w:rPr>
              <w:t>-</w:t>
            </w:r>
          </w:p>
        </w:tc>
        <w:tc>
          <w:tcPr>
            <w:tcW w:w="965" w:type="pct"/>
            <w:vAlign w:val="center"/>
          </w:tcPr>
          <w:p w14:paraId="3267C2BA" w14:textId="571D2A49" w:rsidR="0042522F" w:rsidRPr="000D30AB" w:rsidRDefault="0042522F" w:rsidP="0042522F">
            <w:pPr>
              <w:jc w:val="center"/>
              <w:rPr>
                <w:sz w:val="20"/>
                <w:szCs w:val="20"/>
              </w:rPr>
            </w:pPr>
            <w:r>
              <w:rPr>
                <w:sz w:val="20"/>
                <w:szCs w:val="20"/>
              </w:rPr>
              <w:t>100</w:t>
            </w:r>
          </w:p>
        </w:tc>
      </w:tr>
      <w:tr w:rsidR="000D30AB" w:rsidRPr="00AB13BD" w14:paraId="79AB508C" w14:textId="77777777" w:rsidTr="000D30AB">
        <w:trPr>
          <w:gridAfter w:val="1"/>
          <w:wAfter w:w="5" w:type="pct"/>
          <w:trHeight w:val="20"/>
          <w:jc w:val="center"/>
        </w:trPr>
        <w:tc>
          <w:tcPr>
            <w:tcW w:w="2092" w:type="pct"/>
            <w:shd w:val="clear" w:color="auto" w:fill="auto"/>
            <w:vAlign w:val="bottom"/>
          </w:tcPr>
          <w:p w14:paraId="458C4E04" w14:textId="405E0846" w:rsidR="000D30AB" w:rsidRDefault="000D30AB" w:rsidP="00C20010">
            <w:pPr>
              <w:rPr>
                <w:b/>
                <w:color w:val="000000"/>
                <w:sz w:val="20"/>
                <w:szCs w:val="20"/>
              </w:rPr>
            </w:pPr>
            <w:r>
              <w:rPr>
                <w:b/>
                <w:color w:val="000000"/>
                <w:sz w:val="20"/>
                <w:szCs w:val="20"/>
              </w:rPr>
              <w:t>2 Мероприятие «</w:t>
            </w:r>
            <w:r w:rsidR="0006014C">
              <w:rPr>
                <w:b/>
                <w:color w:val="000000"/>
                <w:sz w:val="20"/>
                <w:szCs w:val="20"/>
              </w:rPr>
              <w:t>И</w:t>
            </w:r>
            <w:r w:rsidR="0006014C" w:rsidRPr="0006014C">
              <w:rPr>
                <w:b/>
                <w:color w:val="000000"/>
                <w:sz w:val="20"/>
                <w:szCs w:val="20"/>
              </w:rPr>
              <w:t xml:space="preserve">зменение трассировки маршрута </w:t>
            </w:r>
            <w:proofErr w:type="spellStart"/>
            <w:r w:rsidR="0006014C" w:rsidRPr="0006014C">
              <w:rPr>
                <w:b/>
                <w:color w:val="000000"/>
                <w:sz w:val="20"/>
                <w:szCs w:val="20"/>
              </w:rPr>
              <w:t>с.Тарногский</w:t>
            </w:r>
            <w:proofErr w:type="spellEnd"/>
            <w:r w:rsidR="0006014C" w:rsidRPr="0006014C">
              <w:rPr>
                <w:b/>
                <w:color w:val="000000"/>
                <w:sz w:val="20"/>
                <w:szCs w:val="20"/>
              </w:rPr>
              <w:t xml:space="preserve"> Городок – </w:t>
            </w:r>
            <w:proofErr w:type="spellStart"/>
            <w:r w:rsidR="0006014C" w:rsidRPr="0006014C">
              <w:rPr>
                <w:b/>
                <w:color w:val="000000"/>
                <w:sz w:val="20"/>
                <w:szCs w:val="20"/>
              </w:rPr>
              <w:t>с.Илезкий</w:t>
            </w:r>
            <w:proofErr w:type="spellEnd"/>
            <w:r w:rsidR="0006014C" w:rsidRPr="0006014C">
              <w:rPr>
                <w:b/>
                <w:color w:val="000000"/>
                <w:sz w:val="20"/>
                <w:szCs w:val="20"/>
              </w:rPr>
              <w:t xml:space="preserve"> Погост до д. Шевелевская</w:t>
            </w:r>
            <w:r>
              <w:rPr>
                <w:b/>
                <w:color w:val="000000"/>
                <w:sz w:val="20"/>
                <w:szCs w:val="20"/>
              </w:rPr>
              <w:t>»</w:t>
            </w:r>
          </w:p>
        </w:tc>
        <w:tc>
          <w:tcPr>
            <w:tcW w:w="833" w:type="pct"/>
            <w:shd w:val="clear" w:color="auto" w:fill="auto"/>
            <w:vAlign w:val="center"/>
          </w:tcPr>
          <w:p w14:paraId="3299D5CE" w14:textId="43681F65" w:rsidR="000D30AB" w:rsidRPr="00C20010" w:rsidRDefault="000D30AB" w:rsidP="000D30AB">
            <w:pPr>
              <w:jc w:val="center"/>
              <w:rPr>
                <w:b/>
                <w:color w:val="000000"/>
                <w:sz w:val="20"/>
                <w:szCs w:val="20"/>
              </w:rPr>
            </w:pPr>
            <w:r>
              <w:rPr>
                <w:b/>
                <w:color w:val="000000"/>
                <w:sz w:val="20"/>
                <w:szCs w:val="20"/>
              </w:rPr>
              <w:t>20</w:t>
            </w:r>
            <w:r w:rsidR="0006014C">
              <w:rPr>
                <w:b/>
                <w:color w:val="000000"/>
                <w:sz w:val="20"/>
                <w:szCs w:val="20"/>
              </w:rPr>
              <w:t>24</w:t>
            </w:r>
          </w:p>
        </w:tc>
        <w:tc>
          <w:tcPr>
            <w:tcW w:w="1105" w:type="pct"/>
            <w:vAlign w:val="center"/>
          </w:tcPr>
          <w:p w14:paraId="52AC1E52" w14:textId="5DB334A2" w:rsidR="000D30AB" w:rsidRPr="003473F5" w:rsidRDefault="00D11C66" w:rsidP="00C20010">
            <w:pPr>
              <w:jc w:val="center"/>
              <w:rPr>
                <w:b/>
                <w:sz w:val="20"/>
                <w:szCs w:val="20"/>
                <w:lang w:eastAsia="en-US"/>
              </w:rPr>
            </w:pPr>
            <w:r>
              <w:rPr>
                <w:b/>
                <w:sz w:val="20"/>
                <w:szCs w:val="20"/>
                <w:lang w:eastAsia="en-US"/>
              </w:rPr>
              <w:t>-</w:t>
            </w:r>
          </w:p>
        </w:tc>
        <w:tc>
          <w:tcPr>
            <w:tcW w:w="965" w:type="pct"/>
            <w:vAlign w:val="center"/>
          </w:tcPr>
          <w:p w14:paraId="30140B81" w14:textId="5F912131" w:rsidR="000D30AB" w:rsidRPr="003473F5" w:rsidRDefault="00D11C66" w:rsidP="00C20010">
            <w:pPr>
              <w:jc w:val="center"/>
              <w:rPr>
                <w:b/>
                <w:sz w:val="20"/>
                <w:szCs w:val="20"/>
              </w:rPr>
            </w:pPr>
            <w:r>
              <w:rPr>
                <w:b/>
                <w:sz w:val="20"/>
                <w:szCs w:val="20"/>
              </w:rPr>
              <w:t>100</w:t>
            </w:r>
          </w:p>
        </w:tc>
      </w:tr>
    </w:tbl>
    <w:p w14:paraId="36B62DDF" w14:textId="77777777" w:rsidR="00AB13BD" w:rsidRDefault="00AB13BD" w:rsidP="00727677">
      <w:pPr>
        <w:ind w:firstLine="709"/>
        <w:jc w:val="both"/>
      </w:pPr>
    </w:p>
    <w:p w14:paraId="24117BD1" w14:textId="62BF31CE" w:rsidR="006E6567" w:rsidRDefault="006E6567" w:rsidP="00727677">
      <w:pPr>
        <w:ind w:firstLine="709"/>
        <w:jc w:val="both"/>
      </w:pPr>
      <w:r>
        <w:t xml:space="preserve">Программой </w:t>
      </w:r>
      <w:r w:rsidR="006F36B6">
        <w:t xml:space="preserve">также </w:t>
      </w:r>
      <w:r>
        <w:t>предусмотрено мероприятие по содержанию существующих автобусных остановок (мероприятие предусмотрено разделом 4.1).</w:t>
      </w:r>
      <w:r w:rsidR="00D52DDF">
        <w:t xml:space="preserve"> Мероприятие предусматривает расчистку от снега остановочных площадок, ремонт и</w:t>
      </w:r>
      <w:r w:rsidR="00D52DDF" w:rsidRPr="00D52DDF">
        <w:t xml:space="preserve"> </w:t>
      </w:r>
      <w:r w:rsidR="00D52DDF">
        <w:t>мытье павильонов. Также содержание остановок косвенно связано с содержанием ТСОДД (мытье, своевременная замена дорожных знаков) (мероприятие по содержанию ТСОДД предусмотрено разделом 4.1).</w:t>
      </w:r>
    </w:p>
    <w:p w14:paraId="4DC7BCDE" w14:textId="5B573F4A" w:rsidR="00450B11" w:rsidRPr="00F92428" w:rsidRDefault="00450B11" w:rsidP="00CB7047">
      <w:pPr>
        <w:pStyle w:val="21"/>
        <w:spacing w:line="240" w:lineRule="auto"/>
        <w:rPr>
          <w:rFonts w:ascii="Times New Roman" w:hAnsi="Times New Roman"/>
        </w:rPr>
      </w:pPr>
      <w:bookmarkStart w:id="86" w:name="_Toc148667232"/>
      <w:r w:rsidRPr="00F92428">
        <w:rPr>
          <w:rFonts w:ascii="Times New Roman" w:hAnsi="Times New Roman"/>
        </w:rPr>
        <w:t>4.3. Мероприятия по развитию инфраструктуры для легкового автомобильного транспорта, включая развитие единого парковочного пространства</w:t>
      </w:r>
      <w:bookmarkEnd w:id="86"/>
    </w:p>
    <w:p w14:paraId="40DFA055" w14:textId="2A7B0D9E" w:rsidR="00A073D1" w:rsidRDefault="00030B02" w:rsidP="00AB13BD">
      <w:pPr>
        <w:ind w:firstLine="709"/>
        <w:jc w:val="both"/>
      </w:pPr>
      <w:r>
        <w:t>В целях повышения безопасности дорожного движения и улучшения обслуживания пользователей предусмотрено сохранение автомобильных дорог объектами дорожного сервиса</w:t>
      </w:r>
      <w:r w:rsidR="00A073D1">
        <w:t>.</w:t>
      </w:r>
      <w:r w:rsidR="00990EB6">
        <w:t xml:space="preserve"> Кроме того, предусмотрено </w:t>
      </w:r>
      <w:r w:rsidR="00990EB6" w:rsidRPr="00990EB6">
        <w:t>Строительство придорожного мотеля (кемпинга), парковки, автосервиса, кафе, АЗС на автодороге Вологда–Великий Устюг (Поворот на д.</w:t>
      </w:r>
      <w:r w:rsidR="005714D3">
        <w:t xml:space="preserve"> </w:t>
      </w:r>
      <w:r w:rsidR="00990EB6" w:rsidRPr="00990EB6">
        <w:t>Серг</w:t>
      </w:r>
      <w:r w:rsidR="00990EB6">
        <w:t>и</w:t>
      </w:r>
      <w:r w:rsidR="00990EB6" w:rsidRPr="00990EB6">
        <w:t>евск</w:t>
      </w:r>
      <w:r w:rsidR="00990EB6">
        <w:t>ая</w:t>
      </w:r>
      <w:r w:rsidR="00990EB6" w:rsidRPr="00990EB6">
        <w:t>)</w:t>
      </w:r>
      <w:r w:rsidR="00990EB6">
        <w:t xml:space="preserve"> за счет средств внебюджетных источников. Срок реализации мероприятия – 2023-2033 гг.</w:t>
      </w:r>
    </w:p>
    <w:p w14:paraId="6F14051A" w14:textId="18B80629" w:rsidR="00450B11" w:rsidRPr="003E6AB1" w:rsidRDefault="00450B11" w:rsidP="00CB7047">
      <w:pPr>
        <w:pStyle w:val="21"/>
        <w:spacing w:line="240" w:lineRule="auto"/>
        <w:rPr>
          <w:rFonts w:ascii="Times New Roman" w:hAnsi="Times New Roman"/>
        </w:rPr>
      </w:pPr>
      <w:bookmarkStart w:id="87" w:name="_Toc148667233"/>
      <w:r w:rsidRPr="003E6AB1">
        <w:rPr>
          <w:rFonts w:ascii="Times New Roman" w:hAnsi="Times New Roman"/>
        </w:rPr>
        <w:t>4.4. Мероприятия по развитию инфраструктуры пешеходного и велосипедного передвижения</w:t>
      </w:r>
      <w:bookmarkEnd w:id="87"/>
    </w:p>
    <w:p w14:paraId="6E149899" w14:textId="77777777" w:rsidR="00F844CD" w:rsidRPr="00D9495F" w:rsidRDefault="00F844CD" w:rsidP="00727677">
      <w:pPr>
        <w:ind w:firstLine="709"/>
        <w:jc w:val="both"/>
      </w:pPr>
      <w:r w:rsidRPr="00D9495F">
        <w:t xml:space="preserve">Повышение уровня безопасности на автомобильных дорогах местного значения предполагается достигать за счет обустройства </w:t>
      </w:r>
      <w:r w:rsidR="005831B1">
        <w:t>тротуаров</w:t>
      </w:r>
      <w:r w:rsidRPr="00D9495F">
        <w:t>, освещения участков автомобильных дорог.</w:t>
      </w:r>
    </w:p>
    <w:p w14:paraId="272F23FD" w14:textId="77777777" w:rsidR="00F844CD" w:rsidRPr="00D9495F" w:rsidRDefault="00F844CD" w:rsidP="00727677">
      <w:pPr>
        <w:ind w:firstLine="709"/>
        <w:jc w:val="both"/>
      </w:pPr>
      <w:r w:rsidRPr="00D9495F">
        <w:t>Мероприятия по данному разделу:</w:t>
      </w:r>
    </w:p>
    <w:p w14:paraId="568464DE" w14:textId="60A7DF45" w:rsidR="00F844CD" w:rsidRPr="00D9495F" w:rsidRDefault="00F844CD" w:rsidP="00727677">
      <w:pPr>
        <w:ind w:firstLine="709"/>
        <w:jc w:val="both"/>
      </w:pPr>
      <w:r w:rsidRPr="00D9495F">
        <w:t>1. Формирование системы улиц с пешеходным движением</w:t>
      </w:r>
      <w:r w:rsidR="007D6E00">
        <w:t xml:space="preserve">, в т.ч. строительство тротуаров, обустройство пешеходных переходов, устройство пешеходных ограждений. </w:t>
      </w:r>
      <w:r w:rsidR="00F31A63">
        <w:t>Строительство</w:t>
      </w:r>
      <w:r w:rsidR="00A22E8B">
        <w:t xml:space="preserve"> новых</w:t>
      </w:r>
      <w:r w:rsidR="00F31A63">
        <w:t xml:space="preserve"> тротуаров должно проводиться в комплексе с обустройством наземных пешеходных переходов (в т.ч. установкой дорожных знаков, разметки), обеспечением освещения</w:t>
      </w:r>
      <w:r w:rsidR="007D6E00">
        <w:t>, устройством пешеходных ограждений</w:t>
      </w:r>
      <w:r w:rsidR="00F31A63">
        <w:t xml:space="preserve">. Тротуары должны иметь твердое покрытие, отделение от проезжей части (парковочных карманов) бортовым </w:t>
      </w:r>
      <w:r w:rsidR="00F31A63">
        <w:lastRenderedPageBreak/>
        <w:t xml:space="preserve">камнем. </w:t>
      </w:r>
      <w:r w:rsidR="00432AF8" w:rsidRPr="00140049">
        <w:t>Пешеходные переходы должны быть приспособлены для лиц с ограниченными возможностями</w:t>
      </w:r>
    </w:p>
    <w:p w14:paraId="6BBAFBD6" w14:textId="2F8E52FC" w:rsidR="00466120" w:rsidRDefault="00175977" w:rsidP="00466120">
      <w:pPr>
        <w:ind w:firstLine="709"/>
        <w:jc w:val="both"/>
      </w:pPr>
      <w:r>
        <w:t>2</w:t>
      </w:r>
      <w:r w:rsidR="00F844CD" w:rsidRPr="00D9495F">
        <w:t xml:space="preserve">. </w:t>
      </w:r>
      <w:r w:rsidR="007F6329">
        <w:t>Содержание</w:t>
      </w:r>
      <w:r w:rsidR="001834F4">
        <w:t xml:space="preserve"> (своевременная замена лампочек и др.)</w:t>
      </w:r>
      <w:r w:rsidR="007F6329">
        <w:t xml:space="preserve"> </w:t>
      </w:r>
      <w:r w:rsidR="005158EA">
        <w:t xml:space="preserve">и развитие (обустройство новых линий) </w:t>
      </w:r>
      <w:r w:rsidR="00FF7B21">
        <w:t>системы уличного освещения</w:t>
      </w:r>
      <w:r w:rsidR="002A450A">
        <w:t>.</w:t>
      </w:r>
    </w:p>
    <w:p w14:paraId="6FDE2624" w14:textId="219C56A7" w:rsidR="003E46D1" w:rsidRDefault="003E46D1" w:rsidP="00CB7047">
      <w:pPr>
        <w:jc w:val="right"/>
      </w:pPr>
      <w:r w:rsidRPr="00D9495F">
        <w:t>Таблица 4.</w:t>
      </w:r>
      <w:r w:rsidR="00D47121">
        <w:t>3</w:t>
      </w:r>
    </w:p>
    <w:p w14:paraId="386A1DB4" w14:textId="77777777" w:rsidR="00EB5521" w:rsidRDefault="00EB5521" w:rsidP="00EB5521">
      <w:pPr>
        <w:jc w:val="center"/>
        <w:rPr>
          <w:u w:val="single"/>
        </w:rPr>
      </w:pPr>
      <w:r w:rsidRPr="00EB5521">
        <w:rPr>
          <w:u w:val="single"/>
        </w:rPr>
        <w:t>Мероприятия по развитию инфраструктуры пешеходного и велосипедного движения</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4"/>
        <w:gridCol w:w="1524"/>
        <w:gridCol w:w="1737"/>
        <w:gridCol w:w="1557"/>
      </w:tblGrid>
      <w:tr w:rsidR="002A450A" w:rsidRPr="005C6242" w14:paraId="118ADAB2" w14:textId="1F700788" w:rsidTr="00990EB6">
        <w:trPr>
          <w:trHeight w:val="20"/>
          <w:tblHeader/>
          <w:jc w:val="center"/>
        </w:trPr>
        <w:tc>
          <w:tcPr>
            <w:tcW w:w="2212" w:type="pct"/>
            <w:vMerge w:val="restart"/>
            <w:shd w:val="clear" w:color="auto" w:fill="auto"/>
            <w:vAlign w:val="center"/>
            <w:hideMark/>
          </w:tcPr>
          <w:p w14:paraId="39631A53" w14:textId="77777777" w:rsidR="002A450A" w:rsidRPr="003473F5" w:rsidRDefault="002A450A"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Наименование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мероприятия</w:t>
            </w:r>
            <w:proofErr w:type="spellEnd"/>
          </w:p>
        </w:tc>
        <w:tc>
          <w:tcPr>
            <w:tcW w:w="882" w:type="pct"/>
            <w:vMerge w:val="restart"/>
            <w:shd w:val="clear" w:color="auto" w:fill="auto"/>
            <w:vAlign w:val="center"/>
            <w:hideMark/>
          </w:tcPr>
          <w:p w14:paraId="29F5B9AC" w14:textId="77777777" w:rsidR="002A450A" w:rsidRPr="003473F5" w:rsidRDefault="002A450A"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Планируемые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сроки</w:t>
            </w:r>
            <w:proofErr w:type="spellEnd"/>
          </w:p>
        </w:tc>
        <w:tc>
          <w:tcPr>
            <w:tcW w:w="1906" w:type="pct"/>
            <w:gridSpan w:val="2"/>
          </w:tcPr>
          <w:p w14:paraId="52E0B4F4" w14:textId="77777777" w:rsidR="002A450A" w:rsidRPr="003473F5" w:rsidRDefault="002A450A"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Источники</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финансирования</w:t>
            </w:r>
            <w:proofErr w:type="spellEnd"/>
            <w:r w:rsidRPr="003473F5">
              <w:rPr>
                <w:rFonts w:ascii="Times New Roman" w:hAnsi="Times New Roman"/>
                <w:b/>
                <w:szCs w:val="20"/>
                <w:lang w:eastAsia="en-US"/>
              </w:rPr>
              <w:t>, %</w:t>
            </w:r>
          </w:p>
        </w:tc>
      </w:tr>
      <w:tr w:rsidR="002A450A" w:rsidRPr="005C6242" w14:paraId="52427B6F" w14:textId="77777777" w:rsidTr="00990EB6">
        <w:trPr>
          <w:trHeight w:val="602"/>
          <w:tblHeader/>
          <w:jc w:val="center"/>
        </w:trPr>
        <w:tc>
          <w:tcPr>
            <w:tcW w:w="2212" w:type="pct"/>
            <w:vMerge/>
            <w:vAlign w:val="center"/>
            <w:hideMark/>
          </w:tcPr>
          <w:p w14:paraId="16F4A147" w14:textId="77777777" w:rsidR="002A450A" w:rsidRPr="003473F5" w:rsidRDefault="002A450A" w:rsidP="00FA7539">
            <w:pPr>
              <w:pStyle w:val="ab"/>
              <w:rPr>
                <w:rFonts w:ascii="Times New Roman" w:hAnsi="Times New Roman"/>
                <w:b/>
                <w:szCs w:val="20"/>
                <w:lang w:eastAsia="en-US"/>
              </w:rPr>
            </w:pPr>
          </w:p>
        </w:tc>
        <w:tc>
          <w:tcPr>
            <w:tcW w:w="882" w:type="pct"/>
            <w:vMerge/>
            <w:vAlign w:val="center"/>
            <w:hideMark/>
          </w:tcPr>
          <w:p w14:paraId="41DBE6A0" w14:textId="77777777" w:rsidR="002A450A" w:rsidRPr="003473F5" w:rsidRDefault="002A450A" w:rsidP="00FA7539">
            <w:pPr>
              <w:pStyle w:val="ab"/>
              <w:rPr>
                <w:rFonts w:ascii="Times New Roman" w:hAnsi="Times New Roman"/>
                <w:b/>
                <w:szCs w:val="20"/>
                <w:lang w:eastAsia="en-US"/>
              </w:rPr>
            </w:pPr>
          </w:p>
        </w:tc>
        <w:tc>
          <w:tcPr>
            <w:tcW w:w="1906" w:type="pct"/>
            <w:gridSpan w:val="2"/>
            <w:shd w:val="clear" w:color="auto" w:fill="auto"/>
            <w:vAlign w:val="center"/>
          </w:tcPr>
          <w:p w14:paraId="2C2B6D0E" w14:textId="77777777" w:rsidR="002A450A" w:rsidRPr="003473F5" w:rsidRDefault="002A450A" w:rsidP="00FA7539">
            <w:pPr>
              <w:jc w:val="center"/>
              <w:rPr>
                <w:b/>
                <w:color w:val="000000"/>
                <w:sz w:val="20"/>
                <w:szCs w:val="20"/>
              </w:rPr>
            </w:pPr>
            <w:r w:rsidRPr="003473F5">
              <w:rPr>
                <w:b/>
                <w:color w:val="000000"/>
                <w:sz w:val="20"/>
                <w:szCs w:val="20"/>
              </w:rPr>
              <w:t>Бюджетные средства</w:t>
            </w:r>
          </w:p>
          <w:p w14:paraId="19037F44" w14:textId="77777777" w:rsidR="002A450A" w:rsidRPr="003473F5" w:rsidRDefault="002A450A" w:rsidP="00FA7539">
            <w:pPr>
              <w:jc w:val="center"/>
              <w:rPr>
                <w:b/>
                <w:color w:val="000000"/>
                <w:sz w:val="20"/>
                <w:szCs w:val="20"/>
              </w:rPr>
            </w:pPr>
          </w:p>
        </w:tc>
      </w:tr>
      <w:tr w:rsidR="002A450A" w:rsidRPr="005C6242" w14:paraId="6A6708A4" w14:textId="77777777" w:rsidTr="00990EB6">
        <w:trPr>
          <w:trHeight w:val="20"/>
          <w:tblHeader/>
          <w:jc w:val="center"/>
        </w:trPr>
        <w:tc>
          <w:tcPr>
            <w:tcW w:w="2212" w:type="pct"/>
            <w:vMerge/>
            <w:shd w:val="clear" w:color="auto" w:fill="auto"/>
          </w:tcPr>
          <w:p w14:paraId="5B862CF6" w14:textId="77777777" w:rsidR="002A450A" w:rsidRPr="003473F5" w:rsidRDefault="002A450A" w:rsidP="00FA7539">
            <w:pPr>
              <w:pStyle w:val="ab"/>
              <w:jc w:val="left"/>
              <w:rPr>
                <w:rFonts w:ascii="Times New Roman" w:hAnsi="Times New Roman"/>
                <w:szCs w:val="20"/>
                <w:lang w:val="ru-RU" w:eastAsia="en-US"/>
              </w:rPr>
            </w:pPr>
          </w:p>
        </w:tc>
        <w:tc>
          <w:tcPr>
            <w:tcW w:w="882" w:type="pct"/>
            <w:vMerge/>
            <w:shd w:val="clear" w:color="auto" w:fill="auto"/>
            <w:vAlign w:val="center"/>
          </w:tcPr>
          <w:p w14:paraId="4577B8D3" w14:textId="77777777" w:rsidR="002A450A" w:rsidRPr="003473F5" w:rsidRDefault="002A450A" w:rsidP="00FA7539">
            <w:pPr>
              <w:pStyle w:val="ab"/>
              <w:rPr>
                <w:rFonts w:ascii="Times New Roman" w:hAnsi="Times New Roman"/>
                <w:szCs w:val="20"/>
                <w:lang w:val="ru-RU" w:eastAsia="en-US"/>
              </w:rPr>
            </w:pPr>
          </w:p>
        </w:tc>
        <w:tc>
          <w:tcPr>
            <w:tcW w:w="1005" w:type="pct"/>
            <w:vAlign w:val="center"/>
          </w:tcPr>
          <w:p w14:paraId="1CFA603B" w14:textId="7EB7225D" w:rsidR="002A450A" w:rsidRPr="003473F5" w:rsidRDefault="002A450A" w:rsidP="00FA7539">
            <w:pPr>
              <w:pStyle w:val="ab"/>
              <w:rPr>
                <w:rFonts w:ascii="Times New Roman" w:hAnsi="Times New Roman"/>
                <w:b/>
                <w:szCs w:val="20"/>
                <w:lang w:val="ru-RU" w:eastAsia="en-US"/>
              </w:rPr>
            </w:pPr>
            <w:r>
              <w:rPr>
                <w:rFonts w:ascii="Times New Roman" w:hAnsi="Times New Roman"/>
                <w:b/>
                <w:szCs w:val="20"/>
                <w:lang w:val="ru-RU" w:eastAsia="en-US"/>
              </w:rPr>
              <w:t>Областной</w:t>
            </w:r>
            <w:r w:rsidRPr="003473F5">
              <w:rPr>
                <w:rFonts w:ascii="Times New Roman" w:hAnsi="Times New Roman"/>
                <w:b/>
                <w:szCs w:val="20"/>
                <w:lang w:val="ru-RU" w:eastAsia="en-US"/>
              </w:rPr>
              <w:t xml:space="preserve"> бюджет</w:t>
            </w:r>
          </w:p>
        </w:tc>
        <w:tc>
          <w:tcPr>
            <w:tcW w:w="901" w:type="pct"/>
          </w:tcPr>
          <w:p w14:paraId="4C4A6849" w14:textId="77777777" w:rsidR="002A450A" w:rsidRPr="003473F5" w:rsidRDefault="002A450A" w:rsidP="00FA7539">
            <w:pPr>
              <w:pStyle w:val="ab"/>
              <w:rPr>
                <w:rFonts w:ascii="Times New Roman" w:hAnsi="Times New Roman"/>
                <w:b/>
                <w:szCs w:val="20"/>
                <w:lang w:val="ru-RU" w:eastAsia="en-US"/>
              </w:rPr>
            </w:pPr>
            <w:r w:rsidRPr="003473F5">
              <w:rPr>
                <w:rFonts w:ascii="Times New Roman" w:hAnsi="Times New Roman"/>
                <w:b/>
                <w:szCs w:val="20"/>
                <w:lang w:val="ru-RU" w:eastAsia="en-US"/>
              </w:rPr>
              <w:t>Бюджет МО</w:t>
            </w:r>
          </w:p>
        </w:tc>
      </w:tr>
      <w:tr w:rsidR="002A450A" w:rsidRPr="00AB13BD" w14:paraId="405A2E1C" w14:textId="77777777" w:rsidTr="00990EB6">
        <w:trPr>
          <w:trHeight w:val="20"/>
          <w:jc w:val="center"/>
        </w:trPr>
        <w:tc>
          <w:tcPr>
            <w:tcW w:w="2212" w:type="pct"/>
            <w:shd w:val="clear" w:color="auto" w:fill="auto"/>
            <w:vAlign w:val="bottom"/>
          </w:tcPr>
          <w:p w14:paraId="0DC3630F" w14:textId="74BE1390" w:rsidR="002A450A" w:rsidRPr="003473F5" w:rsidRDefault="002A450A" w:rsidP="00FA7539">
            <w:pPr>
              <w:rPr>
                <w:b/>
                <w:color w:val="000000"/>
                <w:sz w:val="20"/>
                <w:szCs w:val="20"/>
              </w:rPr>
            </w:pPr>
            <w:r w:rsidRPr="003473F5">
              <w:rPr>
                <w:b/>
                <w:color w:val="000000"/>
                <w:sz w:val="20"/>
                <w:szCs w:val="20"/>
              </w:rPr>
              <w:t>1 Мероприятие «</w:t>
            </w:r>
            <w:r w:rsidR="00990EB6" w:rsidRPr="00990EB6">
              <w:rPr>
                <w:b/>
                <w:color w:val="000000"/>
                <w:sz w:val="20"/>
                <w:szCs w:val="20"/>
              </w:rPr>
              <w:t>Обустройство тротуаров в соответствии с ПОДД (в с. Тарногский Городок – 11,8 км)</w:t>
            </w:r>
            <w:r w:rsidRPr="003473F5">
              <w:rPr>
                <w:b/>
                <w:color w:val="000000"/>
                <w:sz w:val="20"/>
                <w:szCs w:val="20"/>
              </w:rPr>
              <w:t>»</w:t>
            </w:r>
          </w:p>
        </w:tc>
        <w:tc>
          <w:tcPr>
            <w:tcW w:w="882" w:type="pct"/>
            <w:shd w:val="clear" w:color="auto" w:fill="auto"/>
            <w:vAlign w:val="center"/>
          </w:tcPr>
          <w:p w14:paraId="1BBBE402" w14:textId="47BD3501" w:rsidR="002A450A" w:rsidRPr="003473F5" w:rsidRDefault="00990EB6" w:rsidP="002A450A">
            <w:pPr>
              <w:jc w:val="center"/>
              <w:rPr>
                <w:b/>
                <w:color w:val="000000"/>
                <w:sz w:val="20"/>
                <w:szCs w:val="20"/>
              </w:rPr>
            </w:pPr>
            <w:r w:rsidRPr="00990EB6">
              <w:rPr>
                <w:b/>
                <w:color w:val="000000"/>
                <w:sz w:val="20"/>
                <w:szCs w:val="20"/>
              </w:rPr>
              <w:t>2024-2025</w:t>
            </w:r>
          </w:p>
        </w:tc>
        <w:tc>
          <w:tcPr>
            <w:tcW w:w="1005" w:type="pct"/>
            <w:vAlign w:val="center"/>
          </w:tcPr>
          <w:p w14:paraId="1226E4FD" w14:textId="77777777" w:rsidR="002A450A" w:rsidRPr="003473F5" w:rsidRDefault="002A450A" w:rsidP="00FA7539">
            <w:pPr>
              <w:jc w:val="center"/>
              <w:rPr>
                <w:b/>
                <w:sz w:val="20"/>
                <w:szCs w:val="20"/>
              </w:rPr>
            </w:pPr>
            <w:r w:rsidRPr="003473F5">
              <w:rPr>
                <w:b/>
                <w:sz w:val="20"/>
                <w:szCs w:val="20"/>
                <w:lang w:eastAsia="en-US"/>
              </w:rPr>
              <w:t>-</w:t>
            </w:r>
          </w:p>
        </w:tc>
        <w:tc>
          <w:tcPr>
            <w:tcW w:w="901" w:type="pct"/>
            <w:vAlign w:val="center"/>
          </w:tcPr>
          <w:p w14:paraId="792B8397" w14:textId="280168A0" w:rsidR="002A450A" w:rsidRPr="003473F5" w:rsidRDefault="002A450A" w:rsidP="00FA7539">
            <w:pPr>
              <w:jc w:val="center"/>
              <w:rPr>
                <w:b/>
                <w:sz w:val="20"/>
                <w:szCs w:val="20"/>
              </w:rPr>
            </w:pPr>
            <w:r>
              <w:rPr>
                <w:b/>
                <w:sz w:val="20"/>
                <w:szCs w:val="20"/>
              </w:rPr>
              <w:t>100</w:t>
            </w:r>
          </w:p>
        </w:tc>
      </w:tr>
      <w:tr w:rsidR="002A450A" w:rsidRPr="00AB13BD" w14:paraId="5D5032BD" w14:textId="77777777" w:rsidTr="00990EB6">
        <w:trPr>
          <w:trHeight w:val="20"/>
          <w:jc w:val="center"/>
        </w:trPr>
        <w:tc>
          <w:tcPr>
            <w:tcW w:w="2212" w:type="pct"/>
            <w:shd w:val="clear" w:color="auto" w:fill="auto"/>
            <w:vAlign w:val="bottom"/>
          </w:tcPr>
          <w:p w14:paraId="1D087D5B" w14:textId="57D45035" w:rsidR="002A450A" w:rsidRPr="003473F5" w:rsidRDefault="002A450A" w:rsidP="00FA7539">
            <w:pPr>
              <w:rPr>
                <w:b/>
                <w:color w:val="000000"/>
                <w:sz w:val="20"/>
                <w:szCs w:val="20"/>
              </w:rPr>
            </w:pPr>
            <w:r>
              <w:rPr>
                <w:b/>
                <w:color w:val="000000"/>
                <w:sz w:val="20"/>
                <w:szCs w:val="20"/>
              </w:rPr>
              <w:t>2 Мероприятие «С</w:t>
            </w:r>
            <w:r w:rsidRPr="005158EA">
              <w:rPr>
                <w:b/>
                <w:color w:val="000000"/>
                <w:sz w:val="20"/>
                <w:szCs w:val="20"/>
              </w:rPr>
              <w:t>одержание системы уличного освещения</w:t>
            </w:r>
            <w:r>
              <w:rPr>
                <w:b/>
                <w:color w:val="000000"/>
                <w:sz w:val="20"/>
                <w:szCs w:val="20"/>
              </w:rPr>
              <w:t>»</w:t>
            </w:r>
          </w:p>
        </w:tc>
        <w:tc>
          <w:tcPr>
            <w:tcW w:w="882" w:type="pct"/>
            <w:shd w:val="clear" w:color="auto" w:fill="auto"/>
            <w:vAlign w:val="bottom"/>
          </w:tcPr>
          <w:p w14:paraId="69BDCB25" w14:textId="40A53FE4" w:rsidR="002A450A" w:rsidRPr="00C20010" w:rsidRDefault="002A450A" w:rsidP="00FA7539">
            <w:pPr>
              <w:jc w:val="center"/>
              <w:rPr>
                <w:b/>
                <w:color w:val="000000"/>
                <w:sz w:val="20"/>
                <w:szCs w:val="20"/>
              </w:rPr>
            </w:pPr>
            <w:r>
              <w:rPr>
                <w:b/>
                <w:color w:val="000000"/>
                <w:sz w:val="20"/>
                <w:szCs w:val="20"/>
              </w:rPr>
              <w:t>2023-2033</w:t>
            </w:r>
          </w:p>
        </w:tc>
        <w:tc>
          <w:tcPr>
            <w:tcW w:w="1005" w:type="pct"/>
            <w:vAlign w:val="center"/>
          </w:tcPr>
          <w:p w14:paraId="31274866" w14:textId="1E90D77C" w:rsidR="002A450A" w:rsidRPr="003473F5" w:rsidRDefault="002A450A" w:rsidP="00FA7539">
            <w:pPr>
              <w:jc w:val="center"/>
              <w:rPr>
                <w:b/>
                <w:sz w:val="20"/>
                <w:szCs w:val="20"/>
                <w:lang w:eastAsia="en-US"/>
              </w:rPr>
            </w:pPr>
            <w:r>
              <w:rPr>
                <w:b/>
                <w:sz w:val="20"/>
                <w:szCs w:val="20"/>
                <w:lang w:eastAsia="en-US"/>
              </w:rPr>
              <w:t>-</w:t>
            </w:r>
          </w:p>
        </w:tc>
        <w:tc>
          <w:tcPr>
            <w:tcW w:w="901" w:type="pct"/>
            <w:vAlign w:val="center"/>
          </w:tcPr>
          <w:p w14:paraId="4B11317E" w14:textId="518CAE24" w:rsidR="002A450A" w:rsidRDefault="002A450A" w:rsidP="00FA7539">
            <w:pPr>
              <w:jc w:val="center"/>
              <w:rPr>
                <w:b/>
                <w:sz w:val="20"/>
                <w:szCs w:val="20"/>
              </w:rPr>
            </w:pPr>
            <w:r>
              <w:rPr>
                <w:b/>
                <w:sz w:val="20"/>
                <w:szCs w:val="20"/>
              </w:rPr>
              <w:t>100</w:t>
            </w:r>
          </w:p>
        </w:tc>
      </w:tr>
      <w:tr w:rsidR="00990EB6" w:rsidRPr="00AB13BD" w14:paraId="39CF1137" w14:textId="77777777" w:rsidTr="00990EB6">
        <w:trPr>
          <w:trHeight w:val="20"/>
          <w:jc w:val="center"/>
        </w:trPr>
        <w:tc>
          <w:tcPr>
            <w:tcW w:w="2212" w:type="pct"/>
            <w:shd w:val="clear" w:color="auto" w:fill="auto"/>
            <w:vAlign w:val="bottom"/>
          </w:tcPr>
          <w:p w14:paraId="29316785" w14:textId="13998722" w:rsidR="00990EB6" w:rsidRPr="00990EB6" w:rsidRDefault="00990EB6" w:rsidP="00990EB6">
            <w:pPr>
              <w:rPr>
                <w:b/>
                <w:color w:val="000000"/>
                <w:sz w:val="20"/>
                <w:szCs w:val="20"/>
              </w:rPr>
            </w:pPr>
            <w:r>
              <w:rPr>
                <w:b/>
                <w:color w:val="000000"/>
                <w:sz w:val="20"/>
                <w:szCs w:val="20"/>
              </w:rPr>
              <w:t>3 Мероприятие «</w:t>
            </w:r>
            <w:r w:rsidRPr="00990EB6">
              <w:rPr>
                <w:b/>
                <w:color w:val="000000"/>
                <w:sz w:val="20"/>
                <w:szCs w:val="20"/>
              </w:rPr>
              <w:t>Развитие системы уличного освещения в соответствии с ПОДД (всего – 3,7 км, в т.ч. Тарногский Городок – 2,7 км)</w:t>
            </w:r>
            <w:r>
              <w:rPr>
                <w:b/>
                <w:color w:val="000000"/>
                <w:sz w:val="20"/>
                <w:szCs w:val="20"/>
              </w:rPr>
              <w:t>»</w:t>
            </w:r>
          </w:p>
        </w:tc>
        <w:tc>
          <w:tcPr>
            <w:tcW w:w="882" w:type="pct"/>
            <w:shd w:val="clear" w:color="auto" w:fill="auto"/>
            <w:vAlign w:val="bottom"/>
          </w:tcPr>
          <w:p w14:paraId="675D1D6D" w14:textId="0D8E389E" w:rsidR="00990EB6" w:rsidRPr="00990EB6" w:rsidRDefault="00990EB6" w:rsidP="00990EB6">
            <w:pPr>
              <w:jc w:val="center"/>
              <w:rPr>
                <w:b/>
                <w:color w:val="000000"/>
                <w:sz w:val="20"/>
                <w:szCs w:val="20"/>
              </w:rPr>
            </w:pPr>
            <w:r w:rsidRPr="00990EB6">
              <w:rPr>
                <w:b/>
                <w:color w:val="000000"/>
                <w:sz w:val="22"/>
                <w:szCs w:val="22"/>
              </w:rPr>
              <w:t>2024-2025</w:t>
            </w:r>
          </w:p>
        </w:tc>
        <w:tc>
          <w:tcPr>
            <w:tcW w:w="1005" w:type="pct"/>
            <w:vAlign w:val="center"/>
          </w:tcPr>
          <w:p w14:paraId="7A3EBCB4" w14:textId="45456DFE" w:rsidR="00990EB6" w:rsidRDefault="00990EB6" w:rsidP="00990EB6">
            <w:pPr>
              <w:jc w:val="center"/>
              <w:rPr>
                <w:b/>
                <w:sz w:val="20"/>
                <w:szCs w:val="20"/>
                <w:lang w:eastAsia="en-US"/>
              </w:rPr>
            </w:pPr>
            <w:r w:rsidRPr="003473F5">
              <w:rPr>
                <w:b/>
                <w:sz w:val="20"/>
                <w:szCs w:val="20"/>
                <w:lang w:eastAsia="en-US"/>
              </w:rPr>
              <w:t>-</w:t>
            </w:r>
          </w:p>
        </w:tc>
        <w:tc>
          <w:tcPr>
            <w:tcW w:w="901" w:type="pct"/>
            <w:vAlign w:val="center"/>
          </w:tcPr>
          <w:p w14:paraId="53DA4AFD" w14:textId="13997D1F" w:rsidR="00990EB6" w:rsidRDefault="00990EB6" w:rsidP="00990EB6">
            <w:pPr>
              <w:jc w:val="center"/>
              <w:rPr>
                <w:b/>
                <w:sz w:val="20"/>
                <w:szCs w:val="20"/>
              </w:rPr>
            </w:pPr>
            <w:r>
              <w:rPr>
                <w:b/>
                <w:sz w:val="20"/>
                <w:szCs w:val="20"/>
              </w:rPr>
              <w:t>100</w:t>
            </w:r>
          </w:p>
        </w:tc>
      </w:tr>
      <w:tr w:rsidR="00990EB6" w:rsidRPr="00AB13BD" w14:paraId="0E5ABB49" w14:textId="77777777" w:rsidTr="00990EB6">
        <w:trPr>
          <w:trHeight w:val="20"/>
          <w:jc w:val="center"/>
        </w:trPr>
        <w:tc>
          <w:tcPr>
            <w:tcW w:w="2212" w:type="pct"/>
            <w:shd w:val="clear" w:color="auto" w:fill="auto"/>
            <w:vAlign w:val="bottom"/>
          </w:tcPr>
          <w:p w14:paraId="7C0838A7" w14:textId="1183E795" w:rsidR="00990EB6" w:rsidRPr="00990EB6" w:rsidRDefault="00990EB6" w:rsidP="00990EB6">
            <w:pPr>
              <w:rPr>
                <w:b/>
                <w:color w:val="000000"/>
                <w:sz w:val="20"/>
                <w:szCs w:val="20"/>
              </w:rPr>
            </w:pPr>
            <w:r>
              <w:rPr>
                <w:b/>
                <w:color w:val="000000"/>
                <w:sz w:val="20"/>
                <w:szCs w:val="20"/>
              </w:rPr>
              <w:t>4 Мероприятие «</w:t>
            </w:r>
            <w:r w:rsidRPr="00990EB6">
              <w:rPr>
                <w:b/>
                <w:color w:val="000000"/>
                <w:sz w:val="20"/>
                <w:szCs w:val="20"/>
              </w:rPr>
              <w:t>Установка пешеходных ограждений в соответствии с ПОДД (всего – 0,39 км, в т.ч. Тарногский Городок – 0,27 км)</w:t>
            </w:r>
            <w:r>
              <w:rPr>
                <w:b/>
                <w:color w:val="000000"/>
                <w:sz w:val="20"/>
                <w:szCs w:val="20"/>
              </w:rPr>
              <w:t>»</w:t>
            </w:r>
          </w:p>
        </w:tc>
        <w:tc>
          <w:tcPr>
            <w:tcW w:w="882" w:type="pct"/>
            <w:shd w:val="clear" w:color="auto" w:fill="auto"/>
            <w:vAlign w:val="bottom"/>
          </w:tcPr>
          <w:p w14:paraId="6272520E" w14:textId="241EBA86" w:rsidR="00990EB6" w:rsidRPr="00990EB6" w:rsidRDefault="00990EB6" w:rsidP="00990EB6">
            <w:pPr>
              <w:jc w:val="center"/>
              <w:rPr>
                <w:b/>
                <w:color w:val="000000"/>
                <w:sz w:val="20"/>
                <w:szCs w:val="20"/>
              </w:rPr>
            </w:pPr>
            <w:r w:rsidRPr="00990EB6">
              <w:rPr>
                <w:b/>
                <w:color w:val="000000"/>
                <w:sz w:val="22"/>
                <w:szCs w:val="22"/>
              </w:rPr>
              <w:t>2025</w:t>
            </w:r>
          </w:p>
        </w:tc>
        <w:tc>
          <w:tcPr>
            <w:tcW w:w="1005" w:type="pct"/>
            <w:vAlign w:val="center"/>
          </w:tcPr>
          <w:p w14:paraId="56C2D8CC" w14:textId="0261CB8F" w:rsidR="00990EB6" w:rsidRDefault="00990EB6" w:rsidP="00990EB6">
            <w:pPr>
              <w:jc w:val="center"/>
              <w:rPr>
                <w:b/>
                <w:sz w:val="20"/>
                <w:szCs w:val="20"/>
                <w:lang w:eastAsia="en-US"/>
              </w:rPr>
            </w:pPr>
            <w:r w:rsidRPr="003473F5">
              <w:rPr>
                <w:b/>
                <w:sz w:val="20"/>
                <w:szCs w:val="20"/>
                <w:lang w:eastAsia="en-US"/>
              </w:rPr>
              <w:t>-</w:t>
            </w:r>
          </w:p>
        </w:tc>
        <w:tc>
          <w:tcPr>
            <w:tcW w:w="901" w:type="pct"/>
            <w:vAlign w:val="center"/>
          </w:tcPr>
          <w:p w14:paraId="0C03F1AA" w14:textId="7CCAD063" w:rsidR="00990EB6" w:rsidRDefault="00990EB6" w:rsidP="00990EB6">
            <w:pPr>
              <w:jc w:val="center"/>
              <w:rPr>
                <w:b/>
                <w:sz w:val="20"/>
                <w:szCs w:val="20"/>
              </w:rPr>
            </w:pPr>
            <w:r>
              <w:rPr>
                <w:b/>
                <w:sz w:val="20"/>
                <w:szCs w:val="20"/>
              </w:rPr>
              <w:t>100</w:t>
            </w:r>
          </w:p>
        </w:tc>
      </w:tr>
      <w:tr w:rsidR="00990EB6" w:rsidRPr="00AB13BD" w14:paraId="1538EA00" w14:textId="77777777" w:rsidTr="00990EB6">
        <w:trPr>
          <w:trHeight w:val="20"/>
          <w:jc w:val="center"/>
        </w:trPr>
        <w:tc>
          <w:tcPr>
            <w:tcW w:w="2212" w:type="pct"/>
            <w:shd w:val="clear" w:color="auto" w:fill="auto"/>
            <w:vAlign w:val="bottom"/>
          </w:tcPr>
          <w:p w14:paraId="0E7E1752" w14:textId="249848F1" w:rsidR="00990EB6" w:rsidRPr="00990EB6" w:rsidRDefault="00990EB6" w:rsidP="00990EB6">
            <w:pPr>
              <w:rPr>
                <w:b/>
                <w:color w:val="000000"/>
                <w:sz w:val="20"/>
                <w:szCs w:val="20"/>
              </w:rPr>
            </w:pPr>
            <w:r>
              <w:rPr>
                <w:b/>
                <w:color w:val="000000"/>
                <w:sz w:val="20"/>
                <w:szCs w:val="20"/>
              </w:rPr>
              <w:t>5 Мероприятие «</w:t>
            </w:r>
            <w:r w:rsidRPr="00990EB6">
              <w:rPr>
                <w:b/>
                <w:color w:val="000000"/>
                <w:sz w:val="20"/>
                <w:szCs w:val="20"/>
              </w:rPr>
              <w:t xml:space="preserve">Установка искусственных неровностей в соответствии с ПОДД (в с. Тарногский Городок – 10 </w:t>
            </w:r>
            <w:proofErr w:type="spellStart"/>
            <w:r w:rsidRPr="00990EB6">
              <w:rPr>
                <w:b/>
                <w:color w:val="000000"/>
                <w:sz w:val="20"/>
                <w:szCs w:val="20"/>
              </w:rPr>
              <w:t>шт</w:t>
            </w:r>
            <w:proofErr w:type="spellEnd"/>
            <w:r w:rsidRPr="00990EB6">
              <w:rPr>
                <w:b/>
                <w:color w:val="000000"/>
                <w:sz w:val="20"/>
                <w:szCs w:val="20"/>
              </w:rPr>
              <w:t>)</w:t>
            </w:r>
            <w:r>
              <w:rPr>
                <w:b/>
                <w:color w:val="000000"/>
                <w:sz w:val="20"/>
                <w:szCs w:val="20"/>
              </w:rPr>
              <w:t>»</w:t>
            </w:r>
          </w:p>
        </w:tc>
        <w:tc>
          <w:tcPr>
            <w:tcW w:w="882" w:type="pct"/>
            <w:shd w:val="clear" w:color="auto" w:fill="auto"/>
            <w:vAlign w:val="bottom"/>
          </w:tcPr>
          <w:p w14:paraId="16515A24" w14:textId="49E67834" w:rsidR="00990EB6" w:rsidRPr="00990EB6" w:rsidRDefault="00990EB6" w:rsidP="00990EB6">
            <w:pPr>
              <w:jc w:val="center"/>
              <w:rPr>
                <w:b/>
                <w:color w:val="000000"/>
                <w:sz w:val="20"/>
                <w:szCs w:val="20"/>
              </w:rPr>
            </w:pPr>
            <w:r w:rsidRPr="00990EB6">
              <w:rPr>
                <w:b/>
                <w:color w:val="000000"/>
                <w:sz w:val="22"/>
                <w:szCs w:val="22"/>
              </w:rPr>
              <w:t>2024</w:t>
            </w:r>
          </w:p>
        </w:tc>
        <w:tc>
          <w:tcPr>
            <w:tcW w:w="1005" w:type="pct"/>
            <w:vAlign w:val="center"/>
          </w:tcPr>
          <w:p w14:paraId="49FBD724" w14:textId="0BA962F3" w:rsidR="00990EB6" w:rsidRDefault="00990EB6" w:rsidP="00990EB6">
            <w:pPr>
              <w:jc w:val="center"/>
              <w:rPr>
                <w:b/>
                <w:sz w:val="20"/>
                <w:szCs w:val="20"/>
                <w:lang w:eastAsia="en-US"/>
              </w:rPr>
            </w:pPr>
            <w:r w:rsidRPr="003473F5">
              <w:rPr>
                <w:b/>
                <w:sz w:val="20"/>
                <w:szCs w:val="20"/>
                <w:lang w:eastAsia="en-US"/>
              </w:rPr>
              <w:t>-</w:t>
            </w:r>
          </w:p>
        </w:tc>
        <w:tc>
          <w:tcPr>
            <w:tcW w:w="901" w:type="pct"/>
            <w:vAlign w:val="center"/>
          </w:tcPr>
          <w:p w14:paraId="5D796588" w14:textId="7C45CDEE" w:rsidR="00990EB6" w:rsidRDefault="00990EB6" w:rsidP="00990EB6">
            <w:pPr>
              <w:jc w:val="center"/>
              <w:rPr>
                <w:b/>
                <w:sz w:val="20"/>
                <w:szCs w:val="20"/>
              </w:rPr>
            </w:pPr>
            <w:r>
              <w:rPr>
                <w:b/>
                <w:sz w:val="20"/>
                <w:szCs w:val="20"/>
              </w:rPr>
              <w:t>100</w:t>
            </w:r>
          </w:p>
        </w:tc>
      </w:tr>
    </w:tbl>
    <w:p w14:paraId="24E5D565" w14:textId="77777777" w:rsidR="00466120" w:rsidRDefault="00466120" w:rsidP="00466120">
      <w:pPr>
        <w:ind w:firstLine="709"/>
        <w:jc w:val="both"/>
      </w:pPr>
    </w:p>
    <w:p w14:paraId="4E328878" w14:textId="1DEB7F6D" w:rsidR="00F844CD" w:rsidRPr="003E6AB1" w:rsidRDefault="00F844CD" w:rsidP="00CB7047">
      <w:pPr>
        <w:pStyle w:val="21"/>
        <w:spacing w:line="240" w:lineRule="auto"/>
        <w:rPr>
          <w:rFonts w:ascii="Times New Roman" w:hAnsi="Times New Roman"/>
        </w:rPr>
      </w:pPr>
      <w:bookmarkStart w:id="88" w:name="_Toc148667234"/>
      <w:r w:rsidRPr="003E6AB1">
        <w:rPr>
          <w:rFonts w:ascii="Times New Roman" w:hAnsi="Times New Roman"/>
        </w:rPr>
        <w:t>4.5. Мероприятия по развитию инфраструктуры для грузового транспорта, транспортных средств коммунальных и дорожных служб</w:t>
      </w:r>
      <w:bookmarkEnd w:id="88"/>
    </w:p>
    <w:p w14:paraId="03AA375F" w14:textId="79D44485" w:rsidR="00AB3A72" w:rsidRPr="009032C5" w:rsidRDefault="00CB1F37" w:rsidP="00727677">
      <w:pPr>
        <w:tabs>
          <w:tab w:val="left" w:pos="851"/>
        </w:tabs>
        <w:ind w:firstLine="709"/>
        <w:jc w:val="both"/>
      </w:pPr>
      <w:r>
        <w:t>Мероприятия по развитию инфраструктуры для грузового транспорта связаны с</w:t>
      </w:r>
      <w:r w:rsidR="00C052CA">
        <w:t xml:space="preserve"> </w:t>
      </w:r>
      <w:r w:rsidR="00175977">
        <w:t xml:space="preserve">содержанием и </w:t>
      </w:r>
      <w:r>
        <w:t>реконструкцией</w:t>
      </w:r>
      <w:r w:rsidR="00175977">
        <w:t xml:space="preserve"> </w:t>
      </w:r>
      <w:r>
        <w:t>автомобильных дорог</w:t>
      </w:r>
      <w:r w:rsidR="00D51BC7">
        <w:t xml:space="preserve"> </w:t>
      </w:r>
      <w:r w:rsidR="00D51BC7" w:rsidRPr="00E6158E">
        <w:t>(мероприятия предусмотрены разделом 4.1)</w:t>
      </w:r>
      <w:r w:rsidRPr="00E6158E">
        <w:t>.</w:t>
      </w:r>
      <w:r w:rsidR="00266895">
        <w:t xml:space="preserve"> Также к мероприятия</w:t>
      </w:r>
      <w:r w:rsidR="00300BDC">
        <w:t xml:space="preserve">м по развитию инфраструктуры для грузового транспорта относится строительство </w:t>
      </w:r>
      <w:r w:rsidR="000B6A7A">
        <w:t>автомобильных дорог</w:t>
      </w:r>
      <w:r w:rsidR="00300BDC">
        <w:t xml:space="preserve"> (мероприятие предусмотрено разделом 4.6).</w:t>
      </w:r>
    </w:p>
    <w:p w14:paraId="34918B5D" w14:textId="77777777" w:rsidR="00F844CD" w:rsidRPr="009032C5" w:rsidRDefault="00F844CD" w:rsidP="00727677">
      <w:pPr>
        <w:tabs>
          <w:tab w:val="left" w:pos="851"/>
        </w:tabs>
        <w:ind w:firstLine="709"/>
        <w:jc w:val="both"/>
      </w:pPr>
      <w:r w:rsidRPr="009032C5">
        <w:t>Мероприятия по развитию инфраструктуры для транспортных средств</w:t>
      </w:r>
      <w:r w:rsidR="00AB3A72" w:rsidRPr="009032C5">
        <w:t xml:space="preserve"> </w:t>
      </w:r>
      <w:r w:rsidRPr="009032C5">
        <w:t>коммунальных и дорожных служб в период реализации Программы не предусматриваются.</w:t>
      </w:r>
    </w:p>
    <w:p w14:paraId="4E9C3A50" w14:textId="0CEA7403" w:rsidR="00F04279" w:rsidRPr="003E6AB1" w:rsidRDefault="00450B11" w:rsidP="00CB7047">
      <w:pPr>
        <w:pStyle w:val="21"/>
        <w:spacing w:line="240" w:lineRule="auto"/>
        <w:rPr>
          <w:rFonts w:ascii="Times New Roman" w:hAnsi="Times New Roman"/>
        </w:rPr>
      </w:pPr>
      <w:bookmarkStart w:id="89" w:name="_Toc148667235"/>
      <w:r w:rsidRPr="003E6AB1">
        <w:rPr>
          <w:rFonts w:ascii="Times New Roman" w:hAnsi="Times New Roman"/>
        </w:rPr>
        <w:t>4.6.</w:t>
      </w:r>
      <w:r w:rsidR="0087231C" w:rsidRPr="003E6AB1">
        <w:rPr>
          <w:rFonts w:ascii="Times New Roman" w:hAnsi="Times New Roman"/>
        </w:rPr>
        <w:t xml:space="preserve"> </w:t>
      </w:r>
      <w:r w:rsidRPr="003E6AB1">
        <w:rPr>
          <w:rFonts w:ascii="Times New Roman" w:hAnsi="Times New Roman"/>
        </w:rPr>
        <w:t>Мероприятия по развитию сети дорог</w:t>
      </w:r>
      <w:bookmarkEnd w:id="89"/>
      <w:r w:rsidRPr="003E6AB1">
        <w:rPr>
          <w:rFonts w:ascii="Times New Roman" w:hAnsi="Times New Roman"/>
        </w:rPr>
        <w:t xml:space="preserve"> </w:t>
      </w:r>
    </w:p>
    <w:p w14:paraId="5A75EC7F" w14:textId="4D374BEE" w:rsidR="00CD51EF" w:rsidRDefault="00CD51EF" w:rsidP="00727677">
      <w:pPr>
        <w:ind w:firstLine="709"/>
        <w:jc w:val="both"/>
      </w:pPr>
      <w:r w:rsidRPr="009032C5">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 местного значения (в первую очередь их содержани</w:t>
      </w:r>
      <w:r w:rsidR="00DF03F9">
        <w:t>е</w:t>
      </w:r>
      <w:r w:rsidRPr="009032C5">
        <w:t>).</w:t>
      </w:r>
    </w:p>
    <w:p w14:paraId="5D68C76B" w14:textId="0E46AB16" w:rsidR="004917CF" w:rsidRDefault="004917CF" w:rsidP="00727677">
      <w:pPr>
        <w:ind w:firstLine="709"/>
        <w:jc w:val="both"/>
      </w:pPr>
      <w:r>
        <w:t>Кроме того, предусмотрено строительство автомобильных дорог (таблица 4.</w:t>
      </w:r>
      <w:r w:rsidR="00D47121">
        <w:t>4</w:t>
      </w:r>
      <w:r>
        <w:t>).</w:t>
      </w:r>
    </w:p>
    <w:p w14:paraId="70FE3471" w14:textId="77777777" w:rsidR="000B6A7A" w:rsidRDefault="000B6A7A" w:rsidP="00727677">
      <w:pPr>
        <w:ind w:firstLine="709"/>
        <w:jc w:val="both"/>
      </w:pPr>
    </w:p>
    <w:p w14:paraId="4EC42578" w14:textId="46F3CE39" w:rsidR="004917CF" w:rsidRDefault="004917CF" w:rsidP="004917CF">
      <w:pPr>
        <w:jc w:val="right"/>
      </w:pPr>
      <w:r w:rsidRPr="00D9495F">
        <w:t>Таблица 4.</w:t>
      </w:r>
      <w:r w:rsidR="00D47121">
        <w:t>4</w:t>
      </w:r>
    </w:p>
    <w:p w14:paraId="55DE5EDC" w14:textId="09E839E1" w:rsidR="004917CF" w:rsidRDefault="004917CF" w:rsidP="004917CF">
      <w:pPr>
        <w:jc w:val="center"/>
        <w:rPr>
          <w:u w:val="single"/>
        </w:rPr>
      </w:pPr>
      <w:r w:rsidRPr="00EB5521">
        <w:rPr>
          <w:u w:val="single"/>
        </w:rPr>
        <w:t xml:space="preserve">Мероприятия по </w:t>
      </w:r>
      <w:r>
        <w:rPr>
          <w:u w:val="single"/>
        </w:rPr>
        <w:t>строительству автомобильных дорог</w:t>
      </w:r>
    </w:p>
    <w:tbl>
      <w:tblPr>
        <w:tblW w:w="8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523"/>
        <w:gridCol w:w="1249"/>
        <w:gridCol w:w="1054"/>
      </w:tblGrid>
      <w:tr w:rsidR="002A450A" w:rsidRPr="005C6242" w14:paraId="43879068" w14:textId="618A88AD" w:rsidTr="002A450A">
        <w:trPr>
          <w:trHeight w:val="20"/>
          <w:tblHeader/>
          <w:jc w:val="center"/>
        </w:trPr>
        <w:tc>
          <w:tcPr>
            <w:tcW w:w="2749" w:type="pct"/>
            <w:vMerge w:val="restart"/>
            <w:shd w:val="clear" w:color="auto" w:fill="auto"/>
            <w:vAlign w:val="center"/>
            <w:hideMark/>
          </w:tcPr>
          <w:p w14:paraId="54EAFC8A" w14:textId="7EAC3239" w:rsidR="002A450A" w:rsidRPr="003473F5" w:rsidRDefault="00B557F4" w:rsidP="00FA7539">
            <w:pPr>
              <w:pStyle w:val="ab"/>
              <w:rPr>
                <w:rFonts w:ascii="Times New Roman" w:hAnsi="Times New Roman"/>
                <w:b/>
                <w:szCs w:val="20"/>
                <w:lang w:eastAsia="en-US"/>
              </w:rPr>
            </w:pPr>
            <w:r w:rsidRPr="006926FC">
              <w:rPr>
                <w:color w:val="000000"/>
                <w:highlight w:val="yellow"/>
                <w:lang w:val="ru-RU"/>
              </w:rPr>
              <w:br w:type="page"/>
            </w:r>
            <w:proofErr w:type="spellStart"/>
            <w:r w:rsidR="002A450A" w:rsidRPr="003473F5">
              <w:rPr>
                <w:rFonts w:ascii="Times New Roman" w:hAnsi="Times New Roman"/>
                <w:b/>
                <w:szCs w:val="20"/>
                <w:lang w:eastAsia="en-US"/>
              </w:rPr>
              <w:t>Наименование</w:t>
            </w:r>
            <w:proofErr w:type="spellEnd"/>
            <w:r w:rsidR="002A450A" w:rsidRPr="003473F5">
              <w:rPr>
                <w:rFonts w:ascii="Times New Roman" w:hAnsi="Times New Roman"/>
                <w:b/>
                <w:szCs w:val="20"/>
                <w:lang w:eastAsia="en-US"/>
              </w:rPr>
              <w:t xml:space="preserve"> </w:t>
            </w:r>
            <w:proofErr w:type="spellStart"/>
            <w:r w:rsidR="002A450A" w:rsidRPr="003473F5">
              <w:rPr>
                <w:rFonts w:ascii="Times New Roman" w:hAnsi="Times New Roman"/>
                <w:b/>
                <w:szCs w:val="20"/>
                <w:lang w:eastAsia="en-US"/>
              </w:rPr>
              <w:t>мероприятия</w:t>
            </w:r>
            <w:proofErr w:type="spellEnd"/>
          </w:p>
        </w:tc>
        <w:tc>
          <w:tcPr>
            <w:tcW w:w="896" w:type="pct"/>
            <w:vMerge w:val="restart"/>
            <w:shd w:val="clear" w:color="auto" w:fill="auto"/>
            <w:vAlign w:val="center"/>
            <w:hideMark/>
          </w:tcPr>
          <w:p w14:paraId="55E70BBB" w14:textId="77777777" w:rsidR="002A450A" w:rsidRPr="003473F5" w:rsidRDefault="002A450A"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Планируемые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сроки</w:t>
            </w:r>
            <w:proofErr w:type="spellEnd"/>
          </w:p>
        </w:tc>
        <w:tc>
          <w:tcPr>
            <w:tcW w:w="1355" w:type="pct"/>
            <w:gridSpan w:val="2"/>
          </w:tcPr>
          <w:p w14:paraId="1BB9D75B" w14:textId="77777777" w:rsidR="002A450A" w:rsidRPr="003473F5" w:rsidRDefault="002A450A"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Источники</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финансирования</w:t>
            </w:r>
            <w:proofErr w:type="spellEnd"/>
            <w:r w:rsidRPr="003473F5">
              <w:rPr>
                <w:rFonts w:ascii="Times New Roman" w:hAnsi="Times New Roman"/>
                <w:b/>
                <w:szCs w:val="20"/>
                <w:lang w:eastAsia="en-US"/>
              </w:rPr>
              <w:t>, %</w:t>
            </w:r>
          </w:p>
        </w:tc>
      </w:tr>
      <w:tr w:rsidR="002A450A" w:rsidRPr="005C6242" w14:paraId="0DDEAE44" w14:textId="77777777" w:rsidTr="002A450A">
        <w:trPr>
          <w:trHeight w:val="602"/>
          <w:tblHeader/>
          <w:jc w:val="center"/>
        </w:trPr>
        <w:tc>
          <w:tcPr>
            <w:tcW w:w="2749" w:type="pct"/>
            <w:vMerge/>
            <w:vAlign w:val="center"/>
            <w:hideMark/>
          </w:tcPr>
          <w:p w14:paraId="42BBB129" w14:textId="77777777" w:rsidR="002A450A" w:rsidRPr="003473F5" w:rsidRDefault="002A450A" w:rsidP="00FA7539">
            <w:pPr>
              <w:pStyle w:val="ab"/>
              <w:rPr>
                <w:rFonts w:ascii="Times New Roman" w:hAnsi="Times New Roman"/>
                <w:b/>
                <w:szCs w:val="20"/>
                <w:lang w:eastAsia="en-US"/>
              </w:rPr>
            </w:pPr>
          </w:p>
        </w:tc>
        <w:tc>
          <w:tcPr>
            <w:tcW w:w="896" w:type="pct"/>
            <w:vMerge/>
            <w:vAlign w:val="center"/>
            <w:hideMark/>
          </w:tcPr>
          <w:p w14:paraId="35884165" w14:textId="77777777" w:rsidR="002A450A" w:rsidRPr="003473F5" w:rsidRDefault="002A450A" w:rsidP="00FA7539">
            <w:pPr>
              <w:pStyle w:val="ab"/>
              <w:rPr>
                <w:rFonts w:ascii="Times New Roman" w:hAnsi="Times New Roman"/>
                <w:b/>
                <w:szCs w:val="20"/>
                <w:lang w:eastAsia="en-US"/>
              </w:rPr>
            </w:pPr>
          </w:p>
        </w:tc>
        <w:tc>
          <w:tcPr>
            <w:tcW w:w="1355" w:type="pct"/>
            <w:gridSpan w:val="2"/>
            <w:shd w:val="clear" w:color="auto" w:fill="auto"/>
            <w:vAlign w:val="center"/>
          </w:tcPr>
          <w:p w14:paraId="47418ED1" w14:textId="77777777" w:rsidR="002A450A" w:rsidRPr="003473F5" w:rsidRDefault="002A450A" w:rsidP="00FA7539">
            <w:pPr>
              <w:jc w:val="center"/>
              <w:rPr>
                <w:b/>
                <w:color w:val="000000"/>
                <w:sz w:val="20"/>
                <w:szCs w:val="20"/>
              </w:rPr>
            </w:pPr>
            <w:r w:rsidRPr="003473F5">
              <w:rPr>
                <w:b/>
                <w:color w:val="000000"/>
                <w:sz w:val="20"/>
                <w:szCs w:val="20"/>
              </w:rPr>
              <w:t>Бюджетные средства</w:t>
            </w:r>
          </w:p>
          <w:p w14:paraId="3910BA93" w14:textId="77777777" w:rsidR="002A450A" w:rsidRPr="003473F5" w:rsidRDefault="002A450A" w:rsidP="00FA7539">
            <w:pPr>
              <w:jc w:val="center"/>
              <w:rPr>
                <w:b/>
                <w:color w:val="000000"/>
                <w:sz w:val="20"/>
                <w:szCs w:val="20"/>
              </w:rPr>
            </w:pPr>
          </w:p>
        </w:tc>
      </w:tr>
      <w:tr w:rsidR="002A450A" w:rsidRPr="005C6242" w14:paraId="47ECA7E1" w14:textId="77777777" w:rsidTr="002A450A">
        <w:trPr>
          <w:trHeight w:val="20"/>
          <w:tblHeader/>
          <w:jc w:val="center"/>
        </w:trPr>
        <w:tc>
          <w:tcPr>
            <w:tcW w:w="2749" w:type="pct"/>
            <w:vMerge/>
            <w:shd w:val="clear" w:color="auto" w:fill="auto"/>
          </w:tcPr>
          <w:p w14:paraId="32D010F7" w14:textId="77777777" w:rsidR="002A450A" w:rsidRPr="003473F5" w:rsidRDefault="002A450A" w:rsidP="00FA7539">
            <w:pPr>
              <w:pStyle w:val="ab"/>
              <w:jc w:val="left"/>
              <w:rPr>
                <w:rFonts w:ascii="Times New Roman" w:hAnsi="Times New Roman"/>
                <w:szCs w:val="20"/>
                <w:lang w:val="ru-RU" w:eastAsia="en-US"/>
              </w:rPr>
            </w:pPr>
          </w:p>
        </w:tc>
        <w:tc>
          <w:tcPr>
            <w:tcW w:w="896" w:type="pct"/>
            <w:vMerge/>
            <w:shd w:val="clear" w:color="auto" w:fill="auto"/>
            <w:vAlign w:val="center"/>
          </w:tcPr>
          <w:p w14:paraId="73279849" w14:textId="77777777" w:rsidR="002A450A" w:rsidRPr="003473F5" w:rsidRDefault="002A450A" w:rsidP="00FA7539">
            <w:pPr>
              <w:pStyle w:val="ab"/>
              <w:rPr>
                <w:rFonts w:ascii="Times New Roman" w:hAnsi="Times New Roman"/>
                <w:szCs w:val="20"/>
                <w:lang w:val="ru-RU" w:eastAsia="en-US"/>
              </w:rPr>
            </w:pPr>
          </w:p>
        </w:tc>
        <w:tc>
          <w:tcPr>
            <w:tcW w:w="735" w:type="pct"/>
            <w:vAlign w:val="center"/>
          </w:tcPr>
          <w:p w14:paraId="510A3070" w14:textId="77777777" w:rsidR="002A450A" w:rsidRPr="003473F5" w:rsidRDefault="002A450A" w:rsidP="00FA7539">
            <w:pPr>
              <w:pStyle w:val="ab"/>
              <w:rPr>
                <w:rFonts w:ascii="Times New Roman" w:hAnsi="Times New Roman"/>
                <w:b/>
                <w:szCs w:val="20"/>
                <w:lang w:val="ru-RU" w:eastAsia="en-US"/>
              </w:rPr>
            </w:pPr>
            <w:r w:rsidRPr="003473F5">
              <w:rPr>
                <w:rFonts w:ascii="Times New Roman" w:hAnsi="Times New Roman"/>
                <w:b/>
                <w:szCs w:val="20"/>
                <w:lang w:val="ru-RU" w:eastAsia="en-US"/>
              </w:rPr>
              <w:t>Краевой бюджет</w:t>
            </w:r>
          </w:p>
        </w:tc>
        <w:tc>
          <w:tcPr>
            <w:tcW w:w="620" w:type="pct"/>
          </w:tcPr>
          <w:p w14:paraId="0EF125B6" w14:textId="77777777" w:rsidR="002A450A" w:rsidRPr="003473F5" w:rsidRDefault="002A450A" w:rsidP="00FA7539">
            <w:pPr>
              <w:pStyle w:val="ab"/>
              <w:rPr>
                <w:rFonts w:ascii="Times New Roman" w:hAnsi="Times New Roman"/>
                <w:b/>
                <w:szCs w:val="20"/>
                <w:lang w:val="ru-RU" w:eastAsia="en-US"/>
              </w:rPr>
            </w:pPr>
            <w:r w:rsidRPr="003473F5">
              <w:rPr>
                <w:rFonts w:ascii="Times New Roman" w:hAnsi="Times New Roman"/>
                <w:b/>
                <w:szCs w:val="20"/>
                <w:lang w:val="ru-RU" w:eastAsia="en-US"/>
              </w:rPr>
              <w:t>Бюджет МО</w:t>
            </w:r>
          </w:p>
        </w:tc>
      </w:tr>
      <w:tr w:rsidR="002A450A" w:rsidRPr="00637F4E" w14:paraId="785899CA" w14:textId="77777777" w:rsidTr="002A450A">
        <w:trPr>
          <w:trHeight w:val="20"/>
          <w:tblHeader/>
          <w:jc w:val="center"/>
        </w:trPr>
        <w:tc>
          <w:tcPr>
            <w:tcW w:w="2749" w:type="pct"/>
            <w:shd w:val="clear" w:color="auto" w:fill="auto"/>
          </w:tcPr>
          <w:p w14:paraId="621E2B08" w14:textId="680A324B" w:rsidR="002A450A" w:rsidRPr="00637F4E" w:rsidRDefault="002A450A" w:rsidP="00FA7539">
            <w:pPr>
              <w:pStyle w:val="ab"/>
              <w:jc w:val="left"/>
              <w:rPr>
                <w:rFonts w:ascii="Times New Roman" w:hAnsi="Times New Roman"/>
                <w:b/>
                <w:szCs w:val="20"/>
                <w:lang w:val="ru-RU" w:eastAsia="en-US"/>
              </w:rPr>
            </w:pPr>
            <w:r w:rsidRPr="00637F4E">
              <w:rPr>
                <w:rFonts w:ascii="Times New Roman" w:hAnsi="Times New Roman"/>
                <w:b/>
                <w:szCs w:val="20"/>
                <w:lang w:val="ru-RU" w:eastAsia="en-US"/>
              </w:rPr>
              <w:lastRenderedPageBreak/>
              <w:t>1 Мероприятие «Строительство автомобильных дорог»</w:t>
            </w:r>
          </w:p>
        </w:tc>
        <w:tc>
          <w:tcPr>
            <w:tcW w:w="896" w:type="pct"/>
            <w:shd w:val="clear" w:color="auto" w:fill="auto"/>
            <w:vAlign w:val="center"/>
          </w:tcPr>
          <w:p w14:paraId="3A65CE83" w14:textId="5E380138" w:rsidR="002A450A" w:rsidRPr="00637F4E" w:rsidRDefault="002A450A" w:rsidP="00FA7539">
            <w:pPr>
              <w:pStyle w:val="ab"/>
              <w:rPr>
                <w:rFonts w:ascii="Times New Roman" w:hAnsi="Times New Roman"/>
                <w:b/>
                <w:szCs w:val="20"/>
                <w:lang w:val="ru-RU" w:eastAsia="en-US"/>
              </w:rPr>
            </w:pPr>
            <w:r w:rsidRPr="00637F4E">
              <w:rPr>
                <w:rFonts w:ascii="Times New Roman" w:hAnsi="Times New Roman"/>
                <w:b/>
                <w:szCs w:val="20"/>
                <w:lang w:val="ru-RU" w:eastAsia="en-US"/>
              </w:rPr>
              <w:t>2024-2033</w:t>
            </w:r>
          </w:p>
        </w:tc>
        <w:tc>
          <w:tcPr>
            <w:tcW w:w="735" w:type="pct"/>
            <w:vAlign w:val="center"/>
          </w:tcPr>
          <w:p w14:paraId="6EB0540D" w14:textId="4268D992" w:rsidR="002A450A" w:rsidRPr="00637F4E" w:rsidRDefault="002A450A" w:rsidP="00637F4E">
            <w:pPr>
              <w:pStyle w:val="ab"/>
              <w:rPr>
                <w:rFonts w:ascii="Times New Roman" w:hAnsi="Times New Roman"/>
                <w:b/>
                <w:szCs w:val="20"/>
                <w:lang w:val="ru-RU" w:eastAsia="en-US"/>
              </w:rPr>
            </w:pPr>
            <w:r>
              <w:rPr>
                <w:rFonts w:ascii="Times New Roman" w:hAnsi="Times New Roman"/>
                <w:b/>
                <w:szCs w:val="20"/>
                <w:lang w:val="ru-RU" w:eastAsia="en-US"/>
              </w:rPr>
              <w:t>100</w:t>
            </w:r>
          </w:p>
        </w:tc>
        <w:tc>
          <w:tcPr>
            <w:tcW w:w="620" w:type="pct"/>
            <w:vAlign w:val="center"/>
          </w:tcPr>
          <w:p w14:paraId="7D95561A" w14:textId="13486CE5" w:rsidR="002A450A" w:rsidRPr="00637F4E" w:rsidRDefault="002A450A" w:rsidP="00637F4E">
            <w:pPr>
              <w:pStyle w:val="ab"/>
              <w:rPr>
                <w:rFonts w:ascii="Times New Roman" w:hAnsi="Times New Roman"/>
                <w:b/>
                <w:szCs w:val="20"/>
                <w:lang w:val="ru-RU" w:eastAsia="en-US"/>
              </w:rPr>
            </w:pPr>
            <w:r>
              <w:rPr>
                <w:rFonts w:ascii="Times New Roman" w:hAnsi="Times New Roman"/>
                <w:b/>
                <w:szCs w:val="20"/>
                <w:lang w:val="ru-RU" w:eastAsia="en-US"/>
              </w:rPr>
              <w:t>-</w:t>
            </w:r>
          </w:p>
        </w:tc>
      </w:tr>
      <w:tr w:rsidR="00990EB6" w:rsidRPr="005C6242" w14:paraId="3133B1DC" w14:textId="77777777" w:rsidTr="002A450A">
        <w:trPr>
          <w:trHeight w:val="20"/>
          <w:tblHeader/>
          <w:jc w:val="center"/>
        </w:trPr>
        <w:tc>
          <w:tcPr>
            <w:tcW w:w="2749" w:type="pct"/>
            <w:shd w:val="clear" w:color="auto" w:fill="auto"/>
            <w:vAlign w:val="bottom"/>
          </w:tcPr>
          <w:p w14:paraId="198D8333" w14:textId="04C17A4C" w:rsidR="00990EB6" w:rsidRPr="00990EB6" w:rsidRDefault="00990EB6" w:rsidP="00990EB6">
            <w:pPr>
              <w:pStyle w:val="ab"/>
              <w:jc w:val="left"/>
              <w:rPr>
                <w:rFonts w:ascii="Times New Roman" w:hAnsi="Times New Roman"/>
                <w:sz w:val="22"/>
                <w:szCs w:val="22"/>
                <w:lang w:val="ru-RU" w:eastAsia="en-US"/>
              </w:rPr>
            </w:pPr>
            <w:r>
              <w:rPr>
                <w:rFonts w:ascii="Times New Roman" w:hAnsi="Times New Roman"/>
                <w:color w:val="000000"/>
                <w:sz w:val="22"/>
                <w:szCs w:val="22"/>
                <w:lang w:val="ru-RU"/>
              </w:rPr>
              <w:t xml:space="preserve">1.1 </w:t>
            </w:r>
            <w:r w:rsidRPr="00990EB6">
              <w:rPr>
                <w:rFonts w:ascii="Times New Roman" w:hAnsi="Times New Roman"/>
                <w:color w:val="000000"/>
                <w:sz w:val="22"/>
                <w:szCs w:val="22"/>
                <w:lang w:val="ru-RU"/>
              </w:rPr>
              <w:t>строительство восточного обхода с.</w:t>
            </w:r>
            <w:r w:rsidRPr="00990EB6">
              <w:rPr>
                <w:rFonts w:ascii="Times New Roman" w:hAnsi="Times New Roman"/>
                <w:color w:val="000000"/>
                <w:sz w:val="22"/>
                <w:szCs w:val="22"/>
              </w:rPr>
              <w:t> </w:t>
            </w:r>
            <w:r w:rsidRPr="00990EB6">
              <w:rPr>
                <w:rFonts w:ascii="Times New Roman" w:hAnsi="Times New Roman"/>
                <w:color w:val="000000"/>
                <w:sz w:val="22"/>
                <w:szCs w:val="22"/>
                <w:lang w:val="ru-RU"/>
              </w:rPr>
              <w:t>Тарногский Городок</w:t>
            </w:r>
          </w:p>
        </w:tc>
        <w:tc>
          <w:tcPr>
            <w:tcW w:w="896" w:type="pct"/>
            <w:shd w:val="clear" w:color="auto" w:fill="auto"/>
            <w:vAlign w:val="bottom"/>
          </w:tcPr>
          <w:p w14:paraId="64EF0089" w14:textId="3CE4DA8F" w:rsidR="00990EB6" w:rsidRPr="00990EB6" w:rsidRDefault="00990EB6" w:rsidP="00990EB6">
            <w:pPr>
              <w:pStyle w:val="ab"/>
              <w:rPr>
                <w:rFonts w:ascii="Times New Roman" w:hAnsi="Times New Roman"/>
                <w:sz w:val="22"/>
                <w:szCs w:val="22"/>
                <w:lang w:val="ru-RU" w:eastAsia="en-US"/>
              </w:rPr>
            </w:pPr>
            <w:r w:rsidRPr="00990EB6">
              <w:rPr>
                <w:rFonts w:ascii="Times New Roman" w:hAnsi="Times New Roman"/>
                <w:color w:val="000000"/>
                <w:sz w:val="22"/>
                <w:szCs w:val="22"/>
              </w:rPr>
              <w:t>2025-2027</w:t>
            </w:r>
          </w:p>
        </w:tc>
        <w:tc>
          <w:tcPr>
            <w:tcW w:w="735" w:type="pct"/>
            <w:vAlign w:val="center"/>
          </w:tcPr>
          <w:p w14:paraId="3FF46CC6" w14:textId="493453F4"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100</w:t>
            </w:r>
          </w:p>
        </w:tc>
        <w:tc>
          <w:tcPr>
            <w:tcW w:w="620" w:type="pct"/>
            <w:vAlign w:val="center"/>
          </w:tcPr>
          <w:p w14:paraId="1EFDBC14" w14:textId="77858783"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w:t>
            </w:r>
          </w:p>
        </w:tc>
      </w:tr>
      <w:tr w:rsidR="00990EB6" w:rsidRPr="005C6242" w14:paraId="354102AD" w14:textId="77777777" w:rsidTr="002A450A">
        <w:trPr>
          <w:trHeight w:val="20"/>
          <w:tblHeader/>
          <w:jc w:val="center"/>
        </w:trPr>
        <w:tc>
          <w:tcPr>
            <w:tcW w:w="2749" w:type="pct"/>
            <w:shd w:val="clear" w:color="auto" w:fill="auto"/>
            <w:vAlign w:val="bottom"/>
          </w:tcPr>
          <w:p w14:paraId="0408A0B0" w14:textId="6DCBB4EF" w:rsidR="00990EB6" w:rsidRPr="00990EB6" w:rsidRDefault="00990EB6" w:rsidP="00990EB6">
            <w:pPr>
              <w:pStyle w:val="ab"/>
              <w:jc w:val="left"/>
              <w:rPr>
                <w:rFonts w:ascii="Times New Roman" w:hAnsi="Times New Roman"/>
                <w:sz w:val="22"/>
                <w:szCs w:val="22"/>
                <w:lang w:val="ru-RU" w:eastAsia="en-US"/>
              </w:rPr>
            </w:pPr>
            <w:r>
              <w:rPr>
                <w:rFonts w:ascii="Times New Roman" w:hAnsi="Times New Roman"/>
                <w:color w:val="000000"/>
                <w:sz w:val="22"/>
                <w:szCs w:val="22"/>
                <w:lang w:val="ru-RU"/>
              </w:rPr>
              <w:t xml:space="preserve">1.2 </w:t>
            </w:r>
            <w:r w:rsidRPr="00990EB6">
              <w:rPr>
                <w:rFonts w:ascii="Times New Roman" w:hAnsi="Times New Roman"/>
                <w:color w:val="000000"/>
                <w:sz w:val="22"/>
                <w:szCs w:val="22"/>
                <w:lang w:val="ru-RU"/>
              </w:rPr>
              <w:t>Строительство автодороги к оз.</w:t>
            </w:r>
            <w:r w:rsidRPr="00990EB6">
              <w:rPr>
                <w:rFonts w:ascii="Times New Roman" w:hAnsi="Times New Roman"/>
                <w:color w:val="000000"/>
                <w:sz w:val="22"/>
                <w:szCs w:val="22"/>
              </w:rPr>
              <w:t> </w:t>
            </w:r>
            <w:proofErr w:type="spellStart"/>
            <w:r w:rsidRPr="00990EB6">
              <w:rPr>
                <w:rFonts w:ascii="Times New Roman" w:hAnsi="Times New Roman"/>
                <w:color w:val="000000"/>
                <w:sz w:val="22"/>
                <w:szCs w:val="22"/>
                <w:lang w:val="ru-RU"/>
              </w:rPr>
              <w:t>Баклановское</w:t>
            </w:r>
            <w:proofErr w:type="spellEnd"/>
            <w:r w:rsidRPr="00990EB6">
              <w:rPr>
                <w:rFonts w:ascii="Times New Roman" w:hAnsi="Times New Roman"/>
                <w:color w:val="000000"/>
                <w:sz w:val="22"/>
                <w:szCs w:val="22"/>
                <w:lang w:val="ru-RU"/>
              </w:rPr>
              <w:t xml:space="preserve"> протяженностью </w:t>
            </w:r>
            <w:r w:rsidRPr="00990EB6">
              <w:rPr>
                <w:rFonts w:ascii="Times New Roman" w:hAnsi="Times New Roman"/>
                <w:color w:val="000000"/>
                <w:sz w:val="22"/>
                <w:szCs w:val="22"/>
              </w:rPr>
              <w:t xml:space="preserve">18 </w:t>
            </w:r>
            <w:proofErr w:type="spellStart"/>
            <w:r w:rsidRPr="00990EB6">
              <w:rPr>
                <w:rFonts w:ascii="Times New Roman" w:hAnsi="Times New Roman"/>
                <w:color w:val="000000"/>
                <w:sz w:val="22"/>
                <w:szCs w:val="22"/>
              </w:rPr>
              <w:t>км</w:t>
            </w:r>
            <w:proofErr w:type="spellEnd"/>
          </w:p>
        </w:tc>
        <w:tc>
          <w:tcPr>
            <w:tcW w:w="896" w:type="pct"/>
            <w:shd w:val="clear" w:color="auto" w:fill="auto"/>
            <w:vAlign w:val="bottom"/>
          </w:tcPr>
          <w:p w14:paraId="5A0935BC" w14:textId="1825C9CE" w:rsidR="00990EB6" w:rsidRPr="00990EB6" w:rsidRDefault="00990EB6" w:rsidP="00990EB6">
            <w:pPr>
              <w:pStyle w:val="ab"/>
              <w:rPr>
                <w:rFonts w:ascii="Times New Roman" w:hAnsi="Times New Roman"/>
                <w:sz w:val="22"/>
                <w:szCs w:val="22"/>
                <w:lang w:val="ru-RU" w:eastAsia="en-US"/>
              </w:rPr>
            </w:pPr>
            <w:r w:rsidRPr="00990EB6">
              <w:rPr>
                <w:rFonts w:ascii="Times New Roman" w:hAnsi="Times New Roman"/>
                <w:color w:val="000000"/>
                <w:sz w:val="22"/>
                <w:szCs w:val="22"/>
              </w:rPr>
              <w:t>2024-2033</w:t>
            </w:r>
          </w:p>
        </w:tc>
        <w:tc>
          <w:tcPr>
            <w:tcW w:w="735" w:type="pct"/>
            <w:vAlign w:val="center"/>
          </w:tcPr>
          <w:p w14:paraId="2E5F572C" w14:textId="58AC9E8E"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100</w:t>
            </w:r>
          </w:p>
        </w:tc>
        <w:tc>
          <w:tcPr>
            <w:tcW w:w="620" w:type="pct"/>
            <w:vAlign w:val="center"/>
          </w:tcPr>
          <w:p w14:paraId="1A9FFFB7" w14:textId="714B9210"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w:t>
            </w:r>
          </w:p>
        </w:tc>
      </w:tr>
      <w:tr w:rsidR="00990EB6" w:rsidRPr="005C6242" w14:paraId="4D414FE5" w14:textId="77777777" w:rsidTr="002A450A">
        <w:trPr>
          <w:trHeight w:val="20"/>
          <w:tblHeader/>
          <w:jc w:val="center"/>
        </w:trPr>
        <w:tc>
          <w:tcPr>
            <w:tcW w:w="2749" w:type="pct"/>
            <w:shd w:val="clear" w:color="auto" w:fill="auto"/>
            <w:vAlign w:val="bottom"/>
          </w:tcPr>
          <w:p w14:paraId="125EC695" w14:textId="0D013F1D" w:rsidR="00990EB6" w:rsidRPr="00990EB6" w:rsidRDefault="00990EB6" w:rsidP="00990EB6">
            <w:pPr>
              <w:pStyle w:val="ab"/>
              <w:jc w:val="left"/>
              <w:rPr>
                <w:rFonts w:ascii="Times New Roman" w:hAnsi="Times New Roman"/>
                <w:sz w:val="22"/>
                <w:szCs w:val="22"/>
                <w:lang w:val="ru-RU" w:eastAsia="en-US"/>
              </w:rPr>
            </w:pPr>
            <w:r>
              <w:rPr>
                <w:rFonts w:ascii="Times New Roman" w:hAnsi="Times New Roman"/>
                <w:color w:val="000000"/>
                <w:sz w:val="22"/>
                <w:szCs w:val="22"/>
                <w:lang w:val="ru-RU"/>
              </w:rPr>
              <w:t xml:space="preserve">1.3 </w:t>
            </w:r>
            <w:r w:rsidRPr="00990EB6">
              <w:rPr>
                <w:rFonts w:ascii="Times New Roman" w:hAnsi="Times New Roman"/>
                <w:color w:val="000000"/>
                <w:sz w:val="22"/>
                <w:szCs w:val="22"/>
                <w:lang w:val="ru-RU"/>
              </w:rPr>
              <w:t xml:space="preserve">Строительство участка </w:t>
            </w:r>
            <w:proofErr w:type="spellStart"/>
            <w:r w:rsidRPr="00990EB6">
              <w:rPr>
                <w:rFonts w:ascii="Times New Roman" w:hAnsi="Times New Roman"/>
                <w:color w:val="000000"/>
                <w:sz w:val="22"/>
                <w:szCs w:val="22"/>
                <w:lang w:val="ru-RU"/>
              </w:rPr>
              <w:t>Илезский</w:t>
            </w:r>
            <w:proofErr w:type="spellEnd"/>
            <w:r w:rsidRPr="00990EB6">
              <w:rPr>
                <w:rFonts w:ascii="Times New Roman" w:hAnsi="Times New Roman"/>
                <w:color w:val="000000"/>
                <w:sz w:val="22"/>
                <w:szCs w:val="22"/>
                <w:lang w:val="ru-RU"/>
              </w:rPr>
              <w:t xml:space="preserve"> Погост – </w:t>
            </w:r>
            <w:proofErr w:type="spellStart"/>
            <w:r w:rsidRPr="00990EB6">
              <w:rPr>
                <w:rFonts w:ascii="Times New Roman" w:hAnsi="Times New Roman"/>
                <w:color w:val="000000"/>
                <w:sz w:val="22"/>
                <w:szCs w:val="22"/>
                <w:lang w:val="ru-RU"/>
              </w:rPr>
              <w:t>Лойга</w:t>
            </w:r>
            <w:proofErr w:type="spellEnd"/>
            <w:r w:rsidRPr="00990EB6">
              <w:rPr>
                <w:rFonts w:ascii="Times New Roman" w:hAnsi="Times New Roman"/>
                <w:color w:val="000000"/>
                <w:sz w:val="22"/>
                <w:szCs w:val="22"/>
                <w:lang w:val="ru-RU"/>
              </w:rPr>
              <w:t xml:space="preserve"> (Архангельская обл.) по 4-ой технической категории</w:t>
            </w:r>
          </w:p>
        </w:tc>
        <w:tc>
          <w:tcPr>
            <w:tcW w:w="896" w:type="pct"/>
            <w:shd w:val="clear" w:color="auto" w:fill="auto"/>
            <w:vAlign w:val="bottom"/>
          </w:tcPr>
          <w:p w14:paraId="58F4F860" w14:textId="0CF9B3F6" w:rsidR="00990EB6" w:rsidRPr="00990EB6" w:rsidRDefault="00990EB6" w:rsidP="00990EB6">
            <w:pPr>
              <w:pStyle w:val="ab"/>
              <w:rPr>
                <w:rFonts w:ascii="Times New Roman" w:hAnsi="Times New Roman"/>
                <w:sz w:val="22"/>
                <w:szCs w:val="22"/>
                <w:lang w:val="ru-RU" w:eastAsia="en-US"/>
              </w:rPr>
            </w:pPr>
            <w:r w:rsidRPr="00990EB6">
              <w:rPr>
                <w:rFonts w:ascii="Times New Roman" w:hAnsi="Times New Roman"/>
                <w:color w:val="000000"/>
                <w:sz w:val="22"/>
                <w:szCs w:val="22"/>
              </w:rPr>
              <w:t>2024-2033</w:t>
            </w:r>
          </w:p>
        </w:tc>
        <w:tc>
          <w:tcPr>
            <w:tcW w:w="735" w:type="pct"/>
            <w:vAlign w:val="center"/>
          </w:tcPr>
          <w:p w14:paraId="48E96832" w14:textId="7B2F5FE7"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100</w:t>
            </w:r>
          </w:p>
        </w:tc>
        <w:tc>
          <w:tcPr>
            <w:tcW w:w="620" w:type="pct"/>
            <w:vAlign w:val="center"/>
          </w:tcPr>
          <w:p w14:paraId="3D4F2087" w14:textId="637F16EE"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w:t>
            </w:r>
          </w:p>
        </w:tc>
      </w:tr>
      <w:tr w:rsidR="00990EB6" w:rsidRPr="005C6242" w14:paraId="7E6469B4" w14:textId="77777777" w:rsidTr="002A450A">
        <w:trPr>
          <w:trHeight w:val="20"/>
          <w:tblHeader/>
          <w:jc w:val="center"/>
        </w:trPr>
        <w:tc>
          <w:tcPr>
            <w:tcW w:w="2749" w:type="pct"/>
            <w:shd w:val="clear" w:color="auto" w:fill="auto"/>
            <w:vAlign w:val="bottom"/>
          </w:tcPr>
          <w:p w14:paraId="29B205A4" w14:textId="79B182B6" w:rsidR="00990EB6" w:rsidRPr="00990EB6" w:rsidRDefault="00990EB6" w:rsidP="00990EB6">
            <w:pPr>
              <w:pStyle w:val="ab"/>
              <w:jc w:val="left"/>
              <w:rPr>
                <w:rFonts w:ascii="Times New Roman" w:hAnsi="Times New Roman"/>
                <w:sz w:val="22"/>
                <w:szCs w:val="22"/>
                <w:lang w:val="ru-RU" w:eastAsia="en-US"/>
              </w:rPr>
            </w:pPr>
            <w:r>
              <w:rPr>
                <w:rFonts w:ascii="Times New Roman" w:hAnsi="Times New Roman"/>
                <w:color w:val="000000"/>
                <w:sz w:val="22"/>
                <w:szCs w:val="22"/>
                <w:lang w:val="ru-RU"/>
              </w:rPr>
              <w:t xml:space="preserve">1.4 </w:t>
            </w:r>
            <w:r w:rsidRPr="00990EB6">
              <w:rPr>
                <w:rFonts w:ascii="Times New Roman" w:hAnsi="Times New Roman"/>
                <w:color w:val="000000"/>
                <w:sz w:val="22"/>
                <w:szCs w:val="22"/>
                <w:lang w:val="ru-RU"/>
              </w:rPr>
              <w:t xml:space="preserve">Строительство автомобильной дороги Раменье – </w:t>
            </w:r>
            <w:proofErr w:type="spellStart"/>
            <w:r w:rsidRPr="00990EB6">
              <w:rPr>
                <w:rFonts w:ascii="Times New Roman" w:hAnsi="Times New Roman"/>
                <w:color w:val="000000"/>
                <w:sz w:val="22"/>
                <w:szCs w:val="22"/>
                <w:lang w:val="ru-RU"/>
              </w:rPr>
              <w:t>Афоновская</w:t>
            </w:r>
            <w:proofErr w:type="spellEnd"/>
          </w:p>
        </w:tc>
        <w:tc>
          <w:tcPr>
            <w:tcW w:w="896" w:type="pct"/>
            <w:shd w:val="clear" w:color="auto" w:fill="auto"/>
            <w:vAlign w:val="bottom"/>
          </w:tcPr>
          <w:p w14:paraId="2D8F247F" w14:textId="5F0B4F51" w:rsidR="00990EB6" w:rsidRPr="00990EB6" w:rsidRDefault="00990EB6" w:rsidP="00990EB6">
            <w:pPr>
              <w:pStyle w:val="ab"/>
              <w:rPr>
                <w:rFonts w:ascii="Times New Roman" w:hAnsi="Times New Roman"/>
                <w:sz w:val="22"/>
                <w:szCs w:val="22"/>
                <w:lang w:val="ru-RU" w:eastAsia="en-US"/>
              </w:rPr>
            </w:pPr>
            <w:r w:rsidRPr="00990EB6">
              <w:rPr>
                <w:rFonts w:ascii="Times New Roman" w:hAnsi="Times New Roman"/>
                <w:color w:val="000000"/>
                <w:sz w:val="22"/>
                <w:szCs w:val="22"/>
              </w:rPr>
              <w:t>2024-2033</w:t>
            </w:r>
          </w:p>
        </w:tc>
        <w:tc>
          <w:tcPr>
            <w:tcW w:w="735" w:type="pct"/>
            <w:vAlign w:val="center"/>
          </w:tcPr>
          <w:p w14:paraId="6777E44A" w14:textId="1D9F8599"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100</w:t>
            </w:r>
          </w:p>
        </w:tc>
        <w:tc>
          <w:tcPr>
            <w:tcW w:w="620" w:type="pct"/>
            <w:vAlign w:val="center"/>
          </w:tcPr>
          <w:p w14:paraId="7D7DE802" w14:textId="0BD50FF5"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w:t>
            </w:r>
          </w:p>
        </w:tc>
      </w:tr>
      <w:tr w:rsidR="00990EB6" w:rsidRPr="005C6242" w14:paraId="75C13056" w14:textId="77777777" w:rsidTr="002A450A">
        <w:trPr>
          <w:trHeight w:val="20"/>
          <w:tblHeader/>
          <w:jc w:val="center"/>
        </w:trPr>
        <w:tc>
          <w:tcPr>
            <w:tcW w:w="2749" w:type="pct"/>
            <w:shd w:val="clear" w:color="auto" w:fill="auto"/>
            <w:vAlign w:val="bottom"/>
          </w:tcPr>
          <w:p w14:paraId="14BC6FE9" w14:textId="3EFBA201" w:rsidR="00990EB6" w:rsidRPr="00990EB6" w:rsidRDefault="00990EB6" w:rsidP="00990EB6">
            <w:pPr>
              <w:pStyle w:val="ab"/>
              <w:jc w:val="left"/>
              <w:rPr>
                <w:rFonts w:ascii="Times New Roman" w:hAnsi="Times New Roman"/>
                <w:sz w:val="22"/>
                <w:szCs w:val="22"/>
                <w:lang w:val="ru-RU" w:eastAsia="en-US"/>
              </w:rPr>
            </w:pPr>
            <w:r>
              <w:rPr>
                <w:rFonts w:ascii="Times New Roman" w:hAnsi="Times New Roman"/>
                <w:color w:val="000000"/>
                <w:sz w:val="22"/>
                <w:szCs w:val="22"/>
                <w:lang w:val="ru-RU"/>
              </w:rPr>
              <w:t xml:space="preserve">1.5 </w:t>
            </w:r>
            <w:r w:rsidRPr="00990EB6">
              <w:rPr>
                <w:rFonts w:ascii="Times New Roman" w:hAnsi="Times New Roman"/>
                <w:color w:val="000000"/>
                <w:sz w:val="22"/>
                <w:szCs w:val="22"/>
                <w:lang w:val="ru-RU"/>
              </w:rPr>
              <w:t>Строительство автомобильный дороги общего пользования Тотьма-</w:t>
            </w:r>
            <w:proofErr w:type="spellStart"/>
            <w:r w:rsidRPr="00990EB6">
              <w:rPr>
                <w:rFonts w:ascii="Times New Roman" w:hAnsi="Times New Roman"/>
                <w:color w:val="000000"/>
                <w:sz w:val="22"/>
                <w:szCs w:val="22"/>
                <w:lang w:val="ru-RU"/>
              </w:rPr>
              <w:t>Тюприха</w:t>
            </w:r>
            <w:proofErr w:type="spellEnd"/>
            <w:r w:rsidRPr="00990EB6">
              <w:rPr>
                <w:rFonts w:ascii="Times New Roman" w:hAnsi="Times New Roman"/>
                <w:color w:val="000000"/>
                <w:sz w:val="22"/>
                <w:szCs w:val="22"/>
                <w:lang w:val="ru-RU"/>
              </w:rPr>
              <w:t>-Демидовская-</w:t>
            </w:r>
            <w:proofErr w:type="spellStart"/>
            <w:r w:rsidRPr="00990EB6">
              <w:rPr>
                <w:rFonts w:ascii="Times New Roman" w:hAnsi="Times New Roman"/>
                <w:color w:val="000000"/>
                <w:sz w:val="22"/>
                <w:szCs w:val="22"/>
                <w:lang w:val="ru-RU"/>
              </w:rPr>
              <w:t>Тарногский</w:t>
            </w:r>
            <w:proofErr w:type="spellEnd"/>
            <w:r w:rsidRPr="00990EB6">
              <w:rPr>
                <w:rFonts w:ascii="Times New Roman" w:hAnsi="Times New Roman"/>
                <w:color w:val="000000"/>
                <w:sz w:val="22"/>
                <w:szCs w:val="22"/>
                <w:lang w:val="ru-RU"/>
              </w:rPr>
              <w:t xml:space="preserve"> Городок</w:t>
            </w:r>
          </w:p>
        </w:tc>
        <w:tc>
          <w:tcPr>
            <w:tcW w:w="896" w:type="pct"/>
            <w:shd w:val="clear" w:color="auto" w:fill="auto"/>
            <w:vAlign w:val="bottom"/>
          </w:tcPr>
          <w:p w14:paraId="1C1DF339" w14:textId="5EA56C94" w:rsidR="00990EB6" w:rsidRPr="00990EB6" w:rsidRDefault="00990EB6" w:rsidP="00990EB6">
            <w:pPr>
              <w:pStyle w:val="ab"/>
              <w:rPr>
                <w:rFonts w:ascii="Times New Roman" w:hAnsi="Times New Roman"/>
                <w:sz w:val="22"/>
                <w:szCs w:val="22"/>
                <w:lang w:val="ru-RU" w:eastAsia="en-US"/>
              </w:rPr>
            </w:pPr>
            <w:r w:rsidRPr="00990EB6">
              <w:rPr>
                <w:rFonts w:ascii="Times New Roman" w:hAnsi="Times New Roman"/>
                <w:color w:val="000000"/>
                <w:sz w:val="22"/>
                <w:szCs w:val="22"/>
              </w:rPr>
              <w:t>2024-2033</w:t>
            </w:r>
          </w:p>
        </w:tc>
        <w:tc>
          <w:tcPr>
            <w:tcW w:w="735" w:type="pct"/>
            <w:vAlign w:val="center"/>
          </w:tcPr>
          <w:p w14:paraId="44088050" w14:textId="07D1E786"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100</w:t>
            </w:r>
          </w:p>
        </w:tc>
        <w:tc>
          <w:tcPr>
            <w:tcW w:w="620" w:type="pct"/>
            <w:vAlign w:val="center"/>
          </w:tcPr>
          <w:p w14:paraId="152F5628" w14:textId="1AABB807" w:rsidR="00990EB6" w:rsidRPr="002A450A" w:rsidRDefault="00990EB6" w:rsidP="00990EB6">
            <w:pPr>
              <w:pStyle w:val="ab"/>
              <w:rPr>
                <w:rFonts w:ascii="Times New Roman" w:hAnsi="Times New Roman"/>
                <w:szCs w:val="20"/>
                <w:lang w:val="ru-RU" w:eastAsia="en-US"/>
              </w:rPr>
            </w:pPr>
            <w:r w:rsidRPr="002A450A">
              <w:rPr>
                <w:rFonts w:ascii="Times New Roman" w:hAnsi="Times New Roman"/>
                <w:szCs w:val="20"/>
                <w:lang w:val="ru-RU" w:eastAsia="en-US"/>
              </w:rPr>
              <w:t>-</w:t>
            </w:r>
          </w:p>
        </w:tc>
      </w:tr>
    </w:tbl>
    <w:p w14:paraId="4735AD64" w14:textId="77777777" w:rsidR="00B557F4" w:rsidRPr="00E97BDC" w:rsidRDefault="00B557F4" w:rsidP="00CB7047">
      <w:pPr>
        <w:spacing w:after="160"/>
        <w:rPr>
          <w:color w:val="000000"/>
          <w:highlight w:val="yellow"/>
        </w:rPr>
      </w:pPr>
    </w:p>
    <w:p w14:paraId="71499FE1" w14:textId="20F7F65C" w:rsidR="008D7A34" w:rsidRPr="003E6AB1" w:rsidRDefault="008D7A34" w:rsidP="00CB7047">
      <w:pPr>
        <w:pStyle w:val="1"/>
        <w:tabs>
          <w:tab w:val="center" w:pos="4677"/>
        </w:tabs>
        <w:spacing w:line="240" w:lineRule="auto"/>
        <w:jc w:val="both"/>
        <w:rPr>
          <w:rFonts w:ascii="Times New Roman" w:hAnsi="Times New Roman"/>
        </w:rPr>
      </w:pPr>
      <w:bookmarkStart w:id="90" w:name="_Toc148667236"/>
      <w:r w:rsidRPr="003E6AB1">
        <w:rPr>
          <w:rFonts w:ascii="Times New Roman" w:hAnsi="Times New Roman"/>
        </w:rPr>
        <w:t>5 МЕРОПРИЯТИЯ ПО РАЗВИТИЮ ТРАНСПО</w:t>
      </w:r>
      <w:r w:rsidR="00A95A45">
        <w:rPr>
          <w:rFonts w:ascii="Times New Roman" w:hAnsi="Times New Roman"/>
        </w:rPr>
        <w:t>РТ</w:t>
      </w:r>
      <w:r w:rsidRPr="003E6AB1">
        <w:rPr>
          <w:rFonts w:ascii="Times New Roman" w:hAnsi="Times New Roman"/>
        </w:rPr>
        <w:t>НОЙ ИНФРАСТРУКТУРЫ</w:t>
      </w:r>
      <w:bookmarkEnd w:id="90"/>
    </w:p>
    <w:p w14:paraId="308770AD" w14:textId="438DAA10" w:rsidR="00450B11" w:rsidRPr="003E6AB1" w:rsidRDefault="008D7A34" w:rsidP="00CB7047">
      <w:pPr>
        <w:pStyle w:val="21"/>
        <w:spacing w:line="240" w:lineRule="auto"/>
        <w:rPr>
          <w:rFonts w:ascii="Times New Roman" w:hAnsi="Times New Roman"/>
        </w:rPr>
      </w:pPr>
      <w:bookmarkStart w:id="91" w:name="_Toc148667237"/>
      <w:r w:rsidRPr="003E6AB1">
        <w:rPr>
          <w:rFonts w:ascii="Times New Roman" w:hAnsi="Times New Roman"/>
        </w:rPr>
        <w:t>5</w:t>
      </w:r>
      <w:r w:rsidR="00450B11" w:rsidRPr="003E6AB1">
        <w:rPr>
          <w:rFonts w:ascii="Times New Roman" w:hAnsi="Times New Roman"/>
        </w:rPr>
        <w:t>.</w:t>
      </w:r>
      <w:r w:rsidRPr="003E6AB1">
        <w:rPr>
          <w:rFonts w:ascii="Times New Roman" w:hAnsi="Times New Roman"/>
        </w:rPr>
        <w:t>1</w:t>
      </w:r>
      <w:r w:rsidR="00450B11" w:rsidRPr="003E6AB1">
        <w:rPr>
          <w:rFonts w:ascii="Times New Roman" w:hAnsi="Times New Roman"/>
        </w:rPr>
        <w:t xml:space="preserve"> Комплексные мероприятия по организации дорожного движения, в том числе мероприятия по повышению безопасности дорожного движения</w:t>
      </w:r>
      <w:bookmarkEnd w:id="91"/>
    </w:p>
    <w:p w14:paraId="56FA7317" w14:textId="7D125C0E" w:rsidR="005767D9" w:rsidRPr="009032C5" w:rsidRDefault="005767D9" w:rsidP="00727677">
      <w:pPr>
        <w:ind w:firstLine="709"/>
        <w:jc w:val="both"/>
      </w:pPr>
      <w:r w:rsidRPr="009032C5">
        <w:t xml:space="preserve">Чтобы </w:t>
      </w:r>
      <w:r w:rsidR="009738BF" w:rsidRPr="009032C5">
        <w:t>увеличить безопасность дорожного движения</w:t>
      </w:r>
      <w:r w:rsidRPr="009032C5">
        <w:t xml:space="preserve">, необходимо провести следующие мероприятия на территории </w:t>
      </w:r>
      <w:r w:rsidR="00E15C81">
        <w:t>округа</w:t>
      </w:r>
      <w:r w:rsidRPr="009032C5">
        <w:t>:</w:t>
      </w:r>
    </w:p>
    <w:p w14:paraId="611E15D1" w14:textId="77777777" w:rsidR="005767D9" w:rsidRPr="009032C5" w:rsidRDefault="005767D9" w:rsidP="00727677">
      <w:pPr>
        <w:pStyle w:val="a6"/>
        <w:spacing w:line="240" w:lineRule="auto"/>
        <w:ind w:firstLine="709"/>
      </w:pPr>
      <w:r w:rsidRPr="009032C5">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5A37D24F" w14:textId="1D361E15" w:rsidR="005767D9" w:rsidRPr="008011D4" w:rsidRDefault="003E0336" w:rsidP="00727677">
      <w:pPr>
        <w:pStyle w:val="a6"/>
        <w:spacing w:line="240" w:lineRule="auto"/>
        <w:ind w:firstLine="709"/>
      </w:pPr>
      <w:r w:rsidRPr="008011D4">
        <w:t xml:space="preserve">содержание автомобильных дорог, </w:t>
      </w:r>
      <w:r w:rsidR="00C05CE4" w:rsidRPr="008011D4">
        <w:t>в т.ч.</w:t>
      </w:r>
      <w:r w:rsidR="00F31A63" w:rsidRPr="008011D4">
        <w:t xml:space="preserve"> </w:t>
      </w:r>
      <w:r w:rsidR="001F29C8" w:rsidRPr="008011D4">
        <w:t xml:space="preserve">содержание </w:t>
      </w:r>
      <w:r w:rsidR="00F31A63" w:rsidRPr="008011D4">
        <w:t xml:space="preserve">ТСОДД, </w:t>
      </w:r>
      <w:r w:rsidR="00C05CE4" w:rsidRPr="008011D4">
        <w:t xml:space="preserve">текущий ремонт дорог </w:t>
      </w:r>
      <w:r w:rsidR="00D755DC" w:rsidRPr="008011D4">
        <w:t>(мероприятие предусмотрено разделом 4.1)</w:t>
      </w:r>
      <w:r w:rsidR="005767D9" w:rsidRPr="008011D4">
        <w:t>;</w:t>
      </w:r>
    </w:p>
    <w:p w14:paraId="2A8C034E" w14:textId="2303B587" w:rsidR="003E0336" w:rsidRPr="003E0336" w:rsidRDefault="00F31A63" w:rsidP="003E0336">
      <w:pPr>
        <w:pStyle w:val="a6"/>
        <w:spacing w:line="240" w:lineRule="auto"/>
        <w:ind w:firstLine="709"/>
      </w:pPr>
      <w:r>
        <w:t>содержание</w:t>
      </w:r>
      <w:r w:rsidR="001834F4">
        <w:t xml:space="preserve"> </w:t>
      </w:r>
      <w:r w:rsidR="00C2652E">
        <w:t xml:space="preserve">и развитие </w:t>
      </w:r>
      <w:r w:rsidR="003E0336">
        <w:t>системы освещения</w:t>
      </w:r>
      <w:r w:rsidR="00D755DC">
        <w:t xml:space="preserve"> (мероприятие предусмотрено разделом 4.4)</w:t>
      </w:r>
      <w:r w:rsidR="005767D9" w:rsidRPr="009032C5">
        <w:t>;</w:t>
      </w:r>
    </w:p>
    <w:p w14:paraId="5867A2AC" w14:textId="2A63BEDE" w:rsidR="00EF7BDA" w:rsidRDefault="003E0336" w:rsidP="00727677">
      <w:pPr>
        <w:pStyle w:val="a6"/>
        <w:spacing w:line="240" w:lineRule="auto"/>
        <w:ind w:firstLine="709"/>
      </w:pPr>
      <w:r>
        <w:t>развитие пешеходной инфраструктуры</w:t>
      </w:r>
      <w:r w:rsidR="00D755DC">
        <w:t xml:space="preserve"> (мероприятие предусмотрено разделом 4.4</w:t>
      </w:r>
      <w:r w:rsidR="00466120">
        <w:t>)</w:t>
      </w:r>
    </w:p>
    <w:p w14:paraId="79E02051" w14:textId="21735C99" w:rsidR="006D3031" w:rsidRDefault="00EF7BDA" w:rsidP="00727677">
      <w:pPr>
        <w:pStyle w:val="a6"/>
        <w:spacing w:line="240" w:lineRule="auto"/>
        <w:ind w:firstLine="709"/>
      </w:pPr>
      <w:r>
        <w:t xml:space="preserve">установка </w:t>
      </w:r>
      <w:r w:rsidR="00C2652E">
        <w:t>дорожных знаков</w:t>
      </w:r>
    </w:p>
    <w:p w14:paraId="163695CB" w14:textId="77777777" w:rsidR="00C2652E" w:rsidRDefault="006D3031" w:rsidP="00727677">
      <w:pPr>
        <w:pStyle w:val="a6"/>
        <w:spacing w:line="240" w:lineRule="auto"/>
        <w:ind w:firstLine="709"/>
      </w:pPr>
      <w:r>
        <w:t xml:space="preserve">установка </w:t>
      </w:r>
      <w:r w:rsidR="00C2652E">
        <w:t>дорожных и пешеходных ограждений</w:t>
      </w:r>
    </w:p>
    <w:p w14:paraId="1AD88A70" w14:textId="4F03C5FE" w:rsidR="003E0336" w:rsidRDefault="00C2652E" w:rsidP="00727677">
      <w:pPr>
        <w:pStyle w:val="a6"/>
        <w:spacing w:line="240" w:lineRule="auto"/>
        <w:ind w:firstLine="709"/>
      </w:pPr>
      <w:r>
        <w:t>установка искусственных неровностей</w:t>
      </w:r>
      <w:r w:rsidR="00C05CE4">
        <w:t>.</w:t>
      </w:r>
    </w:p>
    <w:p w14:paraId="3C2BCD89" w14:textId="0419CBDB" w:rsidR="00EF7BDA" w:rsidRDefault="00EF7BDA" w:rsidP="00EF7BDA">
      <w:pPr>
        <w:jc w:val="right"/>
      </w:pPr>
      <w:r w:rsidRPr="00D9495F">
        <w:t>Таблица 4.</w:t>
      </w:r>
      <w:r w:rsidR="00D47121">
        <w:t>5</w:t>
      </w:r>
    </w:p>
    <w:p w14:paraId="7778D2D0" w14:textId="599E7BFC" w:rsidR="00EF7BDA" w:rsidRDefault="00EF7BDA" w:rsidP="00EF7BDA">
      <w:pPr>
        <w:jc w:val="center"/>
        <w:rPr>
          <w:u w:val="single"/>
        </w:rPr>
      </w:pPr>
      <w:r w:rsidRPr="00EB5521">
        <w:rPr>
          <w:u w:val="single"/>
        </w:rPr>
        <w:t xml:space="preserve">Мероприятия по </w:t>
      </w:r>
      <w:r>
        <w:rPr>
          <w:u w:val="single"/>
        </w:rPr>
        <w:t>организации дорожного движения</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2"/>
        <w:gridCol w:w="1523"/>
        <w:gridCol w:w="1249"/>
        <w:gridCol w:w="1055"/>
        <w:gridCol w:w="1559"/>
        <w:gridCol w:w="12"/>
      </w:tblGrid>
      <w:tr w:rsidR="008B68F9" w:rsidRPr="003473F5" w14:paraId="1EA3ECA5" w14:textId="77777777" w:rsidTr="00FA7539">
        <w:trPr>
          <w:trHeight w:val="20"/>
          <w:tblHeader/>
          <w:jc w:val="center"/>
        </w:trPr>
        <w:tc>
          <w:tcPr>
            <w:tcW w:w="2320" w:type="pct"/>
            <w:vMerge w:val="restart"/>
            <w:shd w:val="clear" w:color="auto" w:fill="auto"/>
            <w:vAlign w:val="center"/>
            <w:hideMark/>
          </w:tcPr>
          <w:p w14:paraId="5540E17E" w14:textId="77777777" w:rsidR="008B68F9" w:rsidRPr="003473F5" w:rsidRDefault="008B68F9"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Наименование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мероприятия</w:t>
            </w:r>
            <w:proofErr w:type="spellEnd"/>
          </w:p>
        </w:tc>
        <w:tc>
          <w:tcPr>
            <w:tcW w:w="756" w:type="pct"/>
            <w:vMerge w:val="restart"/>
            <w:shd w:val="clear" w:color="auto" w:fill="auto"/>
            <w:vAlign w:val="center"/>
            <w:hideMark/>
          </w:tcPr>
          <w:p w14:paraId="35177637" w14:textId="77777777" w:rsidR="008B68F9" w:rsidRPr="003473F5" w:rsidRDefault="008B68F9"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Планируемые</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сроки</w:t>
            </w:r>
            <w:proofErr w:type="spellEnd"/>
          </w:p>
        </w:tc>
        <w:tc>
          <w:tcPr>
            <w:tcW w:w="1924" w:type="pct"/>
            <w:gridSpan w:val="4"/>
          </w:tcPr>
          <w:p w14:paraId="601EF4D8" w14:textId="77777777" w:rsidR="008B68F9" w:rsidRPr="003473F5" w:rsidRDefault="008B68F9" w:rsidP="00FA7539">
            <w:pPr>
              <w:pStyle w:val="ab"/>
              <w:rPr>
                <w:rFonts w:ascii="Times New Roman" w:hAnsi="Times New Roman"/>
                <w:b/>
                <w:szCs w:val="20"/>
                <w:lang w:eastAsia="en-US"/>
              </w:rPr>
            </w:pPr>
            <w:proofErr w:type="spellStart"/>
            <w:r w:rsidRPr="003473F5">
              <w:rPr>
                <w:rFonts w:ascii="Times New Roman" w:hAnsi="Times New Roman"/>
                <w:b/>
                <w:szCs w:val="20"/>
                <w:lang w:eastAsia="en-US"/>
              </w:rPr>
              <w:t>Источники</w:t>
            </w:r>
            <w:proofErr w:type="spellEnd"/>
            <w:r w:rsidRPr="003473F5">
              <w:rPr>
                <w:rFonts w:ascii="Times New Roman" w:hAnsi="Times New Roman"/>
                <w:b/>
                <w:szCs w:val="20"/>
                <w:lang w:eastAsia="en-US"/>
              </w:rPr>
              <w:t xml:space="preserve"> </w:t>
            </w:r>
            <w:proofErr w:type="spellStart"/>
            <w:r w:rsidRPr="003473F5">
              <w:rPr>
                <w:rFonts w:ascii="Times New Roman" w:hAnsi="Times New Roman"/>
                <w:b/>
                <w:szCs w:val="20"/>
                <w:lang w:eastAsia="en-US"/>
              </w:rPr>
              <w:t>финансирования</w:t>
            </w:r>
            <w:proofErr w:type="spellEnd"/>
            <w:r w:rsidRPr="003473F5">
              <w:rPr>
                <w:rFonts w:ascii="Times New Roman" w:hAnsi="Times New Roman"/>
                <w:b/>
                <w:szCs w:val="20"/>
                <w:lang w:eastAsia="en-US"/>
              </w:rPr>
              <w:t>, %</w:t>
            </w:r>
          </w:p>
        </w:tc>
      </w:tr>
      <w:tr w:rsidR="008B68F9" w:rsidRPr="003473F5" w14:paraId="058A5DA3" w14:textId="77777777" w:rsidTr="00FA7539">
        <w:trPr>
          <w:gridAfter w:val="1"/>
          <w:wAfter w:w="6" w:type="pct"/>
          <w:trHeight w:val="602"/>
          <w:tblHeader/>
          <w:jc w:val="center"/>
        </w:trPr>
        <w:tc>
          <w:tcPr>
            <w:tcW w:w="2320" w:type="pct"/>
            <w:vMerge/>
            <w:vAlign w:val="center"/>
            <w:hideMark/>
          </w:tcPr>
          <w:p w14:paraId="11BA382E" w14:textId="77777777" w:rsidR="008B68F9" w:rsidRPr="003473F5" w:rsidRDefault="008B68F9" w:rsidP="00FA7539">
            <w:pPr>
              <w:pStyle w:val="ab"/>
              <w:rPr>
                <w:rFonts w:ascii="Times New Roman" w:hAnsi="Times New Roman"/>
                <w:b/>
                <w:szCs w:val="20"/>
                <w:lang w:eastAsia="en-US"/>
              </w:rPr>
            </w:pPr>
          </w:p>
        </w:tc>
        <w:tc>
          <w:tcPr>
            <w:tcW w:w="756" w:type="pct"/>
            <w:vMerge/>
            <w:vAlign w:val="center"/>
            <w:hideMark/>
          </w:tcPr>
          <w:p w14:paraId="300A0611" w14:textId="77777777" w:rsidR="008B68F9" w:rsidRPr="003473F5" w:rsidRDefault="008B68F9" w:rsidP="00FA7539">
            <w:pPr>
              <w:pStyle w:val="ab"/>
              <w:rPr>
                <w:rFonts w:ascii="Times New Roman" w:hAnsi="Times New Roman"/>
                <w:b/>
                <w:szCs w:val="20"/>
                <w:lang w:eastAsia="en-US"/>
              </w:rPr>
            </w:pPr>
          </w:p>
        </w:tc>
        <w:tc>
          <w:tcPr>
            <w:tcW w:w="1144" w:type="pct"/>
            <w:gridSpan w:val="2"/>
            <w:shd w:val="clear" w:color="auto" w:fill="auto"/>
            <w:vAlign w:val="center"/>
          </w:tcPr>
          <w:p w14:paraId="0B978D5A" w14:textId="77777777" w:rsidR="008B68F9" w:rsidRPr="003473F5" w:rsidRDefault="008B68F9" w:rsidP="00FA7539">
            <w:pPr>
              <w:jc w:val="center"/>
              <w:rPr>
                <w:b/>
                <w:color w:val="000000"/>
                <w:sz w:val="20"/>
                <w:szCs w:val="20"/>
              </w:rPr>
            </w:pPr>
            <w:r w:rsidRPr="003473F5">
              <w:rPr>
                <w:b/>
                <w:color w:val="000000"/>
                <w:sz w:val="20"/>
                <w:szCs w:val="20"/>
              </w:rPr>
              <w:t>Бюджетные средства</w:t>
            </w:r>
          </w:p>
          <w:p w14:paraId="50165AA2" w14:textId="77777777" w:rsidR="008B68F9" w:rsidRPr="003473F5" w:rsidRDefault="008B68F9" w:rsidP="00FA7539">
            <w:pPr>
              <w:jc w:val="center"/>
              <w:rPr>
                <w:b/>
                <w:color w:val="000000"/>
                <w:sz w:val="20"/>
                <w:szCs w:val="20"/>
              </w:rPr>
            </w:pPr>
          </w:p>
        </w:tc>
        <w:tc>
          <w:tcPr>
            <w:tcW w:w="774" w:type="pct"/>
            <w:vMerge w:val="restart"/>
            <w:shd w:val="clear" w:color="auto" w:fill="auto"/>
            <w:vAlign w:val="center"/>
          </w:tcPr>
          <w:p w14:paraId="049FE7C0" w14:textId="77777777" w:rsidR="008B68F9" w:rsidRPr="003473F5" w:rsidRDefault="008B68F9" w:rsidP="00FA7539">
            <w:pPr>
              <w:pStyle w:val="ab"/>
              <w:rPr>
                <w:b/>
                <w:color w:val="000000"/>
                <w:szCs w:val="20"/>
              </w:rPr>
            </w:pPr>
            <w:r w:rsidRPr="00C20010">
              <w:rPr>
                <w:rFonts w:ascii="Times New Roman" w:hAnsi="Times New Roman"/>
                <w:b/>
                <w:szCs w:val="20"/>
                <w:lang w:val="ru-RU" w:eastAsia="en-US"/>
              </w:rPr>
              <w:t>Внебюджетные источники</w:t>
            </w:r>
          </w:p>
        </w:tc>
      </w:tr>
      <w:tr w:rsidR="008B68F9" w:rsidRPr="003473F5" w14:paraId="22C5E452" w14:textId="77777777" w:rsidTr="00FA7539">
        <w:trPr>
          <w:gridAfter w:val="1"/>
          <w:wAfter w:w="6" w:type="pct"/>
          <w:trHeight w:val="20"/>
          <w:tblHeader/>
          <w:jc w:val="center"/>
        </w:trPr>
        <w:tc>
          <w:tcPr>
            <w:tcW w:w="2320" w:type="pct"/>
            <w:vMerge/>
            <w:shd w:val="clear" w:color="auto" w:fill="auto"/>
          </w:tcPr>
          <w:p w14:paraId="2836E220" w14:textId="77777777" w:rsidR="008B68F9" w:rsidRPr="003473F5" w:rsidRDefault="008B68F9" w:rsidP="00FA7539">
            <w:pPr>
              <w:pStyle w:val="ab"/>
              <w:jc w:val="left"/>
              <w:rPr>
                <w:rFonts w:ascii="Times New Roman" w:hAnsi="Times New Roman"/>
                <w:szCs w:val="20"/>
                <w:lang w:val="ru-RU" w:eastAsia="en-US"/>
              </w:rPr>
            </w:pPr>
          </w:p>
        </w:tc>
        <w:tc>
          <w:tcPr>
            <w:tcW w:w="756" w:type="pct"/>
            <w:vMerge/>
            <w:shd w:val="clear" w:color="auto" w:fill="auto"/>
            <w:vAlign w:val="center"/>
          </w:tcPr>
          <w:p w14:paraId="5C8DAA08" w14:textId="77777777" w:rsidR="008B68F9" w:rsidRPr="003473F5" w:rsidRDefault="008B68F9" w:rsidP="00FA7539">
            <w:pPr>
              <w:pStyle w:val="ab"/>
              <w:rPr>
                <w:rFonts w:ascii="Times New Roman" w:hAnsi="Times New Roman"/>
                <w:szCs w:val="20"/>
                <w:lang w:val="ru-RU" w:eastAsia="en-US"/>
              </w:rPr>
            </w:pPr>
          </w:p>
        </w:tc>
        <w:tc>
          <w:tcPr>
            <w:tcW w:w="620" w:type="pct"/>
            <w:vAlign w:val="center"/>
          </w:tcPr>
          <w:p w14:paraId="41C0EEE4" w14:textId="77777777" w:rsidR="008B68F9" w:rsidRPr="003473F5" w:rsidRDefault="008B68F9" w:rsidP="00FA7539">
            <w:pPr>
              <w:pStyle w:val="ab"/>
              <w:rPr>
                <w:rFonts w:ascii="Times New Roman" w:hAnsi="Times New Roman"/>
                <w:b/>
                <w:szCs w:val="20"/>
                <w:lang w:val="ru-RU" w:eastAsia="en-US"/>
              </w:rPr>
            </w:pPr>
            <w:r w:rsidRPr="003473F5">
              <w:rPr>
                <w:rFonts w:ascii="Times New Roman" w:hAnsi="Times New Roman"/>
                <w:b/>
                <w:szCs w:val="20"/>
                <w:lang w:val="ru-RU" w:eastAsia="en-US"/>
              </w:rPr>
              <w:t>Краевой бюджет</w:t>
            </w:r>
          </w:p>
        </w:tc>
        <w:tc>
          <w:tcPr>
            <w:tcW w:w="524" w:type="pct"/>
          </w:tcPr>
          <w:p w14:paraId="21996F94" w14:textId="77777777" w:rsidR="008B68F9" w:rsidRPr="003473F5" w:rsidRDefault="008B68F9" w:rsidP="00FA7539">
            <w:pPr>
              <w:pStyle w:val="ab"/>
              <w:rPr>
                <w:rFonts w:ascii="Times New Roman" w:hAnsi="Times New Roman"/>
                <w:b/>
                <w:szCs w:val="20"/>
                <w:lang w:val="ru-RU" w:eastAsia="en-US"/>
              </w:rPr>
            </w:pPr>
            <w:r w:rsidRPr="003473F5">
              <w:rPr>
                <w:rFonts w:ascii="Times New Roman" w:hAnsi="Times New Roman"/>
                <w:b/>
                <w:szCs w:val="20"/>
                <w:lang w:val="ru-RU" w:eastAsia="en-US"/>
              </w:rPr>
              <w:t>Бюджет МО</w:t>
            </w:r>
          </w:p>
        </w:tc>
        <w:tc>
          <w:tcPr>
            <w:tcW w:w="774" w:type="pct"/>
            <w:vMerge/>
            <w:shd w:val="clear" w:color="auto" w:fill="auto"/>
          </w:tcPr>
          <w:p w14:paraId="165A56F0" w14:textId="77777777" w:rsidR="008B68F9" w:rsidRPr="003473F5" w:rsidRDefault="008B68F9" w:rsidP="00FA7539">
            <w:pPr>
              <w:pStyle w:val="ab"/>
              <w:rPr>
                <w:rFonts w:ascii="Times New Roman" w:hAnsi="Times New Roman"/>
                <w:szCs w:val="20"/>
                <w:lang w:val="ru-RU" w:eastAsia="en-US"/>
              </w:rPr>
            </w:pPr>
          </w:p>
        </w:tc>
      </w:tr>
      <w:tr w:rsidR="008B68F9" w:rsidRPr="00637F4E" w14:paraId="53CF57E3" w14:textId="77777777" w:rsidTr="008B68F9">
        <w:trPr>
          <w:gridAfter w:val="1"/>
          <w:wAfter w:w="6" w:type="pct"/>
          <w:trHeight w:val="20"/>
          <w:tblHeader/>
          <w:jc w:val="center"/>
        </w:trPr>
        <w:tc>
          <w:tcPr>
            <w:tcW w:w="2320" w:type="pct"/>
            <w:shd w:val="clear" w:color="auto" w:fill="auto"/>
          </w:tcPr>
          <w:p w14:paraId="1CD4DAEF" w14:textId="49FA826F" w:rsidR="008B68F9" w:rsidRPr="00637F4E" w:rsidRDefault="008B68F9" w:rsidP="008B68F9">
            <w:pPr>
              <w:pStyle w:val="ab"/>
              <w:jc w:val="left"/>
              <w:rPr>
                <w:rFonts w:ascii="Times New Roman" w:hAnsi="Times New Roman"/>
                <w:b/>
                <w:szCs w:val="20"/>
                <w:lang w:val="ru-RU" w:eastAsia="en-US"/>
              </w:rPr>
            </w:pPr>
            <w:r w:rsidRPr="00637F4E">
              <w:rPr>
                <w:rFonts w:ascii="Times New Roman" w:hAnsi="Times New Roman"/>
                <w:b/>
                <w:szCs w:val="20"/>
                <w:lang w:val="ru-RU" w:eastAsia="en-US"/>
              </w:rPr>
              <w:t>1 Мероприятие «</w:t>
            </w:r>
            <w:r w:rsidRPr="008B68F9">
              <w:rPr>
                <w:rFonts w:ascii="Times New Roman" w:hAnsi="Times New Roman"/>
                <w:b/>
                <w:szCs w:val="20"/>
                <w:lang w:val="ru-RU" w:eastAsia="en-US"/>
              </w:rPr>
              <w:t xml:space="preserve">Установка дорожных знаков </w:t>
            </w:r>
            <w:r>
              <w:rPr>
                <w:rFonts w:ascii="Times New Roman" w:hAnsi="Times New Roman"/>
                <w:b/>
                <w:szCs w:val="20"/>
                <w:lang w:val="ru-RU" w:eastAsia="en-US"/>
              </w:rPr>
              <w:t xml:space="preserve">в соответствии с ПОДД </w:t>
            </w:r>
            <w:r w:rsidRPr="008B68F9">
              <w:rPr>
                <w:rFonts w:ascii="Times New Roman" w:hAnsi="Times New Roman"/>
                <w:b/>
                <w:szCs w:val="20"/>
                <w:lang w:val="ru-RU" w:eastAsia="en-US"/>
              </w:rPr>
              <w:t xml:space="preserve">– </w:t>
            </w:r>
            <w:r w:rsidR="000B6A7A">
              <w:rPr>
                <w:rFonts w:ascii="Times New Roman" w:hAnsi="Times New Roman"/>
                <w:b/>
                <w:szCs w:val="20"/>
                <w:lang w:val="ru-RU" w:eastAsia="en-US"/>
              </w:rPr>
              <w:t>1</w:t>
            </w:r>
            <w:r w:rsidR="00990EB6">
              <w:rPr>
                <w:rFonts w:ascii="Times New Roman" w:hAnsi="Times New Roman"/>
                <w:b/>
                <w:szCs w:val="20"/>
                <w:lang w:val="ru-RU" w:eastAsia="en-US"/>
              </w:rPr>
              <w:t>224</w:t>
            </w:r>
            <w:r w:rsidRPr="008B68F9">
              <w:rPr>
                <w:rFonts w:ascii="Times New Roman" w:hAnsi="Times New Roman"/>
                <w:b/>
                <w:szCs w:val="20"/>
                <w:lang w:val="ru-RU" w:eastAsia="en-US"/>
              </w:rPr>
              <w:t xml:space="preserve"> </w:t>
            </w:r>
            <w:proofErr w:type="spellStart"/>
            <w:r w:rsidRPr="008B68F9">
              <w:rPr>
                <w:rFonts w:ascii="Times New Roman" w:hAnsi="Times New Roman"/>
                <w:b/>
                <w:szCs w:val="20"/>
                <w:lang w:val="ru-RU" w:eastAsia="en-US"/>
              </w:rPr>
              <w:t>шт</w:t>
            </w:r>
            <w:proofErr w:type="spellEnd"/>
            <w:r w:rsidRPr="00637F4E">
              <w:rPr>
                <w:rFonts w:ascii="Times New Roman" w:hAnsi="Times New Roman"/>
                <w:b/>
                <w:szCs w:val="20"/>
                <w:lang w:val="ru-RU" w:eastAsia="en-US"/>
              </w:rPr>
              <w:t>»</w:t>
            </w:r>
          </w:p>
        </w:tc>
        <w:tc>
          <w:tcPr>
            <w:tcW w:w="756" w:type="pct"/>
            <w:shd w:val="clear" w:color="auto" w:fill="auto"/>
            <w:vAlign w:val="center"/>
          </w:tcPr>
          <w:p w14:paraId="2CDFBEB2" w14:textId="25C4EFD6" w:rsidR="008B68F9" w:rsidRPr="008B68F9" w:rsidRDefault="008B68F9" w:rsidP="008B68F9">
            <w:pPr>
              <w:pStyle w:val="ab"/>
              <w:rPr>
                <w:rFonts w:ascii="Times New Roman" w:hAnsi="Times New Roman"/>
                <w:b/>
                <w:szCs w:val="20"/>
                <w:lang w:val="ru-RU" w:eastAsia="en-US"/>
              </w:rPr>
            </w:pPr>
            <w:r w:rsidRPr="008B68F9">
              <w:rPr>
                <w:rFonts w:ascii="Times New Roman" w:hAnsi="Times New Roman"/>
                <w:b/>
                <w:color w:val="000000"/>
                <w:szCs w:val="22"/>
              </w:rPr>
              <w:t>2024-2025</w:t>
            </w:r>
          </w:p>
        </w:tc>
        <w:tc>
          <w:tcPr>
            <w:tcW w:w="620" w:type="pct"/>
            <w:vAlign w:val="center"/>
          </w:tcPr>
          <w:p w14:paraId="1EA36B2A" w14:textId="77777777" w:rsidR="008B68F9" w:rsidRPr="00637F4E" w:rsidRDefault="008B68F9" w:rsidP="008B68F9">
            <w:pPr>
              <w:pStyle w:val="ab"/>
              <w:rPr>
                <w:rFonts w:ascii="Times New Roman" w:hAnsi="Times New Roman"/>
                <w:b/>
                <w:szCs w:val="20"/>
                <w:lang w:val="ru-RU" w:eastAsia="en-US"/>
              </w:rPr>
            </w:pPr>
            <w:r>
              <w:rPr>
                <w:rFonts w:ascii="Times New Roman" w:hAnsi="Times New Roman"/>
                <w:b/>
                <w:szCs w:val="20"/>
                <w:lang w:val="ru-RU" w:eastAsia="en-US"/>
              </w:rPr>
              <w:t>-</w:t>
            </w:r>
          </w:p>
        </w:tc>
        <w:tc>
          <w:tcPr>
            <w:tcW w:w="524" w:type="pct"/>
            <w:vAlign w:val="center"/>
          </w:tcPr>
          <w:p w14:paraId="7E52DC15" w14:textId="77777777" w:rsidR="008B68F9" w:rsidRPr="00637F4E" w:rsidRDefault="008B68F9" w:rsidP="008B68F9">
            <w:pPr>
              <w:pStyle w:val="ab"/>
              <w:rPr>
                <w:rFonts w:ascii="Times New Roman" w:hAnsi="Times New Roman"/>
                <w:b/>
                <w:szCs w:val="20"/>
                <w:lang w:val="ru-RU" w:eastAsia="en-US"/>
              </w:rPr>
            </w:pPr>
            <w:r>
              <w:rPr>
                <w:rFonts w:ascii="Times New Roman" w:hAnsi="Times New Roman"/>
                <w:b/>
                <w:szCs w:val="20"/>
                <w:lang w:val="ru-RU" w:eastAsia="en-US"/>
              </w:rPr>
              <w:t>100</w:t>
            </w:r>
          </w:p>
        </w:tc>
        <w:tc>
          <w:tcPr>
            <w:tcW w:w="774" w:type="pct"/>
            <w:shd w:val="clear" w:color="auto" w:fill="auto"/>
            <w:vAlign w:val="center"/>
          </w:tcPr>
          <w:p w14:paraId="4BD209D0" w14:textId="77777777" w:rsidR="008B68F9" w:rsidRPr="00637F4E" w:rsidRDefault="008B68F9" w:rsidP="008B68F9">
            <w:pPr>
              <w:pStyle w:val="ab"/>
              <w:rPr>
                <w:rFonts w:ascii="Times New Roman" w:hAnsi="Times New Roman"/>
                <w:b/>
                <w:szCs w:val="20"/>
                <w:lang w:val="ru-RU" w:eastAsia="en-US"/>
              </w:rPr>
            </w:pPr>
            <w:r>
              <w:rPr>
                <w:rFonts w:ascii="Times New Roman" w:hAnsi="Times New Roman"/>
                <w:b/>
                <w:szCs w:val="20"/>
                <w:lang w:val="ru-RU" w:eastAsia="en-US"/>
              </w:rPr>
              <w:t>-</w:t>
            </w:r>
          </w:p>
        </w:tc>
      </w:tr>
    </w:tbl>
    <w:p w14:paraId="3007577A" w14:textId="7BB66F8A" w:rsidR="008B68F9" w:rsidRDefault="008B68F9" w:rsidP="00EF7BDA">
      <w:pPr>
        <w:jc w:val="center"/>
        <w:rPr>
          <w:u w:val="single"/>
        </w:rPr>
      </w:pPr>
    </w:p>
    <w:p w14:paraId="46E0B986" w14:textId="332AFD2B" w:rsidR="00CC46B8" w:rsidRPr="003E6AB1" w:rsidRDefault="00CC46B8" w:rsidP="00CB7047">
      <w:pPr>
        <w:pStyle w:val="21"/>
        <w:spacing w:line="240" w:lineRule="auto"/>
        <w:rPr>
          <w:rFonts w:ascii="Times New Roman" w:hAnsi="Times New Roman"/>
        </w:rPr>
      </w:pPr>
      <w:bookmarkStart w:id="92" w:name="_Toc148667238"/>
      <w:r w:rsidRPr="003E6AB1">
        <w:rPr>
          <w:rFonts w:ascii="Times New Roman" w:hAnsi="Times New Roman"/>
        </w:rPr>
        <w:t>5.2 Мероприятия по внедрению интеллектуальных транспортных систем</w:t>
      </w:r>
      <w:bookmarkEnd w:id="92"/>
    </w:p>
    <w:p w14:paraId="052985DD" w14:textId="77777777" w:rsidR="00EE2D41" w:rsidRDefault="00EE2D41" w:rsidP="00EE2D41">
      <w:pPr>
        <w:ind w:firstLine="709"/>
        <w:jc w:val="both"/>
      </w:pPr>
      <w:r>
        <w:t>Важным элементом повышения безопасности дорожного движения является развитие сервисов Интеллектуально-транспортных систем (ИТС).</w:t>
      </w:r>
    </w:p>
    <w:p w14:paraId="25012E60" w14:textId="77777777" w:rsidR="00EE2D41" w:rsidRDefault="00EE2D41" w:rsidP="00EE2D41">
      <w:pPr>
        <w:ind w:firstLine="709"/>
        <w:jc w:val="both"/>
      </w:pPr>
      <w:r>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395CF078" w14:textId="77777777" w:rsidR="00EE2D41" w:rsidRDefault="00EE2D41" w:rsidP="00EE2D41">
      <w:pPr>
        <w:ind w:firstLine="709"/>
        <w:jc w:val="both"/>
      </w:pPr>
      <w:r>
        <w:t xml:space="preserve">ИТС должна решать следующие основные задачи: </w:t>
      </w:r>
    </w:p>
    <w:p w14:paraId="3D81EC08" w14:textId="77777777" w:rsidR="00EE2D41" w:rsidRDefault="00EE2D41" w:rsidP="00C63651">
      <w:pPr>
        <w:pStyle w:val="a6"/>
        <w:numPr>
          <w:ilvl w:val="0"/>
          <w:numId w:val="23"/>
        </w:numPr>
        <w:tabs>
          <w:tab w:val="left" w:pos="851"/>
        </w:tabs>
        <w:spacing w:line="240" w:lineRule="auto"/>
        <w:ind w:left="0" w:firstLine="709"/>
      </w:pPr>
      <w:r>
        <w:lastRenderedPageBreak/>
        <w:t xml:space="preserve">обеспечение повышения пропускной способности транспортной инфраструктуры; </w:t>
      </w:r>
    </w:p>
    <w:p w14:paraId="3C48D0D7" w14:textId="77777777" w:rsidR="00EE2D41" w:rsidRDefault="00EE2D41" w:rsidP="00C63651">
      <w:pPr>
        <w:pStyle w:val="a6"/>
        <w:numPr>
          <w:ilvl w:val="0"/>
          <w:numId w:val="23"/>
        </w:numPr>
        <w:tabs>
          <w:tab w:val="left" w:pos="851"/>
        </w:tabs>
        <w:spacing w:line="240" w:lineRule="auto"/>
        <w:ind w:left="0" w:firstLine="709"/>
      </w:pPr>
      <w:r>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50808B17" w14:textId="77777777" w:rsidR="00EE2D41" w:rsidRDefault="00EE2D41" w:rsidP="00C63651">
      <w:pPr>
        <w:pStyle w:val="a6"/>
        <w:numPr>
          <w:ilvl w:val="0"/>
          <w:numId w:val="23"/>
        </w:numPr>
        <w:tabs>
          <w:tab w:val="left" w:pos="851"/>
        </w:tabs>
        <w:spacing w:line="240" w:lineRule="auto"/>
        <w:ind w:left="0" w:firstLine="709"/>
      </w:pPr>
      <w:r>
        <w:t xml:space="preserve">повышение надежности и безопасности функционирования транспортного комплекса; </w:t>
      </w:r>
    </w:p>
    <w:p w14:paraId="6E64DA07" w14:textId="77777777" w:rsidR="00EE2D41" w:rsidRDefault="00EE2D41" w:rsidP="00C63651">
      <w:pPr>
        <w:pStyle w:val="a6"/>
        <w:numPr>
          <w:ilvl w:val="0"/>
          <w:numId w:val="23"/>
        </w:numPr>
        <w:tabs>
          <w:tab w:val="left" w:pos="851"/>
        </w:tabs>
        <w:spacing w:line="240" w:lineRule="auto"/>
        <w:ind w:left="0" w:firstLine="709"/>
      </w:pPr>
      <w:r>
        <w:t xml:space="preserve">повышение удобства пользования услугами транспортного комплекса. </w:t>
      </w:r>
    </w:p>
    <w:p w14:paraId="2E0D353B" w14:textId="77777777" w:rsidR="00EE2D41" w:rsidRDefault="00EE2D41" w:rsidP="00EE2D41">
      <w:pPr>
        <w:ind w:firstLine="709"/>
        <w:jc w:val="both"/>
      </w:pPr>
      <w:r>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4BBFE77C" w14:textId="77777777" w:rsidR="00EE2D41" w:rsidRDefault="00EE2D41" w:rsidP="00EE2D41">
      <w:pPr>
        <w:ind w:firstLine="709"/>
        <w:jc w:val="both"/>
      </w:pPr>
      <w:r>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1C204BBA" w14:textId="77777777" w:rsidR="00EE2D41" w:rsidRDefault="00EE2D41" w:rsidP="00C63651">
      <w:pPr>
        <w:pStyle w:val="a6"/>
        <w:numPr>
          <w:ilvl w:val="0"/>
          <w:numId w:val="23"/>
        </w:numPr>
        <w:tabs>
          <w:tab w:val="left" w:pos="851"/>
        </w:tabs>
        <w:spacing w:line="240" w:lineRule="auto"/>
        <w:ind w:left="0" w:firstLine="709"/>
      </w:pPr>
      <w:r>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1E05E395" w14:textId="77777777" w:rsidR="00EE2D41" w:rsidRDefault="00EE2D41" w:rsidP="00C63651">
      <w:pPr>
        <w:pStyle w:val="a6"/>
        <w:numPr>
          <w:ilvl w:val="0"/>
          <w:numId w:val="23"/>
        </w:numPr>
        <w:tabs>
          <w:tab w:val="left" w:pos="851"/>
        </w:tabs>
        <w:spacing w:line="240" w:lineRule="auto"/>
        <w:ind w:left="0" w:firstLine="709"/>
      </w:pPr>
      <w:r>
        <w:t xml:space="preserve">управления транспортными потоками с минимизацией задержек транспортных средств и негативного влияния на окружающую среду; </w:t>
      </w:r>
    </w:p>
    <w:p w14:paraId="62F889C4" w14:textId="77777777" w:rsidR="00EE2D41" w:rsidRDefault="00EE2D41" w:rsidP="00C63651">
      <w:pPr>
        <w:pStyle w:val="a6"/>
        <w:numPr>
          <w:ilvl w:val="0"/>
          <w:numId w:val="23"/>
        </w:numPr>
        <w:tabs>
          <w:tab w:val="left" w:pos="851"/>
        </w:tabs>
        <w:spacing w:line="240" w:lineRule="auto"/>
        <w:ind w:left="0" w:firstLine="709"/>
      </w:pPr>
      <w:r>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73CA1EB5" w14:textId="77777777" w:rsidR="00EE2D41" w:rsidRDefault="00EE2D41" w:rsidP="00C63651">
      <w:pPr>
        <w:pStyle w:val="a6"/>
        <w:numPr>
          <w:ilvl w:val="0"/>
          <w:numId w:val="23"/>
        </w:numPr>
        <w:tabs>
          <w:tab w:val="left" w:pos="851"/>
        </w:tabs>
        <w:spacing w:line="240" w:lineRule="auto"/>
        <w:ind w:left="0" w:firstLine="709"/>
      </w:pPr>
      <w:r>
        <w:t xml:space="preserve">управления работой пассажирского транспорта, обеспечения надежности его работы и увеличения скорости и регулярности движения; </w:t>
      </w:r>
    </w:p>
    <w:p w14:paraId="2C090549" w14:textId="77777777" w:rsidR="00EE2D41" w:rsidRDefault="00EE2D41" w:rsidP="00C63651">
      <w:pPr>
        <w:pStyle w:val="a6"/>
        <w:numPr>
          <w:ilvl w:val="0"/>
          <w:numId w:val="23"/>
        </w:numPr>
        <w:tabs>
          <w:tab w:val="left" w:pos="851"/>
        </w:tabs>
        <w:spacing w:line="240" w:lineRule="auto"/>
        <w:ind w:left="0" w:firstLine="709"/>
      </w:pPr>
      <w:r>
        <w:t xml:space="preserve">мониторинга погодных условий и состояния окружающей среды; </w:t>
      </w:r>
    </w:p>
    <w:p w14:paraId="711C7AFD" w14:textId="77777777" w:rsidR="00EE2D41" w:rsidRDefault="00EE2D41" w:rsidP="00C63651">
      <w:pPr>
        <w:pStyle w:val="a6"/>
        <w:numPr>
          <w:ilvl w:val="0"/>
          <w:numId w:val="23"/>
        </w:numPr>
        <w:tabs>
          <w:tab w:val="left" w:pos="851"/>
        </w:tabs>
        <w:spacing w:line="240" w:lineRule="auto"/>
        <w:ind w:left="0" w:firstLine="709"/>
      </w:pPr>
      <w:r>
        <w:t xml:space="preserve">электронных платежей за транспортные услуги. </w:t>
      </w:r>
    </w:p>
    <w:p w14:paraId="6CA721F6" w14:textId="77777777" w:rsidR="00EE2D41" w:rsidRDefault="00EE2D41" w:rsidP="00EE2D41">
      <w:pPr>
        <w:ind w:firstLine="709"/>
        <w:jc w:val="both"/>
      </w:pPr>
      <w:r>
        <w:t>Важной является задача по интеграции работы указанных систем между собой.</w:t>
      </w:r>
    </w:p>
    <w:p w14:paraId="62CEC37D" w14:textId="77777777" w:rsidR="00EE2D41" w:rsidRDefault="00EE2D41" w:rsidP="00EE2D41">
      <w:pPr>
        <w:ind w:firstLine="709"/>
        <w:jc w:val="both"/>
      </w:pPr>
      <w:r>
        <w:t xml:space="preserve">Основным нормативным документом, определяющим состав элементов ИТС и ее построение, является ГОСТ Р ИСО 14813-1-2011 «Интеллектуальные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 в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312E8C9F" w14:textId="77777777" w:rsidR="00EE2D41" w:rsidRDefault="00EE2D41" w:rsidP="00EE2D41">
      <w:pPr>
        <w:ind w:firstLine="709"/>
        <w:jc w:val="both"/>
      </w:pPr>
      <w:r>
        <w:t xml:space="preserve">В соответствии с данным ГОСТом полное развитие ИТС предусматривает 11 сервисных доменов: </w:t>
      </w:r>
    </w:p>
    <w:p w14:paraId="61D56D0D" w14:textId="77777777" w:rsidR="00EE2D41" w:rsidRDefault="00EE2D41" w:rsidP="00C63651">
      <w:pPr>
        <w:pStyle w:val="a6"/>
        <w:numPr>
          <w:ilvl w:val="0"/>
          <w:numId w:val="23"/>
        </w:numPr>
        <w:tabs>
          <w:tab w:val="left" w:pos="851"/>
        </w:tabs>
        <w:spacing w:line="240" w:lineRule="auto"/>
        <w:ind w:left="0" w:firstLine="709"/>
      </w:pPr>
      <w:r>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53C57BE4" w14:textId="77777777" w:rsidR="00EE2D41" w:rsidRDefault="00EE2D41" w:rsidP="00C63651">
      <w:pPr>
        <w:pStyle w:val="a6"/>
        <w:numPr>
          <w:ilvl w:val="0"/>
          <w:numId w:val="23"/>
        </w:numPr>
        <w:tabs>
          <w:tab w:val="left" w:pos="851"/>
        </w:tabs>
        <w:spacing w:line="240" w:lineRule="auto"/>
        <w:ind w:left="0" w:firstLine="709"/>
      </w:pPr>
      <w:r>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5A2EB072" w14:textId="77777777" w:rsidR="00EE2D41" w:rsidRDefault="00EE2D41" w:rsidP="00C63651">
      <w:pPr>
        <w:pStyle w:val="a6"/>
        <w:numPr>
          <w:ilvl w:val="0"/>
          <w:numId w:val="23"/>
        </w:numPr>
        <w:tabs>
          <w:tab w:val="left" w:pos="851"/>
        </w:tabs>
        <w:spacing w:line="240" w:lineRule="auto"/>
        <w:ind w:left="0" w:firstLine="709"/>
      </w:pPr>
      <w:r>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4C33DE5B" w14:textId="77777777" w:rsidR="00EE2D41" w:rsidRDefault="00EE2D41" w:rsidP="00C63651">
      <w:pPr>
        <w:pStyle w:val="a6"/>
        <w:numPr>
          <w:ilvl w:val="0"/>
          <w:numId w:val="23"/>
        </w:numPr>
        <w:tabs>
          <w:tab w:val="left" w:pos="851"/>
        </w:tabs>
        <w:spacing w:line="240" w:lineRule="auto"/>
        <w:ind w:left="0" w:firstLine="709"/>
      </w:pPr>
      <w:r>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w:t>
      </w:r>
      <w:proofErr w:type="spellStart"/>
      <w:r>
        <w:t>кроссмодальных</w:t>
      </w:r>
      <w:proofErr w:type="spellEnd"/>
      <w:r>
        <w:t xml:space="preserve"> перемещений грузов с полученными разрешениями; </w:t>
      </w:r>
    </w:p>
    <w:p w14:paraId="7CE613D5" w14:textId="77777777" w:rsidR="00EE2D41" w:rsidRDefault="00EE2D41" w:rsidP="00C63651">
      <w:pPr>
        <w:pStyle w:val="a6"/>
        <w:numPr>
          <w:ilvl w:val="0"/>
          <w:numId w:val="23"/>
        </w:numPr>
        <w:tabs>
          <w:tab w:val="left" w:pos="851"/>
        </w:tabs>
        <w:spacing w:line="240" w:lineRule="auto"/>
        <w:ind w:left="0" w:firstLine="709"/>
      </w:pPr>
      <w:r>
        <w:lastRenderedPageBreak/>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2193DD39" w14:textId="77777777" w:rsidR="00EE2D41" w:rsidRDefault="00EE2D41" w:rsidP="00C63651">
      <w:pPr>
        <w:pStyle w:val="a6"/>
        <w:numPr>
          <w:ilvl w:val="0"/>
          <w:numId w:val="23"/>
        </w:numPr>
        <w:tabs>
          <w:tab w:val="left" w:pos="851"/>
        </w:tabs>
        <w:spacing w:line="240" w:lineRule="auto"/>
        <w:ind w:left="0" w:firstLine="709"/>
      </w:pPr>
      <w:r>
        <w:t xml:space="preserve">службы оперативного реагирования - обслуживание инцидентов, определяемых как чрезвычайные обстоятельства (авария); </w:t>
      </w:r>
    </w:p>
    <w:p w14:paraId="409A9D83" w14:textId="77777777" w:rsidR="00EE2D41" w:rsidRDefault="00EE2D41" w:rsidP="00C63651">
      <w:pPr>
        <w:pStyle w:val="a6"/>
        <w:numPr>
          <w:ilvl w:val="0"/>
          <w:numId w:val="23"/>
        </w:numPr>
        <w:tabs>
          <w:tab w:val="left" w:pos="851"/>
        </w:tabs>
        <w:spacing w:line="240" w:lineRule="auto"/>
        <w:ind w:left="0" w:firstLine="709"/>
      </w:pPr>
      <w:r>
        <w:t xml:space="preserve">электронные платежи на транспорте - трансакции и резервирование в транспортном секторе; </w:t>
      </w:r>
    </w:p>
    <w:p w14:paraId="06998136" w14:textId="77777777" w:rsidR="00EE2D41" w:rsidRDefault="00EE2D41" w:rsidP="00C63651">
      <w:pPr>
        <w:pStyle w:val="a6"/>
        <w:numPr>
          <w:ilvl w:val="0"/>
          <w:numId w:val="23"/>
        </w:numPr>
        <w:tabs>
          <w:tab w:val="left" w:pos="851"/>
        </w:tabs>
        <w:spacing w:line="240" w:lineRule="auto"/>
        <w:ind w:left="0" w:firstLine="709"/>
      </w:pPr>
      <w:r>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49FEA732" w14:textId="77777777" w:rsidR="00EE2D41" w:rsidRDefault="00EE2D41" w:rsidP="00C63651">
      <w:pPr>
        <w:pStyle w:val="a6"/>
        <w:numPr>
          <w:ilvl w:val="0"/>
          <w:numId w:val="23"/>
        </w:numPr>
        <w:tabs>
          <w:tab w:val="left" w:pos="851"/>
        </w:tabs>
        <w:spacing w:line="240" w:lineRule="auto"/>
        <w:ind w:left="0" w:firstLine="709"/>
      </w:pPr>
      <w:r>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4960F3F1" w14:textId="77777777" w:rsidR="00EE2D41" w:rsidRDefault="00EE2D41" w:rsidP="00C63651">
      <w:pPr>
        <w:pStyle w:val="a6"/>
        <w:numPr>
          <w:ilvl w:val="0"/>
          <w:numId w:val="23"/>
        </w:numPr>
        <w:tabs>
          <w:tab w:val="left" w:pos="851"/>
        </w:tabs>
        <w:spacing w:line="240" w:lineRule="auto"/>
        <w:ind w:left="0" w:firstLine="709"/>
      </w:pPr>
      <w:r>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77B4908" w14:textId="77777777" w:rsidR="00EE2D41" w:rsidRDefault="00EE2D41" w:rsidP="00C63651">
      <w:pPr>
        <w:pStyle w:val="a6"/>
        <w:numPr>
          <w:ilvl w:val="0"/>
          <w:numId w:val="23"/>
        </w:numPr>
        <w:tabs>
          <w:tab w:val="left" w:pos="851"/>
        </w:tabs>
        <w:spacing w:line="240" w:lineRule="auto"/>
        <w:ind w:left="0" w:firstLine="709"/>
      </w:pPr>
      <w:r>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FAD81A3" w14:textId="77777777" w:rsidR="00EE2D41" w:rsidRDefault="00EE2D41" w:rsidP="00EE2D41">
      <w:pPr>
        <w:ind w:firstLine="709"/>
        <w:jc w:val="both"/>
      </w:pPr>
      <w:r>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7E5319DC" w14:textId="77777777" w:rsidR="00EE2D41" w:rsidRDefault="00EE2D41" w:rsidP="00EE2D41">
      <w:pPr>
        <w:ind w:firstLine="709"/>
        <w:jc w:val="both"/>
      </w:pPr>
      <w:r>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55141058" w14:textId="47D112EE" w:rsidR="00EE2D41" w:rsidRDefault="00EE2D41" w:rsidP="00EE2D41">
      <w:pPr>
        <w:ind w:firstLine="709"/>
        <w:jc w:val="both"/>
      </w:pPr>
      <w:r>
        <w:t>В настоящее время обозначенные проблемы на территории муниципального образования отсутствуют. В связи с этим внедрение ИТС для</w:t>
      </w:r>
      <w:r w:rsidR="00036E67">
        <w:t xml:space="preserve"> поселения</w:t>
      </w:r>
      <w:r>
        <w:t xml:space="preserve"> нецелесообразно.</w:t>
      </w:r>
    </w:p>
    <w:p w14:paraId="70FE2523" w14:textId="078A62B1" w:rsidR="00CC46B8" w:rsidRPr="003E6AB1" w:rsidRDefault="00CC46B8" w:rsidP="00CB7047">
      <w:pPr>
        <w:pStyle w:val="21"/>
        <w:spacing w:line="240" w:lineRule="auto"/>
        <w:rPr>
          <w:rFonts w:ascii="Times New Roman" w:hAnsi="Times New Roman"/>
        </w:rPr>
      </w:pPr>
      <w:bookmarkStart w:id="93" w:name="_Toc148667239"/>
      <w:r w:rsidRPr="003E6AB1">
        <w:rPr>
          <w:rFonts w:ascii="Times New Roman" w:hAnsi="Times New Roman"/>
        </w:rPr>
        <w:t>5.</w:t>
      </w:r>
      <w:r w:rsidR="00146FF5">
        <w:rPr>
          <w:rFonts w:ascii="Times New Roman" w:hAnsi="Times New Roman"/>
        </w:rPr>
        <w:t>3</w:t>
      </w:r>
      <w:r w:rsidRPr="003E6AB1">
        <w:rPr>
          <w:rFonts w:ascii="Times New Roman" w:hAnsi="Times New Roman"/>
        </w:rPr>
        <w:t xml:space="preserve">. Мероприятия по </w:t>
      </w:r>
      <w:r w:rsidR="001E0C80">
        <w:rPr>
          <w:rFonts w:ascii="Times New Roman" w:hAnsi="Times New Roman"/>
        </w:rPr>
        <w:t>снижению негативных последствий загрязнения окружающей среды</w:t>
      </w:r>
      <w:bookmarkEnd w:id="93"/>
    </w:p>
    <w:p w14:paraId="3BEFC7ED" w14:textId="77777777" w:rsidR="00EE2D41" w:rsidRDefault="00EE2D41" w:rsidP="00EE2D41">
      <w:pPr>
        <w:ind w:firstLine="709"/>
        <w:jc w:val="both"/>
      </w:pPr>
      <w:r>
        <w:t>Для снижения вредного воздействия транспорта на окружающую среду и возникающих ущербов необходимо:</w:t>
      </w:r>
    </w:p>
    <w:p w14:paraId="78D59DD8" w14:textId="77777777" w:rsidR="00EE2D41" w:rsidRDefault="00EE2D41" w:rsidP="00C63651">
      <w:pPr>
        <w:pStyle w:val="a6"/>
        <w:numPr>
          <w:ilvl w:val="0"/>
          <w:numId w:val="23"/>
        </w:numPr>
        <w:spacing w:line="240" w:lineRule="auto"/>
        <w:ind w:left="397" w:firstLine="709"/>
      </w:pPr>
      <w:r>
        <w:t>уменьшить вредное воздействие транспорта на воздушную среду и на здоровье человека за счет применения экологически безопасных видов транспортных средств;</w:t>
      </w:r>
    </w:p>
    <w:p w14:paraId="36156400" w14:textId="77777777" w:rsidR="00EE2D41" w:rsidRDefault="00EE2D41" w:rsidP="00C63651">
      <w:pPr>
        <w:pStyle w:val="a6"/>
        <w:numPr>
          <w:ilvl w:val="0"/>
          <w:numId w:val="23"/>
        </w:numPr>
        <w:spacing w:line="240" w:lineRule="auto"/>
        <w:ind w:left="397" w:firstLine="709"/>
      </w:pPr>
      <w:r>
        <w:t>стимулировать использование транспортных средств, работающих на альтернативных источниках (</w:t>
      </w:r>
      <w:proofErr w:type="spellStart"/>
      <w:r>
        <w:t>ненефтяного</w:t>
      </w:r>
      <w:proofErr w:type="spellEnd"/>
      <w:r>
        <w:t xml:space="preserve"> происхождения) топливо-энергетических ресурсов.</w:t>
      </w:r>
    </w:p>
    <w:p w14:paraId="6DAA29A4" w14:textId="77777777" w:rsidR="00EE2D41" w:rsidRDefault="00EE2D41" w:rsidP="00EE2D41">
      <w:pPr>
        <w:ind w:firstLine="709"/>
        <w:jc w:val="both"/>
      </w:pPr>
      <w:r>
        <w:t>Для снижения негативного воздействия транспортно-дорожного комплекса на окружающую среду в условиях увеличения количества автотранспортных на автомобильных дорогах предусматривается реализация следующих мероприятий:</w:t>
      </w:r>
    </w:p>
    <w:p w14:paraId="340C6A05" w14:textId="77777777" w:rsidR="00EE2D41" w:rsidRDefault="00EE2D41" w:rsidP="00C63651">
      <w:pPr>
        <w:pStyle w:val="a6"/>
        <w:numPr>
          <w:ilvl w:val="0"/>
          <w:numId w:val="23"/>
        </w:numPr>
        <w:spacing w:line="240" w:lineRule="auto"/>
        <w:ind w:left="397" w:firstLine="709"/>
      </w:pPr>
      <w:r>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5B4C1BF4" w14:textId="77777777" w:rsidR="00EE2D41" w:rsidRDefault="00EE2D41" w:rsidP="00C63651">
      <w:pPr>
        <w:pStyle w:val="a6"/>
        <w:numPr>
          <w:ilvl w:val="0"/>
          <w:numId w:val="23"/>
        </w:numPr>
        <w:spacing w:line="240" w:lineRule="auto"/>
        <w:ind w:left="397" w:firstLine="709"/>
      </w:pPr>
      <w:r>
        <w:t xml:space="preserve">обустройство АЗС колонкой с газомоторным топливом (мероприятие предусматривается за счет </w:t>
      </w:r>
      <w:r w:rsidRPr="003473F5">
        <w:t>внебюджетных источников).</w:t>
      </w:r>
    </w:p>
    <w:p w14:paraId="11D94D30" w14:textId="77777777" w:rsidR="00EE2D41" w:rsidRDefault="00EE2D41" w:rsidP="00EE2D41">
      <w:pPr>
        <w:ind w:firstLine="709"/>
        <w:jc w:val="both"/>
      </w:pPr>
      <w:r>
        <w:t xml:space="preserve">Уменьшение выбросов вредных веществ возможно также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w:t>
      </w:r>
      <w:r>
        <w:lastRenderedPageBreak/>
        <w:t xml:space="preserve">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14:paraId="5872F357" w14:textId="77777777" w:rsidR="00EE2D41" w:rsidRDefault="00EE2D41" w:rsidP="00EE2D41">
      <w:pPr>
        <w:ind w:firstLine="709"/>
        <w:jc w:val="both"/>
      </w:pPr>
      <w:r>
        <w:t>Мероприятия, призванные обеспечить снижение загрязнения атмосферного воздуха, также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14:paraId="4CEE46B1" w14:textId="77777777" w:rsidR="00EE2D41" w:rsidRDefault="00EE2D41" w:rsidP="00C63651">
      <w:pPr>
        <w:pStyle w:val="a6"/>
        <w:numPr>
          <w:ilvl w:val="0"/>
          <w:numId w:val="23"/>
        </w:numPr>
        <w:ind w:left="397" w:firstLine="340"/>
      </w:pPr>
      <w:r>
        <w:t>применение экологических добавок в дорожном полотне.</w:t>
      </w:r>
    </w:p>
    <w:p w14:paraId="6C1AD854" w14:textId="7D5BE64D" w:rsidR="00EE2D41" w:rsidRDefault="00EE2D41" w:rsidP="00EE2D41">
      <w:pPr>
        <w:pStyle w:val="21"/>
        <w:spacing w:line="240" w:lineRule="auto"/>
        <w:rPr>
          <w:rFonts w:ascii="Times New Roman" w:hAnsi="Times New Roman"/>
        </w:rPr>
      </w:pPr>
      <w:bookmarkStart w:id="94" w:name="_Toc99273480"/>
      <w:bookmarkStart w:id="95" w:name="_Toc148667240"/>
      <w:r w:rsidRPr="00EE2D41">
        <w:rPr>
          <w:rFonts w:ascii="Times New Roman" w:hAnsi="Times New Roman"/>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94"/>
      <w:bookmarkEnd w:id="95"/>
    </w:p>
    <w:p w14:paraId="5CE9FB29" w14:textId="77777777" w:rsidR="00EE2D41" w:rsidRDefault="00EE2D41" w:rsidP="00EE2D41">
      <w:pPr>
        <w:ind w:firstLine="709"/>
        <w:jc w:val="both"/>
      </w:pPr>
      <w:r>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дорог и обеспечение транспортной безопасности объектов автомобильного транспорта и дорожного хозяйства.</w:t>
      </w:r>
    </w:p>
    <w:p w14:paraId="17553C6C" w14:textId="77777777" w:rsidR="00EE2D41" w:rsidRDefault="00EE2D41" w:rsidP="00EE2D41">
      <w:pPr>
        <w:ind w:firstLine="709"/>
        <w:jc w:val="both"/>
      </w:pPr>
      <w:r>
        <w:t xml:space="preserve">С этой целью предусмотрено сохранить взаимодействие администрации муниципального образования с транспортным предприятием, занимающимся содержанием автомобильных дорог. </w:t>
      </w:r>
    </w:p>
    <w:p w14:paraId="07ECCA13" w14:textId="77777777" w:rsidR="002E5725" w:rsidRDefault="002E5725" w:rsidP="00727677">
      <w:pPr>
        <w:ind w:firstLine="709"/>
        <w:jc w:val="both"/>
      </w:pPr>
    </w:p>
    <w:p w14:paraId="2210FE1D" w14:textId="77777777" w:rsidR="00717ABE" w:rsidRDefault="00717ABE" w:rsidP="00727677">
      <w:pPr>
        <w:ind w:firstLine="709"/>
        <w:jc w:val="both"/>
      </w:pPr>
    </w:p>
    <w:p w14:paraId="00F175C2" w14:textId="77777777" w:rsidR="00717ABE" w:rsidRDefault="00717ABE" w:rsidP="00727677">
      <w:pPr>
        <w:ind w:firstLine="709"/>
        <w:jc w:val="both"/>
        <w:sectPr w:rsidR="00717ABE" w:rsidSect="003603D5">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851" w:bottom="992" w:left="1701" w:header="709" w:footer="709" w:gutter="0"/>
          <w:cols w:space="708"/>
          <w:titlePg/>
          <w:docGrid w:linePitch="360"/>
        </w:sectPr>
      </w:pPr>
    </w:p>
    <w:p w14:paraId="4A3F3113" w14:textId="7EC0B1EE" w:rsidR="00450B11" w:rsidRPr="003E6AB1" w:rsidRDefault="00D37C4C" w:rsidP="00CB7047">
      <w:pPr>
        <w:pStyle w:val="1"/>
        <w:spacing w:line="240" w:lineRule="auto"/>
        <w:rPr>
          <w:rFonts w:ascii="Times New Roman" w:hAnsi="Times New Roman"/>
        </w:rPr>
      </w:pPr>
      <w:bookmarkStart w:id="96" w:name="dst100060"/>
      <w:bookmarkStart w:id="97" w:name="dst100071"/>
      <w:bookmarkStart w:id="98" w:name="dst100072"/>
      <w:bookmarkStart w:id="99" w:name="_Toc148667241"/>
      <w:bookmarkEnd w:id="96"/>
      <w:bookmarkEnd w:id="97"/>
      <w:bookmarkEnd w:id="98"/>
      <w:r>
        <w:rPr>
          <w:rFonts w:ascii="Times New Roman" w:hAnsi="Times New Roman"/>
        </w:rPr>
        <w:lastRenderedPageBreak/>
        <w:t>6</w:t>
      </w:r>
      <w:r w:rsidR="00C7690F" w:rsidRPr="003E6AB1">
        <w:rPr>
          <w:rFonts w:ascii="Times New Roman" w:hAnsi="Times New Roman"/>
        </w:rPr>
        <w:t xml:space="preserve">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9"/>
    </w:p>
    <w:p w14:paraId="754A7613" w14:textId="34CABB0A" w:rsidR="00C87AD8" w:rsidRPr="005A2B6D" w:rsidRDefault="00C87AD8" w:rsidP="00937A24">
      <w:pPr>
        <w:ind w:firstLine="709"/>
        <w:jc w:val="both"/>
      </w:pPr>
      <w:r w:rsidRPr="005A2B6D">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r w:rsidR="00A936A3">
        <w:t>муниципального округа</w:t>
      </w:r>
      <w:r w:rsidRPr="005A2B6D">
        <w:t>.</w:t>
      </w:r>
    </w:p>
    <w:p w14:paraId="44A0A9D8" w14:textId="77777777" w:rsidR="00C87AD8" w:rsidRPr="005A2B6D" w:rsidRDefault="00C87AD8" w:rsidP="00937A24">
      <w:pPr>
        <w:ind w:firstLine="709"/>
        <w:jc w:val="both"/>
      </w:pPr>
      <w:r w:rsidRPr="005A2B6D">
        <w:t>Для достижения основной цели программы необходимо решить следующие задачи:</w:t>
      </w:r>
    </w:p>
    <w:p w14:paraId="62A08F85" w14:textId="77777777" w:rsidR="00C87AD8" w:rsidRPr="005A2B6D" w:rsidRDefault="00D71B3B" w:rsidP="00937A24">
      <w:pPr>
        <w:pStyle w:val="a6"/>
        <w:spacing w:line="240" w:lineRule="auto"/>
        <w:ind w:firstLine="709"/>
      </w:pPr>
      <w:r>
        <w:t>выполнение комплекса работ по обеспечению</w:t>
      </w:r>
      <w:r w:rsidR="00C87AD8" w:rsidRPr="005A2B6D">
        <w:t xml:space="preserve"> транспортно</w:t>
      </w:r>
      <w:r w:rsidR="00C15EF8" w:rsidRPr="005A2B6D">
        <w:t>-</w:t>
      </w:r>
      <w:r w:rsidR="00C87AD8" w:rsidRPr="005A2B6D">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t>содержание</w:t>
      </w:r>
      <w:r w:rsidR="00C87AD8" w:rsidRPr="005A2B6D">
        <w:t xml:space="preserve"> дорог);</w:t>
      </w:r>
    </w:p>
    <w:p w14:paraId="44AEC92B" w14:textId="77777777" w:rsidR="00C15EF8" w:rsidRPr="005A2B6D" w:rsidRDefault="00C87AD8" w:rsidP="00424132">
      <w:pPr>
        <w:pStyle w:val="a6"/>
        <w:spacing w:line="240" w:lineRule="auto"/>
        <w:ind w:firstLine="709"/>
      </w:pPr>
      <w:r w:rsidRPr="005A2B6D">
        <w:t>выполнение комплекса работ по</w:t>
      </w:r>
      <w:r w:rsidR="00424132">
        <w:t xml:space="preserve"> строительству,</w:t>
      </w:r>
      <w:r w:rsidRPr="005A2B6D">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t>реконструкция</w:t>
      </w:r>
      <w:r w:rsidR="00620DA2">
        <w:t>, строительство новых автомобильных</w:t>
      </w:r>
      <w:r w:rsidRPr="005A2B6D">
        <w:t xml:space="preserve"> дорог)</w:t>
      </w:r>
      <w:r w:rsidR="00C15EF8" w:rsidRPr="005A2B6D">
        <w:t>.</w:t>
      </w:r>
    </w:p>
    <w:p w14:paraId="00684706" w14:textId="7E2E9887" w:rsidR="00C87AD8" w:rsidRPr="005A2B6D" w:rsidRDefault="00C15EF8" w:rsidP="00937A24">
      <w:pPr>
        <w:ind w:firstLine="709"/>
        <w:jc w:val="both"/>
      </w:pPr>
      <w:r w:rsidRPr="007046C6">
        <w:t>Источниками финансирования мероприятий Программы являются средства</w:t>
      </w:r>
      <w:r w:rsidR="00C87AD8" w:rsidRPr="007046C6">
        <w:t xml:space="preserve"> бюджета </w:t>
      </w:r>
      <w:r w:rsidR="00990EB6">
        <w:t>Тарногского</w:t>
      </w:r>
      <w:r w:rsidR="00E77012">
        <w:t xml:space="preserve"> </w:t>
      </w:r>
      <w:r w:rsidR="001A756A">
        <w:t>муниципального округа</w:t>
      </w:r>
      <w:r w:rsidR="00C87AD8" w:rsidRPr="007046C6">
        <w:t>,</w:t>
      </w:r>
      <w:r w:rsidR="00BC5C38">
        <w:t xml:space="preserve"> </w:t>
      </w:r>
      <w:r w:rsidR="007046C6" w:rsidRPr="007046C6">
        <w:t>средства бюджета</w:t>
      </w:r>
      <w:r w:rsidR="00BF2ECF">
        <w:t xml:space="preserve"> </w:t>
      </w:r>
      <w:r w:rsidR="00E77012">
        <w:t>Вологодской</w:t>
      </w:r>
      <w:r w:rsidR="001A756A">
        <w:t xml:space="preserve"> области</w:t>
      </w:r>
      <w:r w:rsidR="00990EB6">
        <w:t>, внебюджетные источники</w:t>
      </w:r>
      <w:r w:rsidR="007046C6" w:rsidRPr="007046C6">
        <w:t>.</w:t>
      </w:r>
      <w:r w:rsidR="00BF2ECF">
        <w:t xml:space="preserve"> </w:t>
      </w:r>
      <w:r w:rsidR="00C87AD8" w:rsidRPr="007046C6">
        <w:t>Объемы финансирования мероприятий определяются после принятия соответствующих</w:t>
      </w:r>
      <w:r w:rsidR="00C87AD8" w:rsidRPr="005A2B6D">
        <w:t xml:space="preserve">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B7960D6" w14:textId="77777777" w:rsidR="00C87AD8" w:rsidRPr="005A2B6D" w:rsidRDefault="00C87AD8" w:rsidP="00937A24">
      <w:pPr>
        <w:ind w:firstLine="709"/>
        <w:jc w:val="both"/>
      </w:pPr>
      <w:r w:rsidRPr="005A2B6D">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3A84B94D" w14:textId="77777777" w:rsidR="00C87AD8" w:rsidRPr="000E6474" w:rsidRDefault="00C87AD8" w:rsidP="00937A24">
      <w:pPr>
        <w:ind w:firstLine="709"/>
        <w:jc w:val="both"/>
        <w:rPr>
          <w:color w:val="FF0000"/>
        </w:rPr>
      </w:pPr>
      <w:r w:rsidRPr="005A2B6D">
        <w:t xml:space="preserve">При реализации Программы предполагается привлечение финансирования из средств </w:t>
      </w:r>
      <w:r w:rsidRPr="007046C6">
        <w:t>дорожного фонда</w:t>
      </w:r>
      <w:r w:rsidR="007046C6" w:rsidRPr="007046C6">
        <w:t>.</w:t>
      </w:r>
    </w:p>
    <w:p w14:paraId="10C592BF" w14:textId="77777777" w:rsidR="00C87AD8" w:rsidRPr="005A2B6D" w:rsidRDefault="00C87AD8" w:rsidP="00937A24">
      <w:pPr>
        <w:ind w:firstLine="709"/>
        <w:jc w:val="both"/>
      </w:pPr>
      <w:r w:rsidRPr="005A2B6D">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14:paraId="069B5FB7" w14:textId="77777777" w:rsidR="00C87AD8" w:rsidRPr="005A2B6D" w:rsidRDefault="00C87AD8" w:rsidP="00937A24">
      <w:pPr>
        <w:ind w:firstLine="709"/>
        <w:jc w:val="both"/>
      </w:pPr>
      <w:r w:rsidRPr="005A2B6D">
        <w:t>Список мероприятий на конкретном объекте детализируется после разработки проектно-сметной документации.</w:t>
      </w:r>
    </w:p>
    <w:p w14:paraId="11B3970C" w14:textId="77777777" w:rsidR="00C87AD8" w:rsidRPr="005A2B6D" w:rsidRDefault="00C87AD8" w:rsidP="00937A24">
      <w:pPr>
        <w:ind w:firstLine="709"/>
        <w:jc w:val="both"/>
      </w:pPr>
      <w:r w:rsidRPr="005A2B6D">
        <w:t xml:space="preserve">В настоящее время существует множество методов и подходов к определению стоимости </w:t>
      </w:r>
      <w:r w:rsidR="001E4907">
        <w:t>реализации мероприятий</w:t>
      </w:r>
      <w:r w:rsidRPr="005A2B6D">
        <w:t>, изменчивость цен и их разнообразие не позволяют на данном этапе работы точно определить необходимые затраты в полном объеме.</w:t>
      </w:r>
    </w:p>
    <w:p w14:paraId="31B6573D" w14:textId="77777777" w:rsidR="00C87AD8" w:rsidRPr="005A2B6D" w:rsidRDefault="00C87AD8" w:rsidP="00937A24">
      <w:pPr>
        <w:ind w:firstLine="709"/>
        <w:jc w:val="both"/>
      </w:pPr>
      <w:r w:rsidRPr="005A2B6D">
        <w:t xml:space="preserve">В связи с этим, на дальнейших стадиях проектирования требуется детальное уточнение </w:t>
      </w:r>
      <w:r w:rsidR="001E4907">
        <w:t>параметров объекта</w:t>
      </w:r>
      <w:r w:rsidRPr="005A2B6D">
        <w:t xml:space="preserve"> на основании изучения местных условий.</w:t>
      </w:r>
    </w:p>
    <w:p w14:paraId="3B3D9B9F" w14:textId="4084A109" w:rsidR="00F82C3D" w:rsidRDefault="00C87AD8" w:rsidP="00937A24">
      <w:pPr>
        <w:ind w:firstLine="709"/>
        <w:jc w:val="both"/>
      </w:pPr>
      <w:r w:rsidRPr="005A2B6D">
        <w:t>На предпроектной стадии при обосновании инвестиций</w:t>
      </w:r>
      <w:r w:rsidR="00F82C3D" w:rsidRPr="005A2B6D">
        <w:t xml:space="preserve"> </w:t>
      </w:r>
      <w:r w:rsidRPr="005A2B6D">
        <w:t>определяется предварительная стоимость. Проекта на этой</w:t>
      </w:r>
      <w:r w:rsidR="00F82C3D" w:rsidRPr="005A2B6D">
        <w:t xml:space="preserve"> </w:t>
      </w:r>
      <w:r w:rsidRPr="005A2B6D">
        <w:t>стадии еще нет, поэтому она составляется по предельно укрупненным показателям. При</w:t>
      </w:r>
      <w:r w:rsidR="00F82C3D" w:rsidRPr="005A2B6D">
        <w:t xml:space="preserve"> </w:t>
      </w:r>
      <w:r w:rsidRPr="005A2B6D">
        <w:t xml:space="preserve">отсутствии таких показателей могут использоваться данные о стоимости </w:t>
      </w:r>
      <w:r w:rsidR="008010CE" w:rsidRPr="005A2B6D">
        <w:t>объектов</w:t>
      </w:r>
      <w:r w:rsidR="001E4907">
        <w:t>-</w:t>
      </w:r>
      <w:r w:rsidR="008010CE" w:rsidRPr="005A2B6D">
        <w:t>аналогов</w:t>
      </w:r>
      <w:r w:rsidRPr="005A2B6D">
        <w:t>.</w:t>
      </w:r>
      <w:r w:rsidR="00F82C3D" w:rsidRPr="005A2B6D">
        <w:t xml:space="preserve"> </w:t>
      </w:r>
      <w:r w:rsidRPr="005A2B6D">
        <w:t xml:space="preserve">Стоимость устанавливается на каждой стадии проектирования, </w:t>
      </w:r>
      <w:r w:rsidR="003119BA">
        <w:t>в связи</w:t>
      </w:r>
      <w:r w:rsidRPr="005A2B6D">
        <w:t xml:space="preserve"> с чем</w:t>
      </w:r>
      <w:r w:rsidR="003119BA">
        <w:t>,</w:t>
      </w:r>
      <w:r w:rsidR="00F82C3D" w:rsidRPr="005A2B6D">
        <w:t xml:space="preserve"> </w:t>
      </w:r>
      <w:r w:rsidRPr="005A2B6D">
        <w:t>обеспечивается поэтапная ее детализация и уточнение. Таким образом, базовые цены</w:t>
      </w:r>
      <w:r w:rsidR="00F82C3D" w:rsidRPr="005A2B6D">
        <w:t xml:space="preserve"> </w:t>
      </w:r>
      <w:r w:rsidRPr="005A2B6D">
        <w:t>устанавливаются с целью последующего формирования договорных цен на разработку</w:t>
      </w:r>
      <w:r w:rsidR="00F82C3D" w:rsidRPr="005A2B6D">
        <w:t xml:space="preserve"> </w:t>
      </w:r>
      <w:r w:rsidRPr="005A2B6D">
        <w:t>проектной документации и строительства.</w:t>
      </w:r>
      <w:r w:rsidR="00F82C3D" w:rsidRPr="005A2B6D">
        <w:t xml:space="preserve"> </w:t>
      </w:r>
    </w:p>
    <w:p w14:paraId="45880225" w14:textId="77777777" w:rsidR="00F82C3D" w:rsidRPr="005A2B6D" w:rsidRDefault="00C87AD8" w:rsidP="00937A24">
      <w:pPr>
        <w:ind w:firstLine="709"/>
        <w:jc w:val="both"/>
      </w:pPr>
      <w:r w:rsidRPr="005A2B6D">
        <w:t>В расчетах не учитывались:</w:t>
      </w:r>
    </w:p>
    <w:p w14:paraId="0DC7280D" w14:textId="77777777" w:rsidR="00F82C3D" w:rsidRPr="005A2B6D" w:rsidRDefault="00C87AD8" w:rsidP="00937A24">
      <w:pPr>
        <w:pStyle w:val="a6"/>
        <w:spacing w:line="240" w:lineRule="auto"/>
        <w:ind w:firstLine="709"/>
      </w:pPr>
      <w:r w:rsidRPr="005A2B6D">
        <w:lastRenderedPageBreak/>
        <w:t>стоимость резервирования и выкупа земельных участков и недвижимости для</w:t>
      </w:r>
      <w:r w:rsidR="00F82C3D" w:rsidRPr="005A2B6D">
        <w:t xml:space="preserve"> </w:t>
      </w:r>
      <w:r w:rsidRPr="005A2B6D">
        <w:t>государственных и муниципальных нужд;</w:t>
      </w:r>
    </w:p>
    <w:p w14:paraId="2C582FB3" w14:textId="77777777" w:rsidR="00F82C3D" w:rsidRPr="005A2B6D" w:rsidRDefault="00C87AD8" w:rsidP="00937A24">
      <w:pPr>
        <w:pStyle w:val="a6"/>
        <w:spacing w:line="240" w:lineRule="auto"/>
        <w:ind w:firstLine="709"/>
      </w:pPr>
      <w:r w:rsidRPr="005A2B6D">
        <w:t>стоимость проведения топографо-геодезических и геологических изысканий</w:t>
      </w:r>
      <w:r w:rsidR="00F82C3D" w:rsidRPr="005A2B6D">
        <w:t xml:space="preserve"> </w:t>
      </w:r>
      <w:r w:rsidRPr="005A2B6D">
        <w:t>на территориях строительства;</w:t>
      </w:r>
    </w:p>
    <w:p w14:paraId="4E2AA99D" w14:textId="77777777" w:rsidR="00C87AD8" w:rsidRPr="005A2B6D" w:rsidRDefault="00C87AD8" w:rsidP="00937A24">
      <w:pPr>
        <w:pStyle w:val="a6"/>
        <w:spacing w:line="240" w:lineRule="auto"/>
        <w:ind w:firstLine="709"/>
      </w:pPr>
      <w:r w:rsidRPr="005A2B6D">
        <w:t>стоимость мероприятий по сносу и демонтажу зданий и сооружений на</w:t>
      </w:r>
      <w:r w:rsidR="00F82C3D" w:rsidRPr="005A2B6D">
        <w:t xml:space="preserve"> </w:t>
      </w:r>
      <w:r w:rsidRPr="005A2B6D">
        <w:t>территориях строительства;</w:t>
      </w:r>
    </w:p>
    <w:p w14:paraId="55B9BFBB" w14:textId="77777777" w:rsidR="00866709" w:rsidRPr="005A2B6D" w:rsidRDefault="00866709" w:rsidP="00937A24">
      <w:pPr>
        <w:pStyle w:val="a6"/>
        <w:spacing w:line="240" w:lineRule="auto"/>
        <w:ind w:firstLine="709"/>
      </w:pPr>
      <w:r w:rsidRPr="005A2B6D">
        <w:t>оснащение необходимым оборудованием и благоустройство прилегающей территории.</w:t>
      </w:r>
    </w:p>
    <w:p w14:paraId="51FD3EA7" w14:textId="77777777" w:rsidR="00C87AD8" w:rsidRPr="005A2B6D" w:rsidRDefault="00C87AD8" w:rsidP="00937A24">
      <w:pPr>
        <w:ind w:firstLine="709"/>
        <w:jc w:val="both"/>
      </w:pPr>
      <w:r w:rsidRPr="005A2B6D">
        <w:t xml:space="preserve">Результаты расчетов (сводная ведомость стоимости работ) </w:t>
      </w:r>
      <w:r w:rsidRPr="007046C6">
        <w:t>приведены в таблице</w:t>
      </w:r>
      <w:r w:rsidR="007046C6">
        <w:t xml:space="preserve"> </w:t>
      </w:r>
      <w:r w:rsidR="00167116">
        <w:t>6</w:t>
      </w:r>
      <w:r w:rsidR="00866709" w:rsidRPr="005A2B6D">
        <w:t>.1</w:t>
      </w:r>
      <w:r w:rsidRPr="005A2B6D">
        <w:t>.</w:t>
      </w:r>
      <w:r w:rsidR="00F82C3D" w:rsidRPr="005A2B6D">
        <w:t xml:space="preserve"> </w:t>
      </w:r>
      <w:r w:rsidRPr="005A2B6D">
        <w:t>Включает в себя оценку величины необ</w:t>
      </w:r>
      <w:r w:rsidR="00BF7C8F">
        <w:t>ходимых капитальных вложений</w:t>
      </w:r>
      <w:r w:rsidRPr="005A2B6D">
        <w:t>, выполненную на основании укрупненных</w:t>
      </w:r>
      <w:r w:rsidR="00F82C3D" w:rsidRPr="005A2B6D">
        <w:t xml:space="preserve"> </w:t>
      </w:r>
      <w:r w:rsidRPr="005A2B6D">
        <w:t xml:space="preserve">сметных нормативов для объектов </w:t>
      </w:r>
      <w:r w:rsidR="00BF7C8F">
        <w:t>транспортной</w:t>
      </w:r>
      <w:r w:rsidR="00F82C3D" w:rsidRPr="005A2B6D">
        <w:t xml:space="preserve"> </w:t>
      </w:r>
      <w:r w:rsidRPr="005A2B6D">
        <w:t>инфраструктуры, утвержденных федеральным органом исполнительной власти,</w:t>
      </w:r>
      <w:r w:rsidR="00F82C3D" w:rsidRPr="005A2B6D">
        <w:t xml:space="preserve"> </w:t>
      </w:r>
      <w:r w:rsidRPr="005A2B6D">
        <w:t>осуществляющим функции по выработке государственной политики и нормативно</w:t>
      </w:r>
      <w:r w:rsidR="001E4907">
        <w:t>-</w:t>
      </w:r>
      <w:r w:rsidRPr="005A2B6D">
        <w:t xml:space="preserve">правовому регулированию в сфере строительства, либо принятую по объектам </w:t>
      </w:r>
      <w:r w:rsidR="00F82C3D" w:rsidRPr="005A2B6D">
        <w:t>–</w:t>
      </w:r>
      <w:r w:rsidRPr="005A2B6D">
        <w:t xml:space="preserve"> аналогам</w:t>
      </w:r>
      <w:r w:rsidR="00F82C3D" w:rsidRPr="005A2B6D">
        <w:t xml:space="preserve"> </w:t>
      </w:r>
      <w:r w:rsidRPr="005A2B6D">
        <w:t>по видам работ.</w:t>
      </w:r>
    </w:p>
    <w:p w14:paraId="7B595EB6" w14:textId="77777777" w:rsidR="00C87AD8" w:rsidRPr="005A2B6D" w:rsidRDefault="00C87AD8" w:rsidP="00937A24">
      <w:pPr>
        <w:ind w:firstLine="709"/>
        <w:jc w:val="both"/>
      </w:pPr>
    </w:p>
    <w:p w14:paraId="2E93685A" w14:textId="77777777" w:rsidR="00866709" w:rsidRPr="005A2B6D" w:rsidRDefault="00866709" w:rsidP="00937A24">
      <w:pPr>
        <w:ind w:firstLine="709"/>
        <w:jc w:val="both"/>
        <w:sectPr w:rsidR="00866709" w:rsidRPr="005A2B6D" w:rsidSect="00BC0479">
          <w:pgSz w:w="11906" w:h="16838"/>
          <w:pgMar w:top="1134" w:right="851" w:bottom="992" w:left="1701" w:header="709" w:footer="709" w:gutter="0"/>
          <w:cols w:space="708"/>
          <w:docGrid w:linePitch="360"/>
        </w:sectPr>
      </w:pPr>
    </w:p>
    <w:p w14:paraId="6816FE77" w14:textId="77777777" w:rsidR="003E46D1" w:rsidRPr="00EC4F19" w:rsidRDefault="003E46D1" w:rsidP="00D132DF">
      <w:pPr>
        <w:pStyle w:val="afffffa"/>
        <w:spacing w:before="0" w:after="0"/>
        <w:jc w:val="right"/>
      </w:pPr>
      <w:r w:rsidRPr="00EC4F19">
        <w:lastRenderedPageBreak/>
        <w:t xml:space="preserve">Таблица </w:t>
      </w:r>
      <w:r w:rsidR="00167116">
        <w:t>6</w:t>
      </w:r>
      <w:r w:rsidRPr="00EC4F19">
        <w:t>.1</w:t>
      </w:r>
    </w:p>
    <w:p w14:paraId="552CF6CB" w14:textId="1732A6B0" w:rsidR="00866709" w:rsidRPr="004E7555" w:rsidRDefault="00866709" w:rsidP="004E7555">
      <w:pPr>
        <w:pStyle w:val="S0"/>
        <w:jc w:val="center"/>
        <w:rPr>
          <w:u w:val="single"/>
        </w:rPr>
      </w:pPr>
      <w:r w:rsidRPr="004E7555">
        <w:rPr>
          <w:u w:val="single"/>
        </w:rPr>
        <w:t>Объем</w:t>
      </w:r>
      <w:r w:rsidR="00014EA3" w:rsidRPr="004E7555">
        <w:rPr>
          <w:u w:val="single"/>
        </w:rPr>
        <w:t>ы</w:t>
      </w:r>
      <w:r w:rsidRPr="004E7555">
        <w:rPr>
          <w:u w:val="single"/>
        </w:rPr>
        <w:t xml:space="preserve"> и источники финансирования мероприятий по проектированию, строительству, реконструкции объектов транспортной инфраструктуры</w:t>
      </w:r>
      <w:r w:rsidR="00010E95">
        <w:rPr>
          <w:u w:val="single"/>
        </w:rPr>
        <w:t>, мероприятий по развитию транспортной инфраструктуры</w:t>
      </w:r>
    </w:p>
    <w:tbl>
      <w:tblPr>
        <w:tblW w:w="16026" w:type="dxa"/>
        <w:jc w:val="center"/>
        <w:tblLayout w:type="fixed"/>
        <w:tblLook w:val="04A0" w:firstRow="1" w:lastRow="0" w:firstColumn="1" w:lastColumn="0" w:noHBand="0" w:noVBand="1"/>
      </w:tblPr>
      <w:tblGrid>
        <w:gridCol w:w="6222"/>
        <w:gridCol w:w="826"/>
        <w:gridCol w:w="318"/>
        <w:gridCol w:w="1365"/>
        <w:gridCol w:w="1134"/>
        <w:gridCol w:w="1035"/>
        <w:gridCol w:w="1139"/>
        <w:gridCol w:w="1135"/>
        <w:gridCol w:w="987"/>
        <w:gridCol w:w="9"/>
        <w:gridCol w:w="1856"/>
      </w:tblGrid>
      <w:tr w:rsidR="0046187C" w:rsidRPr="005C6242" w14:paraId="61602885" w14:textId="77777777" w:rsidTr="00216EF8">
        <w:trPr>
          <w:trHeight w:val="20"/>
          <w:tblHeader/>
          <w:jc w:val="center"/>
        </w:trPr>
        <w:tc>
          <w:tcPr>
            <w:tcW w:w="6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A23D" w14:textId="77777777" w:rsidR="0046187C" w:rsidRPr="000D7407" w:rsidRDefault="0046187C" w:rsidP="00CB7047">
            <w:pPr>
              <w:pStyle w:val="ab"/>
              <w:rPr>
                <w:rFonts w:ascii="Times New Roman" w:hAnsi="Times New Roman"/>
                <w:b/>
                <w:lang w:eastAsia="en-US"/>
              </w:rPr>
            </w:pPr>
            <w:proofErr w:type="spellStart"/>
            <w:r w:rsidRPr="000D7407">
              <w:rPr>
                <w:rFonts w:ascii="Times New Roman" w:hAnsi="Times New Roman"/>
                <w:b/>
                <w:lang w:eastAsia="en-US"/>
              </w:rPr>
              <w:t>Мероприятия</w:t>
            </w:r>
            <w:proofErr w:type="spellEnd"/>
          </w:p>
        </w:tc>
        <w:tc>
          <w:tcPr>
            <w:tcW w:w="826" w:type="dxa"/>
            <w:tcBorders>
              <w:top w:val="single" w:sz="4" w:space="0" w:color="auto"/>
              <w:left w:val="nil"/>
              <w:bottom w:val="single" w:sz="4" w:space="0" w:color="auto"/>
              <w:right w:val="nil"/>
            </w:tcBorders>
          </w:tcPr>
          <w:p w14:paraId="01D0C57F" w14:textId="77777777" w:rsidR="0046187C" w:rsidRPr="000D7407" w:rsidRDefault="0046187C" w:rsidP="00CB7047">
            <w:pPr>
              <w:pStyle w:val="ab"/>
              <w:rPr>
                <w:rFonts w:ascii="Times New Roman" w:hAnsi="Times New Roman"/>
                <w:b/>
                <w:lang w:val="ru-RU" w:eastAsia="en-US"/>
              </w:rPr>
            </w:pPr>
          </w:p>
        </w:tc>
        <w:tc>
          <w:tcPr>
            <w:tcW w:w="7113" w:type="dxa"/>
            <w:gridSpan w:val="7"/>
            <w:tcBorders>
              <w:top w:val="single" w:sz="4" w:space="0" w:color="auto"/>
              <w:left w:val="nil"/>
              <w:bottom w:val="single" w:sz="4" w:space="0" w:color="auto"/>
              <w:right w:val="single" w:sz="4" w:space="0" w:color="auto"/>
            </w:tcBorders>
            <w:vAlign w:val="center"/>
          </w:tcPr>
          <w:p w14:paraId="4135499E" w14:textId="77777777" w:rsidR="0046187C" w:rsidRPr="000D7407" w:rsidRDefault="0046187C" w:rsidP="00CB7047">
            <w:pPr>
              <w:pStyle w:val="ab"/>
              <w:rPr>
                <w:rFonts w:ascii="Times New Roman" w:hAnsi="Times New Roman"/>
                <w:b/>
                <w:lang w:val="ru-RU" w:eastAsia="en-US"/>
              </w:rPr>
            </w:pPr>
            <w:r w:rsidRPr="000D7407">
              <w:rPr>
                <w:rFonts w:ascii="Times New Roman" w:hAnsi="Times New Roman"/>
                <w:b/>
                <w:lang w:val="ru-RU" w:eastAsia="en-US"/>
              </w:rPr>
              <w:t>Стоимость мероприятий, тыс. рублей</w:t>
            </w:r>
          </w:p>
        </w:tc>
        <w:tc>
          <w:tcPr>
            <w:tcW w:w="1865" w:type="dxa"/>
            <w:gridSpan w:val="2"/>
            <w:tcBorders>
              <w:top w:val="single" w:sz="4" w:space="0" w:color="auto"/>
              <w:left w:val="nil"/>
              <w:right w:val="single" w:sz="4" w:space="0" w:color="auto"/>
            </w:tcBorders>
          </w:tcPr>
          <w:p w14:paraId="3455F9E2" w14:textId="77777777" w:rsidR="0046187C" w:rsidRPr="000D7407" w:rsidRDefault="0046187C" w:rsidP="00CB7047">
            <w:pPr>
              <w:pStyle w:val="ab"/>
              <w:rPr>
                <w:rFonts w:ascii="Times New Roman" w:hAnsi="Times New Roman"/>
                <w:b/>
                <w:lang w:val="ru-RU" w:eastAsia="en-US"/>
              </w:rPr>
            </w:pPr>
            <w:r>
              <w:rPr>
                <w:rFonts w:ascii="Times New Roman" w:hAnsi="Times New Roman"/>
                <w:b/>
                <w:lang w:val="ru-RU" w:eastAsia="en-US"/>
              </w:rPr>
              <w:t>Источник финансирования</w:t>
            </w:r>
          </w:p>
        </w:tc>
      </w:tr>
      <w:tr w:rsidR="00396DA8" w:rsidRPr="005C6242" w14:paraId="0BA1D0B2" w14:textId="77777777" w:rsidTr="00216EF8">
        <w:trPr>
          <w:trHeight w:val="20"/>
          <w:tblHeader/>
          <w:jc w:val="center"/>
        </w:trPr>
        <w:tc>
          <w:tcPr>
            <w:tcW w:w="6222" w:type="dxa"/>
            <w:vMerge/>
            <w:tcBorders>
              <w:top w:val="single" w:sz="4" w:space="0" w:color="auto"/>
              <w:left w:val="single" w:sz="4" w:space="0" w:color="auto"/>
              <w:bottom w:val="single" w:sz="4" w:space="0" w:color="auto"/>
              <w:right w:val="single" w:sz="4" w:space="0" w:color="auto"/>
            </w:tcBorders>
            <w:vAlign w:val="center"/>
            <w:hideMark/>
          </w:tcPr>
          <w:p w14:paraId="40FF52DA" w14:textId="77777777" w:rsidR="00396DA8" w:rsidRPr="000D7407" w:rsidRDefault="00396DA8" w:rsidP="00396DA8">
            <w:pPr>
              <w:pStyle w:val="ab"/>
              <w:rPr>
                <w:rFonts w:ascii="Times New Roman" w:hAnsi="Times New Roman"/>
                <w:b/>
                <w:lang w:val="ru-RU" w:eastAsia="en-US"/>
              </w:rPr>
            </w:pPr>
          </w:p>
        </w:tc>
        <w:tc>
          <w:tcPr>
            <w:tcW w:w="1144" w:type="dxa"/>
            <w:gridSpan w:val="2"/>
            <w:tcBorders>
              <w:top w:val="single" w:sz="4" w:space="0" w:color="auto"/>
              <w:left w:val="nil"/>
              <w:bottom w:val="single" w:sz="4" w:space="0" w:color="auto"/>
              <w:right w:val="single" w:sz="4" w:space="0" w:color="auto"/>
            </w:tcBorders>
            <w:vAlign w:val="center"/>
          </w:tcPr>
          <w:p w14:paraId="1E1A5B8D" w14:textId="77777777" w:rsidR="00396DA8" w:rsidRPr="00544558" w:rsidRDefault="00396DA8" w:rsidP="00396DA8">
            <w:pPr>
              <w:jc w:val="center"/>
              <w:rPr>
                <w:b/>
                <w:color w:val="000000"/>
                <w:sz w:val="20"/>
                <w:szCs w:val="20"/>
              </w:rPr>
            </w:pPr>
            <w:r w:rsidRPr="00544558">
              <w:rPr>
                <w:b/>
                <w:color w:val="000000"/>
                <w:sz w:val="20"/>
                <w:szCs w:val="20"/>
              </w:rPr>
              <w:t>Всего</w:t>
            </w:r>
          </w:p>
        </w:tc>
        <w:tc>
          <w:tcPr>
            <w:tcW w:w="1365" w:type="dxa"/>
            <w:tcBorders>
              <w:top w:val="single" w:sz="4" w:space="0" w:color="auto"/>
              <w:left w:val="single" w:sz="4" w:space="0" w:color="auto"/>
              <w:bottom w:val="single" w:sz="4" w:space="0" w:color="auto"/>
              <w:right w:val="single" w:sz="4" w:space="0" w:color="auto"/>
            </w:tcBorders>
            <w:vAlign w:val="center"/>
          </w:tcPr>
          <w:p w14:paraId="7436E857" w14:textId="7D9571B2" w:rsidR="00396DA8" w:rsidRPr="00544558" w:rsidRDefault="00396DA8" w:rsidP="00396DA8">
            <w:pPr>
              <w:jc w:val="center"/>
              <w:rPr>
                <w:b/>
                <w:color w:val="000000"/>
                <w:sz w:val="20"/>
                <w:szCs w:val="20"/>
              </w:rPr>
            </w:pPr>
            <w:r w:rsidRPr="00544558">
              <w:rPr>
                <w:b/>
                <w:color w:val="000000"/>
                <w:sz w:val="20"/>
                <w:szCs w:val="20"/>
              </w:rPr>
              <w:t>202</w:t>
            </w:r>
            <w:r>
              <w:rPr>
                <w:b/>
                <w:color w:val="000000"/>
                <w:sz w:val="20"/>
                <w:szCs w:val="20"/>
              </w:rPr>
              <w:t>3</w:t>
            </w:r>
            <w:r w:rsidRPr="00544558">
              <w:rPr>
                <w:b/>
                <w:color w:val="000000"/>
                <w:sz w:val="20"/>
                <w:szCs w:val="20"/>
              </w:rPr>
              <w:t xml:space="preserve"> г</w:t>
            </w:r>
          </w:p>
        </w:tc>
        <w:tc>
          <w:tcPr>
            <w:tcW w:w="1134" w:type="dxa"/>
            <w:tcBorders>
              <w:top w:val="single" w:sz="4" w:space="0" w:color="auto"/>
              <w:left w:val="single" w:sz="4" w:space="0" w:color="auto"/>
              <w:bottom w:val="single" w:sz="4" w:space="0" w:color="auto"/>
              <w:right w:val="single" w:sz="4" w:space="0" w:color="auto"/>
            </w:tcBorders>
            <w:vAlign w:val="center"/>
          </w:tcPr>
          <w:p w14:paraId="797C53AE" w14:textId="6937BD03" w:rsidR="00396DA8" w:rsidRPr="00544558" w:rsidRDefault="00396DA8" w:rsidP="00396DA8">
            <w:pPr>
              <w:jc w:val="center"/>
              <w:rPr>
                <w:b/>
                <w:color w:val="000000"/>
                <w:sz w:val="20"/>
                <w:szCs w:val="20"/>
              </w:rPr>
            </w:pPr>
            <w:r>
              <w:rPr>
                <w:b/>
                <w:color w:val="000000"/>
                <w:sz w:val="20"/>
                <w:szCs w:val="20"/>
              </w:rPr>
              <w:t>2024 г</w:t>
            </w:r>
          </w:p>
        </w:tc>
        <w:tc>
          <w:tcPr>
            <w:tcW w:w="1035" w:type="dxa"/>
            <w:tcBorders>
              <w:top w:val="single" w:sz="4" w:space="0" w:color="auto"/>
              <w:left w:val="single" w:sz="4" w:space="0" w:color="auto"/>
              <w:bottom w:val="single" w:sz="4" w:space="0" w:color="auto"/>
              <w:right w:val="single" w:sz="4" w:space="0" w:color="auto"/>
            </w:tcBorders>
            <w:vAlign w:val="center"/>
          </w:tcPr>
          <w:p w14:paraId="31A320A4" w14:textId="1A5B05F7" w:rsidR="00396DA8" w:rsidRPr="00544558" w:rsidRDefault="00396DA8" w:rsidP="00396DA8">
            <w:pPr>
              <w:jc w:val="center"/>
              <w:rPr>
                <w:b/>
                <w:color w:val="000000"/>
                <w:sz w:val="20"/>
                <w:szCs w:val="20"/>
              </w:rPr>
            </w:pPr>
            <w:r>
              <w:rPr>
                <w:b/>
                <w:color w:val="000000"/>
                <w:sz w:val="20"/>
                <w:szCs w:val="20"/>
              </w:rPr>
              <w:t>2025 г</w:t>
            </w:r>
          </w:p>
        </w:tc>
        <w:tc>
          <w:tcPr>
            <w:tcW w:w="1139" w:type="dxa"/>
            <w:tcBorders>
              <w:top w:val="single" w:sz="4" w:space="0" w:color="auto"/>
              <w:left w:val="single" w:sz="4" w:space="0" w:color="auto"/>
              <w:bottom w:val="single" w:sz="4" w:space="0" w:color="auto"/>
              <w:right w:val="single" w:sz="4" w:space="0" w:color="auto"/>
            </w:tcBorders>
            <w:vAlign w:val="center"/>
          </w:tcPr>
          <w:p w14:paraId="5A27F2BE" w14:textId="3100A175" w:rsidR="00396DA8" w:rsidRPr="00544558" w:rsidRDefault="00396DA8" w:rsidP="00396DA8">
            <w:pPr>
              <w:jc w:val="center"/>
              <w:rPr>
                <w:b/>
                <w:color w:val="000000"/>
                <w:sz w:val="20"/>
                <w:szCs w:val="20"/>
              </w:rPr>
            </w:pPr>
            <w:r>
              <w:rPr>
                <w:b/>
                <w:color w:val="000000"/>
                <w:sz w:val="20"/>
                <w:szCs w:val="20"/>
              </w:rPr>
              <w:t>2026 г</w:t>
            </w:r>
          </w:p>
        </w:tc>
        <w:tc>
          <w:tcPr>
            <w:tcW w:w="1135" w:type="dxa"/>
            <w:tcBorders>
              <w:top w:val="single" w:sz="4" w:space="0" w:color="auto"/>
              <w:left w:val="single" w:sz="4" w:space="0" w:color="auto"/>
              <w:bottom w:val="single" w:sz="4" w:space="0" w:color="auto"/>
              <w:right w:val="single" w:sz="4" w:space="0" w:color="auto"/>
            </w:tcBorders>
            <w:vAlign w:val="center"/>
          </w:tcPr>
          <w:p w14:paraId="49984195" w14:textId="106AE34C" w:rsidR="00396DA8" w:rsidRPr="00544558" w:rsidRDefault="00396DA8" w:rsidP="00396DA8">
            <w:pPr>
              <w:jc w:val="center"/>
              <w:rPr>
                <w:b/>
                <w:color w:val="000000"/>
                <w:sz w:val="20"/>
                <w:szCs w:val="20"/>
              </w:rPr>
            </w:pPr>
            <w:r>
              <w:rPr>
                <w:b/>
                <w:color w:val="000000"/>
                <w:sz w:val="20"/>
                <w:szCs w:val="20"/>
              </w:rPr>
              <w:t>2027 г</w:t>
            </w:r>
          </w:p>
        </w:tc>
        <w:tc>
          <w:tcPr>
            <w:tcW w:w="987" w:type="dxa"/>
            <w:tcBorders>
              <w:top w:val="single" w:sz="4" w:space="0" w:color="auto"/>
              <w:left w:val="single" w:sz="4" w:space="0" w:color="auto"/>
              <w:bottom w:val="single" w:sz="4" w:space="0" w:color="auto"/>
              <w:right w:val="single" w:sz="4" w:space="0" w:color="auto"/>
            </w:tcBorders>
            <w:vAlign w:val="center"/>
          </w:tcPr>
          <w:p w14:paraId="7118D3CF" w14:textId="76B3E402" w:rsidR="00396DA8" w:rsidRPr="00544558" w:rsidRDefault="00396DA8" w:rsidP="00396DA8">
            <w:pPr>
              <w:jc w:val="center"/>
              <w:rPr>
                <w:b/>
                <w:color w:val="000000"/>
                <w:sz w:val="20"/>
                <w:szCs w:val="20"/>
              </w:rPr>
            </w:pPr>
            <w:r w:rsidRPr="00544558">
              <w:rPr>
                <w:b/>
                <w:color w:val="000000"/>
                <w:sz w:val="20"/>
                <w:szCs w:val="20"/>
              </w:rPr>
              <w:t>202</w:t>
            </w:r>
            <w:r>
              <w:rPr>
                <w:b/>
                <w:color w:val="000000"/>
                <w:sz w:val="20"/>
                <w:szCs w:val="20"/>
              </w:rPr>
              <w:t>8</w:t>
            </w:r>
            <w:r w:rsidRPr="00544558">
              <w:rPr>
                <w:b/>
                <w:color w:val="000000"/>
                <w:sz w:val="20"/>
                <w:szCs w:val="20"/>
              </w:rPr>
              <w:t>-20</w:t>
            </w:r>
            <w:r>
              <w:rPr>
                <w:b/>
                <w:color w:val="000000"/>
                <w:sz w:val="20"/>
                <w:szCs w:val="20"/>
              </w:rPr>
              <w:t>33</w:t>
            </w:r>
            <w:r w:rsidRPr="00544558">
              <w:rPr>
                <w:b/>
                <w:color w:val="000000"/>
                <w:sz w:val="20"/>
                <w:szCs w:val="20"/>
              </w:rPr>
              <w:t xml:space="preserve"> </w:t>
            </w:r>
            <w:proofErr w:type="spellStart"/>
            <w:r w:rsidRPr="00544558">
              <w:rPr>
                <w:b/>
                <w:color w:val="000000"/>
                <w:sz w:val="20"/>
                <w:szCs w:val="20"/>
              </w:rPr>
              <w:t>гг</w:t>
            </w:r>
            <w:proofErr w:type="spellEnd"/>
          </w:p>
        </w:tc>
        <w:tc>
          <w:tcPr>
            <w:tcW w:w="1865" w:type="dxa"/>
            <w:gridSpan w:val="2"/>
            <w:tcBorders>
              <w:left w:val="single" w:sz="4" w:space="0" w:color="auto"/>
              <w:bottom w:val="single" w:sz="4" w:space="0" w:color="auto"/>
              <w:right w:val="single" w:sz="4" w:space="0" w:color="auto"/>
            </w:tcBorders>
          </w:tcPr>
          <w:p w14:paraId="60828E81" w14:textId="77777777" w:rsidR="00396DA8" w:rsidRPr="00544558" w:rsidRDefault="00396DA8" w:rsidP="00396DA8">
            <w:pPr>
              <w:jc w:val="center"/>
              <w:rPr>
                <w:b/>
                <w:color w:val="000000"/>
                <w:sz w:val="20"/>
                <w:szCs w:val="20"/>
              </w:rPr>
            </w:pPr>
          </w:p>
        </w:tc>
      </w:tr>
      <w:tr w:rsidR="00C01C20" w:rsidRPr="00C01C20" w14:paraId="185F10B6" w14:textId="77777777" w:rsidTr="00216EF8">
        <w:trPr>
          <w:trHeight w:val="20"/>
          <w:jc w:val="center"/>
        </w:trPr>
        <w:tc>
          <w:tcPr>
            <w:tcW w:w="16026" w:type="dxa"/>
            <w:gridSpan w:val="11"/>
            <w:tcBorders>
              <w:top w:val="nil"/>
              <w:left w:val="single" w:sz="4" w:space="0" w:color="auto"/>
              <w:bottom w:val="single" w:sz="4" w:space="0" w:color="auto"/>
              <w:right w:val="single" w:sz="4" w:space="0" w:color="auto"/>
            </w:tcBorders>
            <w:shd w:val="clear" w:color="auto" w:fill="auto"/>
            <w:vAlign w:val="center"/>
          </w:tcPr>
          <w:p w14:paraId="59CFEA5E" w14:textId="77777777" w:rsidR="00C01C20" w:rsidRPr="00C01C20" w:rsidRDefault="00C01C20" w:rsidP="00D71B3B">
            <w:pPr>
              <w:jc w:val="center"/>
              <w:rPr>
                <w:b/>
                <w:lang w:eastAsia="en-US"/>
              </w:rPr>
            </w:pPr>
            <w:r w:rsidRPr="00C01C20">
              <w:rPr>
                <w:b/>
              </w:rPr>
              <w:t>Мероприятия по развитию транспортной инфраструктуры по видам транспорта</w:t>
            </w:r>
          </w:p>
        </w:tc>
      </w:tr>
      <w:tr w:rsidR="00016C7B" w:rsidRPr="00C01C20" w14:paraId="4CBC3F20"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center"/>
          </w:tcPr>
          <w:p w14:paraId="1210D390" w14:textId="53742AA8" w:rsidR="00016C7B" w:rsidRPr="00016C7B" w:rsidRDefault="00016C7B" w:rsidP="00016C7B">
            <w:pPr>
              <w:pStyle w:val="ab"/>
              <w:jc w:val="left"/>
              <w:rPr>
                <w:rFonts w:ascii="Times New Roman" w:hAnsi="Times New Roman"/>
                <w:b/>
                <w:szCs w:val="20"/>
                <w:lang w:val="ru-RU" w:eastAsia="en-US"/>
              </w:rPr>
            </w:pPr>
            <w:r w:rsidRPr="00016C7B">
              <w:rPr>
                <w:rFonts w:ascii="Times New Roman" w:hAnsi="Times New Roman"/>
                <w:b/>
                <w:szCs w:val="20"/>
                <w:lang w:val="ru-RU" w:eastAsia="en-US"/>
              </w:rPr>
              <w:t>1 Мероприятие «Реконструкция автомобильных дорог и искусственных сооружений на них»</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2A90ECB1" w14:textId="36C02A7A" w:rsidR="00016C7B" w:rsidRPr="00016C7B" w:rsidRDefault="00016C7B" w:rsidP="00016C7B">
            <w:pPr>
              <w:jc w:val="center"/>
              <w:rPr>
                <w:b/>
                <w:color w:val="000000"/>
                <w:sz w:val="20"/>
                <w:szCs w:val="18"/>
              </w:rPr>
            </w:pPr>
            <w:r w:rsidRPr="00016C7B">
              <w:rPr>
                <w:b/>
                <w:color w:val="000000"/>
                <w:sz w:val="20"/>
                <w:szCs w:val="22"/>
              </w:rPr>
              <w:t>6900755</w:t>
            </w:r>
          </w:p>
        </w:tc>
        <w:tc>
          <w:tcPr>
            <w:tcW w:w="1365" w:type="dxa"/>
            <w:tcBorders>
              <w:top w:val="nil"/>
              <w:left w:val="single" w:sz="4" w:space="0" w:color="auto"/>
              <w:bottom w:val="single" w:sz="4" w:space="0" w:color="auto"/>
              <w:right w:val="single" w:sz="4" w:space="0" w:color="auto"/>
            </w:tcBorders>
            <w:shd w:val="clear" w:color="auto" w:fill="auto"/>
            <w:vAlign w:val="bottom"/>
          </w:tcPr>
          <w:p w14:paraId="14D510AE" w14:textId="135EB9F3" w:rsidR="00016C7B" w:rsidRPr="00016C7B" w:rsidRDefault="00016C7B" w:rsidP="00016C7B">
            <w:pPr>
              <w:jc w:val="center"/>
              <w:rPr>
                <w:b/>
                <w:color w:val="000000"/>
                <w:sz w:val="20"/>
                <w:szCs w:val="18"/>
              </w:rPr>
            </w:pPr>
            <w:r>
              <w:rPr>
                <w:b/>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4CED9689" w14:textId="052A62BD" w:rsidR="00016C7B" w:rsidRPr="00016C7B" w:rsidRDefault="00016C7B" w:rsidP="00016C7B">
            <w:pPr>
              <w:jc w:val="center"/>
              <w:rPr>
                <w:b/>
                <w:color w:val="000000"/>
                <w:sz w:val="20"/>
                <w:szCs w:val="18"/>
              </w:rPr>
            </w:pPr>
            <w:r w:rsidRPr="00016C7B">
              <w:rPr>
                <w:b/>
                <w:color w:val="000000"/>
                <w:sz w:val="20"/>
                <w:szCs w:val="22"/>
              </w:rPr>
              <w:t>766750,5</w:t>
            </w:r>
          </w:p>
        </w:tc>
        <w:tc>
          <w:tcPr>
            <w:tcW w:w="1035" w:type="dxa"/>
            <w:tcBorders>
              <w:top w:val="nil"/>
              <w:left w:val="single" w:sz="4" w:space="0" w:color="auto"/>
              <w:bottom w:val="single" w:sz="4" w:space="0" w:color="auto"/>
              <w:right w:val="single" w:sz="4" w:space="0" w:color="auto"/>
            </w:tcBorders>
            <w:shd w:val="clear" w:color="auto" w:fill="auto"/>
            <w:vAlign w:val="bottom"/>
          </w:tcPr>
          <w:p w14:paraId="51B4EFDE" w14:textId="461AAD06" w:rsidR="00016C7B" w:rsidRPr="00016C7B" w:rsidRDefault="00016C7B" w:rsidP="00016C7B">
            <w:pPr>
              <w:jc w:val="center"/>
              <w:rPr>
                <w:b/>
                <w:color w:val="000000"/>
                <w:sz w:val="20"/>
                <w:szCs w:val="18"/>
              </w:rPr>
            </w:pPr>
            <w:r w:rsidRPr="00016C7B">
              <w:rPr>
                <w:b/>
                <w:color w:val="000000"/>
                <w:sz w:val="20"/>
                <w:szCs w:val="22"/>
              </w:rPr>
              <w:t>766750,5</w:t>
            </w:r>
          </w:p>
        </w:tc>
        <w:tc>
          <w:tcPr>
            <w:tcW w:w="1139" w:type="dxa"/>
            <w:tcBorders>
              <w:top w:val="nil"/>
              <w:left w:val="single" w:sz="4" w:space="0" w:color="auto"/>
              <w:bottom w:val="single" w:sz="4" w:space="0" w:color="auto"/>
              <w:right w:val="single" w:sz="4" w:space="0" w:color="auto"/>
            </w:tcBorders>
            <w:shd w:val="clear" w:color="auto" w:fill="auto"/>
            <w:vAlign w:val="bottom"/>
          </w:tcPr>
          <w:p w14:paraId="2562F948" w14:textId="086C9A25" w:rsidR="00016C7B" w:rsidRPr="00016C7B" w:rsidRDefault="00016C7B" w:rsidP="00016C7B">
            <w:pPr>
              <w:jc w:val="center"/>
              <w:rPr>
                <w:b/>
                <w:color w:val="000000"/>
                <w:sz w:val="20"/>
                <w:szCs w:val="18"/>
              </w:rPr>
            </w:pPr>
            <w:r w:rsidRPr="00016C7B">
              <w:rPr>
                <w:b/>
                <w:color w:val="000000"/>
                <w:sz w:val="20"/>
                <w:szCs w:val="22"/>
              </w:rPr>
              <w:t>766750,5</w:t>
            </w:r>
          </w:p>
        </w:tc>
        <w:tc>
          <w:tcPr>
            <w:tcW w:w="1135" w:type="dxa"/>
            <w:tcBorders>
              <w:top w:val="nil"/>
              <w:left w:val="single" w:sz="4" w:space="0" w:color="auto"/>
              <w:bottom w:val="single" w:sz="4" w:space="0" w:color="auto"/>
              <w:right w:val="single" w:sz="4" w:space="0" w:color="auto"/>
            </w:tcBorders>
            <w:shd w:val="clear" w:color="auto" w:fill="auto"/>
            <w:vAlign w:val="bottom"/>
          </w:tcPr>
          <w:p w14:paraId="61020CA1" w14:textId="4962448C" w:rsidR="00016C7B" w:rsidRPr="00016C7B" w:rsidRDefault="00016C7B" w:rsidP="00016C7B">
            <w:pPr>
              <w:jc w:val="center"/>
              <w:rPr>
                <w:b/>
                <w:color w:val="000000"/>
                <w:sz w:val="20"/>
                <w:szCs w:val="18"/>
              </w:rPr>
            </w:pPr>
            <w:r w:rsidRPr="00016C7B">
              <w:rPr>
                <w:b/>
                <w:color w:val="000000"/>
                <w:sz w:val="20"/>
                <w:szCs w:val="22"/>
              </w:rPr>
              <w:t>766750,5</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6AB75A6" w14:textId="59EC9729" w:rsidR="00016C7B" w:rsidRPr="00016C7B" w:rsidRDefault="00016C7B" w:rsidP="00016C7B">
            <w:pPr>
              <w:jc w:val="center"/>
              <w:rPr>
                <w:b/>
                <w:color w:val="000000"/>
                <w:sz w:val="20"/>
                <w:szCs w:val="18"/>
              </w:rPr>
            </w:pPr>
            <w:r w:rsidRPr="00016C7B">
              <w:rPr>
                <w:b/>
                <w:color w:val="000000"/>
                <w:sz w:val="20"/>
                <w:szCs w:val="22"/>
              </w:rPr>
              <w:t>3833753</w:t>
            </w:r>
          </w:p>
        </w:tc>
        <w:tc>
          <w:tcPr>
            <w:tcW w:w="1856" w:type="dxa"/>
            <w:tcBorders>
              <w:top w:val="nil"/>
              <w:left w:val="single" w:sz="4" w:space="0" w:color="auto"/>
              <w:bottom w:val="single" w:sz="4" w:space="0" w:color="auto"/>
              <w:right w:val="single" w:sz="4" w:space="0" w:color="auto"/>
            </w:tcBorders>
            <w:shd w:val="clear" w:color="auto" w:fill="auto"/>
            <w:vAlign w:val="bottom"/>
          </w:tcPr>
          <w:p w14:paraId="1ACD3022" w14:textId="1126E498" w:rsidR="00016C7B" w:rsidRPr="007A4AD1" w:rsidRDefault="00016C7B" w:rsidP="00016C7B">
            <w:pPr>
              <w:jc w:val="center"/>
              <w:rPr>
                <w:b/>
                <w:sz w:val="20"/>
                <w:szCs w:val="20"/>
                <w:lang w:eastAsia="en-US"/>
              </w:rPr>
            </w:pPr>
            <w:r>
              <w:rPr>
                <w:b/>
                <w:sz w:val="20"/>
                <w:szCs w:val="20"/>
                <w:lang w:eastAsia="en-US"/>
              </w:rPr>
              <w:t>Областной бюджет, бюджет МО</w:t>
            </w:r>
          </w:p>
        </w:tc>
      </w:tr>
      <w:tr w:rsidR="00016C7B" w:rsidRPr="00C01C20" w14:paraId="047A5342"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6CCE7FFF" w14:textId="3C75608C" w:rsidR="00016C7B" w:rsidRPr="00016C7B" w:rsidRDefault="00016C7B" w:rsidP="00016C7B">
            <w:pPr>
              <w:rPr>
                <w:color w:val="000000"/>
                <w:sz w:val="20"/>
                <w:szCs w:val="20"/>
              </w:rPr>
            </w:pPr>
            <w:r w:rsidRPr="00016C7B">
              <w:rPr>
                <w:color w:val="000000"/>
                <w:sz w:val="20"/>
                <w:szCs w:val="20"/>
              </w:rPr>
              <w:t>1.1 Реконструкция региональной автодороги «</w:t>
            </w:r>
            <w:proofErr w:type="spellStart"/>
            <w:r w:rsidRPr="00016C7B">
              <w:rPr>
                <w:color w:val="000000"/>
                <w:sz w:val="20"/>
                <w:szCs w:val="20"/>
              </w:rPr>
              <w:t>Тарнога-Илезский</w:t>
            </w:r>
            <w:proofErr w:type="spellEnd"/>
            <w:r w:rsidRPr="00016C7B">
              <w:rPr>
                <w:color w:val="000000"/>
                <w:sz w:val="20"/>
                <w:szCs w:val="20"/>
              </w:rPr>
              <w:t xml:space="preserve"> Погост» по параметрам IV технической категории</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49113D84" w14:textId="44524D8F" w:rsidR="00016C7B" w:rsidRPr="00016C7B" w:rsidRDefault="00016C7B" w:rsidP="00016C7B">
            <w:pPr>
              <w:jc w:val="center"/>
              <w:rPr>
                <w:b/>
                <w:color w:val="000000"/>
                <w:sz w:val="20"/>
                <w:szCs w:val="18"/>
              </w:rPr>
            </w:pPr>
            <w:r w:rsidRPr="00016C7B">
              <w:rPr>
                <w:color w:val="000000"/>
                <w:sz w:val="20"/>
                <w:szCs w:val="22"/>
              </w:rPr>
              <w:t>1268617</w:t>
            </w:r>
          </w:p>
        </w:tc>
        <w:tc>
          <w:tcPr>
            <w:tcW w:w="1365" w:type="dxa"/>
            <w:tcBorders>
              <w:top w:val="nil"/>
              <w:left w:val="single" w:sz="4" w:space="0" w:color="auto"/>
              <w:bottom w:val="single" w:sz="4" w:space="0" w:color="auto"/>
              <w:right w:val="single" w:sz="4" w:space="0" w:color="auto"/>
            </w:tcBorders>
            <w:shd w:val="clear" w:color="auto" w:fill="auto"/>
            <w:vAlign w:val="bottom"/>
          </w:tcPr>
          <w:p w14:paraId="3571CFBD" w14:textId="3410693C" w:rsidR="00016C7B" w:rsidRPr="00016C7B" w:rsidRDefault="00016C7B" w:rsidP="00016C7B">
            <w:pPr>
              <w:jc w:val="center"/>
              <w:rPr>
                <w:b/>
                <w:color w:val="000000"/>
                <w:sz w:val="20"/>
                <w:szCs w:val="18"/>
              </w:rPr>
            </w:pPr>
            <w:r>
              <w:rPr>
                <w:b/>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6A3B56E1" w14:textId="24764596" w:rsidR="00016C7B" w:rsidRPr="00016C7B" w:rsidRDefault="00016C7B" w:rsidP="00016C7B">
            <w:pPr>
              <w:jc w:val="center"/>
              <w:rPr>
                <w:b/>
                <w:color w:val="000000"/>
                <w:sz w:val="20"/>
                <w:szCs w:val="18"/>
              </w:rPr>
            </w:pPr>
            <w:r w:rsidRPr="00016C7B">
              <w:rPr>
                <w:color w:val="000000"/>
                <w:sz w:val="20"/>
                <w:szCs w:val="22"/>
              </w:rPr>
              <w:t>140957,5</w:t>
            </w:r>
          </w:p>
        </w:tc>
        <w:tc>
          <w:tcPr>
            <w:tcW w:w="1035" w:type="dxa"/>
            <w:tcBorders>
              <w:top w:val="nil"/>
              <w:left w:val="single" w:sz="4" w:space="0" w:color="auto"/>
              <w:bottom w:val="single" w:sz="4" w:space="0" w:color="auto"/>
              <w:right w:val="single" w:sz="4" w:space="0" w:color="auto"/>
            </w:tcBorders>
            <w:shd w:val="clear" w:color="auto" w:fill="auto"/>
            <w:vAlign w:val="bottom"/>
          </w:tcPr>
          <w:p w14:paraId="0180F20C" w14:textId="68584EC7" w:rsidR="00016C7B" w:rsidRPr="00016C7B" w:rsidRDefault="00016C7B" w:rsidP="00016C7B">
            <w:pPr>
              <w:jc w:val="center"/>
              <w:rPr>
                <w:b/>
                <w:color w:val="000000"/>
                <w:sz w:val="20"/>
                <w:szCs w:val="18"/>
              </w:rPr>
            </w:pPr>
            <w:r w:rsidRPr="00016C7B">
              <w:rPr>
                <w:color w:val="000000"/>
                <w:sz w:val="20"/>
                <w:szCs w:val="22"/>
              </w:rPr>
              <w:t>140957,5</w:t>
            </w:r>
          </w:p>
        </w:tc>
        <w:tc>
          <w:tcPr>
            <w:tcW w:w="1139" w:type="dxa"/>
            <w:tcBorders>
              <w:top w:val="nil"/>
              <w:left w:val="single" w:sz="4" w:space="0" w:color="auto"/>
              <w:bottom w:val="single" w:sz="4" w:space="0" w:color="auto"/>
              <w:right w:val="single" w:sz="4" w:space="0" w:color="auto"/>
            </w:tcBorders>
            <w:shd w:val="clear" w:color="auto" w:fill="auto"/>
            <w:vAlign w:val="bottom"/>
          </w:tcPr>
          <w:p w14:paraId="4AD276F2" w14:textId="1ED3067B" w:rsidR="00016C7B" w:rsidRPr="00016C7B" w:rsidRDefault="00016C7B" w:rsidP="00016C7B">
            <w:pPr>
              <w:jc w:val="center"/>
              <w:rPr>
                <w:b/>
                <w:color w:val="000000"/>
                <w:sz w:val="20"/>
                <w:szCs w:val="18"/>
              </w:rPr>
            </w:pPr>
            <w:r w:rsidRPr="00016C7B">
              <w:rPr>
                <w:color w:val="000000"/>
                <w:sz w:val="20"/>
                <w:szCs w:val="22"/>
              </w:rPr>
              <w:t>140957,5</w:t>
            </w:r>
          </w:p>
        </w:tc>
        <w:tc>
          <w:tcPr>
            <w:tcW w:w="1135" w:type="dxa"/>
            <w:tcBorders>
              <w:top w:val="nil"/>
              <w:left w:val="single" w:sz="4" w:space="0" w:color="auto"/>
              <w:bottom w:val="single" w:sz="4" w:space="0" w:color="auto"/>
              <w:right w:val="single" w:sz="4" w:space="0" w:color="auto"/>
            </w:tcBorders>
            <w:shd w:val="clear" w:color="auto" w:fill="auto"/>
            <w:vAlign w:val="bottom"/>
          </w:tcPr>
          <w:p w14:paraId="072A11C9" w14:textId="20AC5C86" w:rsidR="00016C7B" w:rsidRPr="00016C7B" w:rsidRDefault="00016C7B" w:rsidP="00016C7B">
            <w:pPr>
              <w:jc w:val="center"/>
              <w:rPr>
                <w:b/>
                <w:color w:val="000000"/>
                <w:sz w:val="20"/>
                <w:szCs w:val="18"/>
              </w:rPr>
            </w:pPr>
            <w:r w:rsidRPr="00016C7B">
              <w:rPr>
                <w:color w:val="000000"/>
                <w:sz w:val="20"/>
                <w:szCs w:val="22"/>
              </w:rPr>
              <w:t>140957,5</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3F91239" w14:textId="0F66513B" w:rsidR="00016C7B" w:rsidRPr="00016C7B" w:rsidRDefault="00016C7B" w:rsidP="00016C7B">
            <w:pPr>
              <w:jc w:val="center"/>
              <w:rPr>
                <w:b/>
                <w:color w:val="000000"/>
                <w:sz w:val="20"/>
                <w:szCs w:val="18"/>
              </w:rPr>
            </w:pPr>
            <w:r w:rsidRPr="00016C7B">
              <w:rPr>
                <w:color w:val="000000"/>
                <w:sz w:val="20"/>
                <w:szCs w:val="22"/>
              </w:rPr>
              <w:t>704787,3</w:t>
            </w:r>
          </w:p>
        </w:tc>
        <w:tc>
          <w:tcPr>
            <w:tcW w:w="1856" w:type="dxa"/>
            <w:tcBorders>
              <w:top w:val="nil"/>
              <w:left w:val="single" w:sz="4" w:space="0" w:color="auto"/>
              <w:bottom w:val="single" w:sz="4" w:space="0" w:color="auto"/>
              <w:right w:val="single" w:sz="4" w:space="0" w:color="auto"/>
            </w:tcBorders>
            <w:shd w:val="clear" w:color="auto" w:fill="auto"/>
            <w:vAlign w:val="bottom"/>
          </w:tcPr>
          <w:p w14:paraId="353D1C7A" w14:textId="4E98F4BA" w:rsidR="00016C7B" w:rsidRPr="00C04410" w:rsidRDefault="00016C7B" w:rsidP="00016C7B">
            <w:pPr>
              <w:jc w:val="center"/>
              <w:rPr>
                <w:b/>
                <w:color w:val="000000"/>
                <w:sz w:val="20"/>
                <w:szCs w:val="20"/>
              </w:rPr>
            </w:pPr>
            <w:r w:rsidRPr="00C04410">
              <w:rPr>
                <w:color w:val="000000"/>
                <w:sz w:val="20"/>
                <w:szCs w:val="22"/>
              </w:rPr>
              <w:t>областной бюджет</w:t>
            </w:r>
          </w:p>
        </w:tc>
      </w:tr>
      <w:tr w:rsidR="00016C7B" w:rsidRPr="00C01C20" w14:paraId="1BEBB5E3"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40ED8C3" w14:textId="395CE672" w:rsidR="00016C7B" w:rsidRPr="00016C7B" w:rsidRDefault="00016C7B" w:rsidP="00016C7B">
            <w:pPr>
              <w:rPr>
                <w:color w:val="000000"/>
                <w:sz w:val="20"/>
                <w:szCs w:val="20"/>
              </w:rPr>
            </w:pPr>
            <w:r w:rsidRPr="00016C7B">
              <w:rPr>
                <w:color w:val="000000"/>
                <w:sz w:val="20"/>
                <w:szCs w:val="20"/>
              </w:rPr>
              <w:t>1.2 Реконструкция до 3-ей технической категории а/д «А-123 –</w:t>
            </w:r>
            <w:proofErr w:type="spellStart"/>
            <w:r w:rsidRPr="00016C7B">
              <w:rPr>
                <w:color w:val="000000"/>
                <w:sz w:val="20"/>
                <w:szCs w:val="20"/>
              </w:rPr>
              <w:t>Тарнога</w:t>
            </w:r>
            <w:proofErr w:type="spellEnd"/>
            <w:r w:rsidRPr="00016C7B">
              <w:rPr>
                <w:color w:val="000000"/>
                <w:sz w:val="20"/>
                <w:szCs w:val="20"/>
              </w:rPr>
              <w:t xml:space="preserve"> – </w:t>
            </w:r>
            <w:proofErr w:type="spellStart"/>
            <w:r w:rsidRPr="00016C7B">
              <w:rPr>
                <w:color w:val="000000"/>
                <w:sz w:val="20"/>
                <w:szCs w:val="20"/>
              </w:rPr>
              <w:t>Костылево</w:t>
            </w:r>
            <w:proofErr w:type="spellEnd"/>
            <w:r w:rsidRPr="00016C7B">
              <w:rPr>
                <w:color w:val="000000"/>
                <w:sz w:val="20"/>
                <w:szCs w:val="20"/>
              </w:rPr>
              <w:t>»</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389E9099" w14:textId="63470206" w:rsidR="00016C7B" w:rsidRPr="00016C7B" w:rsidRDefault="00016C7B" w:rsidP="00016C7B">
            <w:pPr>
              <w:jc w:val="center"/>
              <w:rPr>
                <w:b/>
                <w:color w:val="000000"/>
                <w:sz w:val="20"/>
                <w:szCs w:val="18"/>
              </w:rPr>
            </w:pPr>
            <w:r w:rsidRPr="00016C7B">
              <w:rPr>
                <w:color w:val="000000"/>
                <w:sz w:val="20"/>
                <w:szCs w:val="22"/>
              </w:rPr>
              <w:t>3049633</w:t>
            </w:r>
          </w:p>
        </w:tc>
        <w:tc>
          <w:tcPr>
            <w:tcW w:w="1365" w:type="dxa"/>
            <w:tcBorders>
              <w:top w:val="nil"/>
              <w:left w:val="single" w:sz="4" w:space="0" w:color="auto"/>
              <w:bottom w:val="single" w:sz="4" w:space="0" w:color="auto"/>
              <w:right w:val="single" w:sz="4" w:space="0" w:color="auto"/>
            </w:tcBorders>
            <w:shd w:val="clear" w:color="auto" w:fill="auto"/>
            <w:vAlign w:val="bottom"/>
          </w:tcPr>
          <w:p w14:paraId="361E1CAB" w14:textId="74A1E0FC" w:rsidR="00016C7B" w:rsidRPr="00016C7B" w:rsidRDefault="00016C7B" w:rsidP="00016C7B">
            <w:pPr>
              <w:jc w:val="center"/>
              <w:rPr>
                <w:b/>
                <w:color w:val="000000"/>
                <w:sz w:val="20"/>
                <w:szCs w:val="18"/>
              </w:rPr>
            </w:pPr>
            <w:r>
              <w:rPr>
                <w:b/>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3C3E92DB" w14:textId="362585DC" w:rsidR="00016C7B" w:rsidRPr="00016C7B" w:rsidRDefault="00016C7B" w:rsidP="00016C7B">
            <w:pPr>
              <w:jc w:val="center"/>
              <w:rPr>
                <w:b/>
                <w:color w:val="000000"/>
                <w:sz w:val="20"/>
                <w:szCs w:val="18"/>
              </w:rPr>
            </w:pPr>
            <w:r w:rsidRPr="00016C7B">
              <w:rPr>
                <w:color w:val="000000"/>
                <w:sz w:val="20"/>
                <w:szCs w:val="22"/>
              </w:rPr>
              <w:t>338848,2</w:t>
            </w:r>
          </w:p>
        </w:tc>
        <w:tc>
          <w:tcPr>
            <w:tcW w:w="1035" w:type="dxa"/>
            <w:tcBorders>
              <w:top w:val="nil"/>
              <w:left w:val="single" w:sz="4" w:space="0" w:color="auto"/>
              <w:bottom w:val="single" w:sz="4" w:space="0" w:color="auto"/>
              <w:right w:val="single" w:sz="4" w:space="0" w:color="auto"/>
            </w:tcBorders>
            <w:shd w:val="clear" w:color="auto" w:fill="auto"/>
            <w:vAlign w:val="bottom"/>
          </w:tcPr>
          <w:p w14:paraId="4794A104" w14:textId="588D0F0E" w:rsidR="00016C7B" w:rsidRPr="00016C7B" w:rsidRDefault="00016C7B" w:rsidP="00016C7B">
            <w:pPr>
              <w:jc w:val="center"/>
              <w:rPr>
                <w:b/>
                <w:color w:val="000000"/>
                <w:sz w:val="20"/>
                <w:szCs w:val="18"/>
              </w:rPr>
            </w:pPr>
            <w:r w:rsidRPr="00016C7B">
              <w:rPr>
                <w:color w:val="000000"/>
                <w:sz w:val="20"/>
                <w:szCs w:val="22"/>
              </w:rPr>
              <w:t>338848,2</w:t>
            </w:r>
          </w:p>
        </w:tc>
        <w:tc>
          <w:tcPr>
            <w:tcW w:w="1139" w:type="dxa"/>
            <w:tcBorders>
              <w:top w:val="nil"/>
              <w:left w:val="single" w:sz="4" w:space="0" w:color="auto"/>
              <w:bottom w:val="single" w:sz="4" w:space="0" w:color="auto"/>
              <w:right w:val="single" w:sz="4" w:space="0" w:color="auto"/>
            </w:tcBorders>
            <w:shd w:val="clear" w:color="auto" w:fill="auto"/>
            <w:vAlign w:val="bottom"/>
          </w:tcPr>
          <w:p w14:paraId="2BF1FEE8" w14:textId="36876686" w:rsidR="00016C7B" w:rsidRPr="00016C7B" w:rsidRDefault="00016C7B" w:rsidP="00016C7B">
            <w:pPr>
              <w:jc w:val="center"/>
              <w:rPr>
                <w:b/>
                <w:color w:val="000000"/>
                <w:sz w:val="20"/>
                <w:szCs w:val="18"/>
              </w:rPr>
            </w:pPr>
            <w:r w:rsidRPr="00016C7B">
              <w:rPr>
                <w:color w:val="000000"/>
                <w:sz w:val="20"/>
                <w:szCs w:val="22"/>
              </w:rPr>
              <w:t>338848,2</w:t>
            </w:r>
          </w:p>
        </w:tc>
        <w:tc>
          <w:tcPr>
            <w:tcW w:w="1135" w:type="dxa"/>
            <w:tcBorders>
              <w:top w:val="nil"/>
              <w:left w:val="single" w:sz="4" w:space="0" w:color="auto"/>
              <w:bottom w:val="single" w:sz="4" w:space="0" w:color="auto"/>
              <w:right w:val="single" w:sz="4" w:space="0" w:color="auto"/>
            </w:tcBorders>
            <w:shd w:val="clear" w:color="auto" w:fill="auto"/>
            <w:vAlign w:val="bottom"/>
          </w:tcPr>
          <w:p w14:paraId="7DCCC5B2" w14:textId="037505BD" w:rsidR="00016C7B" w:rsidRPr="00016C7B" w:rsidRDefault="00016C7B" w:rsidP="00016C7B">
            <w:pPr>
              <w:jc w:val="center"/>
              <w:rPr>
                <w:b/>
                <w:color w:val="000000"/>
                <w:sz w:val="20"/>
                <w:szCs w:val="18"/>
              </w:rPr>
            </w:pPr>
            <w:r w:rsidRPr="00016C7B">
              <w:rPr>
                <w:color w:val="000000"/>
                <w:sz w:val="20"/>
                <w:szCs w:val="22"/>
              </w:rPr>
              <w:t>338848,2</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33C93F71" w14:textId="3B69DC15" w:rsidR="00016C7B" w:rsidRPr="00016C7B" w:rsidRDefault="00016C7B" w:rsidP="00016C7B">
            <w:pPr>
              <w:jc w:val="center"/>
              <w:rPr>
                <w:b/>
                <w:color w:val="000000"/>
                <w:sz w:val="20"/>
                <w:szCs w:val="18"/>
              </w:rPr>
            </w:pPr>
            <w:r w:rsidRPr="00016C7B">
              <w:rPr>
                <w:color w:val="000000"/>
                <w:sz w:val="20"/>
                <w:szCs w:val="22"/>
              </w:rPr>
              <w:t>1694241</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4A939C9B" w14:textId="5CF156E4" w:rsidR="00016C7B" w:rsidRPr="00C04410" w:rsidRDefault="00016C7B" w:rsidP="00016C7B">
            <w:pPr>
              <w:jc w:val="center"/>
              <w:rPr>
                <w:b/>
                <w:color w:val="000000"/>
                <w:sz w:val="20"/>
                <w:szCs w:val="20"/>
              </w:rPr>
            </w:pPr>
            <w:r w:rsidRPr="00C04410">
              <w:rPr>
                <w:color w:val="000000"/>
                <w:sz w:val="20"/>
                <w:szCs w:val="22"/>
              </w:rPr>
              <w:t>областной бюджет</w:t>
            </w:r>
          </w:p>
        </w:tc>
      </w:tr>
      <w:tr w:rsidR="00016C7B" w:rsidRPr="00C01C20" w14:paraId="5DBD3E10"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1171F425" w14:textId="1E6E8C76" w:rsidR="00016C7B" w:rsidRPr="00016C7B" w:rsidRDefault="00016C7B" w:rsidP="00016C7B">
            <w:pPr>
              <w:rPr>
                <w:color w:val="000000"/>
                <w:sz w:val="20"/>
                <w:szCs w:val="20"/>
              </w:rPr>
            </w:pPr>
            <w:r w:rsidRPr="00016C7B">
              <w:rPr>
                <w:color w:val="000000"/>
                <w:sz w:val="20"/>
                <w:szCs w:val="20"/>
              </w:rPr>
              <w:t>1.3 Реконструкция до 3-ей технической категории а/д «</w:t>
            </w:r>
            <w:proofErr w:type="spellStart"/>
            <w:r w:rsidRPr="00016C7B">
              <w:rPr>
                <w:color w:val="000000"/>
                <w:sz w:val="20"/>
                <w:szCs w:val="20"/>
              </w:rPr>
              <w:t>Игумновская-Верховский</w:t>
            </w:r>
            <w:proofErr w:type="spellEnd"/>
            <w:r w:rsidRPr="00016C7B">
              <w:rPr>
                <w:color w:val="000000"/>
                <w:sz w:val="20"/>
                <w:szCs w:val="20"/>
              </w:rPr>
              <w:t xml:space="preserve"> Погост», включая мост через р. Уфтюга </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5BAFFCEA" w14:textId="672CE2D9" w:rsidR="00016C7B" w:rsidRPr="00016C7B" w:rsidRDefault="00016C7B" w:rsidP="00016C7B">
            <w:pPr>
              <w:jc w:val="center"/>
              <w:rPr>
                <w:b/>
                <w:color w:val="000000"/>
                <w:sz w:val="20"/>
                <w:szCs w:val="18"/>
              </w:rPr>
            </w:pPr>
            <w:r w:rsidRPr="00016C7B">
              <w:rPr>
                <w:color w:val="000000"/>
                <w:sz w:val="20"/>
                <w:szCs w:val="22"/>
              </w:rPr>
              <w:t>1291252</w:t>
            </w:r>
          </w:p>
        </w:tc>
        <w:tc>
          <w:tcPr>
            <w:tcW w:w="1365" w:type="dxa"/>
            <w:tcBorders>
              <w:top w:val="nil"/>
              <w:left w:val="single" w:sz="4" w:space="0" w:color="auto"/>
              <w:bottom w:val="single" w:sz="4" w:space="0" w:color="auto"/>
              <w:right w:val="single" w:sz="4" w:space="0" w:color="auto"/>
            </w:tcBorders>
            <w:shd w:val="clear" w:color="auto" w:fill="auto"/>
            <w:vAlign w:val="bottom"/>
          </w:tcPr>
          <w:p w14:paraId="0986962C" w14:textId="01411A9D" w:rsidR="00016C7B" w:rsidRPr="00016C7B" w:rsidRDefault="00016C7B" w:rsidP="00016C7B">
            <w:pPr>
              <w:jc w:val="center"/>
              <w:rPr>
                <w:b/>
                <w:color w:val="000000"/>
                <w:sz w:val="20"/>
                <w:szCs w:val="18"/>
              </w:rPr>
            </w:pPr>
            <w:r>
              <w:rPr>
                <w:b/>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0B3BBE73" w14:textId="40079B23" w:rsidR="00016C7B" w:rsidRPr="00016C7B" w:rsidRDefault="00016C7B" w:rsidP="00016C7B">
            <w:pPr>
              <w:jc w:val="center"/>
              <w:rPr>
                <w:b/>
                <w:color w:val="000000"/>
                <w:sz w:val="20"/>
                <w:szCs w:val="18"/>
              </w:rPr>
            </w:pPr>
            <w:r w:rsidRPr="00016C7B">
              <w:rPr>
                <w:color w:val="000000"/>
                <w:sz w:val="20"/>
                <w:szCs w:val="22"/>
              </w:rPr>
              <w:t>143472,4</w:t>
            </w:r>
          </w:p>
        </w:tc>
        <w:tc>
          <w:tcPr>
            <w:tcW w:w="1035" w:type="dxa"/>
            <w:tcBorders>
              <w:top w:val="nil"/>
              <w:left w:val="single" w:sz="4" w:space="0" w:color="auto"/>
              <w:bottom w:val="single" w:sz="4" w:space="0" w:color="auto"/>
              <w:right w:val="single" w:sz="4" w:space="0" w:color="auto"/>
            </w:tcBorders>
            <w:shd w:val="clear" w:color="auto" w:fill="auto"/>
            <w:vAlign w:val="bottom"/>
          </w:tcPr>
          <w:p w14:paraId="0E05F88E" w14:textId="7ED774AA" w:rsidR="00016C7B" w:rsidRPr="00016C7B" w:rsidRDefault="00016C7B" w:rsidP="00016C7B">
            <w:pPr>
              <w:jc w:val="center"/>
              <w:rPr>
                <w:b/>
                <w:color w:val="000000"/>
                <w:sz w:val="20"/>
                <w:szCs w:val="18"/>
              </w:rPr>
            </w:pPr>
            <w:r w:rsidRPr="00016C7B">
              <w:rPr>
                <w:color w:val="000000"/>
                <w:sz w:val="20"/>
                <w:szCs w:val="22"/>
              </w:rPr>
              <w:t>143472,4</w:t>
            </w:r>
          </w:p>
        </w:tc>
        <w:tc>
          <w:tcPr>
            <w:tcW w:w="1139" w:type="dxa"/>
            <w:tcBorders>
              <w:top w:val="nil"/>
              <w:left w:val="single" w:sz="4" w:space="0" w:color="auto"/>
              <w:bottom w:val="single" w:sz="4" w:space="0" w:color="auto"/>
              <w:right w:val="single" w:sz="4" w:space="0" w:color="auto"/>
            </w:tcBorders>
            <w:shd w:val="clear" w:color="auto" w:fill="auto"/>
            <w:vAlign w:val="bottom"/>
          </w:tcPr>
          <w:p w14:paraId="161D0A99" w14:textId="2AA38DA1" w:rsidR="00016C7B" w:rsidRPr="00016C7B" w:rsidRDefault="00016C7B" w:rsidP="00016C7B">
            <w:pPr>
              <w:jc w:val="center"/>
              <w:rPr>
                <w:b/>
                <w:color w:val="000000"/>
                <w:sz w:val="20"/>
                <w:szCs w:val="18"/>
              </w:rPr>
            </w:pPr>
            <w:r w:rsidRPr="00016C7B">
              <w:rPr>
                <w:color w:val="000000"/>
                <w:sz w:val="20"/>
                <w:szCs w:val="22"/>
              </w:rPr>
              <w:t>143472,4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732C4D18" w14:textId="5F7D144E" w:rsidR="00016C7B" w:rsidRPr="00016C7B" w:rsidRDefault="00016C7B" w:rsidP="00016C7B">
            <w:pPr>
              <w:jc w:val="center"/>
              <w:rPr>
                <w:b/>
                <w:color w:val="000000"/>
                <w:sz w:val="20"/>
                <w:szCs w:val="18"/>
              </w:rPr>
            </w:pPr>
            <w:r w:rsidRPr="00016C7B">
              <w:rPr>
                <w:color w:val="000000"/>
                <w:sz w:val="20"/>
                <w:szCs w:val="22"/>
              </w:rPr>
              <w:t>143472,4</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059696CC" w14:textId="5C80E4BA" w:rsidR="00016C7B" w:rsidRPr="00016C7B" w:rsidRDefault="00016C7B" w:rsidP="00016C7B">
            <w:pPr>
              <w:jc w:val="center"/>
              <w:rPr>
                <w:b/>
                <w:color w:val="000000"/>
                <w:sz w:val="20"/>
                <w:szCs w:val="18"/>
              </w:rPr>
            </w:pPr>
            <w:r w:rsidRPr="00016C7B">
              <w:rPr>
                <w:color w:val="000000"/>
                <w:sz w:val="20"/>
                <w:szCs w:val="22"/>
              </w:rPr>
              <w:t>717362,2</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7D23B3FF" w14:textId="319F4212" w:rsidR="00016C7B" w:rsidRPr="00C04410" w:rsidRDefault="00016C7B" w:rsidP="00016C7B">
            <w:pPr>
              <w:jc w:val="center"/>
              <w:rPr>
                <w:b/>
                <w:color w:val="000000"/>
                <w:sz w:val="20"/>
                <w:szCs w:val="20"/>
              </w:rPr>
            </w:pPr>
            <w:r w:rsidRPr="00C04410">
              <w:rPr>
                <w:color w:val="000000"/>
                <w:sz w:val="20"/>
                <w:szCs w:val="22"/>
              </w:rPr>
              <w:t>областной бюджет</w:t>
            </w:r>
          </w:p>
        </w:tc>
      </w:tr>
      <w:tr w:rsidR="00016C7B" w:rsidRPr="00C01C20" w14:paraId="16EE6111"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4002D28A" w14:textId="7221963C" w:rsidR="00016C7B" w:rsidRPr="00016C7B" w:rsidRDefault="00016C7B" w:rsidP="00016C7B">
            <w:pPr>
              <w:rPr>
                <w:color w:val="000000"/>
                <w:sz w:val="20"/>
                <w:szCs w:val="20"/>
              </w:rPr>
            </w:pPr>
            <w:r w:rsidRPr="00016C7B">
              <w:rPr>
                <w:color w:val="000000"/>
                <w:sz w:val="20"/>
                <w:szCs w:val="20"/>
              </w:rPr>
              <w:t xml:space="preserve">1.4 Реконструкция дороги </w:t>
            </w:r>
            <w:proofErr w:type="spellStart"/>
            <w:r w:rsidRPr="00016C7B">
              <w:rPr>
                <w:color w:val="000000"/>
                <w:sz w:val="20"/>
                <w:szCs w:val="20"/>
              </w:rPr>
              <w:t>Игумновская-Верховский</w:t>
            </w:r>
            <w:proofErr w:type="spellEnd"/>
            <w:r w:rsidRPr="00016C7B">
              <w:rPr>
                <w:color w:val="000000"/>
                <w:sz w:val="20"/>
                <w:szCs w:val="20"/>
              </w:rPr>
              <w:t xml:space="preserve"> погост</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4753D318" w14:textId="57D39F17" w:rsidR="00016C7B" w:rsidRPr="00016C7B" w:rsidRDefault="00016C7B" w:rsidP="00016C7B">
            <w:pPr>
              <w:jc w:val="center"/>
              <w:rPr>
                <w:color w:val="000000"/>
                <w:sz w:val="20"/>
                <w:szCs w:val="18"/>
              </w:rPr>
            </w:pPr>
            <w:r w:rsidRPr="00016C7B">
              <w:rPr>
                <w:color w:val="000000"/>
                <w:sz w:val="20"/>
                <w:szCs w:val="22"/>
              </w:rPr>
              <w:t>1291252</w:t>
            </w:r>
          </w:p>
        </w:tc>
        <w:tc>
          <w:tcPr>
            <w:tcW w:w="1365" w:type="dxa"/>
            <w:tcBorders>
              <w:top w:val="nil"/>
              <w:left w:val="single" w:sz="4" w:space="0" w:color="auto"/>
              <w:bottom w:val="single" w:sz="4" w:space="0" w:color="auto"/>
              <w:right w:val="single" w:sz="4" w:space="0" w:color="auto"/>
            </w:tcBorders>
            <w:shd w:val="clear" w:color="auto" w:fill="auto"/>
            <w:vAlign w:val="bottom"/>
          </w:tcPr>
          <w:p w14:paraId="75D62D30" w14:textId="39A69E46" w:rsidR="00016C7B" w:rsidRPr="00016C7B" w:rsidRDefault="00016C7B" w:rsidP="00016C7B">
            <w:pPr>
              <w:jc w:val="center"/>
              <w:rPr>
                <w:color w:val="000000"/>
                <w:sz w:val="20"/>
                <w:szCs w:val="18"/>
              </w:rPr>
            </w:pPr>
            <w:r>
              <w:rPr>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349072BD" w14:textId="6C8B284B" w:rsidR="00016C7B" w:rsidRPr="00016C7B" w:rsidRDefault="00016C7B" w:rsidP="00016C7B">
            <w:pPr>
              <w:jc w:val="center"/>
              <w:rPr>
                <w:color w:val="000000"/>
                <w:sz w:val="20"/>
                <w:szCs w:val="18"/>
              </w:rPr>
            </w:pPr>
            <w:r w:rsidRPr="00016C7B">
              <w:rPr>
                <w:color w:val="000000"/>
                <w:sz w:val="20"/>
                <w:szCs w:val="22"/>
              </w:rPr>
              <w:t>143472,4</w:t>
            </w:r>
          </w:p>
        </w:tc>
        <w:tc>
          <w:tcPr>
            <w:tcW w:w="1035" w:type="dxa"/>
            <w:tcBorders>
              <w:top w:val="nil"/>
              <w:left w:val="single" w:sz="4" w:space="0" w:color="auto"/>
              <w:bottom w:val="single" w:sz="4" w:space="0" w:color="auto"/>
              <w:right w:val="single" w:sz="4" w:space="0" w:color="auto"/>
            </w:tcBorders>
            <w:shd w:val="clear" w:color="auto" w:fill="auto"/>
            <w:vAlign w:val="bottom"/>
          </w:tcPr>
          <w:p w14:paraId="248E9082" w14:textId="3195B783" w:rsidR="00016C7B" w:rsidRPr="00016C7B" w:rsidRDefault="00016C7B" w:rsidP="00016C7B">
            <w:pPr>
              <w:jc w:val="center"/>
              <w:rPr>
                <w:color w:val="000000"/>
                <w:sz w:val="20"/>
                <w:szCs w:val="18"/>
              </w:rPr>
            </w:pPr>
            <w:r w:rsidRPr="00016C7B">
              <w:rPr>
                <w:color w:val="000000"/>
                <w:sz w:val="20"/>
                <w:szCs w:val="22"/>
              </w:rPr>
              <w:t>143472,4</w:t>
            </w:r>
          </w:p>
        </w:tc>
        <w:tc>
          <w:tcPr>
            <w:tcW w:w="1139" w:type="dxa"/>
            <w:tcBorders>
              <w:top w:val="nil"/>
              <w:left w:val="single" w:sz="4" w:space="0" w:color="auto"/>
              <w:bottom w:val="single" w:sz="4" w:space="0" w:color="auto"/>
              <w:right w:val="single" w:sz="4" w:space="0" w:color="auto"/>
            </w:tcBorders>
            <w:shd w:val="clear" w:color="auto" w:fill="auto"/>
            <w:vAlign w:val="bottom"/>
          </w:tcPr>
          <w:p w14:paraId="0C4A8885" w14:textId="57ADF694" w:rsidR="00016C7B" w:rsidRPr="00016C7B" w:rsidRDefault="00016C7B" w:rsidP="00016C7B">
            <w:pPr>
              <w:jc w:val="center"/>
              <w:rPr>
                <w:color w:val="000000"/>
                <w:sz w:val="20"/>
                <w:szCs w:val="18"/>
              </w:rPr>
            </w:pPr>
            <w:r w:rsidRPr="00016C7B">
              <w:rPr>
                <w:color w:val="000000"/>
                <w:sz w:val="20"/>
                <w:szCs w:val="22"/>
              </w:rPr>
              <w:t>143472,4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2264201F" w14:textId="47D96B60" w:rsidR="00016C7B" w:rsidRPr="00016C7B" w:rsidRDefault="00016C7B" w:rsidP="00016C7B">
            <w:pPr>
              <w:jc w:val="center"/>
              <w:rPr>
                <w:color w:val="000000"/>
                <w:sz w:val="20"/>
                <w:szCs w:val="18"/>
              </w:rPr>
            </w:pPr>
            <w:r w:rsidRPr="00016C7B">
              <w:rPr>
                <w:color w:val="000000"/>
                <w:sz w:val="20"/>
                <w:szCs w:val="22"/>
              </w:rPr>
              <w:t>143472,4</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6311BE0" w14:textId="7AF91305" w:rsidR="00016C7B" w:rsidRPr="00016C7B" w:rsidRDefault="00016C7B" w:rsidP="00016C7B">
            <w:pPr>
              <w:jc w:val="center"/>
              <w:rPr>
                <w:color w:val="000000"/>
                <w:sz w:val="20"/>
                <w:szCs w:val="18"/>
              </w:rPr>
            </w:pPr>
            <w:r w:rsidRPr="00016C7B">
              <w:rPr>
                <w:color w:val="000000"/>
                <w:sz w:val="20"/>
                <w:szCs w:val="22"/>
              </w:rPr>
              <w:t>717362,2</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55075FAD" w14:textId="45B66CD4" w:rsidR="00016C7B" w:rsidRPr="00C04410" w:rsidRDefault="00016C7B" w:rsidP="00016C7B">
            <w:pPr>
              <w:jc w:val="center"/>
              <w:rPr>
                <w:color w:val="000000"/>
                <w:sz w:val="20"/>
                <w:szCs w:val="20"/>
              </w:rPr>
            </w:pPr>
            <w:r w:rsidRPr="00C04410">
              <w:rPr>
                <w:color w:val="000000"/>
                <w:sz w:val="20"/>
                <w:szCs w:val="22"/>
              </w:rPr>
              <w:t>областной бюджет</w:t>
            </w:r>
          </w:p>
        </w:tc>
      </w:tr>
      <w:tr w:rsidR="00016C7B" w:rsidRPr="00C01C20" w14:paraId="13CC50DA"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tcPr>
          <w:p w14:paraId="520E8E42" w14:textId="0795E0DB" w:rsidR="00016C7B" w:rsidRPr="00016C7B" w:rsidRDefault="00016C7B" w:rsidP="00016C7B">
            <w:pPr>
              <w:rPr>
                <w:color w:val="000000"/>
                <w:sz w:val="20"/>
                <w:szCs w:val="20"/>
              </w:rPr>
            </w:pPr>
            <w:r w:rsidRPr="00016C7B">
              <w:rPr>
                <w:b/>
                <w:sz w:val="20"/>
                <w:szCs w:val="20"/>
                <w:lang w:eastAsia="en-US"/>
              </w:rPr>
              <w:t>2 Мероприятие «Капитальный ремонт автомобильных дорог и искусственных сооружений на них»</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137465F4" w14:textId="727D7CF8" w:rsidR="00016C7B" w:rsidRPr="00016C7B" w:rsidRDefault="00016C7B" w:rsidP="00016C7B">
            <w:pPr>
              <w:jc w:val="center"/>
              <w:rPr>
                <w:b/>
                <w:color w:val="000000"/>
                <w:sz w:val="20"/>
                <w:szCs w:val="18"/>
              </w:rPr>
            </w:pPr>
            <w:r w:rsidRPr="00016C7B">
              <w:rPr>
                <w:b/>
                <w:color w:val="000000"/>
                <w:sz w:val="20"/>
                <w:szCs w:val="22"/>
              </w:rPr>
              <w:t>867816</w:t>
            </w:r>
          </w:p>
        </w:tc>
        <w:tc>
          <w:tcPr>
            <w:tcW w:w="1365" w:type="dxa"/>
            <w:tcBorders>
              <w:top w:val="nil"/>
              <w:left w:val="single" w:sz="4" w:space="0" w:color="auto"/>
              <w:bottom w:val="single" w:sz="4" w:space="0" w:color="auto"/>
              <w:right w:val="single" w:sz="4" w:space="0" w:color="auto"/>
            </w:tcBorders>
            <w:shd w:val="clear" w:color="auto" w:fill="auto"/>
            <w:vAlign w:val="bottom"/>
          </w:tcPr>
          <w:p w14:paraId="7377EB4C" w14:textId="6F17732A" w:rsidR="00016C7B" w:rsidRPr="00016C7B" w:rsidRDefault="00016C7B" w:rsidP="00016C7B">
            <w:pPr>
              <w:jc w:val="center"/>
              <w:rPr>
                <w:b/>
                <w:color w:val="000000"/>
                <w:sz w:val="20"/>
                <w:szCs w:val="18"/>
              </w:rPr>
            </w:pPr>
            <w:r w:rsidRPr="00367827">
              <w:rPr>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5A8AC283" w14:textId="53301913" w:rsidR="00016C7B" w:rsidRPr="00016C7B" w:rsidRDefault="00016C7B" w:rsidP="00016C7B">
            <w:pPr>
              <w:jc w:val="center"/>
              <w:rPr>
                <w:b/>
                <w:color w:val="000000"/>
                <w:sz w:val="20"/>
                <w:szCs w:val="18"/>
              </w:rPr>
            </w:pPr>
            <w:r w:rsidRPr="00016C7B">
              <w:rPr>
                <w:b/>
                <w:color w:val="000000"/>
                <w:sz w:val="20"/>
                <w:szCs w:val="22"/>
              </w:rPr>
              <w:t>149362,7</w:t>
            </w:r>
          </w:p>
        </w:tc>
        <w:tc>
          <w:tcPr>
            <w:tcW w:w="1035" w:type="dxa"/>
            <w:tcBorders>
              <w:top w:val="nil"/>
              <w:left w:val="single" w:sz="4" w:space="0" w:color="auto"/>
              <w:bottom w:val="single" w:sz="4" w:space="0" w:color="auto"/>
              <w:right w:val="single" w:sz="4" w:space="0" w:color="auto"/>
            </w:tcBorders>
            <w:shd w:val="clear" w:color="auto" w:fill="auto"/>
            <w:vAlign w:val="bottom"/>
          </w:tcPr>
          <w:p w14:paraId="1854F7D4" w14:textId="773EC5CA" w:rsidR="00016C7B" w:rsidRPr="00016C7B" w:rsidRDefault="00016C7B" w:rsidP="00016C7B">
            <w:pPr>
              <w:jc w:val="center"/>
              <w:rPr>
                <w:b/>
                <w:color w:val="000000"/>
                <w:sz w:val="20"/>
                <w:szCs w:val="18"/>
              </w:rPr>
            </w:pPr>
            <w:r w:rsidRPr="00016C7B">
              <w:rPr>
                <w:b/>
                <w:color w:val="000000"/>
                <w:sz w:val="20"/>
                <w:szCs w:val="22"/>
              </w:rPr>
              <w:t>149362,7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EB44A7F" w14:textId="3E36D90F" w:rsidR="00016C7B" w:rsidRPr="00016C7B" w:rsidRDefault="00016C7B" w:rsidP="00016C7B">
            <w:pPr>
              <w:jc w:val="center"/>
              <w:rPr>
                <w:b/>
                <w:color w:val="000000"/>
                <w:sz w:val="20"/>
                <w:szCs w:val="18"/>
              </w:rPr>
            </w:pPr>
            <w:r w:rsidRPr="00016C7B">
              <w:rPr>
                <w:b/>
                <w:color w:val="000000"/>
                <w:sz w:val="20"/>
                <w:szCs w:val="22"/>
              </w:rPr>
              <w:t>149362,7</w:t>
            </w:r>
          </w:p>
        </w:tc>
        <w:tc>
          <w:tcPr>
            <w:tcW w:w="1135" w:type="dxa"/>
            <w:tcBorders>
              <w:top w:val="nil"/>
              <w:left w:val="single" w:sz="4" w:space="0" w:color="auto"/>
              <w:bottom w:val="single" w:sz="4" w:space="0" w:color="auto"/>
              <w:right w:val="single" w:sz="4" w:space="0" w:color="auto"/>
            </w:tcBorders>
            <w:shd w:val="clear" w:color="auto" w:fill="auto"/>
            <w:vAlign w:val="bottom"/>
          </w:tcPr>
          <w:p w14:paraId="359AB2BE" w14:textId="5931E5E5" w:rsidR="00016C7B" w:rsidRPr="00016C7B" w:rsidRDefault="00016C7B" w:rsidP="00016C7B">
            <w:pPr>
              <w:jc w:val="center"/>
              <w:rPr>
                <w:b/>
                <w:color w:val="000000"/>
                <w:sz w:val="20"/>
                <w:szCs w:val="18"/>
              </w:rPr>
            </w:pPr>
            <w:r w:rsidRPr="00016C7B">
              <w:rPr>
                <w:b/>
                <w:color w:val="000000"/>
                <w:sz w:val="20"/>
                <w:szCs w:val="22"/>
              </w:rPr>
              <w:t>69954,67</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0AC7FD3E" w14:textId="6A4D6D09" w:rsidR="00016C7B" w:rsidRPr="00016C7B" w:rsidRDefault="00016C7B" w:rsidP="00016C7B">
            <w:pPr>
              <w:jc w:val="center"/>
              <w:rPr>
                <w:b/>
                <w:color w:val="000000"/>
                <w:sz w:val="20"/>
                <w:szCs w:val="18"/>
              </w:rPr>
            </w:pPr>
            <w:r w:rsidRPr="00016C7B">
              <w:rPr>
                <w:b/>
                <w:color w:val="000000"/>
                <w:sz w:val="20"/>
                <w:szCs w:val="22"/>
              </w:rPr>
              <w:t>349773,3</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354ADB50" w14:textId="6C9FF810" w:rsidR="00016C7B" w:rsidRPr="00C04410" w:rsidRDefault="00016C7B" w:rsidP="00016C7B">
            <w:pPr>
              <w:jc w:val="center"/>
              <w:rPr>
                <w:color w:val="000000"/>
                <w:sz w:val="20"/>
                <w:szCs w:val="20"/>
              </w:rPr>
            </w:pPr>
            <w:r w:rsidRPr="00C04410">
              <w:rPr>
                <w:b/>
                <w:color w:val="000000"/>
                <w:sz w:val="18"/>
                <w:szCs w:val="22"/>
              </w:rPr>
              <w:t>бюджет МО</w:t>
            </w:r>
          </w:p>
        </w:tc>
      </w:tr>
      <w:tr w:rsidR="00016C7B" w:rsidRPr="00C01C20" w14:paraId="1AFEA8EF"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204664EF" w14:textId="75EF8C9F" w:rsidR="00016C7B" w:rsidRPr="00016C7B" w:rsidRDefault="00016C7B" w:rsidP="00016C7B">
            <w:pPr>
              <w:rPr>
                <w:color w:val="000000"/>
                <w:sz w:val="20"/>
                <w:szCs w:val="20"/>
              </w:rPr>
            </w:pPr>
            <w:r w:rsidRPr="00016C7B">
              <w:rPr>
                <w:color w:val="000000"/>
                <w:sz w:val="20"/>
                <w:szCs w:val="20"/>
              </w:rPr>
              <w:t xml:space="preserve">2.1 капитальный ремонт а/д местного значения Подъезд к </w:t>
            </w:r>
            <w:proofErr w:type="spellStart"/>
            <w:r w:rsidRPr="00016C7B">
              <w:rPr>
                <w:color w:val="000000"/>
                <w:sz w:val="20"/>
                <w:szCs w:val="20"/>
              </w:rPr>
              <w:t>пос.Вощар</w:t>
            </w:r>
            <w:proofErr w:type="spellEnd"/>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479ADEF8" w14:textId="7C7AE394" w:rsidR="00016C7B" w:rsidRPr="00016C7B" w:rsidRDefault="00016C7B" w:rsidP="00016C7B">
            <w:pPr>
              <w:jc w:val="center"/>
              <w:rPr>
                <w:color w:val="000000"/>
                <w:sz w:val="20"/>
                <w:szCs w:val="18"/>
              </w:rPr>
            </w:pPr>
            <w:r w:rsidRPr="00016C7B">
              <w:rPr>
                <w:color w:val="000000"/>
                <w:sz w:val="20"/>
                <w:szCs w:val="22"/>
              </w:rPr>
              <w:t>238224</w:t>
            </w:r>
          </w:p>
        </w:tc>
        <w:tc>
          <w:tcPr>
            <w:tcW w:w="1365" w:type="dxa"/>
            <w:tcBorders>
              <w:top w:val="nil"/>
              <w:left w:val="single" w:sz="4" w:space="0" w:color="auto"/>
              <w:bottom w:val="single" w:sz="4" w:space="0" w:color="auto"/>
              <w:right w:val="single" w:sz="4" w:space="0" w:color="auto"/>
            </w:tcBorders>
            <w:shd w:val="clear" w:color="auto" w:fill="auto"/>
            <w:vAlign w:val="bottom"/>
          </w:tcPr>
          <w:p w14:paraId="1B68A823" w14:textId="71A9F5FC" w:rsidR="00016C7B" w:rsidRPr="00016C7B" w:rsidRDefault="00016C7B" w:rsidP="00016C7B">
            <w:pPr>
              <w:jc w:val="center"/>
              <w:rPr>
                <w:color w:val="000000"/>
                <w:sz w:val="20"/>
                <w:szCs w:val="18"/>
              </w:rPr>
            </w:pPr>
            <w:r w:rsidRPr="00367827">
              <w:rPr>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19070A9A" w14:textId="11798F9E" w:rsidR="00016C7B" w:rsidRPr="00016C7B" w:rsidRDefault="00016C7B" w:rsidP="00016C7B">
            <w:pPr>
              <w:jc w:val="center"/>
              <w:rPr>
                <w:color w:val="000000"/>
                <w:sz w:val="20"/>
                <w:szCs w:val="18"/>
              </w:rPr>
            </w:pPr>
            <w:r w:rsidRPr="00016C7B">
              <w:rPr>
                <w:color w:val="000000"/>
                <w:sz w:val="20"/>
                <w:szCs w:val="22"/>
              </w:rPr>
              <w:t>79408</w:t>
            </w:r>
          </w:p>
        </w:tc>
        <w:tc>
          <w:tcPr>
            <w:tcW w:w="1035" w:type="dxa"/>
            <w:tcBorders>
              <w:top w:val="nil"/>
              <w:left w:val="single" w:sz="4" w:space="0" w:color="auto"/>
              <w:bottom w:val="single" w:sz="4" w:space="0" w:color="auto"/>
              <w:right w:val="single" w:sz="4" w:space="0" w:color="auto"/>
            </w:tcBorders>
            <w:shd w:val="clear" w:color="auto" w:fill="auto"/>
            <w:vAlign w:val="bottom"/>
          </w:tcPr>
          <w:p w14:paraId="3E2E7F27" w14:textId="7F8754C5" w:rsidR="00016C7B" w:rsidRPr="00016C7B" w:rsidRDefault="00016C7B" w:rsidP="00016C7B">
            <w:pPr>
              <w:jc w:val="center"/>
              <w:rPr>
                <w:color w:val="000000"/>
                <w:sz w:val="20"/>
                <w:szCs w:val="18"/>
              </w:rPr>
            </w:pPr>
            <w:r w:rsidRPr="00016C7B">
              <w:rPr>
                <w:color w:val="000000"/>
                <w:sz w:val="20"/>
                <w:szCs w:val="22"/>
              </w:rPr>
              <w:t>79408</w:t>
            </w:r>
          </w:p>
        </w:tc>
        <w:tc>
          <w:tcPr>
            <w:tcW w:w="1139" w:type="dxa"/>
            <w:tcBorders>
              <w:top w:val="nil"/>
              <w:left w:val="single" w:sz="4" w:space="0" w:color="auto"/>
              <w:bottom w:val="single" w:sz="4" w:space="0" w:color="auto"/>
              <w:right w:val="single" w:sz="4" w:space="0" w:color="auto"/>
            </w:tcBorders>
            <w:shd w:val="clear" w:color="auto" w:fill="auto"/>
            <w:vAlign w:val="bottom"/>
          </w:tcPr>
          <w:p w14:paraId="18D0C068" w14:textId="05CC0880" w:rsidR="00016C7B" w:rsidRPr="00016C7B" w:rsidRDefault="00016C7B" w:rsidP="00016C7B">
            <w:pPr>
              <w:jc w:val="center"/>
              <w:rPr>
                <w:color w:val="000000"/>
                <w:sz w:val="20"/>
                <w:szCs w:val="18"/>
              </w:rPr>
            </w:pPr>
            <w:r w:rsidRPr="00016C7B">
              <w:rPr>
                <w:color w:val="000000"/>
                <w:sz w:val="20"/>
                <w:szCs w:val="22"/>
              </w:rPr>
              <w:t>79408</w:t>
            </w:r>
          </w:p>
        </w:tc>
        <w:tc>
          <w:tcPr>
            <w:tcW w:w="1135" w:type="dxa"/>
            <w:tcBorders>
              <w:top w:val="nil"/>
              <w:left w:val="single" w:sz="4" w:space="0" w:color="auto"/>
              <w:bottom w:val="single" w:sz="4" w:space="0" w:color="auto"/>
              <w:right w:val="single" w:sz="4" w:space="0" w:color="auto"/>
            </w:tcBorders>
            <w:shd w:val="clear" w:color="auto" w:fill="auto"/>
            <w:vAlign w:val="bottom"/>
          </w:tcPr>
          <w:p w14:paraId="1B7202F7" w14:textId="7F6EBE95" w:rsidR="00016C7B" w:rsidRPr="00016C7B" w:rsidRDefault="00016C7B" w:rsidP="00016C7B">
            <w:pPr>
              <w:jc w:val="center"/>
              <w:rPr>
                <w:color w:val="000000"/>
                <w:sz w:val="20"/>
                <w:szCs w:val="18"/>
              </w:rPr>
            </w:pPr>
            <w:r w:rsidRPr="00016C7B">
              <w:rPr>
                <w:color w:val="000000"/>
                <w:sz w:val="20"/>
                <w:szCs w:val="22"/>
              </w:rPr>
              <w:t> </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FE88582" w14:textId="56926126" w:rsidR="00016C7B" w:rsidRPr="00016C7B" w:rsidRDefault="00016C7B" w:rsidP="00016C7B">
            <w:pPr>
              <w:jc w:val="center"/>
              <w:rPr>
                <w:color w:val="000000"/>
                <w:sz w:val="20"/>
                <w:szCs w:val="18"/>
              </w:rPr>
            </w:pPr>
            <w:r w:rsidRPr="00016C7B">
              <w:rPr>
                <w:color w:val="000000"/>
                <w:sz w:val="20"/>
                <w:szCs w:val="22"/>
              </w:rPr>
              <w:t> </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1656CCE2" w14:textId="1FF1E573" w:rsidR="00016C7B" w:rsidRPr="00016C7B" w:rsidRDefault="00016C7B" w:rsidP="00016C7B">
            <w:pPr>
              <w:jc w:val="center"/>
              <w:rPr>
                <w:color w:val="000000"/>
                <w:sz w:val="20"/>
                <w:szCs w:val="20"/>
              </w:rPr>
            </w:pPr>
            <w:r w:rsidRPr="00016C7B">
              <w:rPr>
                <w:color w:val="000000"/>
                <w:sz w:val="18"/>
                <w:szCs w:val="22"/>
              </w:rPr>
              <w:t>бюджет МО</w:t>
            </w:r>
          </w:p>
        </w:tc>
      </w:tr>
      <w:tr w:rsidR="00016C7B" w:rsidRPr="00C01C20" w14:paraId="0B4F4A08" w14:textId="77777777" w:rsidTr="00216EF8">
        <w:trPr>
          <w:trHeight w:val="391"/>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6A3A075" w14:textId="5572529E" w:rsidR="00016C7B" w:rsidRPr="00016C7B" w:rsidRDefault="00016C7B" w:rsidP="00016C7B">
            <w:pPr>
              <w:rPr>
                <w:color w:val="000000"/>
                <w:sz w:val="20"/>
                <w:szCs w:val="20"/>
              </w:rPr>
            </w:pPr>
            <w:r w:rsidRPr="00016C7B">
              <w:rPr>
                <w:color w:val="000000"/>
                <w:sz w:val="20"/>
                <w:szCs w:val="20"/>
              </w:rPr>
              <w:t xml:space="preserve">2.2 капитальный ремонт а/д местного значения Проезд между </w:t>
            </w:r>
            <w:proofErr w:type="spellStart"/>
            <w:r w:rsidRPr="00016C7B">
              <w:rPr>
                <w:color w:val="000000"/>
                <w:sz w:val="20"/>
                <w:szCs w:val="20"/>
              </w:rPr>
              <w:t>д.Гольчевская-д.Шевелевки</w:t>
            </w:r>
            <w:proofErr w:type="spellEnd"/>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3E4F74DB" w14:textId="48A5D4EF" w:rsidR="00016C7B" w:rsidRPr="00016C7B" w:rsidRDefault="00016C7B" w:rsidP="00016C7B">
            <w:pPr>
              <w:jc w:val="center"/>
              <w:rPr>
                <w:b/>
                <w:color w:val="000000"/>
                <w:sz w:val="20"/>
                <w:szCs w:val="18"/>
              </w:rPr>
            </w:pPr>
            <w:r w:rsidRPr="00016C7B">
              <w:rPr>
                <w:color w:val="000000"/>
                <w:sz w:val="20"/>
                <w:szCs w:val="22"/>
              </w:rPr>
              <w:t>629592</w:t>
            </w:r>
          </w:p>
        </w:tc>
        <w:tc>
          <w:tcPr>
            <w:tcW w:w="1365" w:type="dxa"/>
            <w:tcBorders>
              <w:top w:val="nil"/>
              <w:left w:val="single" w:sz="4" w:space="0" w:color="auto"/>
              <w:bottom w:val="single" w:sz="4" w:space="0" w:color="auto"/>
              <w:right w:val="single" w:sz="4" w:space="0" w:color="auto"/>
            </w:tcBorders>
            <w:shd w:val="clear" w:color="auto" w:fill="auto"/>
            <w:vAlign w:val="bottom"/>
          </w:tcPr>
          <w:p w14:paraId="0942D2EC" w14:textId="204EBBC3" w:rsidR="00016C7B" w:rsidRPr="00016C7B" w:rsidRDefault="00016C7B" w:rsidP="00016C7B">
            <w:pPr>
              <w:jc w:val="center"/>
              <w:rPr>
                <w:b/>
                <w:color w:val="000000"/>
                <w:sz w:val="20"/>
                <w:szCs w:val="18"/>
              </w:rPr>
            </w:pPr>
            <w:r w:rsidRPr="00367827">
              <w:rPr>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63A267A5" w14:textId="1CE69E68" w:rsidR="00016C7B" w:rsidRPr="00016C7B" w:rsidRDefault="00016C7B" w:rsidP="00016C7B">
            <w:pPr>
              <w:jc w:val="center"/>
              <w:rPr>
                <w:b/>
                <w:color w:val="000000"/>
                <w:sz w:val="20"/>
                <w:szCs w:val="18"/>
              </w:rPr>
            </w:pPr>
            <w:r w:rsidRPr="00016C7B">
              <w:rPr>
                <w:color w:val="000000"/>
                <w:sz w:val="20"/>
                <w:szCs w:val="22"/>
              </w:rPr>
              <w:t>69954,67</w:t>
            </w:r>
          </w:p>
        </w:tc>
        <w:tc>
          <w:tcPr>
            <w:tcW w:w="1035" w:type="dxa"/>
            <w:tcBorders>
              <w:top w:val="nil"/>
              <w:left w:val="single" w:sz="4" w:space="0" w:color="auto"/>
              <w:bottom w:val="single" w:sz="4" w:space="0" w:color="auto"/>
              <w:right w:val="single" w:sz="4" w:space="0" w:color="auto"/>
            </w:tcBorders>
            <w:shd w:val="clear" w:color="auto" w:fill="auto"/>
            <w:vAlign w:val="bottom"/>
          </w:tcPr>
          <w:p w14:paraId="686F22D2" w14:textId="5657BD7E" w:rsidR="00016C7B" w:rsidRPr="00016C7B" w:rsidRDefault="00016C7B" w:rsidP="00016C7B">
            <w:pPr>
              <w:jc w:val="center"/>
              <w:rPr>
                <w:b/>
                <w:color w:val="000000"/>
                <w:sz w:val="20"/>
                <w:szCs w:val="18"/>
              </w:rPr>
            </w:pPr>
            <w:r w:rsidRPr="00016C7B">
              <w:rPr>
                <w:color w:val="000000"/>
                <w:sz w:val="20"/>
                <w:szCs w:val="22"/>
              </w:rPr>
              <w:t>69954,67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A97B220" w14:textId="7F0D7013" w:rsidR="00016C7B" w:rsidRPr="00016C7B" w:rsidRDefault="00016C7B" w:rsidP="00016C7B">
            <w:pPr>
              <w:jc w:val="center"/>
              <w:rPr>
                <w:b/>
                <w:color w:val="000000"/>
                <w:sz w:val="20"/>
                <w:szCs w:val="18"/>
              </w:rPr>
            </w:pPr>
            <w:r w:rsidRPr="00016C7B">
              <w:rPr>
                <w:color w:val="000000"/>
                <w:sz w:val="20"/>
                <w:szCs w:val="22"/>
              </w:rPr>
              <w:t>69954,67</w:t>
            </w:r>
          </w:p>
        </w:tc>
        <w:tc>
          <w:tcPr>
            <w:tcW w:w="1135" w:type="dxa"/>
            <w:tcBorders>
              <w:top w:val="nil"/>
              <w:left w:val="single" w:sz="4" w:space="0" w:color="auto"/>
              <w:bottom w:val="single" w:sz="4" w:space="0" w:color="auto"/>
              <w:right w:val="single" w:sz="4" w:space="0" w:color="auto"/>
            </w:tcBorders>
            <w:shd w:val="clear" w:color="auto" w:fill="auto"/>
            <w:vAlign w:val="bottom"/>
          </w:tcPr>
          <w:p w14:paraId="78993550" w14:textId="419178EC" w:rsidR="00016C7B" w:rsidRPr="00016C7B" w:rsidRDefault="00016C7B" w:rsidP="00016C7B">
            <w:pPr>
              <w:jc w:val="center"/>
              <w:rPr>
                <w:b/>
                <w:color w:val="000000"/>
                <w:sz w:val="20"/>
                <w:szCs w:val="18"/>
              </w:rPr>
            </w:pPr>
            <w:r w:rsidRPr="00016C7B">
              <w:rPr>
                <w:color w:val="000000"/>
                <w:sz w:val="20"/>
                <w:szCs w:val="22"/>
              </w:rPr>
              <w:t>69954,67</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89F270A" w14:textId="04D8BE7E" w:rsidR="00016C7B" w:rsidRPr="00016C7B" w:rsidRDefault="00016C7B" w:rsidP="00016C7B">
            <w:pPr>
              <w:jc w:val="center"/>
              <w:rPr>
                <w:b/>
                <w:color w:val="000000"/>
                <w:sz w:val="20"/>
                <w:szCs w:val="18"/>
              </w:rPr>
            </w:pPr>
            <w:r w:rsidRPr="00016C7B">
              <w:rPr>
                <w:color w:val="000000"/>
                <w:sz w:val="20"/>
                <w:szCs w:val="22"/>
              </w:rPr>
              <w:t>349773,3</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7CA9708A" w14:textId="4C0427EF" w:rsidR="00016C7B" w:rsidRPr="00C04410" w:rsidRDefault="00016C7B" w:rsidP="00016C7B">
            <w:pPr>
              <w:jc w:val="center"/>
              <w:rPr>
                <w:b/>
                <w:color w:val="000000"/>
                <w:sz w:val="20"/>
                <w:szCs w:val="20"/>
              </w:rPr>
            </w:pPr>
            <w:r w:rsidRPr="00016C7B">
              <w:rPr>
                <w:color w:val="000000"/>
                <w:sz w:val="18"/>
                <w:szCs w:val="22"/>
              </w:rPr>
              <w:t>бюджет МО</w:t>
            </w:r>
          </w:p>
        </w:tc>
      </w:tr>
      <w:tr w:rsidR="00016C7B" w:rsidRPr="00C01C20" w14:paraId="07CACC78"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D7B5696" w14:textId="116BFA69" w:rsidR="00016C7B" w:rsidRPr="00016C7B" w:rsidRDefault="00016C7B" w:rsidP="00016C7B">
            <w:pPr>
              <w:rPr>
                <w:rFonts w:eastAsia="Symbol"/>
                <w:b/>
                <w:color w:val="000000"/>
                <w:sz w:val="20"/>
                <w:szCs w:val="20"/>
              </w:rPr>
            </w:pPr>
            <w:r w:rsidRPr="00016C7B">
              <w:rPr>
                <w:b/>
                <w:sz w:val="20"/>
                <w:szCs w:val="20"/>
                <w:lang w:eastAsia="en-US"/>
              </w:rPr>
              <w:t>3 Мероприятие «Ремонт автомобильных дорог»</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3FB592DB" w14:textId="62E9B561" w:rsidR="00016C7B" w:rsidRPr="00016C7B" w:rsidRDefault="00016C7B" w:rsidP="00016C7B">
            <w:pPr>
              <w:jc w:val="center"/>
              <w:rPr>
                <w:b/>
                <w:color w:val="000000"/>
                <w:sz w:val="20"/>
                <w:szCs w:val="18"/>
              </w:rPr>
            </w:pPr>
            <w:r w:rsidRPr="00016C7B">
              <w:rPr>
                <w:b/>
                <w:color w:val="000000"/>
                <w:sz w:val="20"/>
                <w:szCs w:val="22"/>
              </w:rPr>
              <w:t>35372,68</w:t>
            </w:r>
          </w:p>
        </w:tc>
        <w:tc>
          <w:tcPr>
            <w:tcW w:w="1365" w:type="dxa"/>
            <w:tcBorders>
              <w:top w:val="nil"/>
              <w:left w:val="single" w:sz="4" w:space="0" w:color="auto"/>
              <w:bottom w:val="single" w:sz="4" w:space="0" w:color="auto"/>
              <w:right w:val="single" w:sz="4" w:space="0" w:color="auto"/>
            </w:tcBorders>
            <w:shd w:val="clear" w:color="auto" w:fill="auto"/>
            <w:vAlign w:val="bottom"/>
          </w:tcPr>
          <w:p w14:paraId="33CFB7A6" w14:textId="55578C39" w:rsidR="00016C7B" w:rsidRPr="00016C7B" w:rsidRDefault="00016C7B" w:rsidP="00016C7B">
            <w:pPr>
              <w:jc w:val="center"/>
              <w:rPr>
                <w:b/>
                <w:color w:val="000000"/>
                <w:sz w:val="20"/>
                <w:szCs w:val="18"/>
              </w:rPr>
            </w:pPr>
            <w:r w:rsidRPr="00367827">
              <w:rPr>
                <w:color w:val="000000"/>
                <w:sz w:val="20"/>
                <w:szCs w:val="18"/>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42C517D9" w14:textId="484171FC" w:rsidR="00016C7B" w:rsidRPr="00016C7B" w:rsidRDefault="00016C7B" w:rsidP="00016C7B">
            <w:pPr>
              <w:jc w:val="center"/>
              <w:rPr>
                <w:b/>
                <w:sz w:val="20"/>
                <w:szCs w:val="18"/>
              </w:rPr>
            </w:pPr>
            <w:r w:rsidRPr="00016C7B">
              <w:rPr>
                <w:b/>
                <w:color w:val="000000"/>
                <w:sz w:val="20"/>
                <w:szCs w:val="22"/>
              </w:rPr>
              <w:t>1915,16</w:t>
            </w:r>
          </w:p>
        </w:tc>
        <w:tc>
          <w:tcPr>
            <w:tcW w:w="1035" w:type="dxa"/>
            <w:tcBorders>
              <w:top w:val="nil"/>
              <w:left w:val="single" w:sz="4" w:space="0" w:color="auto"/>
              <w:bottom w:val="single" w:sz="4" w:space="0" w:color="auto"/>
              <w:right w:val="single" w:sz="4" w:space="0" w:color="auto"/>
            </w:tcBorders>
            <w:shd w:val="clear" w:color="auto" w:fill="auto"/>
            <w:vAlign w:val="bottom"/>
          </w:tcPr>
          <w:p w14:paraId="1E30B0AF" w14:textId="11BE9D80" w:rsidR="00016C7B" w:rsidRPr="00016C7B" w:rsidRDefault="00016C7B" w:rsidP="00016C7B">
            <w:pPr>
              <w:jc w:val="center"/>
              <w:rPr>
                <w:b/>
                <w:sz w:val="20"/>
                <w:szCs w:val="18"/>
              </w:rPr>
            </w:pPr>
            <w:r w:rsidRPr="00016C7B">
              <w:rPr>
                <w:b/>
                <w:color w:val="000000"/>
                <w:sz w:val="20"/>
                <w:szCs w:val="22"/>
              </w:rPr>
              <w:t>16229,33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4CF6DCAD" w14:textId="58ACFFE1" w:rsidR="00016C7B" w:rsidRPr="00016C7B" w:rsidRDefault="00016C7B" w:rsidP="00016C7B">
            <w:pPr>
              <w:jc w:val="center"/>
              <w:rPr>
                <w:b/>
                <w:sz w:val="20"/>
                <w:szCs w:val="18"/>
              </w:rPr>
            </w:pPr>
            <w:r w:rsidRPr="00016C7B">
              <w:rPr>
                <w:b/>
                <w:color w:val="000000"/>
                <w:sz w:val="20"/>
                <w:szCs w:val="22"/>
              </w:rPr>
              <w:t>17228,19</w:t>
            </w:r>
          </w:p>
        </w:tc>
        <w:tc>
          <w:tcPr>
            <w:tcW w:w="1135" w:type="dxa"/>
            <w:tcBorders>
              <w:top w:val="nil"/>
              <w:left w:val="single" w:sz="4" w:space="0" w:color="auto"/>
              <w:bottom w:val="single" w:sz="4" w:space="0" w:color="auto"/>
              <w:right w:val="single" w:sz="4" w:space="0" w:color="auto"/>
            </w:tcBorders>
            <w:shd w:val="clear" w:color="auto" w:fill="auto"/>
          </w:tcPr>
          <w:p w14:paraId="357CAE0B" w14:textId="697331B1" w:rsidR="00016C7B" w:rsidRPr="00016C7B" w:rsidRDefault="00016C7B" w:rsidP="00016C7B">
            <w:pPr>
              <w:jc w:val="center"/>
              <w:rPr>
                <w:b/>
                <w:sz w:val="20"/>
                <w:szCs w:val="18"/>
              </w:rPr>
            </w:pPr>
            <w:r w:rsidRPr="00A75BF9">
              <w:rPr>
                <w:color w:val="000000"/>
                <w:sz w:val="20"/>
                <w:szCs w:val="18"/>
              </w:rPr>
              <w:t>-</w:t>
            </w:r>
          </w:p>
        </w:tc>
        <w:tc>
          <w:tcPr>
            <w:tcW w:w="996" w:type="dxa"/>
            <w:gridSpan w:val="2"/>
            <w:tcBorders>
              <w:top w:val="nil"/>
              <w:left w:val="single" w:sz="4" w:space="0" w:color="auto"/>
              <w:bottom w:val="single" w:sz="4" w:space="0" w:color="auto"/>
              <w:right w:val="single" w:sz="4" w:space="0" w:color="auto"/>
            </w:tcBorders>
            <w:shd w:val="clear" w:color="auto" w:fill="auto"/>
          </w:tcPr>
          <w:p w14:paraId="0B2DA3A2" w14:textId="3C09CD05" w:rsidR="00016C7B" w:rsidRPr="00016C7B" w:rsidRDefault="00016C7B" w:rsidP="00016C7B">
            <w:pPr>
              <w:jc w:val="center"/>
              <w:rPr>
                <w:b/>
                <w:sz w:val="20"/>
                <w:szCs w:val="18"/>
              </w:rPr>
            </w:pPr>
            <w:r w:rsidRPr="00A75BF9">
              <w:rPr>
                <w:color w:val="000000"/>
                <w:sz w:val="20"/>
                <w:szCs w:val="18"/>
              </w:rPr>
              <w:t>-</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70EB23D6" w14:textId="4FFC5FBE" w:rsidR="00016C7B" w:rsidRPr="00C04410" w:rsidRDefault="00016C7B" w:rsidP="00016C7B">
            <w:pPr>
              <w:jc w:val="center"/>
              <w:rPr>
                <w:b/>
                <w:color w:val="000000"/>
                <w:sz w:val="20"/>
                <w:szCs w:val="20"/>
              </w:rPr>
            </w:pPr>
            <w:r w:rsidRPr="00C04410">
              <w:rPr>
                <w:b/>
                <w:color w:val="000000"/>
                <w:sz w:val="18"/>
                <w:szCs w:val="22"/>
              </w:rPr>
              <w:t>бюджет МО</w:t>
            </w:r>
          </w:p>
        </w:tc>
      </w:tr>
      <w:tr w:rsidR="00016C7B" w:rsidRPr="00C01C20" w14:paraId="429A6E3D"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275E22E8" w14:textId="1C069780" w:rsidR="00016C7B" w:rsidRPr="00016C7B" w:rsidRDefault="00016C7B" w:rsidP="00016C7B">
            <w:pPr>
              <w:rPr>
                <w:rFonts w:eastAsia="Symbol"/>
                <w:b/>
                <w:color w:val="000000"/>
                <w:sz w:val="20"/>
                <w:szCs w:val="20"/>
              </w:rPr>
            </w:pPr>
            <w:r w:rsidRPr="00016C7B">
              <w:rPr>
                <w:color w:val="000000"/>
                <w:sz w:val="20"/>
                <w:szCs w:val="20"/>
              </w:rPr>
              <w:t>3.1 ремонт ул. Центральная в д. Заречье</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616DE636" w14:textId="036BAA6B" w:rsidR="00016C7B" w:rsidRPr="00016C7B" w:rsidRDefault="00016C7B" w:rsidP="00016C7B">
            <w:pPr>
              <w:jc w:val="center"/>
              <w:rPr>
                <w:b/>
                <w:color w:val="000000"/>
                <w:sz w:val="20"/>
                <w:szCs w:val="18"/>
              </w:rPr>
            </w:pPr>
            <w:r w:rsidRPr="00016C7B">
              <w:rPr>
                <w:color w:val="000000"/>
                <w:sz w:val="20"/>
                <w:szCs w:val="22"/>
              </w:rPr>
              <w:t>7726,68</w:t>
            </w:r>
          </w:p>
        </w:tc>
        <w:tc>
          <w:tcPr>
            <w:tcW w:w="1365" w:type="dxa"/>
            <w:tcBorders>
              <w:top w:val="nil"/>
              <w:left w:val="single" w:sz="4" w:space="0" w:color="auto"/>
              <w:bottom w:val="single" w:sz="4" w:space="0" w:color="auto"/>
              <w:right w:val="single" w:sz="4" w:space="0" w:color="auto"/>
            </w:tcBorders>
            <w:shd w:val="clear" w:color="auto" w:fill="auto"/>
            <w:vAlign w:val="bottom"/>
          </w:tcPr>
          <w:p w14:paraId="50258DD7" w14:textId="5475714F" w:rsidR="00016C7B" w:rsidRPr="00016C7B" w:rsidRDefault="00016C7B" w:rsidP="00016C7B">
            <w:pPr>
              <w:jc w:val="center"/>
              <w:rPr>
                <w:b/>
                <w:color w:val="000000"/>
                <w:sz w:val="20"/>
                <w:szCs w:val="18"/>
              </w:rPr>
            </w:pPr>
            <w:r w:rsidRPr="00016C7B">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4BBF6458" w14:textId="3888C482" w:rsidR="00016C7B" w:rsidRPr="00016C7B" w:rsidRDefault="00016C7B" w:rsidP="00016C7B">
            <w:pPr>
              <w:jc w:val="center"/>
              <w:rPr>
                <w:b/>
                <w:sz w:val="20"/>
                <w:szCs w:val="18"/>
              </w:rPr>
            </w:pPr>
            <w:r w:rsidRPr="00016C7B">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08796BC0" w14:textId="71E77CC6" w:rsidR="00016C7B" w:rsidRPr="00016C7B" w:rsidRDefault="00016C7B" w:rsidP="00016C7B">
            <w:pPr>
              <w:jc w:val="center"/>
              <w:rPr>
                <w:b/>
                <w:sz w:val="20"/>
                <w:szCs w:val="18"/>
              </w:rPr>
            </w:pPr>
            <w:r w:rsidRPr="00016C7B">
              <w:rPr>
                <w:color w:val="000000"/>
                <w:sz w:val="20"/>
                <w:szCs w:val="22"/>
              </w:rPr>
              <w:t>7726,68</w:t>
            </w:r>
          </w:p>
        </w:tc>
        <w:tc>
          <w:tcPr>
            <w:tcW w:w="1139" w:type="dxa"/>
            <w:tcBorders>
              <w:top w:val="nil"/>
              <w:left w:val="single" w:sz="4" w:space="0" w:color="auto"/>
              <w:bottom w:val="single" w:sz="4" w:space="0" w:color="auto"/>
              <w:right w:val="single" w:sz="4" w:space="0" w:color="auto"/>
            </w:tcBorders>
            <w:shd w:val="clear" w:color="auto" w:fill="auto"/>
            <w:vAlign w:val="bottom"/>
          </w:tcPr>
          <w:p w14:paraId="352747D1" w14:textId="58AAB80E" w:rsidR="00016C7B" w:rsidRPr="00016C7B" w:rsidRDefault="00016C7B" w:rsidP="00016C7B">
            <w:pPr>
              <w:jc w:val="center"/>
              <w:rPr>
                <w:b/>
                <w:sz w:val="20"/>
                <w:szCs w:val="18"/>
              </w:rPr>
            </w:pPr>
            <w:r w:rsidRPr="00016C7B">
              <w:rPr>
                <w:color w:val="000000"/>
                <w:sz w:val="20"/>
                <w:szCs w:val="22"/>
              </w:rPr>
              <w:t> </w:t>
            </w:r>
          </w:p>
        </w:tc>
        <w:tc>
          <w:tcPr>
            <w:tcW w:w="1135" w:type="dxa"/>
            <w:tcBorders>
              <w:top w:val="nil"/>
              <w:left w:val="single" w:sz="4" w:space="0" w:color="auto"/>
              <w:bottom w:val="single" w:sz="4" w:space="0" w:color="auto"/>
              <w:right w:val="single" w:sz="4" w:space="0" w:color="auto"/>
            </w:tcBorders>
            <w:shd w:val="clear" w:color="auto" w:fill="auto"/>
            <w:vAlign w:val="bottom"/>
          </w:tcPr>
          <w:p w14:paraId="3EFAF711" w14:textId="5034F171" w:rsidR="00016C7B" w:rsidRPr="00C04410" w:rsidRDefault="00016C7B" w:rsidP="00016C7B">
            <w:pPr>
              <w:jc w:val="center"/>
              <w:rPr>
                <w:b/>
                <w:sz w:val="18"/>
                <w:szCs w:val="18"/>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3CE50E5C" w14:textId="4406B405" w:rsidR="00016C7B" w:rsidRPr="00C04410" w:rsidRDefault="00016C7B" w:rsidP="00016C7B">
            <w:pPr>
              <w:jc w:val="center"/>
              <w:rPr>
                <w:b/>
                <w:sz w:val="18"/>
                <w:szCs w:val="18"/>
              </w:rPr>
            </w:pP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3A64A854" w14:textId="72395217" w:rsidR="00016C7B" w:rsidRPr="00C04410" w:rsidRDefault="00016C7B" w:rsidP="00016C7B">
            <w:pPr>
              <w:jc w:val="center"/>
              <w:rPr>
                <w:b/>
                <w:color w:val="000000"/>
                <w:sz w:val="20"/>
                <w:szCs w:val="20"/>
              </w:rPr>
            </w:pPr>
            <w:r w:rsidRPr="00016C7B">
              <w:rPr>
                <w:color w:val="000000"/>
                <w:sz w:val="18"/>
                <w:szCs w:val="22"/>
              </w:rPr>
              <w:t>бюджет МО</w:t>
            </w:r>
          </w:p>
        </w:tc>
      </w:tr>
      <w:tr w:rsidR="00016C7B" w:rsidRPr="00C01C20" w14:paraId="25311955"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983FE31" w14:textId="3AB77EC4" w:rsidR="00016C7B" w:rsidRPr="00016C7B" w:rsidRDefault="00016C7B" w:rsidP="00016C7B">
            <w:pPr>
              <w:rPr>
                <w:rFonts w:eastAsia="Symbol"/>
                <w:b/>
                <w:color w:val="000000"/>
                <w:sz w:val="20"/>
                <w:szCs w:val="20"/>
              </w:rPr>
            </w:pPr>
            <w:r w:rsidRPr="00016C7B">
              <w:rPr>
                <w:color w:val="000000"/>
                <w:sz w:val="20"/>
                <w:szCs w:val="20"/>
              </w:rPr>
              <w:t xml:space="preserve">3.2 ремонт ул. Центральная в д. </w:t>
            </w:r>
            <w:proofErr w:type="spellStart"/>
            <w:r w:rsidRPr="00016C7B">
              <w:rPr>
                <w:color w:val="000000"/>
                <w:sz w:val="20"/>
                <w:szCs w:val="20"/>
              </w:rPr>
              <w:t>Слуда</w:t>
            </w:r>
            <w:proofErr w:type="spellEnd"/>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17BB6416" w14:textId="2863E24E" w:rsidR="00016C7B" w:rsidRPr="00016C7B" w:rsidRDefault="00016C7B" w:rsidP="00016C7B">
            <w:pPr>
              <w:jc w:val="center"/>
              <w:rPr>
                <w:b/>
                <w:color w:val="000000"/>
                <w:sz w:val="20"/>
                <w:szCs w:val="18"/>
              </w:rPr>
            </w:pPr>
            <w:r w:rsidRPr="00016C7B">
              <w:rPr>
                <w:color w:val="000000"/>
                <w:sz w:val="20"/>
                <w:szCs w:val="22"/>
              </w:rPr>
              <w:t>8659,495</w:t>
            </w:r>
          </w:p>
        </w:tc>
        <w:tc>
          <w:tcPr>
            <w:tcW w:w="1365" w:type="dxa"/>
            <w:tcBorders>
              <w:top w:val="nil"/>
              <w:left w:val="single" w:sz="4" w:space="0" w:color="auto"/>
              <w:bottom w:val="single" w:sz="4" w:space="0" w:color="auto"/>
              <w:right w:val="single" w:sz="4" w:space="0" w:color="auto"/>
            </w:tcBorders>
            <w:shd w:val="clear" w:color="auto" w:fill="auto"/>
            <w:vAlign w:val="bottom"/>
          </w:tcPr>
          <w:p w14:paraId="0AFB6202" w14:textId="1AED8F6C" w:rsidR="00016C7B" w:rsidRPr="00016C7B" w:rsidRDefault="00016C7B" w:rsidP="00016C7B">
            <w:pPr>
              <w:jc w:val="center"/>
              <w:rPr>
                <w:b/>
                <w:color w:val="000000"/>
                <w:sz w:val="20"/>
                <w:szCs w:val="18"/>
              </w:rPr>
            </w:pPr>
            <w:r w:rsidRPr="00016C7B">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68EB9B2D" w14:textId="26A3E7D8" w:rsidR="00016C7B" w:rsidRPr="00016C7B" w:rsidRDefault="00016C7B" w:rsidP="00016C7B">
            <w:pPr>
              <w:jc w:val="center"/>
              <w:rPr>
                <w:b/>
                <w:sz w:val="20"/>
                <w:szCs w:val="18"/>
              </w:rPr>
            </w:pPr>
            <w:r w:rsidRPr="00016C7B">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31ACECE2" w14:textId="7902197D" w:rsidR="00016C7B" w:rsidRPr="00016C7B" w:rsidRDefault="00016C7B" w:rsidP="00016C7B">
            <w:pPr>
              <w:jc w:val="center"/>
              <w:rPr>
                <w:b/>
                <w:sz w:val="20"/>
                <w:szCs w:val="18"/>
              </w:rPr>
            </w:pPr>
            <w:r w:rsidRPr="00016C7B">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52086448" w14:textId="6098D050" w:rsidR="00016C7B" w:rsidRPr="00016C7B" w:rsidRDefault="00016C7B" w:rsidP="00016C7B">
            <w:pPr>
              <w:jc w:val="center"/>
              <w:rPr>
                <w:b/>
                <w:sz w:val="20"/>
                <w:szCs w:val="18"/>
              </w:rPr>
            </w:pPr>
            <w:r w:rsidRPr="00016C7B">
              <w:rPr>
                <w:color w:val="000000"/>
                <w:sz w:val="20"/>
                <w:szCs w:val="22"/>
              </w:rPr>
              <w:t>8659,495</w:t>
            </w:r>
          </w:p>
        </w:tc>
        <w:tc>
          <w:tcPr>
            <w:tcW w:w="1135" w:type="dxa"/>
            <w:tcBorders>
              <w:top w:val="nil"/>
              <w:left w:val="single" w:sz="4" w:space="0" w:color="auto"/>
              <w:bottom w:val="single" w:sz="4" w:space="0" w:color="auto"/>
              <w:right w:val="single" w:sz="4" w:space="0" w:color="auto"/>
            </w:tcBorders>
            <w:shd w:val="clear" w:color="auto" w:fill="auto"/>
            <w:vAlign w:val="bottom"/>
          </w:tcPr>
          <w:p w14:paraId="26FBF141" w14:textId="36A48A37" w:rsidR="00016C7B" w:rsidRPr="00C04410" w:rsidRDefault="00016C7B" w:rsidP="00016C7B">
            <w:pPr>
              <w:jc w:val="center"/>
              <w:rPr>
                <w:b/>
                <w:sz w:val="18"/>
                <w:szCs w:val="18"/>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A630EF3" w14:textId="2424E651" w:rsidR="00016C7B" w:rsidRPr="00C04410" w:rsidRDefault="00016C7B" w:rsidP="00016C7B">
            <w:pPr>
              <w:jc w:val="center"/>
              <w:rPr>
                <w:b/>
                <w:sz w:val="18"/>
                <w:szCs w:val="18"/>
              </w:rPr>
            </w:pP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35414CEE" w14:textId="1C0F3DAF" w:rsidR="00016C7B" w:rsidRPr="00C04410" w:rsidRDefault="00016C7B" w:rsidP="00016C7B">
            <w:pPr>
              <w:jc w:val="center"/>
              <w:rPr>
                <w:b/>
                <w:color w:val="000000"/>
                <w:sz w:val="20"/>
                <w:szCs w:val="20"/>
              </w:rPr>
            </w:pPr>
            <w:r w:rsidRPr="00016C7B">
              <w:rPr>
                <w:color w:val="000000"/>
                <w:sz w:val="18"/>
                <w:szCs w:val="22"/>
              </w:rPr>
              <w:t>бюджет МО</w:t>
            </w:r>
          </w:p>
        </w:tc>
      </w:tr>
      <w:tr w:rsidR="00016C7B" w:rsidRPr="00C01C20" w14:paraId="4B4FD1BC"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67A5A7AB" w14:textId="519CDE8C" w:rsidR="00016C7B" w:rsidRPr="00016C7B" w:rsidRDefault="00016C7B" w:rsidP="00016C7B">
            <w:pPr>
              <w:rPr>
                <w:rFonts w:eastAsia="Symbol"/>
                <w:b/>
                <w:color w:val="000000"/>
                <w:sz w:val="20"/>
                <w:szCs w:val="20"/>
              </w:rPr>
            </w:pPr>
            <w:r w:rsidRPr="00016C7B">
              <w:rPr>
                <w:color w:val="000000"/>
                <w:sz w:val="20"/>
                <w:szCs w:val="20"/>
              </w:rPr>
              <w:t>3.3 ремонт ул. Пролетарская в с. Тарногский городок</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591E4A7F" w14:textId="617C694C" w:rsidR="00016C7B" w:rsidRPr="00016C7B" w:rsidRDefault="00016C7B" w:rsidP="00016C7B">
            <w:pPr>
              <w:jc w:val="center"/>
              <w:rPr>
                <w:b/>
                <w:color w:val="000000"/>
                <w:sz w:val="20"/>
                <w:szCs w:val="18"/>
              </w:rPr>
            </w:pPr>
            <w:r w:rsidRPr="00016C7B">
              <w:rPr>
                <w:color w:val="000000"/>
                <w:sz w:val="20"/>
                <w:szCs w:val="22"/>
              </w:rPr>
              <w:t>8502,65</w:t>
            </w:r>
          </w:p>
        </w:tc>
        <w:tc>
          <w:tcPr>
            <w:tcW w:w="1365" w:type="dxa"/>
            <w:tcBorders>
              <w:top w:val="nil"/>
              <w:left w:val="single" w:sz="4" w:space="0" w:color="auto"/>
              <w:bottom w:val="single" w:sz="4" w:space="0" w:color="auto"/>
              <w:right w:val="single" w:sz="4" w:space="0" w:color="auto"/>
            </w:tcBorders>
            <w:shd w:val="clear" w:color="auto" w:fill="auto"/>
            <w:vAlign w:val="bottom"/>
          </w:tcPr>
          <w:p w14:paraId="7A1CE23E" w14:textId="7CE07973" w:rsidR="00016C7B" w:rsidRPr="00016C7B" w:rsidRDefault="00016C7B" w:rsidP="00016C7B">
            <w:pPr>
              <w:jc w:val="center"/>
              <w:rPr>
                <w:b/>
                <w:color w:val="000000"/>
                <w:sz w:val="20"/>
                <w:szCs w:val="18"/>
              </w:rPr>
            </w:pPr>
            <w:r w:rsidRPr="00016C7B">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41206B3F" w14:textId="4AA01FBF" w:rsidR="00016C7B" w:rsidRPr="00016C7B" w:rsidRDefault="00016C7B" w:rsidP="00016C7B">
            <w:pPr>
              <w:jc w:val="center"/>
              <w:rPr>
                <w:b/>
                <w:sz w:val="20"/>
                <w:szCs w:val="18"/>
              </w:rPr>
            </w:pPr>
            <w:r w:rsidRPr="00016C7B">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13BF1A25" w14:textId="7BEEBCAC" w:rsidR="00016C7B" w:rsidRPr="00016C7B" w:rsidRDefault="00016C7B" w:rsidP="00016C7B">
            <w:pPr>
              <w:jc w:val="center"/>
              <w:rPr>
                <w:b/>
                <w:sz w:val="20"/>
                <w:szCs w:val="18"/>
              </w:rPr>
            </w:pPr>
            <w:r w:rsidRPr="00016C7B">
              <w:rPr>
                <w:color w:val="000000"/>
                <w:sz w:val="20"/>
                <w:szCs w:val="22"/>
              </w:rPr>
              <w:t>8502,65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255AB125" w14:textId="10C90DF8" w:rsidR="00016C7B" w:rsidRPr="00016C7B" w:rsidRDefault="00016C7B" w:rsidP="00016C7B">
            <w:pPr>
              <w:jc w:val="center"/>
              <w:rPr>
                <w:b/>
                <w:sz w:val="20"/>
                <w:szCs w:val="18"/>
              </w:rPr>
            </w:pPr>
            <w:r w:rsidRPr="00016C7B">
              <w:rPr>
                <w:color w:val="000000"/>
                <w:sz w:val="20"/>
                <w:szCs w:val="22"/>
              </w:rPr>
              <w:t> </w:t>
            </w:r>
          </w:p>
        </w:tc>
        <w:tc>
          <w:tcPr>
            <w:tcW w:w="1135" w:type="dxa"/>
            <w:tcBorders>
              <w:top w:val="nil"/>
              <w:left w:val="single" w:sz="4" w:space="0" w:color="auto"/>
              <w:bottom w:val="single" w:sz="4" w:space="0" w:color="auto"/>
              <w:right w:val="single" w:sz="4" w:space="0" w:color="auto"/>
            </w:tcBorders>
            <w:shd w:val="clear" w:color="auto" w:fill="auto"/>
            <w:vAlign w:val="bottom"/>
          </w:tcPr>
          <w:p w14:paraId="234A98A8" w14:textId="409CEA02" w:rsidR="00016C7B" w:rsidRPr="00C04410" w:rsidRDefault="00016C7B" w:rsidP="00016C7B">
            <w:pPr>
              <w:jc w:val="center"/>
              <w:rPr>
                <w:b/>
                <w:sz w:val="18"/>
                <w:szCs w:val="18"/>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FCF320E" w14:textId="77777777" w:rsidR="00016C7B" w:rsidRPr="00C04410" w:rsidRDefault="00016C7B" w:rsidP="00016C7B">
            <w:pPr>
              <w:jc w:val="center"/>
              <w:rPr>
                <w:b/>
                <w:sz w:val="18"/>
                <w:szCs w:val="18"/>
              </w:rPr>
            </w:pP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4AC038CC" w14:textId="0FBE29D6" w:rsidR="00016C7B" w:rsidRPr="00C04410" w:rsidRDefault="00016C7B" w:rsidP="00016C7B">
            <w:pPr>
              <w:jc w:val="center"/>
              <w:rPr>
                <w:b/>
                <w:color w:val="000000"/>
                <w:sz w:val="20"/>
                <w:szCs w:val="20"/>
              </w:rPr>
            </w:pPr>
            <w:r w:rsidRPr="00016C7B">
              <w:rPr>
                <w:color w:val="000000"/>
                <w:sz w:val="18"/>
                <w:szCs w:val="22"/>
              </w:rPr>
              <w:t>бюджет МО</w:t>
            </w:r>
          </w:p>
        </w:tc>
      </w:tr>
      <w:tr w:rsidR="00016C7B" w:rsidRPr="00C01C20" w14:paraId="318D2B82"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502DFB27" w14:textId="033068BC" w:rsidR="00016C7B" w:rsidRPr="00016C7B" w:rsidRDefault="00016C7B" w:rsidP="00016C7B">
            <w:pPr>
              <w:rPr>
                <w:rFonts w:eastAsia="Symbol"/>
                <w:b/>
                <w:color w:val="000000"/>
                <w:sz w:val="20"/>
                <w:szCs w:val="20"/>
              </w:rPr>
            </w:pPr>
            <w:r w:rsidRPr="00016C7B">
              <w:rPr>
                <w:color w:val="000000"/>
                <w:sz w:val="20"/>
                <w:szCs w:val="20"/>
              </w:rPr>
              <w:t>3.4 ремонт ул. Ульяновского в с. Тарногский городок</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0F08E98D" w14:textId="0C29A3C3" w:rsidR="00016C7B" w:rsidRPr="00016C7B" w:rsidRDefault="00016C7B" w:rsidP="00016C7B">
            <w:pPr>
              <w:jc w:val="center"/>
              <w:rPr>
                <w:b/>
                <w:color w:val="000000"/>
                <w:sz w:val="20"/>
                <w:szCs w:val="18"/>
              </w:rPr>
            </w:pPr>
            <w:r w:rsidRPr="00016C7B">
              <w:rPr>
                <w:color w:val="000000"/>
                <w:sz w:val="20"/>
                <w:szCs w:val="22"/>
              </w:rPr>
              <w:t>8568,69</w:t>
            </w:r>
          </w:p>
        </w:tc>
        <w:tc>
          <w:tcPr>
            <w:tcW w:w="1365" w:type="dxa"/>
            <w:tcBorders>
              <w:top w:val="nil"/>
              <w:left w:val="single" w:sz="4" w:space="0" w:color="auto"/>
              <w:bottom w:val="single" w:sz="4" w:space="0" w:color="auto"/>
              <w:right w:val="single" w:sz="4" w:space="0" w:color="auto"/>
            </w:tcBorders>
            <w:shd w:val="clear" w:color="auto" w:fill="auto"/>
            <w:vAlign w:val="bottom"/>
          </w:tcPr>
          <w:p w14:paraId="63F48CA7" w14:textId="347C19F3" w:rsidR="00016C7B" w:rsidRPr="00016C7B" w:rsidRDefault="00016C7B" w:rsidP="00016C7B">
            <w:pPr>
              <w:jc w:val="center"/>
              <w:rPr>
                <w:b/>
                <w:color w:val="000000"/>
                <w:sz w:val="20"/>
                <w:szCs w:val="18"/>
              </w:rPr>
            </w:pPr>
            <w:r w:rsidRPr="00016C7B">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37C4D8FB" w14:textId="17FC5C44" w:rsidR="00016C7B" w:rsidRPr="00016C7B" w:rsidRDefault="00016C7B" w:rsidP="00016C7B">
            <w:pPr>
              <w:jc w:val="center"/>
              <w:rPr>
                <w:b/>
                <w:sz w:val="20"/>
                <w:szCs w:val="18"/>
              </w:rPr>
            </w:pPr>
            <w:r w:rsidRPr="00016C7B">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15C4E7C2" w14:textId="476C6023" w:rsidR="00016C7B" w:rsidRPr="00016C7B" w:rsidRDefault="00016C7B" w:rsidP="00016C7B">
            <w:pPr>
              <w:jc w:val="center"/>
              <w:rPr>
                <w:b/>
                <w:sz w:val="20"/>
                <w:szCs w:val="18"/>
              </w:rPr>
            </w:pPr>
            <w:r w:rsidRPr="00016C7B">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3DFBB766" w14:textId="23B10AD7" w:rsidR="00016C7B" w:rsidRPr="00016C7B" w:rsidRDefault="00016C7B" w:rsidP="00016C7B">
            <w:pPr>
              <w:jc w:val="center"/>
              <w:rPr>
                <w:b/>
                <w:sz w:val="20"/>
                <w:szCs w:val="18"/>
              </w:rPr>
            </w:pPr>
            <w:r w:rsidRPr="00016C7B">
              <w:rPr>
                <w:color w:val="000000"/>
                <w:sz w:val="20"/>
                <w:szCs w:val="22"/>
              </w:rPr>
              <w:t>8568,69</w:t>
            </w:r>
          </w:p>
        </w:tc>
        <w:tc>
          <w:tcPr>
            <w:tcW w:w="1135" w:type="dxa"/>
            <w:tcBorders>
              <w:top w:val="nil"/>
              <w:left w:val="single" w:sz="4" w:space="0" w:color="auto"/>
              <w:bottom w:val="single" w:sz="4" w:space="0" w:color="auto"/>
              <w:right w:val="single" w:sz="4" w:space="0" w:color="auto"/>
            </w:tcBorders>
            <w:shd w:val="clear" w:color="auto" w:fill="auto"/>
            <w:vAlign w:val="bottom"/>
          </w:tcPr>
          <w:p w14:paraId="7CB78730" w14:textId="77777777" w:rsidR="00016C7B" w:rsidRPr="00C04410" w:rsidRDefault="00016C7B" w:rsidP="00016C7B">
            <w:pPr>
              <w:jc w:val="center"/>
              <w:rPr>
                <w:b/>
                <w:sz w:val="18"/>
                <w:szCs w:val="18"/>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7CA330D" w14:textId="77777777" w:rsidR="00016C7B" w:rsidRPr="00C04410" w:rsidRDefault="00016C7B" w:rsidP="00016C7B">
            <w:pPr>
              <w:jc w:val="center"/>
              <w:rPr>
                <w:b/>
                <w:sz w:val="18"/>
                <w:szCs w:val="18"/>
              </w:rPr>
            </w:pP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131541E2" w14:textId="0D57A042" w:rsidR="00016C7B" w:rsidRPr="00C04410" w:rsidRDefault="00016C7B" w:rsidP="00016C7B">
            <w:pPr>
              <w:jc w:val="center"/>
              <w:rPr>
                <w:color w:val="000000"/>
                <w:sz w:val="20"/>
                <w:szCs w:val="20"/>
              </w:rPr>
            </w:pPr>
            <w:r w:rsidRPr="00016C7B">
              <w:rPr>
                <w:color w:val="000000"/>
                <w:sz w:val="18"/>
                <w:szCs w:val="22"/>
              </w:rPr>
              <w:t>бюджет МО</w:t>
            </w:r>
          </w:p>
        </w:tc>
      </w:tr>
      <w:tr w:rsidR="00016C7B" w:rsidRPr="00C01C20" w14:paraId="5A804063"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0FCADABE" w14:textId="62204EFF" w:rsidR="00016C7B" w:rsidRPr="00016C7B" w:rsidRDefault="00016C7B" w:rsidP="00016C7B">
            <w:pPr>
              <w:rPr>
                <w:rFonts w:eastAsia="Symbol"/>
                <w:b/>
                <w:color w:val="000000"/>
                <w:sz w:val="20"/>
                <w:szCs w:val="20"/>
              </w:rPr>
            </w:pPr>
            <w:r w:rsidRPr="00016C7B">
              <w:rPr>
                <w:color w:val="000000"/>
                <w:sz w:val="20"/>
                <w:szCs w:val="20"/>
              </w:rPr>
              <w:t>3.5 ремонт пер. Песчаный в с. Тарногский городок</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4366D8F" w14:textId="59F991B3" w:rsidR="00016C7B" w:rsidRPr="00016C7B" w:rsidRDefault="00016C7B" w:rsidP="00016C7B">
            <w:pPr>
              <w:jc w:val="center"/>
              <w:rPr>
                <w:b/>
                <w:color w:val="000000"/>
                <w:sz w:val="20"/>
                <w:szCs w:val="20"/>
              </w:rPr>
            </w:pPr>
            <w:r w:rsidRPr="00016C7B">
              <w:rPr>
                <w:color w:val="000000"/>
                <w:sz w:val="20"/>
                <w:szCs w:val="22"/>
              </w:rPr>
              <w:t>1915,16</w:t>
            </w:r>
          </w:p>
        </w:tc>
        <w:tc>
          <w:tcPr>
            <w:tcW w:w="1365" w:type="dxa"/>
            <w:tcBorders>
              <w:top w:val="nil"/>
              <w:left w:val="single" w:sz="4" w:space="0" w:color="auto"/>
              <w:bottom w:val="single" w:sz="4" w:space="0" w:color="auto"/>
              <w:right w:val="single" w:sz="4" w:space="0" w:color="auto"/>
            </w:tcBorders>
            <w:shd w:val="clear" w:color="auto" w:fill="auto"/>
            <w:vAlign w:val="bottom"/>
          </w:tcPr>
          <w:p w14:paraId="6715EC2D" w14:textId="565777B0" w:rsidR="00016C7B" w:rsidRPr="00016C7B" w:rsidRDefault="00016C7B" w:rsidP="00016C7B">
            <w:pPr>
              <w:jc w:val="center"/>
              <w:rPr>
                <w:b/>
                <w:color w:val="000000"/>
                <w:sz w:val="20"/>
                <w:szCs w:val="20"/>
              </w:rPr>
            </w:pPr>
            <w:r w:rsidRPr="00016C7B">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4F126379" w14:textId="749777D8" w:rsidR="00016C7B" w:rsidRPr="00016C7B" w:rsidRDefault="00016C7B" w:rsidP="00016C7B">
            <w:pPr>
              <w:jc w:val="center"/>
              <w:rPr>
                <w:b/>
                <w:sz w:val="20"/>
                <w:szCs w:val="20"/>
              </w:rPr>
            </w:pPr>
            <w:r w:rsidRPr="00016C7B">
              <w:rPr>
                <w:color w:val="000000"/>
                <w:sz w:val="20"/>
                <w:szCs w:val="22"/>
              </w:rPr>
              <w:t>1915,16</w:t>
            </w:r>
          </w:p>
        </w:tc>
        <w:tc>
          <w:tcPr>
            <w:tcW w:w="1035" w:type="dxa"/>
            <w:tcBorders>
              <w:top w:val="nil"/>
              <w:left w:val="single" w:sz="4" w:space="0" w:color="auto"/>
              <w:bottom w:val="single" w:sz="4" w:space="0" w:color="auto"/>
              <w:right w:val="single" w:sz="4" w:space="0" w:color="auto"/>
            </w:tcBorders>
            <w:shd w:val="clear" w:color="auto" w:fill="auto"/>
            <w:vAlign w:val="bottom"/>
          </w:tcPr>
          <w:p w14:paraId="0F7EECBB" w14:textId="71DDA2A9" w:rsidR="00016C7B" w:rsidRPr="00016C7B" w:rsidRDefault="00016C7B" w:rsidP="00016C7B">
            <w:pPr>
              <w:jc w:val="center"/>
              <w:rPr>
                <w:b/>
                <w:sz w:val="20"/>
                <w:szCs w:val="20"/>
              </w:rPr>
            </w:pPr>
            <w:r w:rsidRPr="00016C7B">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134C7842" w14:textId="5EB61DB6" w:rsidR="00016C7B" w:rsidRPr="00016C7B" w:rsidRDefault="00016C7B" w:rsidP="00016C7B">
            <w:pPr>
              <w:jc w:val="center"/>
              <w:rPr>
                <w:b/>
                <w:sz w:val="20"/>
                <w:szCs w:val="20"/>
              </w:rPr>
            </w:pPr>
            <w:r w:rsidRPr="00016C7B">
              <w:rPr>
                <w:color w:val="000000"/>
                <w:sz w:val="20"/>
                <w:szCs w:val="22"/>
              </w:rPr>
              <w:t> </w:t>
            </w:r>
          </w:p>
        </w:tc>
        <w:tc>
          <w:tcPr>
            <w:tcW w:w="1135" w:type="dxa"/>
            <w:tcBorders>
              <w:top w:val="nil"/>
              <w:left w:val="single" w:sz="4" w:space="0" w:color="auto"/>
              <w:bottom w:val="single" w:sz="4" w:space="0" w:color="auto"/>
              <w:right w:val="single" w:sz="4" w:space="0" w:color="auto"/>
            </w:tcBorders>
            <w:shd w:val="clear" w:color="auto" w:fill="auto"/>
            <w:vAlign w:val="bottom"/>
          </w:tcPr>
          <w:p w14:paraId="77AE49E6" w14:textId="75DAE543" w:rsidR="00016C7B" w:rsidRPr="00C04410" w:rsidRDefault="00016C7B" w:rsidP="00016C7B">
            <w:pPr>
              <w:jc w:val="center"/>
              <w:rPr>
                <w:b/>
                <w:sz w:val="18"/>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455F928" w14:textId="52FAAD65" w:rsidR="00016C7B" w:rsidRPr="00C04410" w:rsidRDefault="00016C7B" w:rsidP="00016C7B">
            <w:pPr>
              <w:jc w:val="center"/>
              <w:rPr>
                <w:b/>
                <w:sz w:val="18"/>
                <w:szCs w:val="20"/>
              </w:rPr>
            </w:pP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tcPr>
          <w:p w14:paraId="2144766F" w14:textId="75ABA937" w:rsidR="00016C7B" w:rsidRPr="007A4AD1" w:rsidRDefault="00016C7B" w:rsidP="00016C7B">
            <w:pPr>
              <w:jc w:val="center"/>
              <w:rPr>
                <w:b/>
                <w:color w:val="000000"/>
                <w:sz w:val="20"/>
                <w:szCs w:val="20"/>
              </w:rPr>
            </w:pPr>
            <w:r w:rsidRPr="00016C7B">
              <w:rPr>
                <w:color w:val="000000"/>
                <w:sz w:val="18"/>
                <w:szCs w:val="22"/>
              </w:rPr>
              <w:t>бюджет МО</w:t>
            </w:r>
          </w:p>
        </w:tc>
      </w:tr>
      <w:tr w:rsidR="008C3468" w:rsidRPr="00C01C20" w14:paraId="04861B2E"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tcPr>
          <w:p w14:paraId="2ED32BFE" w14:textId="40545BA0" w:rsidR="008C3468" w:rsidRPr="00C04410" w:rsidRDefault="008C3468" w:rsidP="008C3468">
            <w:pPr>
              <w:rPr>
                <w:rFonts w:eastAsia="Symbol"/>
                <w:b/>
                <w:color w:val="000000"/>
                <w:sz w:val="20"/>
                <w:szCs w:val="20"/>
              </w:rPr>
            </w:pPr>
            <w:r w:rsidRPr="00C04410">
              <w:rPr>
                <w:b/>
                <w:sz w:val="20"/>
                <w:szCs w:val="20"/>
                <w:lang w:eastAsia="en-US"/>
              </w:rPr>
              <w:t>4 Мероприятие «Содержание автомобильных дорог местного значения»</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64B7CBF" w14:textId="24942A78" w:rsidR="008C3468" w:rsidRPr="008C3468" w:rsidRDefault="008C3468" w:rsidP="008C3468">
            <w:pPr>
              <w:jc w:val="center"/>
              <w:rPr>
                <w:b/>
                <w:color w:val="000000"/>
                <w:sz w:val="20"/>
                <w:szCs w:val="20"/>
              </w:rPr>
            </w:pPr>
            <w:r w:rsidRPr="008C3468">
              <w:rPr>
                <w:b/>
                <w:color w:val="000000"/>
                <w:sz w:val="20"/>
                <w:szCs w:val="22"/>
              </w:rPr>
              <w:t>508018</w:t>
            </w:r>
          </w:p>
        </w:tc>
        <w:tc>
          <w:tcPr>
            <w:tcW w:w="1365" w:type="dxa"/>
            <w:tcBorders>
              <w:top w:val="nil"/>
              <w:left w:val="single" w:sz="4" w:space="0" w:color="auto"/>
              <w:bottom w:val="single" w:sz="4" w:space="0" w:color="auto"/>
              <w:right w:val="single" w:sz="4" w:space="0" w:color="auto"/>
            </w:tcBorders>
            <w:shd w:val="clear" w:color="auto" w:fill="auto"/>
            <w:vAlign w:val="bottom"/>
          </w:tcPr>
          <w:p w14:paraId="48FDA48C" w14:textId="632DF99C" w:rsidR="008C3468" w:rsidRPr="008C3468" w:rsidRDefault="008C3468" w:rsidP="008C3468">
            <w:pPr>
              <w:jc w:val="center"/>
              <w:rPr>
                <w:b/>
                <w:color w:val="000000"/>
                <w:sz w:val="20"/>
                <w:szCs w:val="20"/>
              </w:rPr>
            </w:pPr>
            <w:r w:rsidRPr="008C3468">
              <w:rPr>
                <w:b/>
                <w:color w:val="000000"/>
                <w:sz w:val="20"/>
                <w:szCs w:val="22"/>
              </w:rPr>
              <w:t>50801,8</w:t>
            </w:r>
          </w:p>
        </w:tc>
        <w:tc>
          <w:tcPr>
            <w:tcW w:w="1134" w:type="dxa"/>
            <w:tcBorders>
              <w:top w:val="nil"/>
              <w:left w:val="single" w:sz="4" w:space="0" w:color="auto"/>
              <w:bottom w:val="single" w:sz="4" w:space="0" w:color="auto"/>
              <w:right w:val="single" w:sz="4" w:space="0" w:color="auto"/>
            </w:tcBorders>
            <w:shd w:val="clear" w:color="auto" w:fill="auto"/>
            <w:vAlign w:val="bottom"/>
          </w:tcPr>
          <w:p w14:paraId="459E5DC2" w14:textId="75CDC277" w:rsidR="008C3468" w:rsidRPr="008C3468" w:rsidRDefault="008C3468" w:rsidP="008C3468">
            <w:pPr>
              <w:jc w:val="center"/>
              <w:rPr>
                <w:b/>
                <w:sz w:val="20"/>
                <w:szCs w:val="20"/>
              </w:rPr>
            </w:pPr>
            <w:r w:rsidRPr="008C3468">
              <w:rPr>
                <w:b/>
                <w:color w:val="000000"/>
                <w:sz w:val="20"/>
                <w:szCs w:val="22"/>
              </w:rPr>
              <w:t>50801,8</w:t>
            </w:r>
          </w:p>
        </w:tc>
        <w:tc>
          <w:tcPr>
            <w:tcW w:w="1035" w:type="dxa"/>
            <w:tcBorders>
              <w:top w:val="nil"/>
              <w:left w:val="single" w:sz="4" w:space="0" w:color="auto"/>
              <w:bottom w:val="single" w:sz="4" w:space="0" w:color="auto"/>
              <w:right w:val="single" w:sz="4" w:space="0" w:color="auto"/>
            </w:tcBorders>
            <w:shd w:val="clear" w:color="auto" w:fill="auto"/>
            <w:vAlign w:val="bottom"/>
          </w:tcPr>
          <w:p w14:paraId="677FBF94" w14:textId="71AA458A" w:rsidR="008C3468" w:rsidRPr="008C3468" w:rsidRDefault="008C3468" w:rsidP="008C3468">
            <w:pPr>
              <w:jc w:val="center"/>
              <w:rPr>
                <w:b/>
                <w:sz w:val="20"/>
                <w:szCs w:val="20"/>
              </w:rPr>
            </w:pPr>
            <w:r w:rsidRPr="008C3468">
              <w:rPr>
                <w:b/>
                <w:color w:val="000000"/>
                <w:sz w:val="20"/>
                <w:szCs w:val="22"/>
              </w:rPr>
              <w:t>50801,8</w:t>
            </w:r>
          </w:p>
        </w:tc>
        <w:tc>
          <w:tcPr>
            <w:tcW w:w="1139" w:type="dxa"/>
            <w:tcBorders>
              <w:top w:val="nil"/>
              <w:left w:val="single" w:sz="4" w:space="0" w:color="auto"/>
              <w:bottom w:val="single" w:sz="4" w:space="0" w:color="auto"/>
              <w:right w:val="single" w:sz="4" w:space="0" w:color="auto"/>
            </w:tcBorders>
            <w:shd w:val="clear" w:color="auto" w:fill="auto"/>
            <w:vAlign w:val="bottom"/>
          </w:tcPr>
          <w:p w14:paraId="2AE58462" w14:textId="2C3AB825" w:rsidR="008C3468" w:rsidRPr="008C3468" w:rsidRDefault="008C3468" w:rsidP="008C3468">
            <w:pPr>
              <w:jc w:val="center"/>
              <w:rPr>
                <w:b/>
                <w:sz w:val="20"/>
                <w:szCs w:val="20"/>
              </w:rPr>
            </w:pPr>
            <w:r w:rsidRPr="008C3468">
              <w:rPr>
                <w:b/>
                <w:color w:val="000000"/>
                <w:sz w:val="20"/>
                <w:szCs w:val="22"/>
              </w:rPr>
              <w:t>50801,8</w:t>
            </w:r>
          </w:p>
        </w:tc>
        <w:tc>
          <w:tcPr>
            <w:tcW w:w="1135" w:type="dxa"/>
            <w:tcBorders>
              <w:top w:val="nil"/>
              <w:left w:val="single" w:sz="4" w:space="0" w:color="auto"/>
              <w:bottom w:val="single" w:sz="4" w:space="0" w:color="auto"/>
              <w:right w:val="single" w:sz="4" w:space="0" w:color="auto"/>
            </w:tcBorders>
            <w:shd w:val="clear" w:color="auto" w:fill="auto"/>
            <w:vAlign w:val="bottom"/>
          </w:tcPr>
          <w:p w14:paraId="4214617E" w14:textId="63B72467" w:rsidR="008C3468" w:rsidRPr="008C3468" w:rsidRDefault="008C3468" w:rsidP="008C3468">
            <w:pPr>
              <w:jc w:val="center"/>
              <w:rPr>
                <w:b/>
                <w:sz w:val="20"/>
                <w:szCs w:val="20"/>
              </w:rPr>
            </w:pPr>
            <w:r w:rsidRPr="008C3468">
              <w:rPr>
                <w:b/>
                <w:color w:val="000000"/>
                <w:sz w:val="20"/>
                <w:szCs w:val="22"/>
              </w:rPr>
              <w:t>50801,8</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2ECF9F7" w14:textId="03FC6FC5" w:rsidR="008C3468" w:rsidRPr="008C3468" w:rsidRDefault="008C3468" w:rsidP="008C3468">
            <w:pPr>
              <w:jc w:val="center"/>
              <w:rPr>
                <w:b/>
                <w:sz w:val="20"/>
                <w:szCs w:val="20"/>
              </w:rPr>
            </w:pPr>
            <w:r w:rsidRPr="008C3468">
              <w:rPr>
                <w:b/>
                <w:color w:val="000000"/>
                <w:sz w:val="20"/>
                <w:szCs w:val="22"/>
              </w:rPr>
              <w:t>254009</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tcPr>
          <w:p w14:paraId="783E2E60" w14:textId="33E75479" w:rsidR="008C3468" w:rsidRPr="00C04410" w:rsidRDefault="008C3468" w:rsidP="008C3468">
            <w:pPr>
              <w:jc w:val="center"/>
              <w:rPr>
                <w:b/>
                <w:color w:val="000000"/>
                <w:sz w:val="18"/>
                <w:szCs w:val="20"/>
              </w:rPr>
            </w:pPr>
            <w:r w:rsidRPr="00C04410">
              <w:rPr>
                <w:b/>
                <w:color w:val="000000"/>
                <w:sz w:val="18"/>
                <w:szCs w:val="22"/>
              </w:rPr>
              <w:t>бюджет МО</w:t>
            </w:r>
          </w:p>
        </w:tc>
      </w:tr>
      <w:tr w:rsidR="008C3468" w:rsidRPr="00C01C20" w14:paraId="1166C42F" w14:textId="77777777" w:rsidTr="00216EF8">
        <w:trPr>
          <w:trHeight w:val="77"/>
          <w:jc w:val="center"/>
        </w:trPr>
        <w:tc>
          <w:tcPr>
            <w:tcW w:w="6222" w:type="dxa"/>
            <w:tcBorders>
              <w:top w:val="nil"/>
              <w:left w:val="single" w:sz="4" w:space="0" w:color="auto"/>
              <w:bottom w:val="single" w:sz="4" w:space="0" w:color="auto"/>
              <w:right w:val="single" w:sz="4" w:space="0" w:color="auto"/>
            </w:tcBorders>
            <w:shd w:val="clear" w:color="auto" w:fill="auto"/>
          </w:tcPr>
          <w:p w14:paraId="5574D1C6" w14:textId="59BBCEBF" w:rsidR="008C3468" w:rsidRPr="00C04410" w:rsidRDefault="008C3468" w:rsidP="008C3468">
            <w:pPr>
              <w:rPr>
                <w:rFonts w:eastAsia="Symbol"/>
                <w:b/>
                <w:color w:val="000000"/>
                <w:sz w:val="20"/>
                <w:szCs w:val="20"/>
              </w:rPr>
            </w:pPr>
            <w:r w:rsidRPr="00C04410">
              <w:rPr>
                <w:b/>
                <w:sz w:val="20"/>
                <w:szCs w:val="20"/>
                <w:lang w:eastAsia="en-US"/>
              </w:rPr>
              <w:t>5 Мероприятие «Содержание автомобильных дорог регионального или межмуниципального значения»</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DA07FBA" w14:textId="7EF271CD" w:rsidR="008C3468" w:rsidRPr="008C3468" w:rsidRDefault="008C3468" w:rsidP="008C3468">
            <w:pPr>
              <w:jc w:val="center"/>
              <w:rPr>
                <w:b/>
                <w:color w:val="000000"/>
                <w:sz w:val="20"/>
                <w:szCs w:val="20"/>
              </w:rPr>
            </w:pPr>
            <w:r w:rsidRPr="008C3468">
              <w:rPr>
                <w:b/>
                <w:color w:val="000000"/>
                <w:sz w:val="20"/>
                <w:szCs w:val="22"/>
              </w:rPr>
              <w:t>705086,5</w:t>
            </w:r>
          </w:p>
        </w:tc>
        <w:tc>
          <w:tcPr>
            <w:tcW w:w="1365" w:type="dxa"/>
            <w:tcBorders>
              <w:top w:val="nil"/>
              <w:left w:val="single" w:sz="4" w:space="0" w:color="auto"/>
              <w:bottom w:val="single" w:sz="4" w:space="0" w:color="auto"/>
              <w:right w:val="single" w:sz="4" w:space="0" w:color="auto"/>
            </w:tcBorders>
            <w:shd w:val="clear" w:color="auto" w:fill="auto"/>
            <w:vAlign w:val="bottom"/>
          </w:tcPr>
          <w:p w14:paraId="11510ADE" w14:textId="3604AE99" w:rsidR="008C3468" w:rsidRPr="008C3468" w:rsidRDefault="008C3468" w:rsidP="008C3468">
            <w:pPr>
              <w:jc w:val="center"/>
              <w:rPr>
                <w:b/>
                <w:color w:val="000000"/>
                <w:sz w:val="20"/>
                <w:szCs w:val="20"/>
              </w:rPr>
            </w:pPr>
            <w:r w:rsidRPr="008C3468">
              <w:rPr>
                <w:b/>
                <w:color w:val="000000"/>
                <w:sz w:val="20"/>
                <w:szCs w:val="22"/>
              </w:rPr>
              <w:t>70508,65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6D1AA9B5" w14:textId="6CAAF76D" w:rsidR="008C3468" w:rsidRPr="008C3468" w:rsidRDefault="008C3468" w:rsidP="008C3468">
            <w:pPr>
              <w:jc w:val="center"/>
              <w:rPr>
                <w:b/>
                <w:sz w:val="20"/>
                <w:szCs w:val="20"/>
              </w:rPr>
            </w:pPr>
            <w:r w:rsidRPr="008C3468">
              <w:rPr>
                <w:b/>
                <w:color w:val="000000"/>
                <w:sz w:val="20"/>
                <w:szCs w:val="22"/>
              </w:rPr>
              <w:t>70508,65</w:t>
            </w:r>
          </w:p>
        </w:tc>
        <w:tc>
          <w:tcPr>
            <w:tcW w:w="1035" w:type="dxa"/>
            <w:tcBorders>
              <w:top w:val="nil"/>
              <w:left w:val="single" w:sz="4" w:space="0" w:color="auto"/>
              <w:bottom w:val="single" w:sz="4" w:space="0" w:color="auto"/>
              <w:right w:val="single" w:sz="4" w:space="0" w:color="auto"/>
            </w:tcBorders>
            <w:shd w:val="clear" w:color="auto" w:fill="auto"/>
            <w:vAlign w:val="bottom"/>
          </w:tcPr>
          <w:p w14:paraId="32ED7466" w14:textId="75E2F440" w:rsidR="008C3468" w:rsidRPr="008C3468" w:rsidRDefault="008C3468" w:rsidP="008C3468">
            <w:pPr>
              <w:jc w:val="center"/>
              <w:rPr>
                <w:b/>
                <w:sz w:val="20"/>
                <w:szCs w:val="20"/>
              </w:rPr>
            </w:pPr>
            <w:r w:rsidRPr="008C3468">
              <w:rPr>
                <w:b/>
                <w:color w:val="000000"/>
                <w:sz w:val="20"/>
                <w:szCs w:val="22"/>
              </w:rPr>
              <w:t>70508,65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5A973968" w14:textId="1EC12B92" w:rsidR="008C3468" w:rsidRPr="008C3468" w:rsidRDefault="008C3468" w:rsidP="008C3468">
            <w:pPr>
              <w:jc w:val="center"/>
              <w:rPr>
                <w:b/>
                <w:sz w:val="20"/>
                <w:szCs w:val="20"/>
              </w:rPr>
            </w:pPr>
            <w:r w:rsidRPr="008C3468">
              <w:rPr>
                <w:b/>
                <w:color w:val="000000"/>
                <w:sz w:val="20"/>
                <w:szCs w:val="22"/>
              </w:rPr>
              <w:t>70508,65</w:t>
            </w:r>
          </w:p>
        </w:tc>
        <w:tc>
          <w:tcPr>
            <w:tcW w:w="1135" w:type="dxa"/>
            <w:tcBorders>
              <w:top w:val="nil"/>
              <w:left w:val="single" w:sz="4" w:space="0" w:color="auto"/>
              <w:bottom w:val="single" w:sz="4" w:space="0" w:color="auto"/>
              <w:right w:val="single" w:sz="4" w:space="0" w:color="auto"/>
            </w:tcBorders>
            <w:shd w:val="clear" w:color="auto" w:fill="auto"/>
            <w:vAlign w:val="bottom"/>
          </w:tcPr>
          <w:p w14:paraId="76822824" w14:textId="73B13E4D" w:rsidR="008C3468" w:rsidRPr="008C3468" w:rsidRDefault="008C3468" w:rsidP="008C3468">
            <w:pPr>
              <w:jc w:val="center"/>
              <w:rPr>
                <w:b/>
                <w:sz w:val="20"/>
                <w:szCs w:val="20"/>
              </w:rPr>
            </w:pPr>
            <w:r w:rsidRPr="008C3468">
              <w:rPr>
                <w:b/>
                <w:color w:val="000000"/>
                <w:sz w:val="20"/>
                <w:szCs w:val="22"/>
              </w:rPr>
              <w:t>70508,65</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A4AD35A" w14:textId="71B00E00" w:rsidR="008C3468" w:rsidRPr="008C3468" w:rsidRDefault="008C3468" w:rsidP="008C3468">
            <w:pPr>
              <w:jc w:val="center"/>
              <w:rPr>
                <w:b/>
                <w:sz w:val="20"/>
                <w:szCs w:val="20"/>
              </w:rPr>
            </w:pPr>
            <w:r w:rsidRPr="008C3468">
              <w:rPr>
                <w:b/>
                <w:color w:val="000000"/>
                <w:sz w:val="20"/>
                <w:szCs w:val="22"/>
              </w:rPr>
              <w:t>352543,3</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tcPr>
          <w:p w14:paraId="239B21A7" w14:textId="656D30DF" w:rsidR="008C3468" w:rsidRPr="00C04410" w:rsidRDefault="008C3468" w:rsidP="008C3468">
            <w:pPr>
              <w:jc w:val="center"/>
              <w:rPr>
                <w:b/>
                <w:color w:val="000000"/>
                <w:sz w:val="18"/>
                <w:szCs w:val="20"/>
              </w:rPr>
            </w:pPr>
            <w:r w:rsidRPr="00C04410">
              <w:rPr>
                <w:b/>
                <w:color w:val="000000"/>
                <w:sz w:val="18"/>
                <w:szCs w:val="22"/>
              </w:rPr>
              <w:t>областной бюджет</w:t>
            </w:r>
          </w:p>
        </w:tc>
      </w:tr>
      <w:tr w:rsidR="00016C7B" w:rsidRPr="00061752" w14:paraId="255E4E37" w14:textId="77777777" w:rsidTr="00216EF8">
        <w:trPr>
          <w:trHeight w:val="20"/>
          <w:jc w:val="center"/>
        </w:trPr>
        <w:tc>
          <w:tcPr>
            <w:tcW w:w="16026" w:type="dxa"/>
            <w:gridSpan w:val="11"/>
            <w:tcBorders>
              <w:top w:val="nil"/>
              <w:left w:val="single" w:sz="4" w:space="0" w:color="auto"/>
              <w:bottom w:val="single" w:sz="4" w:space="0" w:color="auto"/>
              <w:right w:val="single" w:sz="4" w:space="0" w:color="auto"/>
            </w:tcBorders>
            <w:shd w:val="clear" w:color="auto" w:fill="auto"/>
            <w:vAlign w:val="center"/>
          </w:tcPr>
          <w:p w14:paraId="1E686102" w14:textId="21B345AE" w:rsidR="00016C7B" w:rsidRPr="00061752" w:rsidRDefault="00016C7B" w:rsidP="00016C7B">
            <w:pPr>
              <w:jc w:val="center"/>
              <w:rPr>
                <w:b/>
                <w:sz w:val="20"/>
                <w:lang w:eastAsia="en-US"/>
              </w:rPr>
            </w:pPr>
            <w:r w:rsidRPr="00061752">
              <w:rPr>
                <w:b/>
              </w:rPr>
              <w:t>Мероприятия по развитию транспорта общего пользования, созданию транспортно-пересадочных узлов</w:t>
            </w:r>
          </w:p>
        </w:tc>
      </w:tr>
      <w:tr w:rsidR="0042522F" w:rsidRPr="00C01C20" w14:paraId="709BE474"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7579A691" w14:textId="538011ED" w:rsidR="0042522F" w:rsidRDefault="0042522F" w:rsidP="0042522F">
            <w:pPr>
              <w:rPr>
                <w:color w:val="000000"/>
                <w:sz w:val="22"/>
                <w:szCs w:val="22"/>
              </w:rPr>
            </w:pPr>
            <w:r>
              <w:rPr>
                <w:b/>
                <w:color w:val="000000"/>
                <w:sz w:val="20"/>
                <w:szCs w:val="20"/>
              </w:rPr>
              <w:t>1</w:t>
            </w:r>
            <w:r w:rsidRPr="003473F5">
              <w:rPr>
                <w:b/>
                <w:color w:val="000000"/>
                <w:sz w:val="20"/>
                <w:szCs w:val="20"/>
              </w:rPr>
              <w:t xml:space="preserve"> Мероприятие «</w:t>
            </w:r>
            <w:r>
              <w:rPr>
                <w:b/>
                <w:color w:val="000000"/>
                <w:sz w:val="20"/>
                <w:szCs w:val="20"/>
              </w:rPr>
              <w:t>Обустройство остановочных пунктов</w:t>
            </w:r>
            <w:r w:rsidRPr="003473F5">
              <w:rPr>
                <w:b/>
                <w:color w:val="000000"/>
                <w:sz w:val="20"/>
                <w:szCs w:val="20"/>
              </w:rPr>
              <w:t>»</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56F8002F" w14:textId="36978D49" w:rsidR="0042522F" w:rsidRPr="0042522F" w:rsidRDefault="0042522F" w:rsidP="0042522F">
            <w:pPr>
              <w:jc w:val="center"/>
              <w:rPr>
                <w:b/>
                <w:color w:val="000000"/>
                <w:sz w:val="20"/>
                <w:szCs w:val="20"/>
              </w:rPr>
            </w:pPr>
            <w:r w:rsidRPr="0042522F">
              <w:rPr>
                <w:b/>
                <w:color w:val="000000"/>
                <w:sz w:val="20"/>
                <w:szCs w:val="22"/>
              </w:rPr>
              <w:t>3200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032C007E" w14:textId="550384BE" w:rsidR="0042522F" w:rsidRPr="0042522F" w:rsidRDefault="0042522F" w:rsidP="0042522F">
            <w:pPr>
              <w:jc w:val="center"/>
              <w:rPr>
                <w:b/>
                <w:color w:val="000000"/>
                <w:sz w:val="20"/>
                <w:szCs w:val="20"/>
              </w:rPr>
            </w:pPr>
            <w:r w:rsidRPr="0042522F">
              <w:rPr>
                <w:b/>
                <w:color w:val="000000"/>
                <w:sz w:val="20"/>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4A1B8716" w14:textId="6F3EC1AB" w:rsidR="0042522F" w:rsidRPr="0042522F" w:rsidRDefault="0042522F" w:rsidP="0042522F">
            <w:pPr>
              <w:jc w:val="center"/>
              <w:rPr>
                <w:b/>
                <w:color w:val="000000"/>
                <w:sz w:val="20"/>
                <w:szCs w:val="20"/>
              </w:rPr>
            </w:pPr>
            <w:r w:rsidRPr="0042522F">
              <w:rPr>
                <w:b/>
                <w:color w:val="000000"/>
                <w:sz w:val="20"/>
                <w:szCs w:val="22"/>
              </w:rPr>
              <w:t>1200</w:t>
            </w:r>
          </w:p>
        </w:tc>
        <w:tc>
          <w:tcPr>
            <w:tcW w:w="1035" w:type="dxa"/>
            <w:tcBorders>
              <w:top w:val="nil"/>
              <w:left w:val="single" w:sz="4" w:space="0" w:color="auto"/>
              <w:bottom w:val="single" w:sz="4" w:space="0" w:color="auto"/>
              <w:right w:val="single" w:sz="4" w:space="0" w:color="auto"/>
            </w:tcBorders>
            <w:shd w:val="clear" w:color="auto" w:fill="auto"/>
            <w:vAlign w:val="bottom"/>
          </w:tcPr>
          <w:p w14:paraId="1D1A425F" w14:textId="5598A44C" w:rsidR="0042522F" w:rsidRPr="0042522F" w:rsidRDefault="0042522F" w:rsidP="0042522F">
            <w:pPr>
              <w:jc w:val="center"/>
              <w:rPr>
                <w:b/>
                <w:color w:val="000000"/>
                <w:sz w:val="20"/>
                <w:szCs w:val="20"/>
              </w:rPr>
            </w:pPr>
            <w:r w:rsidRPr="0042522F">
              <w:rPr>
                <w:b/>
                <w:color w:val="000000"/>
                <w:sz w:val="20"/>
                <w:szCs w:val="22"/>
              </w:rPr>
              <w:t>2000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370E5CB" w14:textId="7E1F5C36" w:rsidR="0042522F" w:rsidRPr="007A4AD1" w:rsidRDefault="0042522F" w:rsidP="0042522F">
            <w:pPr>
              <w:jc w:val="center"/>
              <w:rPr>
                <w:b/>
                <w:color w:val="000000"/>
                <w:sz w:val="20"/>
                <w:szCs w:val="20"/>
              </w:rPr>
            </w:pPr>
            <w:r>
              <w:rPr>
                <w:b/>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6D2C67D2" w14:textId="14218D6A" w:rsidR="0042522F" w:rsidRPr="007A4AD1" w:rsidRDefault="0042522F" w:rsidP="0042522F">
            <w:pPr>
              <w:jc w:val="center"/>
              <w:rPr>
                <w:b/>
                <w:color w:val="000000"/>
                <w:sz w:val="20"/>
                <w:szCs w:val="20"/>
              </w:rPr>
            </w:pPr>
            <w:r>
              <w:rPr>
                <w:b/>
                <w:color w:val="000000"/>
                <w:sz w:val="20"/>
                <w:szCs w:val="20"/>
              </w:rPr>
              <w:t>-</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5B97E3A4" w14:textId="663AD07B" w:rsidR="0042522F" w:rsidRPr="007A4AD1" w:rsidRDefault="0042522F" w:rsidP="0042522F">
            <w:pPr>
              <w:jc w:val="center"/>
              <w:rPr>
                <w:b/>
                <w:color w:val="000000"/>
                <w:sz w:val="20"/>
                <w:szCs w:val="20"/>
              </w:rPr>
            </w:pPr>
            <w:r>
              <w:rPr>
                <w:b/>
                <w:color w:val="000000"/>
                <w:sz w:val="20"/>
                <w:szCs w:val="20"/>
              </w:rPr>
              <w:t>-</w:t>
            </w:r>
          </w:p>
        </w:tc>
        <w:tc>
          <w:tcPr>
            <w:tcW w:w="1856" w:type="dxa"/>
            <w:tcBorders>
              <w:left w:val="single" w:sz="4" w:space="0" w:color="auto"/>
              <w:bottom w:val="single" w:sz="4" w:space="0" w:color="auto"/>
              <w:right w:val="single" w:sz="4" w:space="0" w:color="auto"/>
            </w:tcBorders>
            <w:shd w:val="clear" w:color="auto" w:fill="auto"/>
            <w:vAlign w:val="bottom"/>
          </w:tcPr>
          <w:p w14:paraId="6D04EA42" w14:textId="3A38B176" w:rsidR="0042522F" w:rsidRPr="007A4AD1" w:rsidRDefault="003119BA" w:rsidP="0042522F">
            <w:pPr>
              <w:jc w:val="center"/>
              <w:rPr>
                <w:b/>
                <w:sz w:val="20"/>
                <w:lang w:eastAsia="en-US"/>
              </w:rPr>
            </w:pPr>
            <w:r>
              <w:rPr>
                <w:b/>
                <w:color w:val="000000"/>
                <w:sz w:val="18"/>
                <w:szCs w:val="22"/>
              </w:rPr>
              <w:t>Областно</w:t>
            </w:r>
            <w:r w:rsidR="0042522F">
              <w:rPr>
                <w:b/>
                <w:color w:val="000000"/>
                <w:sz w:val="18"/>
                <w:szCs w:val="22"/>
              </w:rPr>
              <w:t xml:space="preserve">й бюджет, </w:t>
            </w:r>
            <w:r w:rsidR="0042522F" w:rsidRPr="00C04410">
              <w:rPr>
                <w:b/>
                <w:color w:val="000000"/>
                <w:sz w:val="18"/>
                <w:szCs w:val="22"/>
              </w:rPr>
              <w:t>бюджет МО</w:t>
            </w:r>
          </w:p>
        </w:tc>
      </w:tr>
      <w:tr w:rsidR="0042522F" w:rsidRPr="00C01C20" w14:paraId="6D0D3340"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0AF5D995" w14:textId="73D6346D" w:rsidR="0042522F" w:rsidRDefault="0042522F" w:rsidP="0042522F">
            <w:pPr>
              <w:rPr>
                <w:b/>
                <w:color w:val="000000"/>
                <w:sz w:val="22"/>
                <w:szCs w:val="22"/>
              </w:rPr>
            </w:pPr>
            <w:r>
              <w:rPr>
                <w:color w:val="000000"/>
                <w:sz w:val="22"/>
                <w:szCs w:val="22"/>
              </w:rPr>
              <w:t xml:space="preserve">1.1 </w:t>
            </w:r>
            <w:r w:rsidRPr="0006014C">
              <w:rPr>
                <w:color w:val="000000"/>
                <w:sz w:val="22"/>
                <w:szCs w:val="22"/>
              </w:rPr>
              <w:t xml:space="preserve">обустройство остановочного пункта на межмуниципальной </w:t>
            </w:r>
            <w:r w:rsidRPr="0006014C">
              <w:rPr>
                <w:color w:val="000000"/>
                <w:sz w:val="22"/>
                <w:szCs w:val="22"/>
              </w:rPr>
              <w:lastRenderedPageBreak/>
              <w:t xml:space="preserve">а/д вблизи д. </w:t>
            </w:r>
            <w:proofErr w:type="spellStart"/>
            <w:r w:rsidRPr="0006014C">
              <w:rPr>
                <w:color w:val="000000"/>
                <w:sz w:val="22"/>
                <w:szCs w:val="22"/>
              </w:rPr>
              <w:t>Игумновская</w:t>
            </w:r>
            <w:proofErr w:type="spellEnd"/>
            <w:r w:rsidRPr="0006014C">
              <w:rPr>
                <w:color w:val="000000"/>
                <w:sz w:val="22"/>
                <w:szCs w:val="22"/>
              </w:rPr>
              <w:t xml:space="preserve"> (на ул. Центральная вблизи детского сада)</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14A8EBBF" w14:textId="2A7D29EF" w:rsidR="0042522F" w:rsidRPr="0042522F" w:rsidRDefault="0042522F" w:rsidP="0042522F">
            <w:pPr>
              <w:jc w:val="center"/>
              <w:rPr>
                <w:b/>
                <w:color w:val="000000"/>
                <w:sz w:val="20"/>
                <w:szCs w:val="20"/>
              </w:rPr>
            </w:pPr>
            <w:r w:rsidRPr="0042522F">
              <w:rPr>
                <w:color w:val="000000"/>
                <w:sz w:val="20"/>
                <w:szCs w:val="22"/>
              </w:rPr>
              <w:lastRenderedPageBreak/>
              <w:t>400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2F68B4DA" w14:textId="1EBE790A"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5EEEDBCF" w14:textId="1448F060" w:rsidR="0042522F" w:rsidRPr="0042522F" w:rsidRDefault="0042522F" w:rsidP="0042522F">
            <w:pPr>
              <w:jc w:val="center"/>
              <w:rPr>
                <w:b/>
                <w:color w:val="000000"/>
                <w:sz w:val="20"/>
                <w:szCs w:val="20"/>
              </w:rPr>
            </w:pPr>
            <w:r w:rsidRPr="0042522F">
              <w:rPr>
                <w:color w:val="000000"/>
                <w:sz w:val="20"/>
                <w:szCs w:val="22"/>
              </w:rPr>
              <w:t>400</w:t>
            </w:r>
          </w:p>
        </w:tc>
        <w:tc>
          <w:tcPr>
            <w:tcW w:w="1035" w:type="dxa"/>
            <w:tcBorders>
              <w:top w:val="nil"/>
              <w:left w:val="single" w:sz="4" w:space="0" w:color="auto"/>
              <w:bottom w:val="single" w:sz="4" w:space="0" w:color="auto"/>
              <w:right w:val="single" w:sz="4" w:space="0" w:color="auto"/>
            </w:tcBorders>
            <w:shd w:val="clear" w:color="auto" w:fill="auto"/>
            <w:vAlign w:val="bottom"/>
          </w:tcPr>
          <w:p w14:paraId="0C7376C5" w14:textId="4D3A3CAF" w:rsidR="0042522F" w:rsidRPr="0042522F" w:rsidRDefault="0042522F" w:rsidP="0042522F">
            <w:pPr>
              <w:jc w:val="center"/>
              <w:rPr>
                <w:b/>
                <w:color w:val="000000"/>
                <w:sz w:val="20"/>
                <w:szCs w:val="20"/>
              </w:rPr>
            </w:pPr>
            <w:r w:rsidRPr="0042522F">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44A02833" w14:textId="5C0A203A" w:rsidR="0042522F" w:rsidRPr="0091442D"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F33150D" w14:textId="509AC1D0" w:rsidR="0042522F" w:rsidRPr="0091442D"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5BB7C78" w14:textId="5C0540FB" w:rsidR="0042522F" w:rsidRPr="0091442D"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34A30540" w14:textId="59769C56" w:rsidR="0042522F" w:rsidRPr="0042522F" w:rsidRDefault="0042522F" w:rsidP="0042522F">
            <w:pPr>
              <w:jc w:val="center"/>
              <w:rPr>
                <w:b/>
                <w:color w:val="000000"/>
                <w:sz w:val="20"/>
                <w:szCs w:val="20"/>
              </w:rPr>
            </w:pPr>
            <w:r w:rsidRPr="0042522F">
              <w:rPr>
                <w:color w:val="000000"/>
                <w:sz w:val="20"/>
                <w:szCs w:val="22"/>
              </w:rPr>
              <w:t>областной бюджет</w:t>
            </w:r>
          </w:p>
        </w:tc>
      </w:tr>
      <w:tr w:rsidR="0042522F" w:rsidRPr="00C01C20" w14:paraId="3A03EB9D"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09C0640F" w14:textId="32A8435C" w:rsidR="0042522F" w:rsidRDefault="0042522F" w:rsidP="0042522F">
            <w:pPr>
              <w:rPr>
                <w:b/>
                <w:color w:val="000000"/>
                <w:sz w:val="22"/>
                <w:szCs w:val="22"/>
              </w:rPr>
            </w:pPr>
            <w:r>
              <w:rPr>
                <w:color w:val="000000"/>
                <w:sz w:val="22"/>
                <w:szCs w:val="22"/>
              </w:rPr>
              <w:lastRenderedPageBreak/>
              <w:t xml:space="preserve">1.2 </w:t>
            </w:r>
            <w:r w:rsidRPr="0006014C">
              <w:rPr>
                <w:color w:val="000000"/>
                <w:sz w:val="22"/>
                <w:szCs w:val="22"/>
              </w:rPr>
              <w:t>обустройство остановочного пункта на межмуниципальной а/д вблизи с. Красное ( вблизи школы и д/с)</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34CB40DB" w14:textId="2C30DFA5" w:rsidR="0042522F" w:rsidRPr="0042522F" w:rsidRDefault="0042522F" w:rsidP="0042522F">
            <w:pPr>
              <w:jc w:val="center"/>
              <w:rPr>
                <w:b/>
                <w:color w:val="000000"/>
                <w:sz w:val="20"/>
                <w:szCs w:val="20"/>
              </w:rPr>
            </w:pPr>
            <w:r w:rsidRPr="0042522F">
              <w:rPr>
                <w:color w:val="000000"/>
                <w:sz w:val="20"/>
                <w:szCs w:val="22"/>
              </w:rPr>
              <w:t>400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7483EE3E" w14:textId="6A008133"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0457B4D1" w14:textId="579D7765" w:rsidR="0042522F" w:rsidRPr="0042522F" w:rsidRDefault="0042522F" w:rsidP="0042522F">
            <w:pPr>
              <w:jc w:val="center"/>
              <w:rPr>
                <w:b/>
                <w:color w:val="000000"/>
                <w:sz w:val="20"/>
                <w:szCs w:val="20"/>
              </w:rPr>
            </w:pPr>
            <w:r w:rsidRPr="0042522F">
              <w:rPr>
                <w:color w:val="000000"/>
                <w:sz w:val="20"/>
                <w:szCs w:val="22"/>
              </w:rPr>
              <w:t>400</w:t>
            </w:r>
          </w:p>
        </w:tc>
        <w:tc>
          <w:tcPr>
            <w:tcW w:w="1035" w:type="dxa"/>
            <w:tcBorders>
              <w:top w:val="nil"/>
              <w:left w:val="single" w:sz="4" w:space="0" w:color="auto"/>
              <w:bottom w:val="single" w:sz="4" w:space="0" w:color="auto"/>
              <w:right w:val="single" w:sz="4" w:space="0" w:color="auto"/>
            </w:tcBorders>
            <w:shd w:val="clear" w:color="auto" w:fill="auto"/>
            <w:vAlign w:val="bottom"/>
          </w:tcPr>
          <w:p w14:paraId="33C065CE" w14:textId="4EFA331C" w:rsidR="0042522F" w:rsidRPr="0042522F" w:rsidRDefault="0042522F" w:rsidP="0042522F">
            <w:pPr>
              <w:jc w:val="center"/>
              <w:rPr>
                <w:b/>
                <w:color w:val="000000"/>
                <w:sz w:val="20"/>
                <w:szCs w:val="20"/>
              </w:rPr>
            </w:pPr>
            <w:r w:rsidRPr="0042522F">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770E6C4B" w14:textId="4151315A" w:rsidR="0042522F" w:rsidRPr="0091442D"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F5D7EFD" w14:textId="30A4E77B" w:rsidR="0042522F" w:rsidRPr="0091442D"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40DDB8F4" w14:textId="148AECA3" w:rsidR="0042522F" w:rsidRPr="0091442D"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150D4B06" w14:textId="7BC0B9E6" w:rsidR="0042522F" w:rsidRPr="0042522F" w:rsidRDefault="0042522F" w:rsidP="0042522F">
            <w:pPr>
              <w:jc w:val="center"/>
              <w:rPr>
                <w:b/>
                <w:color w:val="000000"/>
                <w:sz w:val="20"/>
                <w:szCs w:val="20"/>
              </w:rPr>
            </w:pPr>
            <w:r w:rsidRPr="0042522F">
              <w:rPr>
                <w:color w:val="000000"/>
                <w:sz w:val="20"/>
                <w:szCs w:val="22"/>
              </w:rPr>
              <w:t>областной бюджет</w:t>
            </w:r>
          </w:p>
        </w:tc>
      </w:tr>
      <w:tr w:rsidR="0042522F" w:rsidRPr="00C01C20" w14:paraId="485D964C"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4372B5FC" w14:textId="624AC7E0" w:rsidR="0042522F" w:rsidRDefault="0042522F" w:rsidP="0042522F">
            <w:pPr>
              <w:rPr>
                <w:b/>
                <w:color w:val="000000"/>
                <w:sz w:val="22"/>
                <w:szCs w:val="22"/>
              </w:rPr>
            </w:pPr>
            <w:r>
              <w:rPr>
                <w:color w:val="000000"/>
                <w:sz w:val="22"/>
                <w:szCs w:val="22"/>
              </w:rPr>
              <w:t xml:space="preserve">1.3 </w:t>
            </w:r>
            <w:r w:rsidRPr="0006014C">
              <w:rPr>
                <w:color w:val="000000"/>
                <w:sz w:val="22"/>
                <w:szCs w:val="22"/>
              </w:rPr>
              <w:t xml:space="preserve">обустройство остановочного пункта на межмуниципальной а/д вблизи д. </w:t>
            </w:r>
            <w:proofErr w:type="spellStart"/>
            <w:r w:rsidRPr="0006014C">
              <w:rPr>
                <w:color w:val="000000"/>
                <w:sz w:val="22"/>
                <w:szCs w:val="22"/>
              </w:rPr>
              <w:t>Слуда</w:t>
            </w:r>
            <w:proofErr w:type="spellEnd"/>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22BC571F" w14:textId="3F87271B" w:rsidR="0042522F" w:rsidRPr="0042522F" w:rsidRDefault="0042522F" w:rsidP="0042522F">
            <w:pPr>
              <w:jc w:val="center"/>
              <w:rPr>
                <w:b/>
                <w:color w:val="000000"/>
                <w:sz w:val="20"/>
                <w:szCs w:val="20"/>
              </w:rPr>
            </w:pPr>
            <w:r w:rsidRPr="0042522F">
              <w:rPr>
                <w:color w:val="000000"/>
                <w:sz w:val="20"/>
                <w:szCs w:val="22"/>
              </w:rPr>
              <w:t>400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2E66FA2F" w14:textId="3EF41572"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3F98A036" w14:textId="34E779B3" w:rsidR="0042522F" w:rsidRPr="0042522F" w:rsidRDefault="0042522F" w:rsidP="0042522F">
            <w:pPr>
              <w:jc w:val="center"/>
              <w:rPr>
                <w:b/>
                <w:color w:val="000000"/>
                <w:sz w:val="20"/>
                <w:szCs w:val="20"/>
              </w:rPr>
            </w:pPr>
            <w:r w:rsidRPr="0042522F">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5D4707DD" w14:textId="11D94BD3" w:rsidR="0042522F" w:rsidRPr="0042522F" w:rsidRDefault="0042522F" w:rsidP="0042522F">
            <w:pPr>
              <w:jc w:val="center"/>
              <w:rPr>
                <w:b/>
                <w:color w:val="000000"/>
                <w:sz w:val="20"/>
                <w:szCs w:val="20"/>
              </w:rPr>
            </w:pPr>
            <w:r w:rsidRPr="0042522F">
              <w:rPr>
                <w:color w:val="000000"/>
                <w:sz w:val="20"/>
                <w:szCs w:val="22"/>
              </w:rPr>
              <w:t>400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090597BC" w14:textId="611BF45F" w:rsidR="0042522F" w:rsidRPr="0091442D"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9AB0BC" w14:textId="64F333ED" w:rsidR="0042522F" w:rsidRPr="0091442D"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677AE0EE" w14:textId="21E7EB99" w:rsidR="0042522F" w:rsidRPr="0091442D"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7013F2FC" w14:textId="7D9A0705" w:rsidR="0042522F" w:rsidRPr="0042522F" w:rsidRDefault="0042522F" w:rsidP="0042522F">
            <w:pPr>
              <w:jc w:val="center"/>
              <w:rPr>
                <w:b/>
                <w:color w:val="000000"/>
                <w:sz w:val="20"/>
                <w:szCs w:val="20"/>
              </w:rPr>
            </w:pPr>
            <w:r w:rsidRPr="0042522F">
              <w:rPr>
                <w:color w:val="000000"/>
                <w:sz w:val="20"/>
                <w:szCs w:val="22"/>
              </w:rPr>
              <w:t>областной бюджет</w:t>
            </w:r>
          </w:p>
        </w:tc>
      </w:tr>
      <w:tr w:rsidR="0042522F" w:rsidRPr="00C01C20" w14:paraId="6E598360"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AECAB9E" w14:textId="3C328E19" w:rsidR="0042522F" w:rsidRDefault="0042522F" w:rsidP="0042522F">
            <w:pPr>
              <w:rPr>
                <w:b/>
                <w:color w:val="000000"/>
                <w:sz w:val="22"/>
                <w:szCs w:val="22"/>
              </w:rPr>
            </w:pPr>
            <w:r>
              <w:rPr>
                <w:color w:val="000000"/>
                <w:sz w:val="22"/>
                <w:szCs w:val="22"/>
              </w:rPr>
              <w:t xml:space="preserve">1.4 </w:t>
            </w:r>
            <w:r w:rsidRPr="0006014C">
              <w:rPr>
                <w:color w:val="000000"/>
                <w:sz w:val="22"/>
                <w:szCs w:val="22"/>
              </w:rPr>
              <w:t xml:space="preserve">обустройство остановочного пункта на межмуниципальной а/д вблизи с. </w:t>
            </w:r>
            <w:proofErr w:type="spellStart"/>
            <w:r w:rsidRPr="0006014C">
              <w:rPr>
                <w:color w:val="000000"/>
                <w:sz w:val="22"/>
                <w:szCs w:val="22"/>
              </w:rPr>
              <w:t>Илезский</w:t>
            </w:r>
            <w:proofErr w:type="spellEnd"/>
            <w:r w:rsidRPr="0006014C">
              <w:rPr>
                <w:color w:val="000000"/>
                <w:sz w:val="22"/>
                <w:szCs w:val="22"/>
              </w:rPr>
              <w:t xml:space="preserve"> Погост</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2480AE1C" w14:textId="71EE00B2" w:rsidR="0042522F" w:rsidRPr="0042522F" w:rsidRDefault="0042522F" w:rsidP="0042522F">
            <w:pPr>
              <w:jc w:val="center"/>
              <w:rPr>
                <w:b/>
                <w:color w:val="000000"/>
                <w:sz w:val="20"/>
                <w:szCs w:val="20"/>
              </w:rPr>
            </w:pPr>
            <w:r w:rsidRPr="0042522F">
              <w:rPr>
                <w:color w:val="000000"/>
                <w:sz w:val="20"/>
                <w:szCs w:val="22"/>
              </w:rPr>
              <w:t>400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77A42D41" w14:textId="529D9257"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70690295" w14:textId="0204002E" w:rsidR="0042522F" w:rsidRPr="0042522F" w:rsidRDefault="0042522F" w:rsidP="0042522F">
            <w:pPr>
              <w:jc w:val="center"/>
              <w:rPr>
                <w:b/>
                <w:color w:val="000000"/>
                <w:sz w:val="20"/>
                <w:szCs w:val="20"/>
              </w:rPr>
            </w:pPr>
            <w:r w:rsidRPr="0042522F">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07950498" w14:textId="64088E0C" w:rsidR="0042522F" w:rsidRPr="0042522F" w:rsidRDefault="0042522F" w:rsidP="0042522F">
            <w:pPr>
              <w:jc w:val="center"/>
              <w:rPr>
                <w:b/>
                <w:color w:val="000000"/>
                <w:sz w:val="20"/>
                <w:szCs w:val="20"/>
              </w:rPr>
            </w:pPr>
            <w:r w:rsidRPr="0042522F">
              <w:rPr>
                <w:color w:val="000000"/>
                <w:sz w:val="20"/>
                <w:szCs w:val="22"/>
              </w:rPr>
              <w:t>400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ADDF56F" w14:textId="7DDA27CB" w:rsidR="0042522F" w:rsidRPr="0091442D"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01DA8B3" w14:textId="4BF129B7" w:rsidR="0042522F" w:rsidRPr="0091442D"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CDD9ACA" w14:textId="3C650F82" w:rsidR="0042522F" w:rsidRPr="0091442D"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5C882753" w14:textId="042E989B" w:rsidR="0042522F" w:rsidRPr="0042522F" w:rsidRDefault="0042522F" w:rsidP="0042522F">
            <w:pPr>
              <w:jc w:val="center"/>
              <w:rPr>
                <w:b/>
                <w:color w:val="000000"/>
                <w:sz w:val="20"/>
                <w:szCs w:val="20"/>
              </w:rPr>
            </w:pPr>
            <w:r w:rsidRPr="0042522F">
              <w:rPr>
                <w:color w:val="000000"/>
                <w:sz w:val="20"/>
                <w:szCs w:val="22"/>
              </w:rPr>
              <w:t>областной бюджет</w:t>
            </w:r>
          </w:p>
        </w:tc>
      </w:tr>
      <w:tr w:rsidR="0042522F" w:rsidRPr="00C01C20" w14:paraId="002059D0"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7B11ED1D" w14:textId="6E073426" w:rsidR="0042522F" w:rsidRDefault="0042522F" w:rsidP="0042522F">
            <w:pPr>
              <w:rPr>
                <w:b/>
                <w:color w:val="000000"/>
                <w:sz w:val="22"/>
                <w:szCs w:val="22"/>
              </w:rPr>
            </w:pPr>
            <w:r>
              <w:rPr>
                <w:color w:val="000000"/>
                <w:sz w:val="22"/>
                <w:szCs w:val="22"/>
              </w:rPr>
              <w:t xml:space="preserve">1.5 </w:t>
            </w:r>
            <w:r w:rsidRPr="0006014C">
              <w:rPr>
                <w:color w:val="000000"/>
                <w:sz w:val="22"/>
                <w:szCs w:val="22"/>
              </w:rPr>
              <w:t>обустройство остановочного пункта д. Никифоровская</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9C25975" w14:textId="6DD6D150" w:rsidR="0042522F" w:rsidRPr="0042522F" w:rsidRDefault="0042522F" w:rsidP="0042522F">
            <w:pPr>
              <w:jc w:val="center"/>
              <w:rPr>
                <w:b/>
                <w:color w:val="000000"/>
                <w:sz w:val="20"/>
                <w:szCs w:val="20"/>
              </w:rPr>
            </w:pPr>
            <w:r w:rsidRPr="0042522F">
              <w:rPr>
                <w:color w:val="000000"/>
                <w:sz w:val="20"/>
                <w:szCs w:val="22"/>
              </w:rPr>
              <w:t>400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2FEEDB4F" w14:textId="6528D296"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79603EA3" w14:textId="6A23AD51" w:rsidR="0042522F" w:rsidRPr="0042522F" w:rsidRDefault="0042522F" w:rsidP="0042522F">
            <w:pPr>
              <w:jc w:val="center"/>
              <w:rPr>
                <w:b/>
                <w:color w:val="000000"/>
                <w:sz w:val="20"/>
                <w:szCs w:val="20"/>
              </w:rPr>
            </w:pPr>
            <w:r w:rsidRPr="0042522F">
              <w:rPr>
                <w:color w:val="000000"/>
                <w:sz w:val="20"/>
                <w:szCs w:val="22"/>
              </w:rPr>
              <w:t> </w:t>
            </w:r>
          </w:p>
        </w:tc>
        <w:tc>
          <w:tcPr>
            <w:tcW w:w="1035" w:type="dxa"/>
            <w:tcBorders>
              <w:top w:val="nil"/>
              <w:left w:val="single" w:sz="4" w:space="0" w:color="auto"/>
              <w:bottom w:val="single" w:sz="4" w:space="0" w:color="auto"/>
              <w:right w:val="single" w:sz="4" w:space="0" w:color="auto"/>
            </w:tcBorders>
            <w:shd w:val="clear" w:color="auto" w:fill="auto"/>
            <w:vAlign w:val="bottom"/>
          </w:tcPr>
          <w:p w14:paraId="7C4FE45A" w14:textId="691E58BE" w:rsidR="0042522F" w:rsidRPr="0042522F" w:rsidRDefault="0042522F" w:rsidP="0042522F">
            <w:pPr>
              <w:jc w:val="center"/>
              <w:rPr>
                <w:b/>
                <w:color w:val="000000"/>
                <w:sz w:val="20"/>
                <w:szCs w:val="20"/>
              </w:rPr>
            </w:pPr>
            <w:r w:rsidRPr="0042522F">
              <w:rPr>
                <w:color w:val="000000"/>
                <w:sz w:val="20"/>
                <w:szCs w:val="22"/>
              </w:rPr>
              <w:t>400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FF85BB1" w14:textId="7D1959C1" w:rsidR="0042522F" w:rsidRPr="0091442D"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5E246AE" w14:textId="2855C2A7" w:rsidR="0042522F" w:rsidRPr="0091442D"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24BE4F97" w14:textId="4BC71AF9" w:rsidR="0042522F" w:rsidRPr="0091442D"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3400072F" w14:textId="60959FD3" w:rsidR="0042522F" w:rsidRPr="0042522F" w:rsidRDefault="0042522F" w:rsidP="0042522F">
            <w:pPr>
              <w:jc w:val="center"/>
              <w:rPr>
                <w:b/>
                <w:color w:val="000000"/>
                <w:sz w:val="20"/>
                <w:szCs w:val="20"/>
              </w:rPr>
            </w:pPr>
            <w:r w:rsidRPr="0042522F">
              <w:rPr>
                <w:color w:val="000000"/>
                <w:sz w:val="20"/>
                <w:szCs w:val="22"/>
              </w:rPr>
              <w:t>бюджет МО</w:t>
            </w:r>
          </w:p>
        </w:tc>
      </w:tr>
      <w:tr w:rsidR="0042522F" w:rsidRPr="00C01C20" w14:paraId="3EDDAC02"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50053F0F" w14:textId="33E8CF2C" w:rsidR="0042522F" w:rsidRDefault="0042522F" w:rsidP="0042522F">
            <w:pPr>
              <w:rPr>
                <w:b/>
                <w:color w:val="000000"/>
                <w:sz w:val="22"/>
                <w:szCs w:val="22"/>
              </w:rPr>
            </w:pPr>
            <w:r>
              <w:rPr>
                <w:color w:val="000000"/>
                <w:sz w:val="22"/>
                <w:szCs w:val="22"/>
              </w:rPr>
              <w:t xml:space="preserve">1.6 </w:t>
            </w:r>
            <w:r w:rsidRPr="0006014C">
              <w:rPr>
                <w:color w:val="000000"/>
                <w:sz w:val="22"/>
                <w:szCs w:val="22"/>
              </w:rPr>
              <w:t>обустройство остановочного пункта в с. Тарногский Городок: Пограничная, РТП, вблизи перекрестка Красная - Советская</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4510B7F" w14:textId="36E7E6C3" w:rsidR="0042522F" w:rsidRPr="0042522F" w:rsidRDefault="0042522F" w:rsidP="0042522F">
            <w:pPr>
              <w:jc w:val="center"/>
              <w:rPr>
                <w:b/>
                <w:color w:val="000000"/>
                <w:sz w:val="20"/>
                <w:szCs w:val="20"/>
              </w:rPr>
            </w:pPr>
            <w:r w:rsidRPr="0042522F">
              <w:rPr>
                <w:color w:val="000000"/>
                <w:sz w:val="20"/>
                <w:szCs w:val="22"/>
              </w:rPr>
              <w:t>1200</w:t>
            </w:r>
          </w:p>
        </w:tc>
        <w:tc>
          <w:tcPr>
            <w:tcW w:w="1365" w:type="dxa"/>
            <w:tcBorders>
              <w:top w:val="nil"/>
              <w:left w:val="single" w:sz="4" w:space="0" w:color="auto"/>
              <w:bottom w:val="single" w:sz="4" w:space="0" w:color="auto"/>
              <w:right w:val="single" w:sz="4" w:space="0" w:color="auto"/>
            </w:tcBorders>
            <w:shd w:val="clear" w:color="auto" w:fill="auto"/>
            <w:vAlign w:val="bottom"/>
          </w:tcPr>
          <w:p w14:paraId="6432FA4D" w14:textId="798CA4DF"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12B93CDC" w14:textId="239DFDA5" w:rsidR="0042522F" w:rsidRPr="0042522F" w:rsidRDefault="0042522F" w:rsidP="0042522F">
            <w:pPr>
              <w:jc w:val="center"/>
              <w:rPr>
                <w:b/>
                <w:color w:val="000000"/>
                <w:sz w:val="20"/>
                <w:szCs w:val="20"/>
              </w:rPr>
            </w:pPr>
            <w:r w:rsidRPr="0042522F">
              <w:rPr>
                <w:color w:val="000000"/>
                <w:sz w:val="20"/>
                <w:szCs w:val="22"/>
              </w:rPr>
              <w:t>400</w:t>
            </w:r>
          </w:p>
        </w:tc>
        <w:tc>
          <w:tcPr>
            <w:tcW w:w="1035" w:type="dxa"/>
            <w:tcBorders>
              <w:top w:val="nil"/>
              <w:left w:val="single" w:sz="4" w:space="0" w:color="auto"/>
              <w:bottom w:val="single" w:sz="4" w:space="0" w:color="auto"/>
              <w:right w:val="single" w:sz="4" w:space="0" w:color="auto"/>
            </w:tcBorders>
            <w:shd w:val="clear" w:color="auto" w:fill="auto"/>
            <w:vAlign w:val="bottom"/>
          </w:tcPr>
          <w:p w14:paraId="67607213" w14:textId="63959A18" w:rsidR="0042522F" w:rsidRPr="0042522F" w:rsidRDefault="0042522F" w:rsidP="0042522F">
            <w:pPr>
              <w:jc w:val="center"/>
              <w:rPr>
                <w:b/>
                <w:color w:val="000000"/>
                <w:sz w:val="20"/>
                <w:szCs w:val="20"/>
              </w:rPr>
            </w:pPr>
            <w:r w:rsidRPr="0042522F">
              <w:rPr>
                <w:color w:val="000000"/>
                <w:sz w:val="20"/>
                <w:szCs w:val="22"/>
              </w:rPr>
              <w:t>800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A053EE8" w14:textId="77777777" w:rsidR="0042522F" w:rsidRPr="007A4AD1"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4B3BB9" w14:textId="77777777" w:rsidR="0042522F" w:rsidRPr="007A4AD1"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7F3F0258" w14:textId="77777777" w:rsidR="0042522F" w:rsidRPr="007A4AD1"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vAlign w:val="bottom"/>
          </w:tcPr>
          <w:p w14:paraId="2F49D784" w14:textId="010E0149" w:rsidR="0042522F" w:rsidRPr="0042522F" w:rsidRDefault="0042522F" w:rsidP="0042522F">
            <w:pPr>
              <w:jc w:val="center"/>
              <w:rPr>
                <w:b/>
                <w:color w:val="000000"/>
                <w:sz w:val="20"/>
                <w:szCs w:val="20"/>
              </w:rPr>
            </w:pPr>
            <w:r w:rsidRPr="0042522F">
              <w:rPr>
                <w:color w:val="000000"/>
                <w:sz w:val="20"/>
                <w:szCs w:val="22"/>
              </w:rPr>
              <w:t>бюджет МО</w:t>
            </w:r>
          </w:p>
        </w:tc>
      </w:tr>
      <w:tr w:rsidR="0042522F" w:rsidRPr="00C01C20" w14:paraId="394C10BA"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6ABD3BBB" w14:textId="637B540B" w:rsidR="0042522F" w:rsidRDefault="0042522F" w:rsidP="0042522F">
            <w:pPr>
              <w:rPr>
                <w:b/>
                <w:color w:val="000000"/>
                <w:sz w:val="22"/>
                <w:szCs w:val="22"/>
              </w:rPr>
            </w:pPr>
            <w:r>
              <w:rPr>
                <w:b/>
                <w:color w:val="000000"/>
                <w:sz w:val="20"/>
                <w:szCs w:val="20"/>
              </w:rPr>
              <w:t>2 Мероприятие «И</w:t>
            </w:r>
            <w:r w:rsidRPr="0006014C">
              <w:rPr>
                <w:b/>
                <w:color w:val="000000"/>
                <w:sz w:val="20"/>
                <w:szCs w:val="20"/>
              </w:rPr>
              <w:t xml:space="preserve">зменение трассировки маршрута </w:t>
            </w:r>
            <w:proofErr w:type="spellStart"/>
            <w:r w:rsidRPr="0006014C">
              <w:rPr>
                <w:b/>
                <w:color w:val="000000"/>
                <w:sz w:val="20"/>
                <w:szCs w:val="20"/>
              </w:rPr>
              <w:t>с.Тарногский</w:t>
            </w:r>
            <w:proofErr w:type="spellEnd"/>
            <w:r w:rsidRPr="0006014C">
              <w:rPr>
                <w:b/>
                <w:color w:val="000000"/>
                <w:sz w:val="20"/>
                <w:szCs w:val="20"/>
              </w:rPr>
              <w:t xml:space="preserve"> Городок – </w:t>
            </w:r>
            <w:proofErr w:type="spellStart"/>
            <w:r w:rsidRPr="0006014C">
              <w:rPr>
                <w:b/>
                <w:color w:val="000000"/>
                <w:sz w:val="20"/>
                <w:szCs w:val="20"/>
              </w:rPr>
              <w:t>с.Илезкий</w:t>
            </w:r>
            <w:proofErr w:type="spellEnd"/>
            <w:r w:rsidRPr="0006014C">
              <w:rPr>
                <w:b/>
                <w:color w:val="000000"/>
                <w:sz w:val="20"/>
                <w:szCs w:val="20"/>
              </w:rPr>
              <w:t xml:space="preserve"> Погост до д. Шевелевская</w:t>
            </w:r>
            <w:r>
              <w:rPr>
                <w:b/>
                <w:color w:val="000000"/>
                <w:sz w:val="20"/>
                <w:szCs w:val="20"/>
              </w:rPr>
              <w:t>»</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78A96ED7" w14:textId="6BCD80FF" w:rsidR="0042522F" w:rsidRPr="0042522F" w:rsidRDefault="0042522F" w:rsidP="0042522F">
            <w:pPr>
              <w:jc w:val="center"/>
              <w:rPr>
                <w:b/>
                <w:color w:val="000000"/>
                <w:sz w:val="20"/>
                <w:szCs w:val="20"/>
              </w:rPr>
            </w:pPr>
            <w:r w:rsidRPr="0042522F">
              <w:rPr>
                <w:color w:val="000000"/>
                <w:sz w:val="20"/>
                <w:szCs w:val="22"/>
              </w:rPr>
              <w:t>*</w:t>
            </w:r>
          </w:p>
        </w:tc>
        <w:tc>
          <w:tcPr>
            <w:tcW w:w="1365" w:type="dxa"/>
            <w:tcBorders>
              <w:top w:val="nil"/>
              <w:left w:val="single" w:sz="4" w:space="0" w:color="auto"/>
              <w:bottom w:val="single" w:sz="4" w:space="0" w:color="auto"/>
              <w:right w:val="single" w:sz="4" w:space="0" w:color="auto"/>
            </w:tcBorders>
            <w:shd w:val="clear" w:color="auto" w:fill="auto"/>
            <w:vAlign w:val="bottom"/>
          </w:tcPr>
          <w:p w14:paraId="170E1C41" w14:textId="45DAA48E" w:rsidR="0042522F" w:rsidRPr="0042522F" w:rsidRDefault="0042522F" w:rsidP="0042522F">
            <w:pPr>
              <w:jc w:val="center"/>
              <w:rPr>
                <w:b/>
                <w:color w:val="000000"/>
                <w:sz w:val="20"/>
                <w:szCs w:val="20"/>
              </w:rPr>
            </w:pPr>
            <w:r w:rsidRPr="0042522F">
              <w:rPr>
                <w:color w:val="000000"/>
                <w:sz w:val="20"/>
                <w:szCs w:val="22"/>
              </w:rPr>
              <w:t> </w:t>
            </w:r>
          </w:p>
        </w:tc>
        <w:tc>
          <w:tcPr>
            <w:tcW w:w="1134" w:type="dxa"/>
            <w:tcBorders>
              <w:top w:val="nil"/>
              <w:left w:val="single" w:sz="4" w:space="0" w:color="auto"/>
              <w:bottom w:val="single" w:sz="4" w:space="0" w:color="auto"/>
              <w:right w:val="single" w:sz="4" w:space="0" w:color="auto"/>
            </w:tcBorders>
            <w:shd w:val="clear" w:color="auto" w:fill="auto"/>
            <w:vAlign w:val="bottom"/>
          </w:tcPr>
          <w:p w14:paraId="135E9DB1" w14:textId="6FE7C768" w:rsidR="0042522F" w:rsidRPr="0042522F" w:rsidRDefault="0042522F" w:rsidP="0042522F">
            <w:pPr>
              <w:jc w:val="center"/>
              <w:rPr>
                <w:b/>
                <w:color w:val="000000"/>
                <w:sz w:val="20"/>
                <w:szCs w:val="20"/>
              </w:rPr>
            </w:pPr>
            <w:r w:rsidRPr="0042522F">
              <w:rPr>
                <w:color w:val="000000"/>
                <w:sz w:val="20"/>
                <w:szCs w:val="22"/>
              </w:rPr>
              <w:t>*</w:t>
            </w:r>
          </w:p>
        </w:tc>
        <w:tc>
          <w:tcPr>
            <w:tcW w:w="1035" w:type="dxa"/>
            <w:tcBorders>
              <w:top w:val="nil"/>
              <w:left w:val="single" w:sz="4" w:space="0" w:color="auto"/>
              <w:bottom w:val="single" w:sz="4" w:space="0" w:color="auto"/>
              <w:right w:val="single" w:sz="4" w:space="0" w:color="auto"/>
            </w:tcBorders>
            <w:shd w:val="clear" w:color="auto" w:fill="auto"/>
            <w:vAlign w:val="bottom"/>
          </w:tcPr>
          <w:p w14:paraId="2FD44BFE" w14:textId="2309BE5E" w:rsidR="0042522F" w:rsidRPr="0042522F" w:rsidRDefault="0042522F" w:rsidP="0042522F">
            <w:pPr>
              <w:jc w:val="center"/>
              <w:rPr>
                <w:b/>
                <w:color w:val="000000"/>
                <w:sz w:val="20"/>
                <w:szCs w:val="20"/>
              </w:rPr>
            </w:pPr>
            <w:r w:rsidRPr="0042522F">
              <w:rPr>
                <w:color w:val="000000"/>
                <w:sz w:val="20"/>
                <w:szCs w:val="22"/>
              </w:rPr>
              <w:t> </w:t>
            </w:r>
          </w:p>
        </w:tc>
        <w:tc>
          <w:tcPr>
            <w:tcW w:w="1139" w:type="dxa"/>
            <w:tcBorders>
              <w:top w:val="nil"/>
              <w:left w:val="single" w:sz="4" w:space="0" w:color="auto"/>
              <w:bottom w:val="single" w:sz="4" w:space="0" w:color="auto"/>
              <w:right w:val="single" w:sz="4" w:space="0" w:color="auto"/>
            </w:tcBorders>
            <w:shd w:val="clear" w:color="auto" w:fill="auto"/>
            <w:vAlign w:val="bottom"/>
          </w:tcPr>
          <w:p w14:paraId="7E742E0E" w14:textId="77777777" w:rsidR="0042522F" w:rsidRPr="007A4AD1" w:rsidRDefault="0042522F" w:rsidP="0042522F">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A17C6AC" w14:textId="77777777" w:rsidR="0042522F" w:rsidRPr="007A4AD1" w:rsidRDefault="0042522F" w:rsidP="0042522F">
            <w:pPr>
              <w:jc w:val="center"/>
              <w:rPr>
                <w:b/>
                <w:color w:val="000000"/>
                <w:sz w:val="20"/>
                <w:szCs w:val="20"/>
              </w:rPr>
            </w:pP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0D2D8A6E" w14:textId="77777777" w:rsidR="0042522F" w:rsidRPr="007A4AD1" w:rsidRDefault="0042522F" w:rsidP="0042522F">
            <w:pPr>
              <w:jc w:val="center"/>
              <w:rPr>
                <w:b/>
                <w:color w:val="000000"/>
                <w:sz w:val="20"/>
                <w:szCs w:val="20"/>
              </w:rPr>
            </w:pPr>
          </w:p>
        </w:tc>
        <w:tc>
          <w:tcPr>
            <w:tcW w:w="1856" w:type="dxa"/>
            <w:tcBorders>
              <w:left w:val="single" w:sz="4" w:space="0" w:color="auto"/>
              <w:bottom w:val="single" w:sz="4" w:space="0" w:color="auto"/>
              <w:right w:val="single" w:sz="4" w:space="0" w:color="auto"/>
            </w:tcBorders>
            <w:shd w:val="clear" w:color="auto" w:fill="auto"/>
          </w:tcPr>
          <w:p w14:paraId="27245E8D" w14:textId="1E179AFA" w:rsidR="0042522F" w:rsidRPr="007A4AD1" w:rsidRDefault="0042522F" w:rsidP="0042522F">
            <w:pPr>
              <w:jc w:val="center"/>
              <w:rPr>
                <w:b/>
                <w:color w:val="000000"/>
                <w:sz w:val="20"/>
                <w:szCs w:val="20"/>
              </w:rPr>
            </w:pPr>
            <w:r w:rsidRPr="00717580">
              <w:rPr>
                <w:color w:val="000000"/>
                <w:sz w:val="20"/>
                <w:szCs w:val="22"/>
              </w:rPr>
              <w:t>бюджет МО</w:t>
            </w:r>
          </w:p>
        </w:tc>
      </w:tr>
      <w:tr w:rsidR="0042522F" w:rsidRPr="0042522F" w14:paraId="0C1AB2D6" w14:textId="77777777" w:rsidTr="00216EF8">
        <w:trPr>
          <w:trHeight w:val="20"/>
          <w:jc w:val="center"/>
        </w:trPr>
        <w:tc>
          <w:tcPr>
            <w:tcW w:w="16026" w:type="dxa"/>
            <w:gridSpan w:val="11"/>
            <w:tcBorders>
              <w:top w:val="nil"/>
              <w:left w:val="single" w:sz="4" w:space="0" w:color="auto"/>
              <w:bottom w:val="single" w:sz="4" w:space="0" w:color="auto"/>
              <w:right w:val="single" w:sz="4" w:space="0" w:color="auto"/>
            </w:tcBorders>
            <w:shd w:val="clear" w:color="auto" w:fill="auto"/>
            <w:vAlign w:val="bottom"/>
          </w:tcPr>
          <w:p w14:paraId="53C01CB8" w14:textId="6003DD25" w:rsidR="0042522F" w:rsidRPr="0042522F" w:rsidRDefault="0042522F" w:rsidP="0042522F">
            <w:pPr>
              <w:jc w:val="center"/>
              <w:rPr>
                <w:b/>
                <w:lang w:eastAsia="en-US"/>
              </w:rPr>
            </w:pPr>
            <w:r w:rsidRPr="0042522F">
              <w:rPr>
                <w:b/>
                <w:lang w:eastAsia="en-US"/>
              </w:rPr>
              <w:t>Мероприятия по развитию инфраструктуры для легкового автомобильного транспорта, включая развитие единого парковочного пространства</w:t>
            </w:r>
          </w:p>
        </w:tc>
      </w:tr>
      <w:tr w:rsidR="0042522F" w:rsidRPr="00C01C20" w14:paraId="312679F5"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30ADF0D3" w14:textId="2CC0DAAE" w:rsidR="0042522F" w:rsidRDefault="0042522F" w:rsidP="0042522F">
            <w:pPr>
              <w:rPr>
                <w:b/>
                <w:color w:val="000000"/>
                <w:sz w:val="20"/>
                <w:szCs w:val="20"/>
              </w:rPr>
            </w:pPr>
            <w:r>
              <w:rPr>
                <w:b/>
                <w:color w:val="000000"/>
                <w:sz w:val="20"/>
                <w:szCs w:val="20"/>
              </w:rPr>
              <w:t xml:space="preserve">1 Мероприятие </w:t>
            </w:r>
            <w:r w:rsidR="003E0E23">
              <w:rPr>
                <w:b/>
                <w:color w:val="000000"/>
                <w:sz w:val="20"/>
                <w:szCs w:val="20"/>
              </w:rPr>
              <w:t>«</w:t>
            </w:r>
            <w:r>
              <w:rPr>
                <w:b/>
                <w:color w:val="000000"/>
                <w:sz w:val="20"/>
                <w:szCs w:val="20"/>
              </w:rPr>
              <w:t>С</w:t>
            </w:r>
            <w:r w:rsidRPr="0042522F">
              <w:rPr>
                <w:b/>
                <w:color w:val="000000"/>
                <w:sz w:val="20"/>
                <w:szCs w:val="20"/>
              </w:rPr>
              <w:t xml:space="preserve">троительство придорожного мотеля (кемпинга), парковки, автосервиса, кафе, АЗС на автодороге Вологда–Великий Устюг (Поворот на </w:t>
            </w:r>
            <w:proofErr w:type="spellStart"/>
            <w:r w:rsidRPr="0042522F">
              <w:rPr>
                <w:b/>
                <w:color w:val="000000"/>
                <w:sz w:val="20"/>
                <w:szCs w:val="20"/>
              </w:rPr>
              <w:t>д.Сергиевская</w:t>
            </w:r>
            <w:proofErr w:type="spellEnd"/>
            <w:r w:rsidRPr="0042522F">
              <w:rPr>
                <w:b/>
                <w:color w:val="000000"/>
                <w:sz w:val="20"/>
                <w:szCs w:val="20"/>
              </w:rPr>
              <w:t>)</w:t>
            </w:r>
            <w:r w:rsidR="003E0E23">
              <w:rPr>
                <w:b/>
                <w:color w:val="000000"/>
                <w:sz w:val="20"/>
                <w:szCs w:val="20"/>
              </w:rPr>
              <w:t>»</w:t>
            </w:r>
          </w:p>
        </w:tc>
        <w:tc>
          <w:tcPr>
            <w:tcW w:w="1144" w:type="dxa"/>
            <w:gridSpan w:val="2"/>
            <w:tcBorders>
              <w:top w:val="nil"/>
              <w:left w:val="single" w:sz="4" w:space="0" w:color="auto"/>
              <w:bottom w:val="single" w:sz="4" w:space="0" w:color="auto"/>
              <w:right w:val="single" w:sz="4" w:space="0" w:color="auto"/>
            </w:tcBorders>
            <w:shd w:val="clear" w:color="auto" w:fill="auto"/>
            <w:vAlign w:val="bottom"/>
          </w:tcPr>
          <w:p w14:paraId="1BFCAA24" w14:textId="2E63F365" w:rsidR="0042522F" w:rsidRPr="0042522F" w:rsidRDefault="0042522F" w:rsidP="0042522F">
            <w:pPr>
              <w:jc w:val="center"/>
              <w:rPr>
                <w:color w:val="000000"/>
                <w:sz w:val="20"/>
                <w:szCs w:val="22"/>
              </w:rPr>
            </w:pPr>
            <w:r>
              <w:rPr>
                <w:color w:val="000000"/>
                <w:sz w:val="20"/>
                <w:szCs w:val="22"/>
              </w:rPr>
              <w:t>2023-2033</w:t>
            </w:r>
          </w:p>
        </w:tc>
        <w:tc>
          <w:tcPr>
            <w:tcW w:w="1365" w:type="dxa"/>
            <w:tcBorders>
              <w:top w:val="nil"/>
              <w:left w:val="single" w:sz="4" w:space="0" w:color="auto"/>
              <w:bottom w:val="single" w:sz="4" w:space="0" w:color="auto"/>
              <w:right w:val="single" w:sz="4" w:space="0" w:color="auto"/>
            </w:tcBorders>
            <w:shd w:val="clear" w:color="auto" w:fill="auto"/>
            <w:vAlign w:val="bottom"/>
          </w:tcPr>
          <w:p w14:paraId="4717F89A" w14:textId="4B7D29FB" w:rsidR="0042522F" w:rsidRPr="0042522F" w:rsidRDefault="0042522F" w:rsidP="0042522F">
            <w:pPr>
              <w:jc w:val="center"/>
              <w:rPr>
                <w:color w:val="000000"/>
                <w:sz w:val="20"/>
                <w:szCs w:val="22"/>
              </w:rPr>
            </w:pPr>
            <w:r>
              <w:rPr>
                <w:color w:val="000000"/>
                <w:sz w:val="20"/>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7DA8F765" w14:textId="1BC0562E" w:rsidR="0042522F" w:rsidRPr="0042522F" w:rsidRDefault="0042522F" w:rsidP="0042522F">
            <w:pPr>
              <w:jc w:val="center"/>
              <w:rPr>
                <w:color w:val="000000"/>
                <w:sz w:val="20"/>
                <w:szCs w:val="22"/>
              </w:rPr>
            </w:pPr>
            <w:r>
              <w:rPr>
                <w:color w:val="000000"/>
                <w:sz w:val="20"/>
                <w:szCs w:val="22"/>
              </w:rPr>
              <w:t>*</w:t>
            </w:r>
          </w:p>
        </w:tc>
        <w:tc>
          <w:tcPr>
            <w:tcW w:w="1035" w:type="dxa"/>
            <w:tcBorders>
              <w:top w:val="nil"/>
              <w:left w:val="single" w:sz="4" w:space="0" w:color="auto"/>
              <w:bottom w:val="single" w:sz="4" w:space="0" w:color="auto"/>
              <w:right w:val="single" w:sz="4" w:space="0" w:color="auto"/>
            </w:tcBorders>
            <w:shd w:val="clear" w:color="auto" w:fill="auto"/>
            <w:vAlign w:val="bottom"/>
          </w:tcPr>
          <w:p w14:paraId="5627DA85" w14:textId="3CB6EDF1" w:rsidR="0042522F" w:rsidRPr="0042522F" w:rsidRDefault="0042522F" w:rsidP="0042522F">
            <w:pPr>
              <w:jc w:val="center"/>
              <w:rPr>
                <w:color w:val="000000"/>
                <w:sz w:val="20"/>
                <w:szCs w:val="22"/>
              </w:rPr>
            </w:pPr>
            <w:r>
              <w:rPr>
                <w:color w:val="000000"/>
                <w:sz w:val="20"/>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51F711D5" w14:textId="50D2F81D" w:rsidR="0042522F" w:rsidRPr="007A4AD1" w:rsidRDefault="0042522F" w:rsidP="0042522F">
            <w:pPr>
              <w:jc w:val="center"/>
              <w:rPr>
                <w:b/>
                <w:color w:val="000000"/>
                <w:sz w:val="20"/>
                <w:szCs w:val="20"/>
              </w:rPr>
            </w:pPr>
            <w:r>
              <w:rPr>
                <w:b/>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0E73F957" w14:textId="488547E7" w:rsidR="0042522F" w:rsidRPr="007A4AD1" w:rsidRDefault="0042522F" w:rsidP="0042522F">
            <w:pPr>
              <w:jc w:val="center"/>
              <w:rPr>
                <w:b/>
                <w:color w:val="000000"/>
                <w:sz w:val="20"/>
                <w:szCs w:val="20"/>
              </w:rPr>
            </w:pPr>
            <w:r>
              <w:rPr>
                <w:b/>
                <w:color w:val="000000"/>
                <w:sz w:val="20"/>
                <w:szCs w:val="20"/>
              </w:rPr>
              <w:t>*</w:t>
            </w:r>
          </w:p>
        </w:tc>
        <w:tc>
          <w:tcPr>
            <w:tcW w:w="996" w:type="dxa"/>
            <w:gridSpan w:val="2"/>
            <w:tcBorders>
              <w:top w:val="nil"/>
              <w:left w:val="single" w:sz="4" w:space="0" w:color="auto"/>
              <w:bottom w:val="single" w:sz="4" w:space="0" w:color="auto"/>
              <w:right w:val="single" w:sz="4" w:space="0" w:color="auto"/>
            </w:tcBorders>
            <w:shd w:val="clear" w:color="auto" w:fill="auto"/>
            <w:vAlign w:val="bottom"/>
          </w:tcPr>
          <w:p w14:paraId="123133BC" w14:textId="3C243AD1" w:rsidR="0042522F" w:rsidRPr="007A4AD1" w:rsidRDefault="0042522F" w:rsidP="0042522F">
            <w:pPr>
              <w:jc w:val="center"/>
              <w:rPr>
                <w:b/>
                <w:color w:val="000000"/>
                <w:sz w:val="20"/>
                <w:szCs w:val="20"/>
              </w:rPr>
            </w:pPr>
            <w:r>
              <w:rPr>
                <w:b/>
                <w:color w:val="000000"/>
                <w:sz w:val="20"/>
                <w:szCs w:val="20"/>
              </w:rPr>
              <w:t>*</w:t>
            </w:r>
          </w:p>
        </w:tc>
        <w:tc>
          <w:tcPr>
            <w:tcW w:w="1856" w:type="dxa"/>
            <w:tcBorders>
              <w:left w:val="single" w:sz="4" w:space="0" w:color="auto"/>
              <w:bottom w:val="single" w:sz="4" w:space="0" w:color="auto"/>
              <w:right w:val="single" w:sz="4" w:space="0" w:color="auto"/>
            </w:tcBorders>
            <w:shd w:val="clear" w:color="auto" w:fill="auto"/>
            <w:vAlign w:val="bottom"/>
          </w:tcPr>
          <w:p w14:paraId="049A5E76" w14:textId="4DF4AE7C" w:rsidR="0042522F" w:rsidRPr="00717580" w:rsidRDefault="0042522F" w:rsidP="0042522F">
            <w:pPr>
              <w:jc w:val="center"/>
              <w:rPr>
                <w:color w:val="000000"/>
                <w:sz w:val="20"/>
                <w:szCs w:val="22"/>
              </w:rPr>
            </w:pPr>
            <w:r>
              <w:rPr>
                <w:color w:val="000000"/>
                <w:sz w:val="20"/>
                <w:szCs w:val="22"/>
              </w:rPr>
              <w:t>внебюджетные источники</w:t>
            </w:r>
          </w:p>
        </w:tc>
      </w:tr>
      <w:tr w:rsidR="00016C7B" w:rsidRPr="00994369" w14:paraId="47824C28" w14:textId="77777777" w:rsidTr="00216EF8">
        <w:trPr>
          <w:trHeight w:val="20"/>
          <w:jc w:val="center"/>
        </w:trPr>
        <w:tc>
          <w:tcPr>
            <w:tcW w:w="16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D8B63D8" w14:textId="77777777" w:rsidR="00016C7B" w:rsidRPr="00994369" w:rsidRDefault="00016C7B" w:rsidP="00016C7B">
            <w:pPr>
              <w:jc w:val="center"/>
              <w:rPr>
                <w:b/>
                <w:lang w:eastAsia="en-US"/>
              </w:rPr>
            </w:pPr>
            <w:r w:rsidRPr="000D7407">
              <w:rPr>
                <w:b/>
                <w:lang w:eastAsia="en-US"/>
              </w:rPr>
              <w:t xml:space="preserve">Мероприятия по развитию </w:t>
            </w:r>
            <w:r>
              <w:rPr>
                <w:b/>
                <w:lang w:eastAsia="en-US"/>
              </w:rPr>
              <w:t>инфраструктуры пешеходного и велосипедного движения</w:t>
            </w:r>
          </w:p>
        </w:tc>
      </w:tr>
      <w:tr w:rsidR="00981256" w:rsidRPr="005C3A48" w14:paraId="728C636D"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bottom"/>
          </w:tcPr>
          <w:p w14:paraId="2D54F473" w14:textId="13A63A42" w:rsidR="00981256" w:rsidRPr="00A230EC" w:rsidRDefault="00981256" w:rsidP="00981256">
            <w:pPr>
              <w:rPr>
                <w:b/>
                <w:color w:val="000000"/>
                <w:sz w:val="20"/>
                <w:szCs w:val="20"/>
              </w:rPr>
            </w:pPr>
            <w:r w:rsidRPr="003473F5">
              <w:rPr>
                <w:b/>
                <w:color w:val="000000"/>
                <w:sz w:val="20"/>
                <w:szCs w:val="20"/>
              </w:rPr>
              <w:t>1 Мероприятие «</w:t>
            </w:r>
            <w:r w:rsidRPr="00990EB6">
              <w:rPr>
                <w:b/>
                <w:color w:val="000000"/>
                <w:sz w:val="20"/>
                <w:szCs w:val="20"/>
              </w:rPr>
              <w:t>Обустройство тротуаров в соответствии с ПОДД (в с. Тарногский Городок – 11,8 км)</w:t>
            </w:r>
            <w:r w:rsidRPr="003473F5">
              <w:rPr>
                <w:b/>
                <w:color w:val="000000"/>
                <w:sz w:val="20"/>
                <w:szCs w:val="20"/>
              </w:rPr>
              <w:t>»</w:t>
            </w:r>
          </w:p>
        </w:tc>
        <w:tc>
          <w:tcPr>
            <w:tcW w:w="1144" w:type="dxa"/>
            <w:gridSpan w:val="2"/>
            <w:tcBorders>
              <w:top w:val="single" w:sz="4" w:space="0" w:color="auto"/>
              <w:left w:val="nil"/>
              <w:bottom w:val="single" w:sz="4" w:space="0" w:color="auto"/>
              <w:right w:val="single" w:sz="4" w:space="0" w:color="auto"/>
            </w:tcBorders>
            <w:vAlign w:val="bottom"/>
          </w:tcPr>
          <w:p w14:paraId="2F32AA8F" w14:textId="62099343" w:rsidR="00981256" w:rsidRPr="00AF15FF" w:rsidRDefault="00981256" w:rsidP="00981256">
            <w:pPr>
              <w:jc w:val="center"/>
              <w:rPr>
                <w:b/>
                <w:color w:val="000000"/>
                <w:sz w:val="20"/>
                <w:szCs w:val="22"/>
              </w:rPr>
            </w:pPr>
            <w:r w:rsidRPr="00AF15FF">
              <w:rPr>
                <w:b/>
                <w:color w:val="000000"/>
                <w:sz w:val="20"/>
                <w:szCs w:val="22"/>
              </w:rPr>
              <w:t>208376,2</w:t>
            </w:r>
          </w:p>
        </w:tc>
        <w:tc>
          <w:tcPr>
            <w:tcW w:w="1365" w:type="dxa"/>
            <w:tcBorders>
              <w:top w:val="single" w:sz="4" w:space="0" w:color="auto"/>
              <w:left w:val="single" w:sz="4" w:space="0" w:color="auto"/>
              <w:bottom w:val="single" w:sz="4" w:space="0" w:color="auto"/>
              <w:right w:val="single" w:sz="4" w:space="0" w:color="auto"/>
            </w:tcBorders>
            <w:vAlign w:val="bottom"/>
          </w:tcPr>
          <w:p w14:paraId="45C5EE11" w14:textId="107E92EE" w:rsidR="00981256" w:rsidRPr="00AF15FF" w:rsidRDefault="00981256" w:rsidP="00981256">
            <w:pPr>
              <w:jc w:val="center"/>
              <w:rPr>
                <w:b/>
                <w:color w:val="000000"/>
                <w:sz w:val="20"/>
                <w:szCs w:val="22"/>
              </w:rPr>
            </w:pPr>
            <w:r w:rsidRPr="00AF15FF">
              <w:rPr>
                <w:b/>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554ACBE7" w14:textId="7C6D9759" w:rsidR="00981256" w:rsidRPr="00AF15FF" w:rsidRDefault="00981256" w:rsidP="00981256">
            <w:pPr>
              <w:jc w:val="center"/>
              <w:rPr>
                <w:b/>
                <w:color w:val="000000"/>
                <w:sz w:val="20"/>
                <w:szCs w:val="22"/>
              </w:rPr>
            </w:pPr>
            <w:r w:rsidRPr="00AF15FF">
              <w:rPr>
                <w:b/>
                <w:color w:val="000000"/>
                <w:sz w:val="20"/>
                <w:szCs w:val="22"/>
              </w:rPr>
              <w:t>104188,1</w:t>
            </w:r>
          </w:p>
        </w:tc>
        <w:tc>
          <w:tcPr>
            <w:tcW w:w="1035" w:type="dxa"/>
            <w:tcBorders>
              <w:top w:val="single" w:sz="4" w:space="0" w:color="auto"/>
              <w:left w:val="single" w:sz="4" w:space="0" w:color="auto"/>
              <w:bottom w:val="single" w:sz="4" w:space="0" w:color="auto"/>
              <w:right w:val="single" w:sz="4" w:space="0" w:color="auto"/>
            </w:tcBorders>
            <w:vAlign w:val="bottom"/>
          </w:tcPr>
          <w:p w14:paraId="317D52EE" w14:textId="13542D44" w:rsidR="00981256" w:rsidRPr="00AF15FF" w:rsidRDefault="00981256" w:rsidP="00981256">
            <w:pPr>
              <w:jc w:val="center"/>
              <w:rPr>
                <w:b/>
                <w:color w:val="000000"/>
                <w:sz w:val="20"/>
                <w:szCs w:val="22"/>
              </w:rPr>
            </w:pPr>
            <w:r w:rsidRPr="00AF15FF">
              <w:rPr>
                <w:b/>
                <w:color w:val="000000"/>
                <w:sz w:val="20"/>
                <w:szCs w:val="22"/>
              </w:rPr>
              <w:t>104188,1</w:t>
            </w:r>
          </w:p>
        </w:tc>
        <w:tc>
          <w:tcPr>
            <w:tcW w:w="1139" w:type="dxa"/>
            <w:tcBorders>
              <w:top w:val="single" w:sz="4" w:space="0" w:color="auto"/>
              <w:left w:val="single" w:sz="4" w:space="0" w:color="auto"/>
              <w:bottom w:val="single" w:sz="4" w:space="0" w:color="auto"/>
              <w:right w:val="single" w:sz="4" w:space="0" w:color="auto"/>
            </w:tcBorders>
            <w:vAlign w:val="bottom"/>
          </w:tcPr>
          <w:p w14:paraId="2FE35186" w14:textId="687AB379" w:rsidR="00981256" w:rsidRPr="00A230EC" w:rsidRDefault="00981256" w:rsidP="00981256">
            <w:pPr>
              <w:jc w:val="center"/>
              <w:rPr>
                <w:b/>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vAlign w:val="bottom"/>
          </w:tcPr>
          <w:p w14:paraId="3EBB4C15" w14:textId="7DEC2CAC" w:rsidR="00981256" w:rsidRPr="00A230EC" w:rsidRDefault="00981256" w:rsidP="00981256">
            <w:pPr>
              <w:jc w:val="center"/>
              <w:rPr>
                <w:b/>
                <w:color w:val="000000"/>
                <w:sz w:val="20"/>
                <w:szCs w:val="20"/>
              </w:rPr>
            </w:pPr>
          </w:p>
        </w:tc>
        <w:tc>
          <w:tcPr>
            <w:tcW w:w="987" w:type="dxa"/>
            <w:tcBorders>
              <w:top w:val="single" w:sz="4" w:space="0" w:color="auto"/>
              <w:left w:val="single" w:sz="4" w:space="0" w:color="auto"/>
              <w:bottom w:val="single" w:sz="4" w:space="0" w:color="auto"/>
              <w:right w:val="single" w:sz="4" w:space="0" w:color="auto"/>
            </w:tcBorders>
            <w:vAlign w:val="bottom"/>
          </w:tcPr>
          <w:p w14:paraId="3262A9A1" w14:textId="40642157" w:rsidR="00981256" w:rsidRPr="00A230EC" w:rsidRDefault="00981256" w:rsidP="00981256">
            <w:pPr>
              <w:jc w:val="center"/>
              <w:rPr>
                <w:b/>
                <w:sz w:val="20"/>
                <w:szCs w:val="20"/>
                <w:lang w:eastAsia="en-US"/>
              </w:rPr>
            </w:pPr>
          </w:p>
        </w:tc>
        <w:tc>
          <w:tcPr>
            <w:tcW w:w="1865" w:type="dxa"/>
            <w:gridSpan w:val="2"/>
            <w:tcBorders>
              <w:top w:val="single" w:sz="4" w:space="0" w:color="auto"/>
              <w:left w:val="single" w:sz="4" w:space="0" w:color="auto"/>
              <w:bottom w:val="single" w:sz="4" w:space="0" w:color="auto"/>
              <w:right w:val="single" w:sz="4" w:space="0" w:color="auto"/>
            </w:tcBorders>
            <w:vAlign w:val="center"/>
          </w:tcPr>
          <w:p w14:paraId="0E1263D4" w14:textId="38C26D1F" w:rsidR="00981256" w:rsidRPr="007A7682" w:rsidRDefault="00981256" w:rsidP="00981256">
            <w:pPr>
              <w:pStyle w:val="ab"/>
              <w:rPr>
                <w:rFonts w:ascii="Times New Roman" w:hAnsi="Times New Roman"/>
                <w:b/>
                <w:szCs w:val="20"/>
                <w:lang w:val="ru-RU"/>
              </w:rPr>
            </w:pPr>
            <w:proofErr w:type="spellStart"/>
            <w:r w:rsidRPr="005A28C1">
              <w:rPr>
                <w:rFonts w:ascii="Times New Roman" w:hAnsi="Times New Roman"/>
                <w:b/>
                <w:color w:val="000000"/>
                <w:szCs w:val="22"/>
              </w:rPr>
              <w:t>бюджет</w:t>
            </w:r>
            <w:proofErr w:type="spellEnd"/>
            <w:r w:rsidRPr="005A28C1">
              <w:rPr>
                <w:rFonts w:ascii="Times New Roman" w:hAnsi="Times New Roman"/>
                <w:b/>
                <w:color w:val="000000"/>
                <w:szCs w:val="22"/>
              </w:rPr>
              <w:t xml:space="preserve"> М</w:t>
            </w:r>
            <w:r>
              <w:rPr>
                <w:rFonts w:ascii="Times New Roman" w:hAnsi="Times New Roman"/>
                <w:b/>
                <w:color w:val="000000"/>
                <w:szCs w:val="22"/>
                <w:lang w:val="ru-RU"/>
              </w:rPr>
              <w:t>О</w:t>
            </w:r>
          </w:p>
        </w:tc>
      </w:tr>
      <w:tr w:rsidR="00981256" w:rsidRPr="005C3A48" w14:paraId="6F00E0AA"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bottom"/>
          </w:tcPr>
          <w:p w14:paraId="2ADA88D0" w14:textId="3CEC8C74" w:rsidR="00981256" w:rsidRPr="00A230EC" w:rsidRDefault="00981256" w:rsidP="00981256">
            <w:pPr>
              <w:rPr>
                <w:b/>
                <w:color w:val="000000"/>
                <w:sz w:val="20"/>
                <w:szCs w:val="20"/>
              </w:rPr>
            </w:pPr>
            <w:r>
              <w:rPr>
                <w:b/>
                <w:color w:val="000000"/>
                <w:sz w:val="20"/>
                <w:szCs w:val="20"/>
              </w:rPr>
              <w:t>2 Мероприятие «С</w:t>
            </w:r>
            <w:r w:rsidRPr="005158EA">
              <w:rPr>
                <w:b/>
                <w:color w:val="000000"/>
                <w:sz w:val="20"/>
                <w:szCs w:val="20"/>
              </w:rPr>
              <w:t>одержание системы уличного освещения</w:t>
            </w:r>
            <w:r>
              <w:rPr>
                <w:b/>
                <w:color w:val="000000"/>
                <w:sz w:val="20"/>
                <w:szCs w:val="20"/>
              </w:rPr>
              <w:t>»</w:t>
            </w:r>
          </w:p>
        </w:tc>
        <w:tc>
          <w:tcPr>
            <w:tcW w:w="1144" w:type="dxa"/>
            <w:gridSpan w:val="2"/>
            <w:tcBorders>
              <w:top w:val="single" w:sz="4" w:space="0" w:color="auto"/>
              <w:left w:val="nil"/>
              <w:bottom w:val="single" w:sz="4" w:space="0" w:color="auto"/>
              <w:right w:val="single" w:sz="4" w:space="0" w:color="auto"/>
            </w:tcBorders>
            <w:vAlign w:val="center"/>
          </w:tcPr>
          <w:p w14:paraId="1CBF55E0" w14:textId="4440974E" w:rsidR="00981256" w:rsidRPr="007A7682" w:rsidRDefault="00981256" w:rsidP="00981256">
            <w:pPr>
              <w:jc w:val="center"/>
              <w:rPr>
                <w:b/>
                <w:color w:val="000000"/>
                <w:sz w:val="20"/>
                <w:szCs w:val="20"/>
              </w:rPr>
            </w:pPr>
            <w:r>
              <w:rPr>
                <w:color w:val="000000"/>
                <w:sz w:val="20"/>
                <w:szCs w:val="22"/>
              </w:rPr>
              <w:t>*</w:t>
            </w:r>
          </w:p>
        </w:tc>
        <w:tc>
          <w:tcPr>
            <w:tcW w:w="1365" w:type="dxa"/>
            <w:tcBorders>
              <w:top w:val="single" w:sz="4" w:space="0" w:color="auto"/>
              <w:left w:val="single" w:sz="4" w:space="0" w:color="auto"/>
              <w:bottom w:val="single" w:sz="4" w:space="0" w:color="auto"/>
              <w:right w:val="single" w:sz="4" w:space="0" w:color="auto"/>
            </w:tcBorders>
            <w:vAlign w:val="center"/>
          </w:tcPr>
          <w:p w14:paraId="734E42B2" w14:textId="7CF96C84" w:rsidR="00981256" w:rsidRPr="007A7682" w:rsidRDefault="00981256" w:rsidP="00981256">
            <w:pPr>
              <w:jc w:val="center"/>
              <w:rPr>
                <w:b/>
                <w:sz w:val="20"/>
                <w:szCs w:val="20"/>
                <w:lang w:eastAsia="en-US"/>
              </w:rPr>
            </w:pPr>
            <w:r>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C619C14" w14:textId="29DEBF7E" w:rsidR="00981256" w:rsidRPr="007A7682" w:rsidRDefault="00981256" w:rsidP="00981256">
            <w:pPr>
              <w:jc w:val="center"/>
              <w:rPr>
                <w:b/>
                <w:color w:val="000000"/>
                <w:sz w:val="20"/>
                <w:szCs w:val="20"/>
              </w:rPr>
            </w:pPr>
            <w:r>
              <w:rPr>
                <w:color w:val="000000"/>
                <w:sz w:val="20"/>
                <w:szCs w:val="22"/>
              </w:rPr>
              <w:t>*</w:t>
            </w:r>
          </w:p>
        </w:tc>
        <w:tc>
          <w:tcPr>
            <w:tcW w:w="1035" w:type="dxa"/>
            <w:tcBorders>
              <w:top w:val="single" w:sz="4" w:space="0" w:color="auto"/>
              <w:left w:val="single" w:sz="4" w:space="0" w:color="auto"/>
              <w:bottom w:val="single" w:sz="4" w:space="0" w:color="auto"/>
              <w:right w:val="single" w:sz="4" w:space="0" w:color="auto"/>
            </w:tcBorders>
            <w:vAlign w:val="center"/>
          </w:tcPr>
          <w:p w14:paraId="67AD7704" w14:textId="61651159" w:rsidR="00981256" w:rsidRPr="00A230EC" w:rsidRDefault="00981256" w:rsidP="00981256">
            <w:pPr>
              <w:jc w:val="center"/>
              <w:rPr>
                <w:b/>
                <w:color w:val="000000"/>
                <w:sz w:val="20"/>
                <w:szCs w:val="20"/>
              </w:rPr>
            </w:pPr>
            <w:r>
              <w:rPr>
                <w:b/>
                <w:color w:val="000000"/>
                <w:sz w:val="20"/>
                <w:szCs w:val="20"/>
              </w:rPr>
              <w:t>*</w:t>
            </w:r>
          </w:p>
        </w:tc>
        <w:tc>
          <w:tcPr>
            <w:tcW w:w="1139" w:type="dxa"/>
            <w:tcBorders>
              <w:top w:val="single" w:sz="4" w:space="0" w:color="auto"/>
              <w:left w:val="single" w:sz="4" w:space="0" w:color="auto"/>
              <w:bottom w:val="single" w:sz="4" w:space="0" w:color="auto"/>
              <w:right w:val="single" w:sz="4" w:space="0" w:color="auto"/>
            </w:tcBorders>
            <w:vAlign w:val="center"/>
          </w:tcPr>
          <w:p w14:paraId="04BBC6CC" w14:textId="7D577598" w:rsidR="00981256" w:rsidRPr="00A230EC" w:rsidRDefault="00981256" w:rsidP="00981256">
            <w:pPr>
              <w:jc w:val="center"/>
              <w:rPr>
                <w:b/>
                <w:sz w:val="20"/>
                <w:szCs w:val="20"/>
                <w:lang w:eastAsia="en-US"/>
              </w:rPr>
            </w:pPr>
            <w:r>
              <w:rPr>
                <w:b/>
                <w:sz w:val="20"/>
                <w:szCs w:val="20"/>
                <w:lang w:eastAsia="en-US"/>
              </w:rPr>
              <w:t>*</w:t>
            </w:r>
          </w:p>
        </w:tc>
        <w:tc>
          <w:tcPr>
            <w:tcW w:w="1135" w:type="dxa"/>
            <w:tcBorders>
              <w:top w:val="single" w:sz="4" w:space="0" w:color="auto"/>
              <w:left w:val="single" w:sz="4" w:space="0" w:color="auto"/>
              <w:bottom w:val="single" w:sz="4" w:space="0" w:color="auto"/>
              <w:right w:val="single" w:sz="4" w:space="0" w:color="auto"/>
            </w:tcBorders>
            <w:vAlign w:val="center"/>
          </w:tcPr>
          <w:p w14:paraId="32C63AA1" w14:textId="1F474880" w:rsidR="00981256" w:rsidRPr="00A230EC" w:rsidRDefault="00981256" w:rsidP="00981256">
            <w:pPr>
              <w:jc w:val="center"/>
              <w:rPr>
                <w:b/>
                <w:color w:val="000000"/>
                <w:sz w:val="20"/>
                <w:szCs w:val="20"/>
              </w:rPr>
            </w:pPr>
            <w:r>
              <w:rPr>
                <w:b/>
                <w:color w:val="000000"/>
                <w:sz w:val="20"/>
                <w:szCs w:val="20"/>
              </w:rPr>
              <w:t>*</w:t>
            </w:r>
          </w:p>
        </w:tc>
        <w:tc>
          <w:tcPr>
            <w:tcW w:w="987" w:type="dxa"/>
            <w:tcBorders>
              <w:top w:val="single" w:sz="4" w:space="0" w:color="auto"/>
              <w:left w:val="single" w:sz="4" w:space="0" w:color="auto"/>
              <w:bottom w:val="single" w:sz="4" w:space="0" w:color="auto"/>
              <w:right w:val="single" w:sz="4" w:space="0" w:color="auto"/>
            </w:tcBorders>
            <w:vAlign w:val="center"/>
          </w:tcPr>
          <w:p w14:paraId="79C40701" w14:textId="0CB508C8" w:rsidR="00981256" w:rsidRPr="00A230EC" w:rsidRDefault="00981256" w:rsidP="00981256">
            <w:pPr>
              <w:jc w:val="center"/>
              <w:rPr>
                <w:b/>
                <w:sz w:val="20"/>
                <w:szCs w:val="20"/>
                <w:lang w:eastAsia="en-US"/>
              </w:rPr>
            </w:pPr>
            <w:r>
              <w:rPr>
                <w:b/>
                <w:sz w:val="20"/>
                <w:szCs w:val="20"/>
                <w:lang w:eastAsia="en-US"/>
              </w:rPr>
              <w:t>*</w:t>
            </w:r>
          </w:p>
        </w:tc>
        <w:tc>
          <w:tcPr>
            <w:tcW w:w="1865" w:type="dxa"/>
            <w:gridSpan w:val="2"/>
            <w:tcBorders>
              <w:top w:val="single" w:sz="4" w:space="0" w:color="auto"/>
              <w:left w:val="single" w:sz="4" w:space="0" w:color="auto"/>
              <w:bottom w:val="single" w:sz="4" w:space="0" w:color="auto"/>
              <w:right w:val="single" w:sz="4" w:space="0" w:color="auto"/>
            </w:tcBorders>
          </w:tcPr>
          <w:p w14:paraId="704DAD5E" w14:textId="44582297" w:rsidR="00981256" w:rsidRPr="007A7682" w:rsidRDefault="00981256" w:rsidP="00981256">
            <w:pPr>
              <w:pStyle w:val="ab"/>
              <w:rPr>
                <w:rFonts w:ascii="Times New Roman" w:hAnsi="Times New Roman"/>
                <w:b/>
                <w:color w:val="000000"/>
                <w:szCs w:val="20"/>
                <w:lang w:val="ru-RU"/>
              </w:rPr>
            </w:pPr>
            <w:proofErr w:type="spellStart"/>
            <w:r w:rsidRPr="00236171">
              <w:rPr>
                <w:rFonts w:ascii="Times New Roman" w:hAnsi="Times New Roman"/>
                <w:color w:val="000000"/>
                <w:szCs w:val="22"/>
              </w:rPr>
              <w:t>бюджет</w:t>
            </w:r>
            <w:proofErr w:type="spellEnd"/>
            <w:r w:rsidRPr="00236171">
              <w:rPr>
                <w:rFonts w:ascii="Times New Roman" w:hAnsi="Times New Roman"/>
                <w:color w:val="000000"/>
                <w:szCs w:val="22"/>
              </w:rPr>
              <w:t xml:space="preserve"> МО</w:t>
            </w:r>
          </w:p>
        </w:tc>
      </w:tr>
      <w:tr w:rsidR="00AF15FF" w:rsidRPr="005C3A48" w14:paraId="54869B84"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bottom"/>
          </w:tcPr>
          <w:p w14:paraId="35CFF27A" w14:textId="5FDA8049" w:rsidR="00AF15FF" w:rsidRPr="00A230EC" w:rsidRDefault="00AF15FF" w:rsidP="00AF15FF">
            <w:pPr>
              <w:rPr>
                <w:b/>
                <w:color w:val="000000"/>
                <w:sz w:val="20"/>
                <w:szCs w:val="20"/>
              </w:rPr>
            </w:pPr>
            <w:r>
              <w:rPr>
                <w:b/>
                <w:color w:val="000000"/>
                <w:sz w:val="20"/>
                <w:szCs w:val="20"/>
              </w:rPr>
              <w:t>3 Мероприятие «</w:t>
            </w:r>
            <w:r w:rsidRPr="00990EB6">
              <w:rPr>
                <w:b/>
                <w:color w:val="000000"/>
                <w:sz w:val="20"/>
                <w:szCs w:val="20"/>
              </w:rPr>
              <w:t>Развитие системы уличного освещения в соответствии с ПОДД (всего – 3,7 км, в т.ч. Тарногский Городок – 2,7 км)</w:t>
            </w:r>
            <w:r>
              <w:rPr>
                <w:b/>
                <w:color w:val="000000"/>
                <w:sz w:val="20"/>
                <w:szCs w:val="20"/>
              </w:rPr>
              <w:t>»</w:t>
            </w:r>
          </w:p>
        </w:tc>
        <w:tc>
          <w:tcPr>
            <w:tcW w:w="1144" w:type="dxa"/>
            <w:gridSpan w:val="2"/>
            <w:tcBorders>
              <w:top w:val="single" w:sz="4" w:space="0" w:color="auto"/>
              <w:left w:val="nil"/>
              <w:bottom w:val="single" w:sz="4" w:space="0" w:color="auto"/>
              <w:right w:val="single" w:sz="4" w:space="0" w:color="auto"/>
            </w:tcBorders>
            <w:vAlign w:val="bottom"/>
          </w:tcPr>
          <w:p w14:paraId="05960F63" w14:textId="7B99C4E5" w:rsidR="00AF15FF" w:rsidRPr="00AF15FF" w:rsidRDefault="00AF15FF" w:rsidP="00AF15FF">
            <w:pPr>
              <w:jc w:val="center"/>
              <w:rPr>
                <w:b/>
                <w:color w:val="000000"/>
                <w:sz w:val="20"/>
                <w:szCs w:val="20"/>
              </w:rPr>
            </w:pPr>
            <w:r w:rsidRPr="00AF15FF">
              <w:rPr>
                <w:b/>
                <w:color w:val="000000"/>
                <w:sz w:val="20"/>
                <w:szCs w:val="22"/>
              </w:rPr>
              <w:t>370</w:t>
            </w:r>
          </w:p>
        </w:tc>
        <w:tc>
          <w:tcPr>
            <w:tcW w:w="1365" w:type="dxa"/>
            <w:tcBorders>
              <w:top w:val="single" w:sz="4" w:space="0" w:color="auto"/>
              <w:left w:val="single" w:sz="4" w:space="0" w:color="auto"/>
              <w:bottom w:val="single" w:sz="4" w:space="0" w:color="auto"/>
              <w:right w:val="single" w:sz="4" w:space="0" w:color="auto"/>
            </w:tcBorders>
            <w:vAlign w:val="bottom"/>
          </w:tcPr>
          <w:p w14:paraId="68D8ED01" w14:textId="55238159" w:rsidR="00AF15FF" w:rsidRPr="00AF15FF" w:rsidRDefault="00AF15FF" w:rsidP="00AF15FF">
            <w:pPr>
              <w:jc w:val="center"/>
              <w:rPr>
                <w:b/>
                <w:sz w:val="20"/>
                <w:szCs w:val="20"/>
                <w:lang w:eastAsia="en-US"/>
              </w:rPr>
            </w:pPr>
            <w:r w:rsidRPr="00AF15FF">
              <w:rPr>
                <w:b/>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6509275D" w14:textId="24B763F4" w:rsidR="00AF15FF" w:rsidRPr="00AF15FF" w:rsidRDefault="00AF15FF" w:rsidP="00AF15FF">
            <w:pPr>
              <w:jc w:val="center"/>
              <w:rPr>
                <w:b/>
                <w:color w:val="000000"/>
                <w:sz w:val="20"/>
                <w:szCs w:val="20"/>
              </w:rPr>
            </w:pPr>
            <w:r w:rsidRPr="00AF15FF">
              <w:rPr>
                <w:b/>
                <w:color w:val="000000"/>
                <w:sz w:val="20"/>
                <w:szCs w:val="22"/>
              </w:rPr>
              <w:t>185</w:t>
            </w:r>
          </w:p>
        </w:tc>
        <w:tc>
          <w:tcPr>
            <w:tcW w:w="1035" w:type="dxa"/>
            <w:tcBorders>
              <w:top w:val="single" w:sz="4" w:space="0" w:color="auto"/>
              <w:left w:val="single" w:sz="4" w:space="0" w:color="auto"/>
              <w:bottom w:val="single" w:sz="4" w:space="0" w:color="auto"/>
              <w:right w:val="single" w:sz="4" w:space="0" w:color="auto"/>
            </w:tcBorders>
            <w:vAlign w:val="bottom"/>
          </w:tcPr>
          <w:p w14:paraId="2B37F91F" w14:textId="2A823D84" w:rsidR="00AF15FF" w:rsidRPr="00AF15FF" w:rsidRDefault="00AF15FF" w:rsidP="00AF15FF">
            <w:pPr>
              <w:jc w:val="center"/>
              <w:rPr>
                <w:b/>
                <w:color w:val="000000"/>
                <w:sz w:val="20"/>
                <w:szCs w:val="20"/>
              </w:rPr>
            </w:pPr>
            <w:r w:rsidRPr="00AF15FF">
              <w:rPr>
                <w:b/>
                <w:color w:val="000000"/>
                <w:sz w:val="20"/>
                <w:szCs w:val="22"/>
              </w:rPr>
              <w:t>185</w:t>
            </w:r>
          </w:p>
        </w:tc>
        <w:tc>
          <w:tcPr>
            <w:tcW w:w="1139" w:type="dxa"/>
            <w:tcBorders>
              <w:top w:val="single" w:sz="4" w:space="0" w:color="auto"/>
              <w:left w:val="single" w:sz="4" w:space="0" w:color="auto"/>
              <w:bottom w:val="single" w:sz="4" w:space="0" w:color="auto"/>
              <w:right w:val="single" w:sz="4" w:space="0" w:color="auto"/>
            </w:tcBorders>
            <w:vAlign w:val="center"/>
          </w:tcPr>
          <w:p w14:paraId="1D5CE80A" w14:textId="77777777" w:rsidR="00AF15FF" w:rsidRPr="00A230EC" w:rsidRDefault="00AF15FF" w:rsidP="00AF15FF">
            <w:pPr>
              <w:jc w:val="center"/>
              <w:rPr>
                <w:b/>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vAlign w:val="center"/>
          </w:tcPr>
          <w:p w14:paraId="103E8FF1" w14:textId="77777777" w:rsidR="00AF15FF" w:rsidRPr="00A230EC" w:rsidRDefault="00AF15FF" w:rsidP="00AF15FF">
            <w:pPr>
              <w:jc w:val="center"/>
              <w:rPr>
                <w:b/>
                <w:color w:val="000000"/>
                <w:sz w:val="20"/>
                <w:szCs w:val="20"/>
              </w:rPr>
            </w:pPr>
          </w:p>
        </w:tc>
        <w:tc>
          <w:tcPr>
            <w:tcW w:w="987" w:type="dxa"/>
            <w:tcBorders>
              <w:top w:val="single" w:sz="4" w:space="0" w:color="auto"/>
              <w:left w:val="single" w:sz="4" w:space="0" w:color="auto"/>
              <w:bottom w:val="single" w:sz="4" w:space="0" w:color="auto"/>
              <w:right w:val="single" w:sz="4" w:space="0" w:color="auto"/>
            </w:tcBorders>
            <w:vAlign w:val="center"/>
          </w:tcPr>
          <w:p w14:paraId="4B24CEE4" w14:textId="77777777" w:rsidR="00AF15FF" w:rsidRPr="00A230EC" w:rsidRDefault="00AF15FF" w:rsidP="00AF15FF">
            <w:pPr>
              <w:jc w:val="center"/>
              <w:rPr>
                <w:b/>
                <w:sz w:val="20"/>
                <w:szCs w:val="20"/>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5E21DF76" w14:textId="0433E662" w:rsidR="00AF15FF" w:rsidRPr="007A7682" w:rsidRDefault="00AF15FF" w:rsidP="00AF15FF">
            <w:pPr>
              <w:pStyle w:val="ab"/>
              <w:rPr>
                <w:rFonts w:ascii="Times New Roman" w:hAnsi="Times New Roman"/>
                <w:b/>
                <w:color w:val="000000"/>
                <w:szCs w:val="20"/>
                <w:lang w:val="ru-RU"/>
              </w:rPr>
            </w:pPr>
            <w:proofErr w:type="spellStart"/>
            <w:r w:rsidRPr="00236171">
              <w:rPr>
                <w:rFonts w:ascii="Times New Roman" w:hAnsi="Times New Roman"/>
                <w:color w:val="000000"/>
                <w:szCs w:val="22"/>
              </w:rPr>
              <w:t>бюджет</w:t>
            </w:r>
            <w:proofErr w:type="spellEnd"/>
            <w:r w:rsidRPr="00236171">
              <w:rPr>
                <w:rFonts w:ascii="Times New Roman" w:hAnsi="Times New Roman"/>
                <w:color w:val="000000"/>
                <w:szCs w:val="22"/>
              </w:rPr>
              <w:t xml:space="preserve"> МО</w:t>
            </w:r>
          </w:p>
        </w:tc>
      </w:tr>
      <w:tr w:rsidR="00AF15FF" w:rsidRPr="005C3A48" w14:paraId="78978A69"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bottom"/>
          </w:tcPr>
          <w:p w14:paraId="169D536C" w14:textId="0E02FA83" w:rsidR="00AF15FF" w:rsidRPr="00A230EC" w:rsidRDefault="00AF15FF" w:rsidP="00AF15FF">
            <w:pPr>
              <w:rPr>
                <w:b/>
                <w:color w:val="000000"/>
                <w:sz w:val="20"/>
                <w:szCs w:val="20"/>
              </w:rPr>
            </w:pPr>
            <w:r>
              <w:rPr>
                <w:b/>
                <w:color w:val="000000"/>
                <w:sz w:val="20"/>
                <w:szCs w:val="20"/>
              </w:rPr>
              <w:t>4 Мероприятие «</w:t>
            </w:r>
            <w:r w:rsidRPr="00990EB6">
              <w:rPr>
                <w:b/>
                <w:color w:val="000000"/>
                <w:sz w:val="20"/>
                <w:szCs w:val="20"/>
              </w:rPr>
              <w:t>Установка пешеходных ограждений в соответствии с ПОДД (всего – 0,39 км, в т.ч. Тарногский Городок – 0,27 км)</w:t>
            </w:r>
            <w:r>
              <w:rPr>
                <w:b/>
                <w:color w:val="000000"/>
                <w:sz w:val="20"/>
                <w:szCs w:val="20"/>
              </w:rPr>
              <w:t>»</w:t>
            </w:r>
          </w:p>
        </w:tc>
        <w:tc>
          <w:tcPr>
            <w:tcW w:w="1144" w:type="dxa"/>
            <w:gridSpan w:val="2"/>
            <w:tcBorders>
              <w:top w:val="single" w:sz="4" w:space="0" w:color="auto"/>
              <w:left w:val="nil"/>
              <w:bottom w:val="single" w:sz="4" w:space="0" w:color="auto"/>
              <w:right w:val="single" w:sz="4" w:space="0" w:color="auto"/>
            </w:tcBorders>
            <w:vAlign w:val="bottom"/>
          </w:tcPr>
          <w:p w14:paraId="2C961327" w14:textId="55E959EE" w:rsidR="00AF15FF" w:rsidRPr="00AF15FF" w:rsidRDefault="00AF15FF" w:rsidP="00AF15FF">
            <w:pPr>
              <w:jc w:val="center"/>
              <w:rPr>
                <w:b/>
                <w:color w:val="000000"/>
                <w:sz w:val="20"/>
                <w:szCs w:val="20"/>
              </w:rPr>
            </w:pPr>
            <w:r w:rsidRPr="00AF15FF">
              <w:rPr>
                <w:b/>
                <w:color w:val="000000"/>
                <w:sz w:val="20"/>
                <w:szCs w:val="22"/>
              </w:rPr>
              <w:t>40</w:t>
            </w:r>
          </w:p>
        </w:tc>
        <w:tc>
          <w:tcPr>
            <w:tcW w:w="1365" w:type="dxa"/>
            <w:tcBorders>
              <w:top w:val="single" w:sz="4" w:space="0" w:color="auto"/>
              <w:left w:val="single" w:sz="4" w:space="0" w:color="auto"/>
              <w:bottom w:val="single" w:sz="4" w:space="0" w:color="auto"/>
              <w:right w:val="single" w:sz="4" w:space="0" w:color="auto"/>
            </w:tcBorders>
            <w:vAlign w:val="bottom"/>
          </w:tcPr>
          <w:p w14:paraId="14698C7F" w14:textId="742BD9AC" w:rsidR="00AF15FF" w:rsidRPr="00AF15FF" w:rsidRDefault="00AF15FF" w:rsidP="00AF15FF">
            <w:pPr>
              <w:jc w:val="center"/>
              <w:rPr>
                <w:b/>
                <w:sz w:val="20"/>
                <w:szCs w:val="20"/>
                <w:lang w:eastAsia="en-US"/>
              </w:rPr>
            </w:pPr>
            <w:r w:rsidRPr="00AF15FF">
              <w:rPr>
                <w:b/>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303FA8FF" w14:textId="348314DC" w:rsidR="00AF15FF" w:rsidRPr="00AF15FF" w:rsidRDefault="00AF15FF" w:rsidP="00AF15FF">
            <w:pPr>
              <w:jc w:val="center"/>
              <w:rPr>
                <w:b/>
                <w:color w:val="000000"/>
                <w:sz w:val="20"/>
                <w:szCs w:val="20"/>
              </w:rPr>
            </w:pPr>
            <w:r w:rsidRPr="00AF15FF">
              <w:rPr>
                <w:b/>
                <w:color w:val="000000"/>
                <w:sz w:val="20"/>
                <w:szCs w:val="22"/>
              </w:rPr>
              <w:t> </w:t>
            </w:r>
          </w:p>
        </w:tc>
        <w:tc>
          <w:tcPr>
            <w:tcW w:w="1035" w:type="dxa"/>
            <w:tcBorders>
              <w:top w:val="single" w:sz="4" w:space="0" w:color="auto"/>
              <w:left w:val="single" w:sz="4" w:space="0" w:color="auto"/>
              <w:bottom w:val="single" w:sz="4" w:space="0" w:color="auto"/>
              <w:right w:val="single" w:sz="4" w:space="0" w:color="auto"/>
            </w:tcBorders>
            <w:vAlign w:val="bottom"/>
          </w:tcPr>
          <w:p w14:paraId="154315B5" w14:textId="23C412FE" w:rsidR="00AF15FF" w:rsidRPr="00AF15FF" w:rsidRDefault="00AF15FF" w:rsidP="00AF15FF">
            <w:pPr>
              <w:jc w:val="center"/>
              <w:rPr>
                <w:b/>
                <w:color w:val="000000"/>
                <w:sz w:val="20"/>
                <w:szCs w:val="20"/>
              </w:rPr>
            </w:pPr>
            <w:r w:rsidRPr="00AF15FF">
              <w:rPr>
                <w:b/>
                <w:color w:val="000000"/>
                <w:sz w:val="20"/>
                <w:szCs w:val="22"/>
              </w:rPr>
              <w:t>40</w:t>
            </w:r>
          </w:p>
        </w:tc>
        <w:tc>
          <w:tcPr>
            <w:tcW w:w="1139" w:type="dxa"/>
            <w:tcBorders>
              <w:top w:val="single" w:sz="4" w:space="0" w:color="auto"/>
              <w:left w:val="single" w:sz="4" w:space="0" w:color="auto"/>
              <w:bottom w:val="single" w:sz="4" w:space="0" w:color="auto"/>
              <w:right w:val="single" w:sz="4" w:space="0" w:color="auto"/>
            </w:tcBorders>
            <w:vAlign w:val="center"/>
          </w:tcPr>
          <w:p w14:paraId="49A476C7" w14:textId="77777777" w:rsidR="00AF15FF" w:rsidRPr="00A230EC" w:rsidRDefault="00AF15FF" w:rsidP="00AF15FF">
            <w:pPr>
              <w:jc w:val="center"/>
              <w:rPr>
                <w:b/>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vAlign w:val="center"/>
          </w:tcPr>
          <w:p w14:paraId="456D88B5" w14:textId="77777777" w:rsidR="00AF15FF" w:rsidRPr="00A230EC" w:rsidRDefault="00AF15FF" w:rsidP="00AF15FF">
            <w:pPr>
              <w:jc w:val="center"/>
              <w:rPr>
                <w:b/>
                <w:color w:val="000000"/>
                <w:sz w:val="20"/>
                <w:szCs w:val="20"/>
              </w:rPr>
            </w:pPr>
          </w:p>
        </w:tc>
        <w:tc>
          <w:tcPr>
            <w:tcW w:w="987" w:type="dxa"/>
            <w:tcBorders>
              <w:top w:val="single" w:sz="4" w:space="0" w:color="auto"/>
              <w:left w:val="single" w:sz="4" w:space="0" w:color="auto"/>
              <w:bottom w:val="single" w:sz="4" w:space="0" w:color="auto"/>
              <w:right w:val="single" w:sz="4" w:space="0" w:color="auto"/>
            </w:tcBorders>
            <w:vAlign w:val="center"/>
          </w:tcPr>
          <w:p w14:paraId="16226E7C" w14:textId="77777777" w:rsidR="00AF15FF" w:rsidRPr="00A230EC" w:rsidRDefault="00AF15FF" w:rsidP="00AF15FF">
            <w:pPr>
              <w:jc w:val="center"/>
              <w:rPr>
                <w:b/>
                <w:sz w:val="20"/>
                <w:szCs w:val="20"/>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41F53FA6" w14:textId="5619E3D0" w:rsidR="00AF15FF" w:rsidRPr="005C3A48" w:rsidRDefault="00AF15FF" w:rsidP="00AF15FF">
            <w:pPr>
              <w:pStyle w:val="ab"/>
              <w:rPr>
                <w:rFonts w:ascii="Times New Roman" w:hAnsi="Times New Roman"/>
                <w:b/>
                <w:color w:val="000000"/>
                <w:szCs w:val="20"/>
              </w:rPr>
            </w:pPr>
            <w:proofErr w:type="spellStart"/>
            <w:r w:rsidRPr="00236171">
              <w:rPr>
                <w:rFonts w:ascii="Times New Roman" w:hAnsi="Times New Roman"/>
                <w:color w:val="000000"/>
                <w:szCs w:val="22"/>
              </w:rPr>
              <w:t>бюджет</w:t>
            </w:r>
            <w:proofErr w:type="spellEnd"/>
            <w:r w:rsidRPr="00236171">
              <w:rPr>
                <w:rFonts w:ascii="Times New Roman" w:hAnsi="Times New Roman"/>
                <w:color w:val="000000"/>
                <w:szCs w:val="22"/>
              </w:rPr>
              <w:t xml:space="preserve"> МО</w:t>
            </w:r>
          </w:p>
        </w:tc>
      </w:tr>
      <w:tr w:rsidR="00AF15FF" w:rsidRPr="005C3A48" w14:paraId="136783BD"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bottom"/>
          </w:tcPr>
          <w:p w14:paraId="533D407A" w14:textId="7A68D373" w:rsidR="00AF15FF" w:rsidRPr="00A230EC" w:rsidRDefault="00AF15FF" w:rsidP="00AF15FF">
            <w:pPr>
              <w:rPr>
                <w:b/>
                <w:color w:val="000000"/>
                <w:sz w:val="20"/>
                <w:szCs w:val="20"/>
              </w:rPr>
            </w:pPr>
            <w:r>
              <w:rPr>
                <w:b/>
                <w:color w:val="000000"/>
                <w:sz w:val="20"/>
                <w:szCs w:val="20"/>
              </w:rPr>
              <w:t>5 Мероприятие «</w:t>
            </w:r>
            <w:r w:rsidRPr="00990EB6">
              <w:rPr>
                <w:b/>
                <w:color w:val="000000"/>
                <w:sz w:val="20"/>
                <w:szCs w:val="20"/>
              </w:rPr>
              <w:t xml:space="preserve">Установка искусственных неровностей в соответствии с ПОДД (в с. Тарногский Городок – 10 </w:t>
            </w:r>
            <w:proofErr w:type="spellStart"/>
            <w:r w:rsidRPr="00990EB6">
              <w:rPr>
                <w:b/>
                <w:color w:val="000000"/>
                <w:sz w:val="20"/>
                <w:szCs w:val="20"/>
              </w:rPr>
              <w:t>шт</w:t>
            </w:r>
            <w:proofErr w:type="spellEnd"/>
            <w:r w:rsidRPr="00990EB6">
              <w:rPr>
                <w:b/>
                <w:color w:val="000000"/>
                <w:sz w:val="20"/>
                <w:szCs w:val="20"/>
              </w:rPr>
              <w:t>)</w:t>
            </w:r>
            <w:r>
              <w:rPr>
                <w:b/>
                <w:color w:val="000000"/>
                <w:sz w:val="20"/>
                <w:szCs w:val="20"/>
              </w:rPr>
              <w:t>»</w:t>
            </w:r>
          </w:p>
        </w:tc>
        <w:tc>
          <w:tcPr>
            <w:tcW w:w="1144" w:type="dxa"/>
            <w:gridSpan w:val="2"/>
            <w:tcBorders>
              <w:top w:val="single" w:sz="4" w:space="0" w:color="auto"/>
              <w:left w:val="nil"/>
              <w:bottom w:val="single" w:sz="4" w:space="0" w:color="auto"/>
              <w:right w:val="single" w:sz="4" w:space="0" w:color="auto"/>
            </w:tcBorders>
            <w:vAlign w:val="bottom"/>
          </w:tcPr>
          <w:p w14:paraId="6FDF6321" w14:textId="4A2A4C06" w:rsidR="00AF15FF" w:rsidRPr="00AF15FF" w:rsidRDefault="00AF15FF" w:rsidP="00AF15FF">
            <w:pPr>
              <w:jc w:val="center"/>
              <w:rPr>
                <w:b/>
                <w:color w:val="000000"/>
                <w:sz w:val="20"/>
                <w:szCs w:val="20"/>
              </w:rPr>
            </w:pPr>
            <w:r w:rsidRPr="00AF15FF">
              <w:rPr>
                <w:b/>
                <w:color w:val="000000"/>
                <w:sz w:val="20"/>
                <w:szCs w:val="22"/>
              </w:rPr>
              <w:t>100</w:t>
            </w:r>
          </w:p>
        </w:tc>
        <w:tc>
          <w:tcPr>
            <w:tcW w:w="1365" w:type="dxa"/>
            <w:tcBorders>
              <w:top w:val="single" w:sz="4" w:space="0" w:color="auto"/>
              <w:left w:val="single" w:sz="4" w:space="0" w:color="auto"/>
              <w:bottom w:val="single" w:sz="4" w:space="0" w:color="auto"/>
              <w:right w:val="single" w:sz="4" w:space="0" w:color="auto"/>
            </w:tcBorders>
            <w:vAlign w:val="bottom"/>
          </w:tcPr>
          <w:p w14:paraId="67EAEEE2" w14:textId="53B368E8" w:rsidR="00AF15FF" w:rsidRPr="00AF15FF" w:rsidRDefault="00AF15FF" w:rsidP="00AF15FF">
            <w:pPr>
              <w:jc w:val="center"/>
              <w:rPr>
                <w:b/>
                <w:sz w:val="20"/>
                <w:szCs w:val="20"/>
                <w:lang w:eastAsia="en-US"/>
              </w:rPr>
            </w:pPr>
            <w:r w:rsidRPr="00AF15FF">
              <w:rPr>
                <w:b/>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3ADB44B8" w14:textId="50A1A2FE" w:rsidR="00AF15FF" w:rsidRPr="00AF15FF" w:rsidRDefault="00AF15FF" w:rsidP="00AF15FF">
            <w:pPr>
              <w:jc w:val="center"/>
              <w:rPr>
                <w:b/>
                <w:color w:val="000000"/>
                <w:sz w:val="20"/>
                <w:szCs w:val="20"/>
              </w:rPr>
            </w:pPr>
            <w:r w:rsidRPr="00AF15FF">
              <w:rPr>
                <w:b/>
                <w:color w:val="000000"/>
                <w:sz w:val="20"/>
                <w:szCs w:val="22"/>
              </w:rPr>
              <w:t>100</w:t>
            </w:r>
          </w:p>
        </w:tc>
        <w:tc>
          <w:tcPr>
            <w:tcW w:w="1035" w:type="dxa"/>
            <w:tcBorders>
              <w:top w:val="single" w:sz="4" w:space="0" w:color="auto"/>
              <w:left w:val="single" w:sz="4" w:space="0" w:color="auto"/>
              <w:bottom w:val="single" w:sz="4" w:space="0" w:color="auto"/>
              <w:right w:val="single" w:sz="4" w:space="0" w:color="auto"/>
            </w:tcBorders>
            <w:vAlign w:val="bottom"/>
          </w:tcPr>
          <w:p w14:paraId="08E820E9" w14:textId="63F6D292" w:rsidR="00AF15FF" w:rsidRPr="00AF15FF" w:rsidRDefault="00AF15FF" w:rsidP="00AF15FF">
            <w:pPr>
              <w:jc w:val="center"/>
              <w:rPr>
                <w:b/>
                <w:color w:val="000000"/>
                <w:sz w:val="20"/>
                <w:szCs w:val="20"/>
              </w:rPr>
            </w:pPr>
            <w:r w:rsidRPr="00AF15FF">
              <w:rPr>
                <w:b/>
                <w:color w:val="000000"/>
                <w:sz w:val="20"/>
                <w:szCs w:val="22"/>
              </w:rPr>
              <w:t> </w:t>
            </w:r>
          </w:p>
        </w:tc>
        <w:tc>
          <w:tcPr>
            <w:tcW w:w="1139" w:type="dxa"/>
            <w:tcBorders>
              <w:top w:val="single" w:sz="4" w:space="0" w:color="auto"/>
              <w:left w:val="single" w:sz="4" w:space="0" w:color="auto"/>
              <w:bottom w:val="single" w:sz="4" w:space="0" w:color="auto"/>
              <w:right w:val="single" w:sz="4" w:space="0" w:color="auto"/>
            </w:tcBorders>
            <w:vAlign w:val="center"/>
          </w:tcPr>
          <w:p w14:paraId="4C434ADC" w14:textId="77777777" w:rsidR="00AF15FF" w:rsidRPr="00A230EC" w:rsidRDefault="00AF15FF" w:rsidP="00AF15FF">
            <w:pPr>
              <w:jc w:val="center"/>
              <w:rPr>
                <w:b/>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vAlign w:val="center"/>
          </w:tcPr>
          <w:p w14:paraId="4C9BA6F3" w14:textId="77777777" w:rsidR="00AF15FF" w:rsidRPr="00A230EC" w:rsidRDefault="00AF15FF" w:rsidP="00AF15FF">
            <w:pPr>
              <w:jc w:val="center"/>
              <w:rPr>
                <w:b/>
                <w:color w:val="000000"/>
                <w:sz w:val="20"/>
                <w:szCs w:val="20"/>
              </w:rPr>
            </w:pPr>
          </w:p>
        </w:tc>
        <w:tc>
          <w:tcPr>
            <w:tcW w:w="987" w:type="dxa"/>
            <w:tcBorders>
              <w:top w:val="single" w:sz="4" w:space="0" w:color="auto"/>
              <w:left w:val="single" w:sz="4" w:space="0" w:color="auto"/>
              <w:bottom w:val="single" w:sz="4" w:space="0" w:color="auto"/>
              <w:right w:val="single" w:sz="4" w:space="0" w:color="auto"/>
            </w:tcBorders>
            <w:vAlign w:val="center"/>
          </w:tcPr>
          <w:p w14:paraId="0A6087A1" w14:textId="77777777" w:rsidR="00AF15FF" w:rsidRPr="00A230EC" w:rsidRDefault="00AF15FF" w:rsidP="00AF15FF">
            <w:pPr>
              <w:jc w:val="center"/>
              <w:rPr>
                <w:b/>
                <w:sz w:val="20"/>
                <w:szCs w:val="20"/>
                <w:lang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343FECAD" w14:textId="3A4594D4" w:rsidR="00AF15FF" w:rsidRPr="005C3A48" w:rsidRDefault="00AF15FF" w:rsidP="00AF15FF">
            <w:pPr>
              <w:pStyle w:val="ab"/>
              <w:rPr>
                <w:rFonts w:ascii="Times New Roman" w:hAnsi="Times New Roman"/>
                <w:b/>
                <w:color w:val="000000"/>
                <w:szCs w:val="20"/>
              </w:rPr>
            </w:pPr>
            <w:proofErr w:type="spellStart"/>
            <w:r w:rsidRPr="00236171">
              <w:rPr>
                <w:rFonts w:ascii="Times New Roman" w:hAnsi="Times New Roman"/>
                <w:color w:val="000000"/>
                <w:szCs w:val="22"/>
              </w:rPr>
              <w:t>бюджет</w:t>
            </w:r>
            <w:proofErr w:type="spellEnd"/>
            <w:r w:rsidRPr="00236171">
              <w:rPr>
                <w:rFonts w:ascii="Times New Roman" w:hAnsi="Times New Roman"/>
                <w:color w:val="000000"/>
                <w:szCs w:val="22"/>
              </w:rPr>
              <w:t xml:space="preserve"> МО</w:t>
            </w:r>
          </w:p>
        </w:tc>
      </w:tr>
      <w:tr w:rsidR="00016C7B" w:rsidRPr="007A0DE9" w14:paraId="0261B777" w14:textId="77777777" w:rsidTr="00216EF8">
        <w:trPr>
          <w:trHeight w:val="420"/>
          <w:jc w:val="center"/>
        </w:trPr>
        <w:tc>
          <w:tcPr>
            <w:tcW w:w="16026"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25F6A697" w14:textId="0A669D59" w:rsidR="00016C7B" w:rsidRPr="007A0DE9" w:rsidRDefault="00016C7B" w:rsidP="00016C7B">
            <w:pPr>
              <w:jc w:val="center"/>
              <w:rPr>
                <w:b/>
                <w:lang w:eastAsia="en-US"/>
              </w:rPr>
            </w:pPr>
            <w:r w:rsidRPr="007A0DE9">
              <w:rPr>
                <w:b/>
                <w:lang w:eastAsia="en-US"/>
              </w:rPr>
              <w:t>Мероприятия по организации дорожного движения, в том числе мероприятия по повышению безопасности дорожного движения</w:t>
            </w:r>
          </w:p>
        </w:tc>
      </w:tr>
      <w:tr w:rsidR="00AF15FF" w:rsidRPr="00CD0F8E" w14:paraId="5B99F9D3"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tcPr>
          <w:p w14:paraId="79C80414" w14:textId="761EF817" w:rsidR="00AF15FF" w:rsidRPr="00A230EC" w:rsidRDefault="00AF15FF" w:rsidP="00AF15FF">
            <w:pPr>
              <w:pStyle w:val="ab"/>
              <w:jc w:val="left"/>
              <w:rPr>
                <w:rFonts w:ascii="Times New Roman" w:hAnsi="Times New Roman"/>
                <w:b/>
                <w:lang w:val="ru-RU" w:eastAsia="en-US"/>
              </w:rPr>
            </w:pPr>
            <w:r w:rsidRPr="00637F4E">
              <w:rPr>
                <w:rFonts w:ascii="Times New Roman" w:hAnsi="Times New Roman"/>
                <w:b/>
                <w:szCs w:val="20"/>
                <w:lang w:val="ru-RU" w:eastAsia="en-US"/>
              </w:rPr>
              <w:t>1 Мероприятие «</w:t>
            </w:r>
            <w:r w:rsidRPr="00AF15FF">
              <w:rPr>
                <w:rFonts w:ascii="Times New Roman" w:hAnsi="Times New Roman"/>
                <w:b/>
                <w:szCs w:val="20"/>
                <w:lang w:val="ru-RU" w:eastAsia="en-US"/>
              </w:rPr>
              <w:t xml:space="preserve">Установка дорожных знаков (всего – 1224 </w:t>
            </w:r>
            <w:proofErr w:type="spellStart"/>
            <w:r w:rsidRPr="00AF15FF">
              <w:rPr>
                <w:rFonts w:ascii="Times New Roman" w:hAnsi="Times New Roman"/>
                <w:b/>
                <w:szCs w:val="20"/>
                <w:lang w:val="ru-RU" w:eastAsia="en-US"/>
              </w:rPr>
              <w:t>шт</w:t>
            </w:r>
            <w:proofErr w:type="spellEnd"/>
            <w:r w:rsidRPr="00AF15FF">
              <w:rPr>
                <w:rFonts w:ascii="Times New Roman" w:hAnsi="Times New Roman"/>
                <w:b/>
                <w:szCs w:val="20"/>
                <w:lang w:val="ru-RU" w:eastAsia="en-US"/>
              </w:rPr>
              <w:t xml:space="preserve">, в </w:t>
            </w:r>
            <w:proofErr w:type="spellStart"/>
            <w:r w:rsidRPr="00AF15FF">
              <w:rPr>
                <w:rFonts w:ascii="Times New Roman" w:hAnsi="Times New Roman"/>
                <w:b/>
                <w:szCs w:val="20"/>
                <w:lang w:val="ru-RU" w:eastAsia="en-US"/>
              </w:rPr>
              <w:lastRenderedPageBreak/>
              <w:t>т.ч</w:t>
            </w:r>
            <w:proofErr w:type="spellEnd"/>
            <w:r w:rsidRPr="00AF15FF">
              <w:rPr>
                <w:rFonts w:ascii="Times New Roman" w:hAnsi="Times New Roman"/>
                <w:b/>
                <w:szCs w:val="20"/>
                <w:lang w:val="ru-RU" w:eastAsia="en-US"/>
              </w:rPr>
              <w:t xml:space="preserve">. Тарногский Городок – 809 </w:t>
            </w:r>
            <w:proofErr w:type="spellStart"/>
            <w:r w:rsidRPr="00AF15FF">
              <w:rPr>
                <w:rFonts w:ascii="Times New Roman" w:hAnsi="Times New Roman"/>
                <w:b/>
                <w:szCs w:val="20"/>
                <w:lang w:val="ru-RU" w:eastAsia="en-US"/>
              </w:rPr>
              <w:t>шт</w:t>
            </w:r>
            <w:proofErr w:type="spellEnd"/>
            <w:r w:rsidRPr="00AF15FF">
              <w:rPr>
                <w:rFonts w:ascii="Times New Roman" w:hAnsi="Times New Roman"/>
                <w:b/>
                <w:szCs w:val="20"/>
                <w:lang w:val="ru-RU" w:eastAsia="en-US"/>
              </w:rPr>
              <w:t>)</w:t>
            </w:r>
            <w:r w:rsidRPr="00637F4E">
              <w:rPr>
                <w:rFonts w:ascii="Times New Roman" w:hAnsi="Times New Roman"/>
                <w:b/>
                <w:szCs w:val="20"/>
                <w:lang w:val="ru-RU" w:eastAsia="en-US"/>
              </w:rPr>
              <w:t>»</w:t>
            </w:r>
          </w:p>
        </w:tc>
        <w:tc>
          <w:tcPr>
            <w:tcW w:w="1144" w:type="dxa"/>
            <w:gridSpan w:val="2"/>
            <w:tcBorders>
              <w:top w:val="single" w:sz="4" w:space="0" w:color="auto"/>
              <w:left w:val="nil"/>
              <w:bottom w:val="single" w:sz="4" w:space="0" w:color="auto"/>
              <w:right w:val="single" w:sz="4" w:space="0" w:color="auto"/>
            </w:tcBorders>
            <w:vAlign w:val="bottom"/>
          </w:tcPr>
          <w:p w14:paraId="095167C9" w14:textId="7544DDB7" w:rsidR="00AF15FF" w:rsidRPr="00AF15FF" w:rsidRDefault="00AF15FF" w:rsidP="00AF15FF">
            <w:pPr>
              <w:jc w:val="center"/>
              <w:rPr>
                <w:b/>
                <w:color w:val="000000"/>
                <w:sz w:val="20"/>
                <w:szCs w:val="22"/>
              </w:rPr>
            </w:pPr>
            <w:r w:rsidRPr="00AF15FF">
              <w:rPr>
                <w:b/>
                <w:color w:val="000000"/>
                <w:sz w:val="20"/>
                <w:szCs w:val="22"/>
              </w:rPr>
              <w:lastRenderedPageBreak/>
              <w:t>12240</w:t>
            </w:r>
          </w:p>
        </w:tc>
        <w:tc>
          <w:tcPr>
            <w:tcW w:w="1365" w:type="dxa"/>
            <w:tcBorders>
              <w:top w:val="single" w:sz="4" w:space="0" w:color="auto"/>
              <w:left w:val="single" w:sz="4" w:space="0" w:color="auto"/>
              <w:bottom w:val="single" w:sz="4" w:space="0" w:color="auto"/>
              <w:right w:val="single" w:sz="4" w:space="0" w:color="auto"/>
            </w:tcBorders>
            <w:vAlign w:val="bottom"/>
          </w:tcPr>
          <w:p w14:paraId="13073F72" w14:textId="6DFAA81E" w:rsidR="00AF15FF" w:rsidRPr="00AF15FF" w:rsidRDefault="00AF15FF" w:rsidP="00AF15FF">
            <w:pPr>
              <w:jc w:val="center"/>
              <w:rPr>
                <w:b/>
                <w:color w:val="000000"/>
                <w:sz w:val="20"/>
                <w:szCs w:val="22"/>
              </w:rPr>
            </w:pPr>
            <w:r w:rsidRPr="00AF15FF">
              <w:rPr>
                <w:b/>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1819BF73" w14:textId="489D47E2" w:rsidR="00AF15FF" w:rsidRPr="00AF15FF" w:rsidRDefault="00AF15FF" w:rsidP="00AF15FF">
            <w:pPr>
              <w:jc w:val="center"/>
              <w:rPr>
                <w:b/>
                <w:color w:val="000000"/>
                <w:sz w:val="20"/>
                <w:szCs w:val="22"/>
              </w:rPr>
            </w:pPr>
            <w:r w:rsidRPr="00AF15FF">
              <w:rPr>
                <w:b/>
                <w:color w:val="000000"/>
                <w:sz w:val="20"/>
                <w:szCs w:val="22"/>
              </w:rPr>
              <w:t>6120</w:t>
            </w:r>
          </w:p>
        </w:tc>
        <w:tc>
          <w:tcPr>
            <w:tcW w:w="1035" w:type="dxa"/>
            <w:tcBorders>
              <w:top w:val="single" w:sz="4" w:space="0" w:color="auto"/>
              <w:left w:val="single" w:sz="4" w:space="0" w:color="auto"/>
              <w:bottom w:val="single" w:sz="4" w:space="0" w:color="auto"/>
              <w:right w:val="single" w:sz="4" w:space="0" w:color="auto"/>
            </w:tcBorders>
            <w:vAlign w:val="bottom"/>
          </w:tcPr>
          <w:p w14:paraId="2ED259BF" w14:textId="03A2D015" w:rsidR="00AF15FF" w:rsidRPr="00AF15FF" w:rsidRDefault="00AF15FF" w:rsidP="00AF15FF">
            <w:pPr>
              <w:jc w:val="center"/>
              <w:rPr>
                <w:b/>
                <w:color w:val="000000"/>
                <w:sz w:val="20"/>
                <w:szCs w:val="22"/>
              </w:rPr>
            </w:pPr>
            <w:r w:rsidRPr="00AF15FF">
              <w:rPr>
                <w:b/>
                <w:color w:val="000000"/>
                <w:sz w:val="20"/>
                <w:szCs w:val="22"/>
              </w:rPr>
              <w:t>6120</w:t>
            </w:r>
          </w:p>
        </w:tc>
        <w:tc>
          <w:tcPr>
            <w:tcW w:w="1139" w:type="dxa"/>
            <w:tcBorders>
              <w:top w:val="single" w:sz="4" w:space="0" w:color="auto"/>
              <w:left w:val="single" w:sz="4" w:space="0" w:color="auto"/>
              <w:bottom w:val="single" w:sz="4" w:space="0" w:color="auto"/>
              <w:right w:val="single" w:sz="4" w:space="0" w:color="auto"/>
            </w:tcBorders>
            <w:vAlign w:val="bottom"/>
          </w:tcPr>
          <w:p w14:paraId="56C9CC5A" w14:textId="2764826A" w:rsidR="00AF15FF" w:rsidRPr="00A230EC" w:rsidRDefault="00AF15FF" w:rsidP="00AF15FF">
            <w:pPr>
              <w:jc w:val="center"/>
              <w:rPr>
                <w:b/>
                <w:color w:val="000000"/>
                <w:sz w:val="20"/>
                <w:szCs w:val="22"/>
              </w:rPr>
            </w:pPr>
          </w:p>
        </w:tc>
        <w:tc>
          <w:tcPr>
            <w:tcW w:w="1135" w:type="dxa"/>
            <w:tcBorders>
              <w:top w:val="single" w:sz="4" w:space="0" w:color="auto"/>
              <w:left w:val="single" w:sz="4" w:space="0" w:color="auto"/>
              <w:bottom w:val="single" w:sz="4" w:space="0" w:color="auto"/>
              <w:right w:val="single" w:sz="4" w:space="0" w:color="auto"/>
            </w:tcBorders>
            <w:vAlign w:val="bottom"/>
          </w:tcPr>
          <w:p w14:paraId="16B17BFA" w14:textId="55EBEBA2" w:rsidR="00AF15FF" w:rsidRPr="00A230EC" w:rsidRDefault="00AF15FF" w:rsidP="00AF15FF">
            <w:pPr>
              <w:jc w:val="center"/>
              <w:rPr>
                <w:b/>
                <w:color w:val="000000"/>
                <w:sz w:val="20"/>
                <w:szCs w:val="22"/>
              </w:rPr>
            </w:pPr>
          </w:p>
        </w:tc>
        <w:tc>
          <w:tcPr>
            <w:tcW w:w="987" w:type="dxa"/>
            <w:tcBorders>
              <w:top w:val="single" w:sz="4" w:space="0" w:color="auto"/>
              <w:left w:val="single" w:sz="4" w:space="0" w:color="auto"/>
              <w:bottom w:val="single" w:sz="4" w:space="0" w:color="auto"/>
              <w:right w:val="single" w:sz="4" w:space="0" w:color="auto"/>
            </w:tcBorders>
            <w:vAlign w:val="bottom"/>
          </w:tcPr>
          <w:p w14:paraId="31EDF326" w14:textId="56BB787F" w:rsidR="00AF15FF" w:rsidRPr="00A230EC" w:rsidRDefault="00AF15FF" w:rsidP="00AF15FF">
            <w:pPr>
              <w:jc w:val="center"/>
              <w:rPr>
                <w:b/>
                <w:color w:val="000000"/>
                <w:sz w:val="20"/>
                <w:szCs w:val="22"/>
              </w:rPr>
            </w:pPr>
          </w:p>
        </w:tc>
        <w:tc>
          <w:tcPr>
            <w:tcW w:w="1865" w:type="dxa"/>
            <w:gridSpan w:val="2"/>
            <w:tcBorders>
              <w:left w:val="single" w:sz="4" w:space="0" w:color="auto"/>
              <w:bottom w:val="single" w:sz="4" w:space="0" w:color="auto"/>
              <w:right w:val="single" w:sz="4" w:space="0" w:color="auto"/>
            </w:tcBorders>
            <w:vAlign w:val="bottom"/>
          </w:tcPr>
          <w:p w14:paraId="1095BDAB" w14:textId="0474DF3D" w:rsidR="00AF15FF" w:rsidRPr="00A230EC" w:rsidRDefault="00AF15FF" w:rsidP="00AF15FF">
            <w:pPr>
              <w:pStyle w:val="ab"/>
              <w:rPr>
                <w:rFonts w:ascii="Times New Roman" w:hAnsi="Times New Roman"/>
                <w:b/>
                <w:szCs w:val="20"/>
                <w:lang w:val="ru-RU"/>
              </w:rPr>
            </w:pPr>
            <w:proofErr w:type="spellStart"/>
            <w:r w:rsidRPr="00A230EC">
              <w:rPr>
                <w:rFonts w:ascii="Times New Roman" w:hAnsi="Times New Roman"/>
                <w:b/>
                <w:color w:val="000000"/>
                <w:szCs w:val="22"/>
              </w:rPr>
              <w:t>бюджет</w:t>
            </w:r>
            <w:proofErr w:type="spellEnd"/>
            <w:r w:rsidRPr="00A230EC">
              <w:rPr>
                <w:rFonts w:ascii="Times New Roman" w:hAnsi="Times New Roman"/>
                <w:b/>
                <w:color w:val="000000"/>
                <w:szCs w:val="22"/>
              </w:rPr>
              <w:t xml:space="preserve"> МО</w:t>
            </w:r>
          </w:p>
        </w:tc>
      </w:tr>
      <w:tr w:rsidR="00016C7B" w:rsidRPr="004917CF" w14:paraId="03896440" w14:textId="77777777" w:rsidTr="00216EF8">
        <w:trPr>
          <w:trHeight w:val="20"/>
          <w:jc w:val="center"/>
        </w:trPr>
        <w:tc>
          <w:tcPr>
            <w:tcW w:w="16026" w:type="dxa"/>
            <w:gridSpan w:val="11"/>
            <w:tcBorders>
              <w:top w:val="nil"/>
              <w:left w:val="single" w:sz="4" w:space="0" w:color="auto"/>
              <w:bottom w:val="single" w:sz="4" w:space="0" w:color="auto"/>
              <w:right w:val="single" w:sz="4" w:space="0" w:color="auto"/>
            </w:tcBorders>
            <w:shd w:val="clear" w:color="auto" w:fill="auto"/>
            <w:vAlign w:val="bottom"/>
          </w:tcPr>
          <w:p w14:paraId="3720E1F6" w14:textId="32883022" w:rsidR="00016C7B" w:rsidRPr="004917CF" w:rsidRDefault="00016C7B" w:rsidP="00016C7B">
            <w:pPr>
              <w:jc w:val="center"/>
              <w:rPr>
                <w:b/>
                <w:lang w:eastAsia="en-US"/>
              </w:rPr>
            </w:pPr>
            <w:r w:rsidRPr="004917CF">
              <w:rPr>
                <w:b/>
                <w:lang w:eastAsia="en-US"/>
              </w:rPr>
              <w:lastRenderedPageBreak/>
              <w:t>Мероприятия по развитию сети дорог</w:t>
            </w:r>
          </w:p>
        </w:tc>
      </w:tr>
      <w:tr w:rsidR="00AF15FF" w:rsidRPr="00CD0F8E" w14:paraId="03AF30B7"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tcPr>
          <w:p w14:paraId="660C51DC" w14:textId="36F6A9C5" w:rsidR="00AF15FF" w:rsidRPr="004A5351" w:rsidRDefault="00AF15FF" w:rsidP="00AF15FF">
            <w:pPr>
              <w:pStyle w:val="ab"/>
              <w:jc w:val="left"/>
              <w:rPr>
                <w:rFonts w:ascii="Times New Roman" w:hAnsi="Times New Roman"/>
                <w:b/>
                <w:color w:val="000000"/>
                <w:szCs w:val="20"/>
                <w:lang w:val="ru-RU"/>
              </w:rPr>
            </w:pPr>
            <w:r w:rsidRPr="00637F4E">
              <w:rPr>
                <w:rFonts w:ascii="Times New Roman" w:hAnsi="Times New Roman"/>
                <w:b/>
                <w:szCs w:val="20"/>
                <w:lang w:val="ru-RU" w:eastAsia="en-US"/>
              </w:rPr>
              <w:t>1 Мероприятие «Строительство автомобильных дорог»</w:t>
            </w:r>
          </w:p>
        </w:tc>
        <w:tc>
          <w:tcPr>
            <w:tcW w:w="1144" w:type="dxa"/>
            <w:gridSpan w:val="2"/>
            <w:tcBorders>
              <w:top w:val="single" w:sz="4" w:space="0" w:color="auto"/>
              <w:left w:val="nil"/>
              <w:bottom w:val="single" w:sz="4" w:space="0" w:color="auto"/>
              <w:right w:val="single" w:sz="4" w:space="0" w:color="auto"/>
            </w:tcBorders>
            <w:vAlign w:val="bottom"/>
          </w:tcPr>
          <w:p w14:paraId="01AD511F" w14:textId="352E6091" w:rsidR="00AF15FF" w:rsidRPr="00AF15FF" w:rsidRDefault="00AF15FF" w:rsidP="00AF15FF">
            <w:pPr>
              <w:jc w:val="center"/>
              <w:rPr>
                <w:b/>
                <w:color w:val="000000"/>
                <w:sz w:val="20"/>
                <w:szCs w:val="22"/>
              </w:rPr>
            </w:pPr>
            <w:r w:rsidRPr="00AF15FF">
              <w:rPr>
                <w:b/>
                <w:color w:val="000000"/>
                <w:sz w:val="20"/>
                <w:szCs w:val="22"/>
              </w:rPr>
              <w:t>4956037</w:t>
            </w:r>
          </w:p>
        </w:tc>
        <w:tc>
          <w:tcPr>
            <w:tcW w:w="1365" w:type="dxa"/>
            <w:tcBorders>
              <w:top w:val="single" w:sz="4" w:space="0" w:color="auto"/>
              <w:left w:val="single" w:sz="4" w:space="0" w:color="auto"/>
              <w:bottom w:val="single" w:sz="4" w:space="0" w:color="auto"/>
              <w:right w:val="single" w:sz="4" w:space="0" w:color="auto"/>
            </w:tcBorders>
            <w:vAlign w:val="bottom"/>
          </w:tcPr>
          <w:p w14:paraId="710DD0D3" w14:textId="4DE5BA06" w:rsidR="00AF15FF" w:rsidRPr="00AF15FF" w:rsidRDefault="00AF15FF" w:rsidP="00AF15FF">
            <w:pPr>
              <w:jc w:val="center"/>
              <w:rPr>
                <w:b/>
                <w:color w:val="000000"/>
                <w:sz w:val="20"/>
                <w:szCs w:val="22"/>
              </w:rPr>
            </w:pPr>
          </w:p>
        </w:tc>
        <w:tc>
          <w:tcPr>
            <w:tcW w:w="1134" w:type="dxa"/>
            <w:tcBorders>
              <w:top w:val="single" w:sz="4" w:space="0" w:color="auto"/>
              <w:left w:val="single" w:sz="4" w:space="0" w:color="auto"/>
              <w:bottom w:val="single" w:sz="4" w:space="0" w:color="auto"/>
              <w:right w:val="single" w:sz="4" w:space="0" w:color="auto"/>
            </w:tcBorders>
            <w:vAlign w:val="bottom"/>
          </w:tcPr>
          <w:p w14:paraId="3A112232" w14:textId="3830CF45" w:rsidR="00AF15FF" w:rsidRPr="00AF15FF" w:rsidRDefault="00AF15FF" w:rsidP="00AF15FF">
            <w:pPr>
              <w:jc w:val="center"/>
              <w:rPr>
                <w:b/>
                <w:color w:val="000000"/>
                <w:sz w:val="20"/>
                <w:szCs w:val="22"/>
              </w:rPr>
            </w:pPr>
            <w:r w:rsidRPr="00AF15FF">
              <w:rPr>
                <w:b/>
                <w:color w:val="000000"/>
                <w:sz w:val="20"/>
                <w:szCs w:val="22"/>
              </w:rPr>
              <w:t>622123,8</w:t>
            </w:r>
          </w:p>
        </w:tc>
        <w:tc>
          <w:tcPr>
            <w:tcW w:w="1035" w:type="dxa"/>
            <w:tcBorders>
              <w:top w:val="single" w:sz="4" w:space="0" w:color="auto"/>
              <w:left w:val="single" w:sz="4" w:space="0" w:color="auto"/>
              <w:bottom w:val="single" w:sz="4" w:space="0" w:color="auto"/>
              <w:right w:val="single" w:sz="4" w:space="0" w:color="auto"/>
            </w:tcBorders>
            <w:vAlign w:val="bottom"/>
          </w:tcPr>
          <w:p w14:paraId="3E59A62A" w14:textId="438C6661" w:rsidR="00AF15FF" w:rsidRPr="00AF15FF" w:rsidRDefault="00AF15FF" w:rsidP="00AF15FF">
            <w:pPr>
              <w:jc w:val="center"/>
              <w:rPr>
                <w:b/>
                <w:color w:val="000000"/>
                <w:sz w:val="20"/>
                <w:szCs w:val="22"/>
              </w:rPr>
            </w:pPr>
            <w:r w:rsidRPr="00AF15FF">
              <w:rPr>
                <w:b/>
                <w:color w:val="000000"/>
                <w:sz w:val="20"/>
                <w:szCs w:val="22"/>
              </w:rPr>
              <w:t>651495,4</w:t>
            </w:r>
          </w:p>
        </w:tc>
        <w:tc>
          <w:tcPr>
            <w:tcW w:w="1139" w:type="dxa"/>
            <w:tcBorders>
              <w:top w:val="single" w:sz="4" w:space="0" w:color="auto"/>
              <w:left w:val="single" w:sz="4" w:space="0" w:color="auto"/>
              <w:bottom w:val="single" w:sz="4" w:space="0" w:color="auto"/>
              <w:right w:val="single" w:sz="4" w:space="0" w:color="auto"/>
            </w:tcBorders>
            <w:vAlign w:val="bottom"/>
          </w:tcPr>
          <w:p w14:paraId="10487679" w14:textId="7C4068AF" w:rsidR="00AF15FF" w:rsidRPr="00AF15FF" w:rsidRDefault="00AF15FF" w:rsidP="00AF15FF">
            <w:pPr>
              <w:jc w:val="center"/>
              <w:rPr>
                <w:b/>
                <w:color w:val="000000"/>
                <w:sz w:val="20"/>
                <w:szCs w:val="22"/>
              </w:rPr>
            </w:pPr>
            <w:r w:rsidRPr="00AF15FF">
              <w:rPr>
                <w:b/>
                <w:color w:val="000000"/>
                <w:sz w:val="20"/>
                <w:szCs w:val="22"/>
              </w:rPr>
              <w:t>547082,3</w:t>
            </w:r>
          </w:p>
        </w:tc>
        <w:tc>
          <w:tcPr>
            <w:tcW w:w="1135" w:type="dxa"/>
            <w:tcBorders>
              <w:top w:val="single" w:sz="4" w:space="0" w:color="auto"/>
              <w:left w:val="single" w:sz="4" w:space="0" w:color="auto"/>
              <w:bottom w:val="single" w:sz="4" w:space="0" w:color="auto"/>
              <w:right w:val="single" w:sz="4" w:space="0" w:color="auto"/>
            </w:tcBorders>
            <w:vAlign w:val="bottom"/>
          </w:tcPr>
          <w:p w14:paraId="46F5B1EF" w14:textId="4DFCEC6C" w:rsidR="00AF15FF" w:rsidRPr="00AF15FF" w:rsidRDefault="00AF15FF" w:rsidP="00AF15FF">
            <w:pPr>
              <w:jc w:val="center"/>
              <w:rPr>
                <w:b/>
                <w:color w:val="000000"/>
                <w:sz w:val="20"/>
                <w:szCs w:val="22"/>
              </w:rPr>
            </w:pPr>
            <w:r w:rsidRPr="00AF15FF">
              <w:rPr>
                <w:b/>
                <w:color w:val="000000"/>
                <w:sz w:val="20"/>
                <w:szCs w:val="22"/>
              </w:rPr>
              <w:t>547082,3</w:t>
            </w:r>
          </w:p>
        </w:tc>
        <w:tc>
          <w:tcPr>
            <w:tcW w:w="987" w:type="dxa"/>
            <w:tcBorders>
              <w:top w:val="single" w:sz="4" w:space="0" w:color="auto"/>
              <w:left w:val="single" w:sz="4" w:space="0" w:color="auto"/>
              <w:bottom w:val="single" w:sz="4" w:space="0" w:color="auto"/>
              <w:right w:val="single" w:sz="4" w:space="0" w:color="auto"/>
            </w:tcBorders>
            <w:vAlign w:val="bottom"/>
          </w:tcPr>
          <w:p w14:paraId="5AB7FD95" w14:textId="7B06C5F8" w:rsidR="00AF15FF" w:rsidRPr="00AF15FF" w:rsidRDefault="00AF15FF" w:rsidP="00AF15FF">
            <w:pPr>
              <w:jc w:val="center"/>
              <w:rPr>
                <w:b/>
                <w:color w:val="000000"/>
                <w:sz w:val="20"/>
                <w:szCs w:val="22"/>
              </w:rPr>
            </w:pPr>
            <w:r w:rsidRPr="00AF15FF">
              <w:rPr>
                <w:b/>
                <w:color w:val="000000"/>
                <w:sz w:val="20"/>
                <w:szCs w:val="22"/>
              </w:rPr>
              <w:t>2588253</w:t>
            </w:r>
          </w:p>
        </w:tc>
        <w:tc>
          <w:tcPr>
            <w:tcW w:w="1865" w:type="dxa"/>
            <w:gridSpan w:val="2"/>
            <w:tcBorders>
              <w:left w:val="single" w:sz="4" w:space="0" w:color="auto"/>
              <w:bottom w:val="single" w:sz="4" w:space="0" w:color="auto"/>
              <w:right w:val="single" w:sz="4" w:space="0" w:color="auto"/>
            </w:tcBorders>
            <w:vAlign w:val="center"/>
          </w:tcPr>
          <w:p w14:paraId="5F881C36" w14:textId="7034DF99" w:rsidR="00AF15FF" w:rsidRPr="007A7682" w:rsidRDefault="00AF15FF" w:rsidP="00AF15FF">
            <w:pPr>
              <w:pStyle w:val="ab"/>
              <w:rPr>
                <w:rFonts w:ascii="Times New Roman" w:hAnsi="Times New Roman"/>
                <w:b/>
                <w:sz w:val="16"/>
                <w:lang w:val="ru-RU"/>
              </w:rPr>
            </w:pPr>
            <w:r>
              <w:rPr>
                <w:rFonts w:ascii="Times New Roman" w:hAnsi="Times New Roman"/>
                <w:b/>
                <w:color w:val="000000"/>
                <w:szCs w:val="22"/>
                <w:lang w:val="ru-RU"/>
              </w:rPr>
              <w:t>Областной бюджет</w:t>
            </w:r>
          </w:p>
        </w:tc>
      </w:tr>
      <w:tr w:rsidR="00AF15FF" w:rsidRPr="00CD0F8E" w14:paraId="3959E471"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7B901545" w14:textId="650DE1F7" w:rsidR="00AF15FF" w:rsidRPr="004A5351" w:rsidRDefault="00AF15FF" w:rsidP="00AF15FF">
            <w:pPr>
              <w:pStyle w:val="ab"/>
              <w:jc w:val="left"/>
              <w:rPr>
                <w:rFonts w:ascii="Times New Roman" w:hAnsi="Times New Roman"/>
                <w:b/>
                <w:color w:val="000000"/>
                <w:szCs w:val="20"/>
                <w:lang w:val="ru-RU"/>
              </w:rPr>
            </w:pPr>
            <w:r>
              <w:rPr>
                <w:rFonts w:ascii="Times New Roman" w:hAnsi="Times New Roman"/>
                <w:color w:val="000000"/>
                <w:sz w:val="22"/>
                <w:szCs w:val="22"/>
                <w:lang w:val="ru-RU"/>
              </w:rPr>
              <w:t xml:space="preserve">1.1 </w:t>
            </w:r>
            <w:r w:rsidRPr="00990EB6">
              <w:rPr>
                <w:rFonts w:ascii="Times New Roman" w:hAnsi="Times New Roman"/>
                <w:color w:val="000000"/>
                <w:sz w:val="22"/>
                <w:szCs w:val="22"/>
                <w:lang w:val="ru-RU"/>
              </w:rPr>
              <w:t>строительство восточного обхода с.</w:t>
            </w:r>
            <w:r w:rsidRPr="00990EB6">
              <w:rPr>
                <w:rFonts w:ascii="Times New Roman" w:hAnsi="Times New Roman"/>
                <w:color w:val="000000"/>
                <w:sz w:val="22"/>
                <w:szCs w:val="22"/>
              </w:rPr>
              <w:t> </w:t>
            </w:r>
            <w:r w:rsidRPr="00990EB6">
              <w:rPr>
                <w:rFonts w:ascii="Times New Roman" w:hAnsi="Times New Roman"/>
                <w:color w:val="000000"/>
                <w:sz w:val="22"/>
                <w:szCs w:val="22"/>
                <w:lang w:val="ru-RU"/>
              </w:rPr>
              <w:t>Тарногский Городок</w:t>
            </w:r>
            <w:r w:rsidR="00B47313">
              <w:rPr>
                <w:rFonts w:ascii="Times New Roman" w:hAnsi="Times New Roman"/>
                <w:color w:val="000000"/>
                <w:sz w:val="22"/>
                <w:szCs w:val="22"/>
                <w:lang w:val="ru-RU"/>
              </w:rPr>
              <w:t>*</w:t>
            </w:r>
          </w:p>
        </w:tc>
        <w:tc>
          <w:tcPr>
            <w:tcW w:w="1144" w:type="dxa"/>
            <w:gridSpan w:val="2"/>
            <w:tcBorders>
              <w:top w:val="single" w:sz="4" w:space="0" w:color="auto"/>
              <w:left w:val="nil"/>
              <w:bottom w:val="single" w:sz="4" w:space="0" w:color="auto"/>
              <w:right w:val="single" w:sz="4" w:space="0" w:color="auto"/>
            </w:tcBorders>
            <w:vAlign w:val="bottom"/>
          </w:tcPr>
          <w:p w14:paraId="618D02E8" w14:textId="2EB4D157" w:rsidR="00AF15FF" w:rsidRPr="00AF15FF" w:rsidRDefault="00AF15FF" w:rsidP="00AF15FF">
            <w:pPr>
              <w:jc w:val="center"/>
              <w:rPr>
                <w:b/>
                <w:color w:val="000000"/>
                <w:sz w:val="20"/>
                <w:szCs w:val="20"/>
              </w:rPr>
            </w:pPr>
            <w:r w:rsidRPr="00AF15FF">
              <w:rPr>
                <w:color w:val="000000"/>
                <w:sz w:val="20"/>
                <w:szCs w:val="22"/>
              </w:rPr>
              <w:t>88295</w:t>
            </w:r>
          </w:p>
        </w:tc>
        <w:tc>
          <w:tcPr>
            <w:tcW w:w="1365" w:type="dxa"/>
            <w:tcBorders>
              <w:top w:val="single" w:sz="4" w:space="0" w:color="auto"/>
              <w:left w:val="single" w:sz="4" w:space="0" w:color="auto"/>
              <w:bottom w:val="single" w:sz="4" w:space="0" w:color="auto"/>
              <w:right w:val="single" w:sz="4" w:space="0" w:color="auto"/>
            </w:tcBorders>
            <w:vAlign w:val="bottom"/>
          </w:tcPr>
          <w:p w14:paraId="79B56E72" w14:textId="69CFD397" w:rsidR="00AF15FF" w:rsidRPr="00AF15FF" w:rsidRDefault="00AF15FF" w:rsidP="00AF15FF">
            <w:pPr>
              <w:jc w:val="center"/>
              <w:rPr>
                <w:b/>
                <w:color w:val="000000"/>
                <w:sz w:val="20"/>
                <w:szCs w:val="20"/>
              </w:rPr>
            </w:pPr>
            <w:r w:rsidRPr="00AF15FF">
              <w:rPr>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405B0865" w14:textId="64F531A7" w:rsidR="00AF15FF" w:rsidRPr="00AF15FF" w:rsidRDefault="00AF15FF" w:rsidP="00AF15FF">
            <w:pPr>
              <w:jc w:val="center"/>
              <w:rPr>
                <w:b/>
                <w:color w:val="000000"/>
                <w:sz w:val="20"/>
                <w:szCs w:val="20"/>
              </w:rPr>
            </w:pPr>
            <w:r w:rsidRPr="00AF15FF">
              <w:rPr>
                <w:color w:val="000000"/>
                <w:sz w:val="20"/>
                <w:szCs w:val="22"/>
              </w:rPr>
              <w:t> </w:t>
            </w:r>
          </w:p>
        </w:tc>
        <w:tc>
          <w:tcPr>
            <w:tcW w:w="1035" w:type="dxa"/>
            <w:tcBorders>
              <w:top w:val="single" w:sz="4" w:space="0" w:color="auto"/>
              <w:left w:val="single" w:sz="4" w:space="0" w:color="auto"/>
              <w:bottom w:val="single" w:sz="4" w:space="0" w:color="auto"/>
              <w:right w:val="single" w:sz="4" w:space="0" w:color="auto"/>
            </w:tcBorders>
            <w:vAlign w:val="bottom"/>
          </w:tcPr>
          <w:p w14:paraId="7F5DE3A1" w14:textId="2D7EBFCA" w:rsidR="00AF15FF" w:rsidRPr="00AF15FF" w:rsidRDefault="00AF15FF" w:rsidP="00AF15FF">
            <w:pPr>
              <w:jc w:val="center"/>
              <w:rPr>
                <w:b/>
                <w:color w:val="000000"/>
                <w:sz w:val="20"/>
                <w:szCs w:val="20"/>
              </w:rPr>
            </w:pPr>
            <w:r w:rsidRPr="00AF15FF">
              <w:rPr>
                <w:color w:val="000000"/>
                <w:sz w:val="20"/>
                <w:szCs w:val="22"/>
              </w:rPr>
              <w:t>29431,67</w:t>
            </w:r>
          </w:p>
        </w:tc>
        <w:tc>
          <w:tcPr>
            <w:tcW w:w="1139" w:type="dxa"/>
            <w:tcBorders>
              <w:top w:val="single" w:sz="4" w:space="0" w:color="auto"/>
              <w:left w:val="single" w:sz="4" w:space="0" w:color="auto"/>
              <w:bottom w:val="single" w:sz="4" w:space="0" w:color="auto"/>
              <w:right w:val="single" w:sz="4" w:space="0" w:color="auto"/>
            </w:tcBorders>
            <w:vAlign w:val="bottom"/>
          </w:tcPr>
          <w:p w14:paraId="4FF288A1" w14:textId="72908657" w:rsidR="00AF15FF" w:rsidRPr="00AF15FF" w:rsidRDefault="00AF15FF" w:rsidP="00AF15FF">
            <w:pPr>
              <w:jc w:val="center"/>
              <w:rPr>
                <w:b/>
                <w:color w:val="000000"/>
                <w:sz w:val="20"/>
                <w:szCs w:val="20"/>
              </w:rPr>
            </w:pPr>
            <w:r w:rsidRPr="00AF15FF">
              <w:rPr>
                <w:color w:val="000000"/>
                <w:sz w:val="20"/>
                <w:szCs w:val="22"/>
              </w:rPr>
              <w:t>29431,67</w:t>
            </w:r>
          </w:p>
        </w:tc>
        <w:tc>
          <w:tcPr>
            <w:tcW w:w="1135" w:type="dxa"/>
            <w:tcBorders>
              <w:top w:val="single" w:sz="4" w:space="0" w:color="auto"/>
              <w:left w:val="single" w:sz="4" w:space="0" w:color="auto"/>
              <w:bottom w:val="single" w:sz="4" w:space="0" w:color="auto"/>
              <w:right w:val="single" w:sz="4" w:space="0" w:color="auto"/>
            </w:tcBorders>
            <w:vAlign w:val="bottom"/>
          </w:tcPr>
          <w:p w14:paraId="26706D1E" w14:textId="2D7EAF44" w:rsidR="00AF15FF" w:rsidRPr="00AF15FF" w:rsidRDefault="00AF15FF" w:rsidP="00AF15FF">
            <w:pPr>
              <w:jc w:val="center"/>
              <w:rPr>
                <w:b/>
                <w:color w:val="000000"/>
                <w:sz w:val="20"/>
                <w:szCs w:val="20"/>
              </w:rPr>
            </w:pPr>
            <w:r w:rsidRPr="00AF15FF">
              <w:rPr>
                <w:color w:val="000000"/>
                <w:sz w:val="20"/>
                <w:szCs w:val="22"/>
              </w:rPr>
              <w:t>29431,67</w:t>
            </w:r>
          </w:p>
        </w:tc>
        <w:tc>
          <w:tcPr>
            <w:tcW w:w="987" w:type="dxa"/>
            <w:tcBorders>
              <w:top w:val="single" w:sz="4" w:space="0" w:color="auto"/>
              <w:left w:val="single" w:sz="4" w:space="0" w:color="auto"/>
              <w:bottom w:val="single" w:sz="4" w:space="0" w:color="auto"/>
              <w:right w:val="single" w:sz="4" w:space="0" w:color="auto"/>
            </w:tcBorders>
            <w:vAlign w:val="bottom"/>
          </w:tcPr>
          <w:p w14:paraId="4216EF91" w14:textId="7016A0B0" w:rsidR="00AF15FF" w:rsidRPr="00AF15FF" w:rsidRDefault="00AF15FF" w:rsidP="00AF15FF">
            <w:pPr>
              <w:jc w:val="center"/>
              <w:rPr>
                <w:b/>
                <w:color w:val="000000"/>
                <w:sz w:val="20"/>
                <w:szCs w:val="20"/>
              </w:rPr>
            </w:pPr>
            <w:r w:rsidRPr="00AF15FF">
              <w:rPr>
                <w:color w:val="000000"/>
                <w:sz w:val="20"/>
                <w:szCs w:val="22"/>
              </w:rPr>
              <w:t> </w:t>
            </w:r>
          </w:p>
        </w:tc>
        <w:tc>
          <w:tcPr>
            <w:tcW w:w="1865" w:type="dxa"/>
            <w:gridSpan w:val="2"/>
            <w:vMerge w:val="restart"/>
            <w:tcBorders>
              <w:left w:val="single" w:sz="4" w:space="0" w:color="auto"/>
              <w:right w:val="single" w:sz="4" w:space="0" w:color="auto"/>
            </w:tcBorders>
            <w:vAlign w:val="center"/>
          </w:tcPr>
          <w:p w14:paraId="04F15516" w14:textId="459BF083" w:rsidR="00AF15FF" w:rsidRPr="007A7682" w:rsidRDefault="00AF15FF" w:rsidP="00AF15FF">
            <w:pPr>
              <w:pStyle w:val="ab"/>
              <w:rPr>
                <w:rFonts w:ascii="Times New Roman" w:hAnsi="Times New Roman"/>
                <w:szCs w:val="20"/>
                <w:lang w:val="ru-RU"/>
              </w:rPr>
            </w:pPr>
            <w:r>
              <w:rPr>
                <w:rFonts w:ascii="Times New Roman" w:hAnsi="Times New Roman"/>
                <w:color w:val="000000"/>
                <w:szCs w:val="22"/>
                <w:lang w:val="ru-RU"/>
              </w:rPr>
              <w:t>Областной бюджет</w:t>
            </w:r>
          </w:p>
        </w:tc>
      </w:tr>
      <w:tr w:rsidR="00AF15FF" w:rsidRPr="00CD0F8E" w14:paraId="75D3F096"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0C02497B" w14:textId="3F310077" w:rsidR="00AF15FF" w:rsidRPr="004A5351" w:rsidRDefault="00AF15FF" w:rsidP="00AF15FF">
            <w:pPr>
              <w:pStyle w:val="ab"/>
              <w:jc w:val="left"/>
              <w:rPr>
                <w:rFonts w:ascii="Times New Roman" w:hAnsi="Times New Roman"/>
                <w:b/>
                <w:color w:val="000000"/>
                <w:szCs w:val="20"/>
                <w:lang w:val="ru-RU"/>
              </w:rPr>
            </w:pPr>
            <w:r>
              <w:rPr>
                <w:rFonts w:ascii="Times New Roman" w:hAnsi="Times New Roman"/>
                <w:color w:val="000000"/>
                <w:sz w:val="22"/>
                <w:szCs w:val="22"/>
                <w:lang w:val="ru-RU"/>
              </w:rPr>
              <w:t xml:space="preserve">1.2 </w:t>
            </w:r>
            <w:r w:rsidRPr="00990EB6">
              <w:rPr>
                <w:rFonts w:ascii="Times New Roman" w:hAnsi="Times New Roman"/>
                <w:color w:val="000000"/>
                <w:sz w:val="22"/>
                <w:szCs w:val="22"/>
                <w:lang w:val="ru-RU"/>
              </w:rPr>
              <w:t>Строительство автодороги к оз.</w:t>
            </w:r>
            <w:r w:rsidRPr="00990EB6">
              <w:rPr>
                <w:rFonts w:ascii="Times New Roman" w:hAnsi="Times New Roman"/>
                <w:color w:val="000000"/>
                <w:sz w:val="22"/>
                <w:szCs w:val="22"/>
              </w:rPr>
              <w:t> </w:t>
            </w:r>
            <w:proofErr w:type="spellStart"/>
            <w:r w:rsidRPr="00990EB6">
              <w:rPr>
                <w:rFonts w:ascii="Times New Roman" w:hAnsi="Times New Roman"/>
                <w:color w:val="000000"/>
                <w:sz w:val="22"/>
                <w:szCs w:val="22"/>
                <w:lang w:val="ru-RU"/>
              </w:rPr>
              <w:t>Баклановское</w:t>
            </w:r>
            <w:proofErr w:type="spellEnd"/>
            <w:r w:rsidRPr="00990EB6">
              <w:rPr>
                <w:rFonts w:ascii="Times New Roman" w:hAnsi="Times New Roman"/>
                <w:color w:val="000000"/>
                <w:sz w:val="22"/>
                <w:szCs w:val="22"/>
                <w:lang w:val="ru-RU"/>
              </w:rPr>
              <w:t xml:space="preserve"> протяженностью </w:t>
            </w:r>
            <w:r w:rsidRPr="00990EB6">
              <w:rPr>
                <w:rFonts w:ascii="Times New Roman" w:hAnsi="Times New Roman"/>
                <w:color w:val="000000"/>
                <w:sz w:val="22"/>
                <w:szCs w:val="22"/>
              </w:rPr>
              <w:t xml:space="preserve">18 </w:t>
            </w:r>
            <w:proofErr w:type="spellStart"/>
            <w:r w:rsidRPr="00990EB6">
              <w:rPr>
                <w:rFonts w:ascii="Times New Roman" w:hAnsi="Times New Roman"/>
                <w:color w:val="000000"/>
                <w:sz w:val="22"/>
                <w:szCs w:val="22"/>
              </w:rPr>
              <w:t>км</w:t>
            </w:r>
            <w:proofErr w:type="spellEnd"/>
          </w:p>
        </w:tc>
        <w:tc>
          <w:tcPr>
            <w:tcW w:w="1144" w:type="dxa"/>
            <w:gridSpan w:val="2"/>
            <w:tcBorders>
              <w:top w:val="single" w:sz="4" w:space="0" w:color="auto"/>
              <w:left w:val="nil"/>
              <w:bottom w:val="single" w:sz="4" w:space="0" w:color="auto"/>
              <w:right w:val="single" w:sz="4" w:space="0" w:color="auto"/>
            </w:tcBorders>
            <w:vAlign w:val="bottom"/>
          </w:tcPr>
          <w:p w14:paraId="4EC9BAA4" w14:textId="2F1F69BD" w:rsidR="00AF15FF" w:rsidRPr="00AF15FF" w:rsidRDefault="00AF15FF" w:rsidP="00AF15FF">
            <w:pPr>
              <w:jc w:val="center"/>
              <w:rPr>
                <w:b/>
                <w:color w:val="000000"/>
                <w:sz w:val="20"/>
                <w:szCs w:val="20"/>
              </w:rPr>
            </w:pPr>
            <w:r w:rsidRPr="00AF15FF">
              <w:rPr>
                <w:color w:val="000000"/>
                <w:sz w:val="20"/>
                <w:szCs w:val="22"/>
              </w:rPr>
              <w:t>635724</w:t>
            </w:r>
          </w:p>
        </w:tc>
        <w:tc>
          <w:tcPr>
            <w:tcW w:w="1365" w:type="dxa"/>
            <w:tcBorders>
              <w:top w:val="single" w:sz="4" w:space="0" w:color="auto"/>
              <w:left w:val="single" w:sz="4" w:space="0" w:color="auto"/>
              <w:bottom w:val="single" w:sz="4" w:space="0" w:color="auto"/>
              <w:right w:val="single" w:sz="4" w:space="0" w:color="auto"/>
            </w:tcBorders>
            <w:vAlign w:val="bottom"/>
          </w:tcPr>
          <w:p w14:paraId="2C09FFF1" w14:textId="63283D6B" w:rsidR="00AF15FF" w:rsidRPr="00AF15FF" w:rsidRDefault="00AF15FF" w:rsidP="00AF15FF">
            <w:pPr>
              <w:jc w:val="center"/>
              <w:rPr>
                <w:b/>
                <w:color w:val="000000"/>
                <w:sz w:val="20"/>
                <w:szCs w:val="20"/>
              </w:rPr>
            </w:pPr>
            <w:r w:rsidRPr="00AF15FF">
              <w:rPr>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16AC9CA4" w14:textId="19C90FD5" w:rsidR="00AF15FF" w:rsidRPr="00AF15FF" w:rsidRDefault="00AF15FF" w:rsidP="00AF15FF">
            <w:pPr>
              <w:jc w:val="center"/>
              <w:rPr>
                <w:b/>
                <w:color w:val="000000"/>
                <w:sz w:val="20"/>
                <w:szCs w:val="20"/>
              </w:rPr>
            </w:pPr>
            <w:r w:rsidRPr="00AF15FF">
              <w:rPr>
                <w:color w:val="000000"/>
                <w:sz w:val="20"/>
                <w:szCs w:val="22"/>
              </w:rPr>
              <w:t>70636</w:t>
            </w:r>
          </w:p>
        </w:tc>
        <w:tc>
          <w:tcPr>
            <w:tcW w:w="1035" w:type="dxa"/>
            <w:tcBorders>
              <w:top w:val="single" w:sz="4" w:space="0" w:color="auto"/>
              <w:left w:val="single" w:sz="4" w:space="0" w:color="auto"/>
              <w:bottom w:val="single" w:sz="4" w:space="0" w:color="auto"/>
              <w:right w:val="single" w:sz="4" w:space="0" w:color="auto"/>
            </w:tcBorders>
            <w:vAlign w:val="bottom"/>
          </w:tcPr>
          <w:p w14:paraId="7701FC1E" w14:textId="51712FAD" w:rsidR="00AF15FF" w:rsidRPr="00AF15FF" w:rsidRDefault="00AF15FF" w:rsidP="00AF15FF">
            <w:pPr>
              <w:jc w:val="center"/>
              <w:rPr>
                <w:b/>
                <w:color w:val="000000"/>
                <w:sz w:val="20"/>
                <w:szCs w:val="20"/>
              </w:rPr>
            </w:pPr>
            <w:r w:rsidRPr="00AF15FF">
              <w:rPr>
                <w:color w:val="000000"/>
                <w:sz w:val="20"/>
                <w:szCs w:val="22"/>
              </w:rPr>
              <w:t>70636</w:t>
            </w:r>
          </w:p>
        </w:tc>
        <w:tc>
          <w:tcPr>
            <w:tcW w:w="1139" w:type="dxa"/>
            <w:tcBorders>
              <w:top w:val="single" w:sz="4" w:space="0" w:color="auto"/>
              <w:left w:val="single" w:sz="4" w:space="0" w:color="auto"/>
              <w:bottom w:val="single" w:sz="4" w:space="0" w:color="auto"/>
              <w:right w:val="single" w:sz="4" w:space="0" w:color="auto"/>
            </w:tcBorders>
            <w:vAlign w:val="bottom"/>
          </w:tcPr>
          <w:p w14:paraId="2232021D" w14:textId="7E3EDCC1" w:rsidR="00AF15FF" w:rsidRPr="00AF15FF" w:rsidRDefault="00AF15FF" w:rsidP="00AF15FF">
            <w:pPr>
              <w:jc w:val="center"/>
              <w:rPr>
                <w:b/>
                <w:color w:val="000000"/>
                <w:sz w:val="20"/>
                <w:szCs w:val="20"/>
              </w:rPr>
            </w:pPr>
            <w:r w:rsidRPr="00AF15FF">
              <w:rPr>
                <w:color w:val="000000"/>
                <w:sz w:val="20"/>
                <w:szCs w:val="22"/>
              </w:rPr>
              <w:t>70636</w:t>
            </w:r>
          </w:p>
        </w:tc>
        <w:tc>
          <w:tcPr>
            <w:tcW w:w="1135" w:type="dxa"/>
            <w:tcBorders>
              <w:top w:val="single" w:sz="4" w:space="0" w:color="auto"/>
              <w:left w:val="single" w:sz="4" w:space="0" w:color="auto"/>
              <w:bottom w:val="single" w:sz="4" w:space="0" w:color="auto"/>
              <w:right w:val="single" w:sz="4" w:space="0" w:color="auto"/>
            </w:tcBorders>
            <w:vAlign w:val="bottom"/>
          </w:tcPr>
          <w:p w14:paraId="7387C5B5" w14:textId="4CA7E14E" w:rsidR="00AF15FF" w:rsidRPr="00AF15FF" w:rsidRDefault="00AF15FF" w:rsidP="00AF15FF">
            <w:pPr>
              <w:jc w:val="center"/>
              <w:rPr>
                <w:b/>
                <w:color w:val="000000"/>
                <w:sz w:val="20"/>
                <w:szCs w:val="20"/>
              </w:rPr>
            </w:pPr>
            <w:r w:rsidRPr="00AF15FF">
              <w:rPr>
                <w:color w:val="000000"/>
                <w:sz w:val="20"/>
                <w:szCs w:val="22"/>
              </w:rPr>
              <w:t>70636</w:t>
            </w:r>
          </w:p>
        </w:tc>
        <w:tc>
          <w:tcPr>
            <w:tcW w:w="987" w:type="dxa"/>
            <w:tcBorders>
              <w:top w:val="single" w:sz="4" w:space="0" w:color="auto"/>
              <w:left w:val="single" w:sz="4" w:space="0" w:color="auto"/>
              <w:bottom w:val="single" w:sz="4" w:space="0" w:color="auto"/>
              <w:right w:val="single" w:sz="4" w:space="0" w:color="auto"/>
            </w:tcBorders>
            <w:vAlign w:val="bottom"/>
          </w:tcPr>
          <w:p w14:paraId="3AB8B348" w14:textId="1AC4B439" w:rsidR="00AF15FF" w:rsidRPr="00AF15FF" w:rsidRDefault="00AF15FF" w:rsidP="00AF15FF">
            <w:pPr>
              <w:jc w:val="center"/>
              <w:rPr>
                <w:b/>
                <w:color w:val="000000"/>
                <w:sz w:val="20"/>
                <w:szCs w:val="20"/>
              </w:rPr>
            </w:pPr>
            <w:r w:rsidRPr="00AF15FF">
              <w:rPr>
                <w:color w:val="000000"/>
                <w:sz w:val="20"/>
                <w:szCs w:val="22"/>
              </w:rPr>
              <w:t>353180</w:t>
            </w:r>
          </w:p>
        </w:tc>
        <w:tc>
          <w:tcPr>
            <w:tcW w:w="1865" w:type="dxa"/>
            <w:gridSpan w:val="2"/>
            <w:vMerge/>
            <w:tcBorders>
              <w:left w:val="single" w:sz="4" w:space="0" w:color="auto"/>
              <w:right w:val="single" w:sz="4" w:space="0" w:color="auto"/>
            </w:tcBorders>
            <w:vAlign w:val="bottom"/>
          </w:tcPr>
          <w:p w14:paraId="5AC294D1" w14:textId="3F584F02" w:rsidR="00AF15FF" w:rsidRPr="004A5351" w:rsidRDefault="00AF15FF" w:rsidP="00AF15FF">
            <w:pPr>
              <w:pStyle w:val="ab"/>
              <w:rPr>
                <w:rFonts w:ascii="Times New Roman" w:hAnsi="Times New Roman"/>
                <w:b/>
                <w:szCs w:val="20"/>
                <w:lang w:val="ru-RU"/>
              </w:rPr>
            </w:pPr>
          </w:p>
        </w:tc>
      </w:tr>
      <w:tr w:rsidR="00AF15FF" w:rsidRPr="00CD0F8E" w14:paraId="3778B842"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569B00D5" w14:textId="60A2A9DA" w:rsidR="00AF15FF" w:rsidRPr="004A5351" w:rsidRDefault="00AF15FF" w:rsidP="00AF15FF">
            <w:pPr>
              <w:pStyle w:val="ab"/>
              <w:jc w:val="left"/>
              <w:rPr>
                <w:rFonts w:ascii="Times New Roman" w:hAnsi="Times New Roman"/>
                <w:b/>
                <w:color w:val="000000"/>
                <w:szCs w:val="20"/>
                <w:lang w:val="ru-RU"/>
              </w:rPr>
            </w:pPr>
            <w:r>
              <w:rPr>
                <w:rFonts w:ascii="Times New Roman" w:hAnsi="Times New Roman"/>
                <w:color w:val="000000"/>
                <w:sz w:val="22"/>
                <w:szCs w:val="22"/>
                <w:lang w:val="ru-RU"/>
              </w:rPr>
              <w:t xml:space="preserve">1.3 </w:t>
            </w:r>
            <w:r w:rsidRPr="00990EB6">
              <w:rPr>
                <w:rFonts w:ascii="Times New Roman" w:hAnsi="Times New Roman"/>
                <w:color w:val="000000"/>
                <w:sz w:val="22"/>
                <w:szCs w:val="22"/>
                <w:lang w:val="ru-RU"/>
              </w:rPr>
              <w:t xml:space="preserve">Строительство участка </w:t>
            </w:r>
            <w:proofErr w:type="spellStart"/>
            <w:r w:rsidRPr="00990EB6">
              <w:rPr>
                <w:rFonts w:ascii="Times New Roman" w:hAnsi="Times New Roman"/>
                <w:color w:val="000000"/>
                <w:sz w:val="22"/>
                <w:szCs w:val="22"/>
                <w:lang w:val="ru-RU"/>
              </w:rPr>
              <w:t>Илезский</w:t>
            </w:r>
            <w:proofErr w:type="spellEnd"/>
            <w:r w:rsidRPr="00990EB6">
              <w:rPr>
                <w:rFonts w:ascii="Times New Roman" w:hAnsi="Times New Roman"/>
                <w:color w:val="000000"/>
                <w:sz w:val="22"/>
                <w:szCs w:val="22"/>
                <w:lang w:val="ru-RU"/>
              </w:rPr>
              <w:t xml:space="preserve"> Погост – </w:t>
            </w:r>
            <w:proofErr w:type="spellStart"/>
            <w:r w:rsidRPr="00990EB6">
              <w:rPr>
                <w:rFonts w:ascii="Times New Roman" w:hAnsi="Times New Roman"/>
                <w:color w:val="000000"/>
                <w:sz w:val="22"/>
                <w:szCs w:val="22"/>
                <w:lang w:val="ru-RU"/>
              </w:rPr>
              <w:t>Лойга</w:t>
            </w:r>
            <w:proofErr w:type="spellEnd"/>
            <w:r w:rsidRPr="00990EB6">
              <w:rPr>
                <w:rFonts w:ascii="Times New Roman" w:hAnsi="Times New Roman"/>
                <w:color w:val="000000"/>
                <w:sz w:val="22"/>
                <w:szCs w:val="22"/>
                <w:lang w:val="ru-RU"/>
              </w:rPr>
              <w:t xml:space="preserve"> (Архангельская обл.) по 4-ой технической категории</w:t>
            </w:r>
            <w:r w:rsidR="00B47313">
              <w:rPr>
                <w:rFonts w:ascii="Times New Roman" w:hAnsi="Times New Roman"/>
                <w:color w:val="000000"/>
                <w:sz w:val="22"/>
                <w:szCs w:val="22"/>
                <w:lang w:val="ru-RU"/>
              </w:rPr>
              <w:t>*</w:t>
            </w:r>
          </w:p>
        </w:tc>
        <w:tc>
          <w:tcPr>
            <w:tcW w:w="1144" w:type="dxa"/>
            <w:gridSpan w:val="2"/>
            <w:tcBorders>
              <w:top w:val="single" w:sz="4" w:space="0" w:color="auto"/>
              <w:left w:val="nil"/>
              <w:bottom w:val="single" w:sz="4" w:space="0" w:color="auto"/>
              <w:right w:val="single" w:sz="4" w:space="0" w:color="auto"/>
            </w:tcBorders>
            <w:vAlign w:val="bottom"/>
          </w:tcPr>
          <w:p w14:paraId="137BC36D" w14:textId="0742BF69" w:rsidR="00AF15FF" w:rsidRPr="00AF15FF" w:rsidRDefault="00AF15FF" w:rsidP="00AF15FF">
            <w:pPr>
              <w:jc w:val="center"/>
              <w:rPr>
                <w:b/>
                <w:color w:val="000000"/>
                <w:sz w:val="20"/>
                <w:szCs w:val="20"/>
              </w:rPr>
            </w:pPr>
            <w:r w:rsidRPr="00AF15FF">
              <w:rPr>
                <w:color w:val="000000"/>
                <w:sz w:val="20"/>
                <w:szCs w:val="22"/>
              </w:rPr>
              <w:t>2398504</w:t>
            </w:r>
          </w:p>
        </w:tc>
        <w:tc>
          <w:tcPr>
            <w:tcW w:w="1365" w:type="dxa"/>
            <w:tcBorders>
              <w:top w:val="single" w:sz="4" w:space="0" w:color="auto"/>
              <w:left w:val="single" w:sz="4" w:space="0" w:color="auto"/>
              <w:bottom w:val="single" w:sz="4" w:space="0" w:color="auto"/>
              <w:right w:val="single" w:sz="4" w:space="0" w:color="auto"/>
            </w:tcBorders>
            <w:vAlign w:val="bottom"/>
          </w:tcPr>
          <w:p w14:paraId="0E04E120" w14:textId="26B5C450" w:rsidR="00AF15FF" w:rsidRPr="00AF15FF" w:rsidRDefault="00AF15FF" w:rsidP="00AF15FF">
            <w:pPr>
              <w:jc w:val="center"/>
              <w:rPr>
                <w:b/>
                <w:color w:val="000000"/>
                <w:sz w:val="20"/>
                <w:szCs w:val="20"/>
              </w:rPr>
            </w:pPr>
            <w:r w:rsidRPr="00AF15FF">
              <w:rPr>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6C3D48C3" w14:textId="2638E823" w:rsidR="00AF15FF" w:rsidRPr="00AF15FF" w:rsidRDefault="00AF15FF" w:rsidP="00AF15FF">
            <w:pPr>
              <w:jc w:val="center"/>
              <w:rPr>
                <w:b/>
                <w:color w:val="000000"/>
                <w:sz w:val="20"/>
                <w:szCs w:val="20"/>
              </w:rPr>
            </w:pPr>
            <w:r w:rsidRPr="00AF15FF">
              <w:rPr>
                <w:color w:val="000000"/>
                <w:sz w:val="20"/>
                <w:szCs w:val="22"/>
              </w:rPr>
              <w:t>266500,4</w:t>
            </w:r>
          </w:p>
        </w:tc>
        <w:tc>
          <w:tcPr>
            <w:tcW w:w="1035" w:type="dxa"/>
            <w:tcBorders>
              <w:top w:val="single" w:sz="4" w:space="0" w:color="auto"/>
              <w:left w:val="single" w:sz="4" w:space="0" w:color="auto"/>
              <w:bottom w:val="single" w:sz="4" w:space="0" w:color="auto"/>
              <w:right w:val="single" w:sz="4" w:space="0" w:color="auto"/>
            </w:tcBorders>
            <w:vAlign w:val="bottom"/>
          </w:tcPr>
          <w:p w14:paraId="061D4D44" w14:textId="702E4D98" w:rsidR="00AF15FF" w:rsidRPr="00AF15FF" w:rsidRDefault="00AF15FF" w:rsidP="00AF15FF">
            <w:pPr>
              <w:jc w:val="center"/>
              <w:rPr>
                <w:b/>
                <w:color w:val="000000"/>
                <w:sz w:val="20"/>
                <w:szCs w:val="20"/>
              </w:rPr>
            </w:pPr>
            <w:r w:rsidRPr="00AF15FF">
              <w:rPr>
                <w:color w:val="000000"/>
                <w:sz w:val="20"/>
                <w:szCs w:val="22"/>
              </w:rPr>
              <w:t>266500,4</w:t>
            </w:r>
          </w:p>
        </w:tc>
        <w:tc>
          <w:tcPr>
            <w:tcW w:w="1139" w:type="dxa"/>
            <w:tcBorders>
              <w:top w:val="single" w:sz="4" w:space="0" w:color="auto"/>
              <w:left w:val="single" w:sz="4" w:space="0" w:color="auto"/>
              <w:bottom w:val="single" w:sz="4" w:space="0" w:color="auto"/>
              <w:right w:val="single" w:sz="4" w:space="0" w:color="auto"/>
            </w:tcBorders>
            <w:vAlign w:val="bottom"/>
          </w:tcPr>
          <w:p w14:paraId="2D29D6E3" w14:textId="3B63B9FA" w:rsidR="00AF15FF" w:rsidRPr="00AF15FF" w:rsidRDefault="00AF15FF" w:rsidP="00AF15FF">
            <w:pPr>
              <w:jc w:val="center"/>
              <w:rPr>
                <w:b/>
                <w:color w:val="000000"/>
                <w:sz w:val="20"/>
                <w:szCs w:val="20"/>
              </w:rPr>
            </w:pPr>
            <w:r w:rsidRPr="00AF15FF">
              <w:rPr>
                <w:color w:val="000000"/>
                <w:sz w:val="20"/>
                <w:szCs w:val="22"/>
              </w:rPr>
              <w:t>266500,4</w:t>
            </w:r>
          </w:p>
        </w:tc>
        <w:tc>
          <w:tcPr>
            <w:tcW w:w="1135" w:type="dxa"/>
            <w:tcBorders>
              <w:top w:val="single" w:sz="4" w:space="0" w:color="auto"/>
              <w:left w:val="single" w:sz="4" w:space="0" w:color="auto"/>
              <w:bottom w:val="single" w:sz="4" w:space="0" w:color="auto"/>
              <w:right w:val="single" w:sz="4" w:space="0" w:color="auto"/>
            </w:tcBorders>
            <w:vAlign w:val="bottom"/>
          </w:tcPr>
          <w:p w14:paraId="39258A3F" w14:textId="7BE28C1A" w:rsidR="00AF15FF" w:rsidRPr="00AF15FF" w:rsidRDefault="00AF15FF" w:rsidP="00AF15FF">
            <w:pPr>
              <w:jc w:val="center"/>
              <w:rPr>
                <w:b/>
                <w:color w:val="000000"/>
                <w:sz w:val="20"/>
                <w:szCs w:val="20"/>
              </w:rPr>
            </w:pPr>
            <w:r w:rsidRPr="00AF15FF">
              <w:rPr>
                <w:color w:val="000000"/>
                <w:sz w:val="20"/>
                <w:szCs w:val="22"/>
              </w:rPr>
              <w:t>266500,4</w:t>
            </w:r>
          </w:p>
        </w:tc>
        <w:tc>
          <w:tcPr>
            <w:tcW w:w="987" w:type="dxa"/>
            <w:tcBorders>
              <w:top w:val="single" w:sz="4" w:space="0" w:color="auto"/>
              <w:left w:val="single" w:sz="4" w:space="0" w:color="auto"/>
              <w:bottom w:val="single" w:sz="4" w:space="0" w:color="auto"/>
              <w:right w:val="single" w:sz="4" w:space="0" w:color="auto"/>
            </w:tcBorders>
            <w:vAlign w:val="bottom"/>
          </w:tcPr>
          <w:p w14:paraId="70356D2C" w14:textId="691BD629" w:rsidR="00AF15FF" w:rsidRPr="00AF15FF" w:rsidRDefault="00AF15FF" w:rsidP="00AF15FF">
            <w:pPr>
              <w:jc w:val="center"/>
              <w:rPr>
                <w:b/>
                <w:color w:val="000000"/>
                <w:sz w:val="20"/>
                <w:szCs w:val="20"/>
              </w:rPr>
            </w:pPr>
            <w:r w:rsidRPr="00AF15FF">
              <w:rPr>
                <w:color w:val="000000"/>
                <w:sz w:val="20"/>
                <w:szCs w:val="22"/>
              </w:rPr>
              <w:t>1332502</w:t>
            </w:r>
          </w:p>
        </w:tc>
        <w:tc>
          <w:tcPr>
            <w:tcW w:w="1865" w:type="dxa"/>
            <w:gridSpan w:val="2"/>
            <w:vMerge/>
            <w:tcBorders>
              <w:left w:val="single" w:sz="4" w:space="0" w:color="auto"/>
              <w:right w:val="single" w:sz="4" w:space="0" w:color="auto"/>
            </w:tcBorders>
            <w:vAlign w:val="bottom"/>
          </w:tcPr>
          <w:p w14:paraId="4CAA2C77" w14:textId="45E026DD" w:rsidR="00AF15FF" w:rsidRPr="004A5351" w:rsidRDefault="00AF15FF" w:rsidP="00AF15FF">
            <w:pPr>
              <w:pStyle w:val="ab"/>
              <w:rPr>
                <w:rFonts w:ascii="Times New Roman" w:hAnsi="Times New Roman"/>
                <w:b/>
                <w:szCs w:val="20"/>
                <w:lang w:val="ru-RU"/>
              </w:rPr>
            </w:pPr>
          </w:p>
        </w:tc>
      </w:tr>
      <w:tr w:rsidR="00AF15FF" w:rsidRPr="00CD0F8E" w14:paraId="7D137664"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2D418C73" w14:textId="5B5B0A54" w:rsidR="00AF15FF" w:rsidRPr="004A5351" w:rsidRDefault="00AF15FF" w:rsidP="00AF15FF">
            <w:pPr>
              <w:pStyle w:val="ab"/>
              <w:jc w:val="left"/>
              <w:rPr>
                <w:rFonts w:ascii="Times New Roman" w:hAnsi="Times New Roman"/>
                <w:b/>
                <w:color w:val="000000"/>
                <w:szCs w:val="20"/>
                <w:lang w:val="ru-RU"/>
              </w:rPr>
            </w:pPr>
            <w:r>
              <w:rPr>
                <w:rFonts w:ascii="Times New Roman" w:hAnsi="Times New Roman"/>
                <w:color w:val="000000"/>
                <w:sz w:val="22"/>
                <w:szCs w:val="22"/>
                <w:lang w:val="ru-RU"/>
              </w:rPr>
              <w:t xml:space="preserve">1.4 </w:t>
            </w:r>
            <w:r w:rsidRPr="00990EB6">
              <w:rPr>
                <w:rFonts w:ascii="Times New Roman" w:hAnsi="Times New Roman"/>
                <w:color w:val="000000"/>
                <w:sz w:val="22"/>
                <w:szCs w:val="22"/>
                <w:lang w:val="ru-RU"/>
              </w:rPr>
              <w:t xml:space="preserve">Строительство автомобильной дороги Раменье – </w:t>
            </w:r>
            <w:proofErr w:type="spellStart"/>
            <w:r w:rsidRPr="00990EB6">
              <w:rPr>
                <w:rFonts w:ascii="Times New Roman" w:hAnsi="Times New Roman"/>
                <w:color w:val="000000"/>
                <w:sz w:val="22"/>
                <w:szCs w:val="22"/>
                <w:lang w:val="ru-RU"/>
              </w:rPr>
              <w:t>Афоновская</w:t>
            </w:r>
            <w:proofErr w:type="spellEnd"/>
            <w:r w:rsidR="00B47313">
              <w:rPr>
                <w:rFonts w:ascii="Times New Roman" w:hAnsi="Times New Roman"/>
                <w:color w:val="000000"/>
                <w:sz w:val="22"/>
                <w:szCs w:val="22"/>
                <w:lang w:val="ru-RU"/>
              </w:rPr>
              <w:t>*</w:t>
            </w:r>
          </w:p>
        </w:tc>
        <w:tc>
          <w:tcPr>
            <w:tcW w:w="1144" w:type="dxa"/>
            <w:gridSpan w:val="2"/>
            <w:tcBorders>
              <w:top w:val="single" w:sz="4" w:space="0" w:color="auto"/>
              <w:left w:val="nil"/>
              <w:bottom w:val="single" w:sz="4" w:space="0" w:color="auto"/>
              <w:right w:val="single" w:sz="4" w:space="0" w:color="auto"/>
            </w:tcBorders>
            <w:vAlign w:val="bottom"/>
          </w:tcPr>
          <w:p w14:paraId="46B5F4C3" w14:textId="6BF3D156" w:rsidR="00AF15FF" w:rsidRPr="00AF15FF" w:rsidRDefault="00AF15FF" w:rsidP="00AF15FF">
            <w:pPr>
              <w:jc w:val="center"/>
              <w:rPr>
                <w:b/>
                <w:color w:val="000000"/>
                <w:sz w:val="20"/>
                <w:szCs w:val="20"/>
              </w:rPr>
            </w:pPr>
            <w:r w:rsidRPr="00AF15FF">
              <w:rPr>
                <w:color w:val="000000"/>
                <w:sz w:val="20"/>
                <w:szCs w:val="22"/>
              </w:rPr>
              <w:t>635724</w:t>
            </w:r>
          </w:p>
        </w:tc>
        <w:tc>
          <w:tcPr>
            <w:tcW w:w="1365" w:type="dxa"/>
            <w:tcBorders>
              <w:top w:val="single" w:sz="4" w:space="0" w:color="auto"/>
              <w:left w:val="single" w:sz="4" w:space="0" w:color="auto"/>
              <w:bottom w:val="single" w:sz="4" w:space="0" w:color="auto"/>
              <w:right w:val="single" w:sz="4" w:space="0" w:color="auto"/>
            </w:tcBorders>
            <w:vAlign w:val="bottom"/>
          </w:tcPr>
          <w:p w14:paraId="4D7BC6A3" w14:textId="03B2C668" w:rsidR="00AF15FF" w:rsidRPr="00AF15FF" w:rsidRDefault="00AF15FF" w:rsidP="00AF15FF">
            <w:pPr>
              <w:jc w:val="center"/>
              <w:rPr>
                <w:b/>
                <w:color w:val="000000"/>
                <w:sz w:val="20"/>
                <w:szCs w:val="20"/>
              </w:rPr>
            </w:pPr>
            <w:r w:rsidRPr="00AF15FF">
              <w:rPr>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20804757" w14:textId="7C72487D" w:rsidR="00AF15FF" w:rsidRPr="00AF15FF" w:rsidRDefault="00AF15FF" w:rsidP="00AF15FF">
            <w:pPr>
              <w:jc w:val="center"/>
              <w:rPr>
                <w:b/>
                <w:color w:val="000000"/>
                <w:sz w:val="20"/>
                <w:szCs w:val="20"/>
              </w:rPr>
            </w:pPr>
            <w:r w:rsidRPr="00AF15FF">
              <w:rPr>
                <w:color w:val="000000"/>
                <w:sz w:val="20"/>
                <w:szCs w:val="22"/>
              </w:rPr>
              <w:t>70636</w:t>
            </w:r>
          </w:p>
        </w:tc>
        <w:tc>
          <w:tcPr>
            <w:tcW w:w="1035" w:type="dxa"/>
            <w:tcBorders>
              <w:top w:val="single" w:sz="4" w:space="0" w:color="auto"/>
              <w:left w:val="single" w:sz="4" w:space="0" w:color="auto"/>
              <w:bottom w:val="single" w:sz="4" w:space="0" w:color="auto"/>
              <w:right w:val="single" w:sz="4" w:space="0" w:color="auto"/>
            </w:tcBorders>
            <w:vAlign w:val="bottom"/>
          </w:tcPr>
          <w:p w14:paraId="743D8C33" w14:textId="4753D2E7" w:rsidR="00AF15FF" w:rsidRPr="00AF15FF" w:rsidRDefault="00AF15FF" w:rsidP="00AF15FF">
            <w:pPr>
              <w:jc w:val="center"/>
              <w:rPr>
                <w:b/>
                <w:color w:val="000000"/>
                <w:sz w:val="20"/>
                <w:szCs w:val="20"/>
              </w:rPr>
            </w:pPr>
            <w:r w:rsidRPr="00AF15FF">
              <w:rPr>
                <w:color w:val="000000"/>
                <w:sz w:val="20"/>
                <w:szCs w:val="22"/>
              </w:rPr>
              <w:t>70636</w:t>
            </w:r>
          </w:p>
        </w:tc>
        <w:tc>
          <w:tcPr>
            <w:tcW w:w="1139" w:type="dxa"/>
            <w:tcBorders>
              <w:top w:val="single" w:sz="4" w:space="0" w:color="auto"/>
              <w:left w:val="single" w:sz="4" w:space="0" w:color="auto"/>
              <w:bottom w:val="single" w:sz="4" w:space="0" w:color="auto"/>
              <w:right w:val="single" w:sz="4" w:space="0" w:color="auto"/>
            </w:tcBorders>
            <w:vAlign w:val="bottom"/>
          </w:tcPr>
          <w:p w14:paraId="7838782F" w14:textId="75CECC8B" w:rsidR="00AF15FF" w:rsidRPr="00AF15FF" w:rsidRDefault="00AF15FF" w:rsidP="00AF15FF">
            <w:pPr>
              <w:jc w:val="center"/>
              <w:rPr>
                <w:b/>
                <w:color w:val="000000"/>
                <w:sz w:val="20"/>
                <w:szCs w:val="20"/>
              </w:rPr>
            </w:pPr>
            <w:r w:rsidRPr="00AF15FF">
              <w:rPr>
                <w:color w:val="000000"/>
                <w:sz w:val="20"/>
                <w:szCs w:val="22"/>
              </w:rPr>
              <w:t>70636</w:t>
            </w:r>
          </w:p>
        </w:tc>
        <w:tc>
          <w:tcPr>
            <w:tcW w:w="1135" w:type="dxa"/>
            <w:tcBorders>
              <w:top w:val="single" w:sz="4" w:space="0" w:color="auto"/>
              <w:left w:val="single" w:sz="4" w:space="0" w:color="auto"/>
              <w:bottom w:val="single" w:sz="4" w:space="0" w:color="auto"/>
              <w:right w:val="single" w:sz="4" w:space="0" w:color="auto"/>
            </w:tcBorders>
            <w:vAlign w:val="bottom"/>
          </w:tcPr>
          <w:p w14:paraId="2967A66D" w14:textId="1989EE87" w:rsidR="00AF15FF" w:rsidRPr="00AF15FF" w:rsidRDefault="00AF15FF" w:rsidP="00AF15FF">
            <w:pPr>
              <w:jc w:val="center"/>
              <w:rPr>
                <w:b/>
                <w:color w:val="000000"/>
                <w:sz w:val="20"/>
                <w:szCs w:val="20"/>
              </w:rPr>
            </w:pPr>
            <w:r w:rsidRPr="00AF15FF">
              <w:rPr>
                <w:color w:val="000000"/>
                <w:sz w:val="20"/>
                <w:szCs w:val="22"/>
              </w:rPr>
              <w:t>70636</w:t>
            </w:r>
          </w:p>
        </w:tc>
        <w:tc>
          <w:tcPr>
            <w:tcW w:w="987" w:type="dxa"/>
            <w:tcBorders>
              <w:top w:val="single" w:sz="4" w:space="0" w:color="auto"/>
              <w:left w:val="single" w:sz="4" w:space="0" w:color="auto"/>
              <w:bottom w:val="single" w:sz="4" w:space="0" w:color="auto"/>
              <w:right w:val="single" w:sz="4" w:space="0" w:color="auto"/>
            </w:tcBorders>
            <w:vAlign w:val="bottom"/>
          </w:tcPr>
          <w:p w14:paraId="0868671D" w14:textId="506F7154" w:rsidR="00AF15FF" w:rsidRPr="00AF15FF" w:rsidRDefault="00AF15FF" w:rsidP="00AF15FF">
            <w:pPr>
              <w:jc w:val="center"/>
              <w:rPr>
                <w:b/>
                <w:color w:val="000000"/>
                <w:sz w:val="20"/>
                <w:szCs w:val="20"/>
              </w:rPr>
            </w:pPr>
            <w:r w:rsidRPr="00AF15FF">
              <w:rPr>
                <w:color w:val="000000"/>
                <w:sz w:val="20"/>
                <w:szCs w:val="22"/>
              </w:rPr>
              <w:t>353180</w:t>
            </w:r>
          </w:p>
        </w:tc>
        <w:tc>
          <w:tcPr>
            <w:tcW w:w="1865" w:type="dxa"/>
            <w:gridSpan w:val="2"/>
            <w:vMerge/>
            <w:tcBorders>
              <w:left w:val="single" w:sz="4" w:space="0" w:color="auto"/>
              <w:right w:val="single" w:sz="4" w:space="0" w:color="auto"/>
            </w:tcBorders>
            <w:vAlign w:val="bottom"/>
          </w:tcPr>
          <w:p w14:paraId="284869E6" w14:textId="6F6DDC30" w:rsidR="00AF15FF" w:rsidRPr="004A5351" w:rsidRDefault="00AF15FF" w:rsidP="00AF15FF">
            <w:pPr>
              <w:pStyle w:val="ab"/>
              <w:rPr>
                <w:rFonts w:ascii="Times New Roman" w:hAnsi="Times New Roman"/>
                <w:b/>
                <w:szCs w:val="20"/>
                <w:lang w:val="ru-RU"/>
              </w:rPr>
            </w:pPr>
          </w:p>
        </w:tc>
      </w:tr>
      <w:tr w:rsidR="00AF15FF" w:rsidRPr="00CD0F8E" w14:paraId="5A60AC95" w14:textId="77777777" w:rsidTr="00216EF8">
        <w:trPr>
          <w:trHeight w:val="20"/>
          <w:jc w:val="center"/>
        </w:trPr>
        <w:tc>
          <w:tcPr>
            <w:tcW w:w="6222" w:type="dxa"/>
            <w:tcBorders>
              <w:top w:val="nil"/>
              <w:left w:val="single" w:sz="4" w:space="0" w:color="auto"/>
              <w:bottom w:val="single" w:sz="4" w:space="0" w:color="auto"/>
              <w:right w:val="single" w:sz="4" w:space="0" w:color="auto"/>
            </w:tcBorders>
            <w:shd w:val="clear" w:color="auto" w:fill="auto"/>
            <w:vAlign w:val="bottom"/>
          </w:tcPr>
          <w:p w14:paraId="1DC231C9" w14:textId="4EA81534" w:rsidR="00AF15FF" w:rsidRPr="004A5351" w:rsidRDefault="00AF15FF" w:rsidP="00AF15FF">
            <w:pPr>
              <w:pStyle w:val="ab"/>
              <w:jc w:val="left"/>
              <w:rPr>
                <w:rFonts w:ascii="Times New Roman" w:hAnsi="Times New Roman"/>
                <w:b/>
                <w:color w:val="000000"/>
                <w:szCs w:val="20"/>
                <w:lang w:val="ru-RU"/>
              </w:rPr>
            </w:pPr>
            <w:r>
              <w:rPr>
                <w:rFonts w:ascii="Times New Roman" w:hAnsi="Times New Roman"/>
                <w:color w:val="000000"/>
                <w:sz w:val="22"/>
                <w:szCs w:val="22"/>
                <w:lang w:val="ru-RU"/>
              </w:rPr>
              <w:t xml:space="preserve">1.5 </w:t>
            </w:r>
            <w:r w:rsidRPr="00990EB6">
              <w:rPr>
                <w:rFonts w:ascii="Times New Roman" w:hAnsi="Times New Roman"/>
                <w:color w:val="000000"/>
                <w:sz w:val="22"/>
                <w:szCs w:val="22"/>
                <w:lang w:val="ru-RU"/>
              </w:rPr>
              <w:t>Строительство автомобильный дороги общего пользования Тотьма-</w:t>
            </w:r>
            <w:proofErr w:type="spellStart"/>
            <w:r w:rsidRPr="00990EB6">
              <w:rPr>
                <w:rFonts w:ascii="Times New Roman" w:hAnsi="Times New Roman"/>
                <w:color w:val="000000"/>
                <w:sz w:val="22"/>
                <w:szCs w:val="22"/>
                <w:lang w:val="ru-RU"/>
              </w:rPr>
              <w:t>Тюприха</w:t>
            </w:r>
            <w:proofErr w:type="spellEnd"/>
            <w:r w:rsidRPr="00990EB6">
              <w:rPr>
                <w:rFonts w:ascii="Times New Roman" w:hAnsi="Times New Roman"/>
                <w:color w:val="000000"/>
                <w:sz w:val="22"/>
                <w:szCs w:val="22"/>
                <w:lang w:val="ru-RU"/>
              </w:rPr>
              <w:t>-Демидовская-</w:t>
            </w:r>
            <w:proofErr w:type="spellStart"/>
            <w:r w:rsidRPr="00990EB6">
              <w:rPr>
                <w:rFonts w:ascii="Times New Roman" w:hAnsi="Times New Roman"/>
                <w:color w:val="000000"/>
                <w:sz w:val="22"/>
                <w:szCs w:val="22"/>
                <w:lang w:val="ru-RU"/>
              </w:rPr>
              <w:t>Тарногский</w:t>
            </w:r>
            <w:proofErr w:type="spellEnd"/>
            <w:r w:rsidRPr="00990EB6">
              <w:rPr>
                <w:rFonts w:ascii="Times New Roman" w:hAnsi="Times New Roman"/>
                <w:color w:val="000000"/>
                <w:sz w:val="22"/>
                <w:szCs w:val="22"/>
                <w:lang w:val="ru-RU"/>
              </w:rPr>
              <w:t xml:space="preserve"> Городок</w:t>
            </w:r>
            <w:r w:rsidR="00B47313">
              <w:rPr>
                <w:rFonts w:ascii="Times New Roman" w:hAnsi="Times New Roman"/>
                <w:color w:val="000000"/>
                <w:sz w:val="22"/>
                <w:szCs w:val="22"/>
                <w:lang w:val="ru-RU"/>
              </w:rPr>
              <w:t>*</w:t>
            </w:r>
          </w:p>
        </w:tc>
        <w:tc>
          <w:tcPr>
            <w:tcW w:w="1144" w:type="dxa"/>
            <w:gridSpan w:val="2"/>
            <w:tcBorders>
              <w:top w:val="single" w:sz="4" w:space="0" w:color="auto"/>
              <w:left w:val="nil"/>
              <w:bottom w:val="single" w:sz="4" w:space="0" w:color="auto"/>
              <w:right w:val="single" w:sz="4" w:space="0" w:color="auto"/>
            </w:tcBorders>
            <w:vAlign w:val="bottom"/>
          </w:tcPr>
          <w:p w14:paraId="3DFC9DB3" w14:textId="5E5B84FF" w:rsidR="00AF15FF" w:rsidRPr="00AF15FF" w:rsidRDefault="00AF15FF" w:rsidP="00AF15FF">
            <w:pPr>
              <w:jc w:val="center"/>
              <w:rPr>
                <w:b/>
                <w:color w:val="000000"/>
                <w:sz w:val="20"/>
                <w:szCs w:val="20"/>
              </w:rPr>
            </w:pPr>
            <w:r w:rsidRPr="00AF15FF">
              <w:rPr>
                <w:color w:val="000000"/>
                <w:sz w:val="20"/>
                <w:szCs w:val="22"/>
              </w:rPr>
              <w:t>988904</w:t>
            </w:r>
          </w:p>
        </w:tc>
        <w:tc>
          <w:tcPr>
            <w:tcW w:w="1365" w:type="dxa"/>
            <w:tcBorders>
              <w:top w:val="single" w:sz="4" w:space="0" w:color="auto"/>
              <w:left w:val="single" w:sz="4" w:space="0" w:color="auto"/>
              <w:bottom w:val="single" w:sz="4" w:space="0" w:color="auto"/>
              <w:right w:val="single" w:sz="4" w:space="0" w:color="auto"/>
            </w:tcBorders>
            <w:vAlign w:val="bottom"/>
          </w:tcPr>
          <w:p w14:paraId="1F3A9FEA" w14:textId="780A1089" w:rsidR="00AF15FF" w:rsidRPr="00AF15FF" w:rsidRDefault="00AF15FF" w:rsidP="00AF15FF">
            <w:pPr>
              <w:jc w:val="center"/>
              <w:rPr>
                <w:b/>
                <w:color w:val="000000"/>
                <w:sz w:val="20"/>
                <w:szCs w:val="20"/>
              </w:rPr>
            </w:pPr>
            <w:r w:rsidRPr="00AF15FF">
              <w:rPr>
                <w:color w:val="000000"/>
                <w:sz w:val="20"/>
                <w:szCs w:val="22"/>
              </w:rPr>
              <w:t> </w:t>
            </w:r>
          </w:p>
        </w:tc>
        <w:tc>
          <w:tcPr>
            <w:tcW w:w="1134" w:type="dxa"/>
            <w:tcBorders>
              <w:top w:val="single" w:sz="4" w:space="0" w:color="auto"/>
              <w:left w:val="single" w:sz="4" w:space="0" w:color="auto"/>
              <w:bottom w:val="single" w:sz="4" w:space="0" w:color="auto"/>
              <w:right w:val="single" w:sz="4" w:space="0" w:color="auto"/>
            </w:tcBorders>
            <w:vAlign w:val="bottom"/>
          </w:tcPr>
          <w:p w14:paraId="27159D37" w14:textId="3529592C" w:rsidR="00AF15FF" w:rsidRPr="00AF15FF" w:rsidRDefault="00AF15FF" w:rsidP="00AF15FF">
            <w:pPr>
              <w:jc w:val="center"/>
              <w:rPr>
                <w:b/>
                <w:color w:val="000000"/>
                <w:sz w:val="20"/>
                <w:szCs w:val="20"/>
              </w:rPr>
            </w:pPr>
            <w:r w:rsidRPr="00AF15FF">
              <w:rPr>
                <w:color w:val="000000"/>
                <w:sz w:val="20"/>
                <w:szCs w:val="22"/>
              </w:rPr>
              <w:t>109878,2</w:t>
            </w:r>
          </w:p>
        </w:tc>
        <w:tc>
          <w:tcPr>
            <w:tcW w:w="1035" w:type="dxa"/>
            <w:tcBorders>
              <w:top w:val="single" w:sz="4" w:space="0" w:color="auto"/>
              <w:left w:val="single" w:sz="4" w:space="0" w:color="auto"/>
              <w:bottom w:val="single" w:sz="4" w:space="0" w:color="auto"/>
              <w:right w:val="single" w:sz="4" w:space="0" w:color="auto"/>
            </w:tcBorders>
            <w:vAlign w:val="bottom"/>
          </w:tcPr>
          <w:p w14:paraId="033D0C38" w14:textId="0E4EBB23" w:rsidR="00AF15FF" w:rsidRPr="00AF15FF" w:rsidRDefault="00AF15FF" w:rsidP="00AF15FF">
            <w:pPr>
              <w:jc w:val="center"/>
              <w:rPr>
                <w:b/>
                <w:color w:val="000000"/>
                <w:sz w:val="20"/>
                <w:szCs w:val="20"/>
              </w:rPr>
            </w:pPr>
            <w:r w:rsidRPr="00AF15FF">
              <w:rPr>
                <w:color w:val="000000"/>
                <w:sz w:val="20"/>
                <w:szCs w:val="22"/>
              </w:rPr>
              <w:t>109878,2</w:t>
            </w:r>
          </w:p>
        </w:tc>
        <w:tc>
          <w:tcPr>
            <w:tcW w:w="1139" w:type="dxa"/>
            <w:tcBorders>
              <w:top w:val="single" w:sz="4" w:space="0" w:color="auto"/>
              <w:left w:val="single" w:sz="4" w:space="0" w:color="auto"/>
              <w:bottom w:val="single" w:sz="4" w:space="0" w:color="auto"/>
              <w:right w:val="single" w:sz="4" w:space="0" w:color="auto"/>
            </w:tcBorders>
            <w:vAlign w:val="bottom"/>
          </w:tcPr>
          <w:p w14:paraId="580A6D86" w14:textId="7D6DF27F" w:rsidR="00AF15FF" w:rsidRPr="00AF15FF" w:rsidRDefault="00AF15FF" w:rsidP="00AF15FF">
            <w:pPr>
              <w:jc w:val="center"/>
              <w:rPr>
                <w:b/>
                <w:color w:val="000000"/>
                <w:sz w:val="20"/>
                <w:szCs w:val="20"/>
              </w:rPr>
            </w:pPr>
            <w:r w:rsidRPr="00AF15FF">
              <w:rPr>
                <w:color w:val="000000"/>
                <w:sz w:val="20"/>
                <w:szCs w:val="22"/>
              </w:rPr>
              <w:t>109878,2</w:t>
            </w:r>
          </w:p>
        </w:tc>
        <w:tc>
          <w:tcPr>
            <w:tcW w:w="1135" w:type="dxa"/>
            <w:tcBorders>
              <w:top w:val="single" w:sz="4" w:space="0" w:color="auto"/>
              <w:left w:val="single" w:sz="4" w:space="0" w:color="auto"/>
              <w:bottom w:val="single" w:sz="4" w:space="0" w:color="auto"/>
              <w:right w:val="single" w:sz="4" w:space="0" w:color="auto"/>
            </w:tcBorders>
            <w:vAlign w:val="bottom"/>
          </w:tcPr>
          <w:p w14:paraId="23189BD4" w14:textId="7DFCE898" w:rsidR="00AF15FF" w:rsidRPr="00AF15FF" w:rsidRDefault="00AF15FF" w:rsidP="00AF15FF">
            <w:pPr>
              <w:jc w:val="center"/>
              <w:rPr>
                <w:b/>
                <w:color w:val="000000"/>
                <w:sz w:val="20"/>
                <w:szCs w:val="20"/>
              </w:rPr>
            </w:pPr>
            <w:r w:rsidRPr="00AF15FF">
              <w:rPr>
                <w:color w:val="000000"/>
                <w:sz w:val="20"/>
                <w:szCs w:val="22"/>
              </w:rPr>
              <w:t>109878,2</w:t>
            </w:r>
          </w:p>
        </w:tc>
        <w:tc>
          <w:tcPr>
            <w:tcW w:w="987" w:type="dxa"/>
            <w:tcBorders>
              <w:top w:val="single" w:sz="4" w:space="0" w:color="auto"/>
              <w:left w:val="single" w:sz="4" w:space="0" w:color="auto"/>
              <w:bottom w:val="single" w:sz="4" w:space="0" w:color="auto"/>
              <w:right w:val="single" w:sz="4" w:space="0" w:color="auto"/>
            </w:tcBorders>
            <w:vAlign w:val="bottom"/>
          </w:tcPr>
          <w:p w14:paraId="021EDEF3" w14:textId="6A74162A" w:rsidR="00AF15FF" w:rsidRPr="00AF15FF" w:rsidRDefault="00AF15FF" w:rsidP="00AF15FF">
            <w:pPr>
              <w:jc w:val="center"/>
              <w:rPr>
                <w:b/>
                <w:color w:val="000000"/>
                <w:sz w:val="20"/>
                <w:szCs w:val="20"/>
              </w:rPr>
            </w:pPr>
            <w:r w:rsidRPr="00AF15FF">
              <w:rPr>
                <w:color w:val="000000"/>
                <w:sz w:val="20"/>
                <w:szCs w:val="22"/>
              </w:rPr>
              <w:t>549391,1</w:t>
            </w:r>
          </w:p>
        </w:tc>
        <w:tc>
          <w:tcPr>
            <w:tcW w:w="1865" w:type="dxa"/>
            <w:gridSpan w:val="2"/>
            <w:vMerge/>
            <w:tcBorders>
              <w:left w:val="single" w:sz="4" w:space="0" w:color="auto"/>
              <w:right w:val="single" w:sz="4" w:space="0" w:color="auto"/>
            </w:tcBorders>
            <w:vAlign w:val="bottom"/>
          </w:tcPr>
          <w:p w14:paraId="755BB5F7" w14:textId="4636BFC8" w:rsidR="00AF15FF" w:rsidRPr="004A5351" w:rsidRDefault="00AF15FF" w:rsidP="00AF15FF">
            <w:pPr>
              <w:pStyle w:val="ab"/>
              <w:rPr>
                <w:rFonts w:ascii="Times New Roman" w:hAnsi="Times New Roman"/>
                <w:b/>
                <w:szCs w:val="20"/>
                <w:lang w:val="ru-RU"/>
              </w:rPr>
            </w:pPr>
          </w:p>
        </w:tc>
      </w:tr>
      <w:tr w:rsidR="00B47313" w:rsidRPr="00D32FD3" w14:paraId="6B15E42C" w14:textId="77777777" w:rsidTr="00216EF8">
        <w:trPr>
          <w:trHeight w:val="20"/>
          <w:jc w:val="center"/>
        </w:trPr>
        <w:tc>
          <w:tcPr>
            <w:tcW w:w="62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E33CB" w14:textId="77777777" w:rsidR="00B47313" w:rsidRPr="00CD0F8E" w:rsidRDefault="00B47313" w:rsidP="00B47313">
            <w:pPr>
              <w:pStyle w:val="ab"/>
              <w:jc w:val="left"/>
              <w:rPr>
                <w:rFonts w:ascii="Times New Roman" w:hAnsi="Times New Roman"/>
                <w:b/>
                <w:bCs/>
                <w:sz w:val="24"/>
                <w:lang w:val="ru-RU" w:eastAsia="en-US"/>
              </w:rPr>
            </w:pPr>
            <w:r w:rsidRPr="00CD0F8E">
              <w:rPr>
                <w:rFonts w:ascii="Times New Roman" w:hAnsi="Times New Roman"/>
                <w:b/>
                <w:bCs/>
                <w:sz w:val="24"/>
                <w:lang w:val="ru-RU" w:eastAsia="en-US"/>
              </w:rPr>
              <w:t>Всего</w:t>
            </w:r>
            <w:r>
              <w:rPr>
                <w:rFonts w:ascii="Times New Roman" w:hAnsi="Times New Roman"/>
                <w:b/>
                <w:bCs/>
                <w:sz w:val="24"/>
                <w:lang w:val="ru-RU" w:eastAsia="en-US"/>
              </w:rPr>
              <w:t xml:space="preserve"> по программе</w:t>
            </w:r>
          </w:p>
        </w:tc>
        <w:tc>
          <w:tcPr>
            <w:tcW w:w="1144" w:type="dxa"/>
            <w:gridSpan w:val="2"/>
            <w:tcBorders>
              <w:top w:val="single" w:sz="4" w:space="0" w:color="auto"/>
              <w:left w:val="nil"/>
              <w:bottom w:val="single" w:sz="4" w:space="0" w:color="auto"/>
              <w:right w:val="single" w:sz="4" w:space="0" w:color="auto"/>
            </w:tcBorders>
            <w:vAlign w:val="bottom"/>
          </w:tcPr>
          <w:p w14:paraId="6DA5E4DC" w14:textId="6F2049FA" w:rsidR="00B47313" w:rsidRPr="00B47313" w:rsidRDefault="00B47313" w:rsidP="00B47313">
            <w:pPr>
              <w:jc w:val="center"/>
              <w:rPr>
                <w:b/>
                <w:color w:val="000000"/>
                <w:sz w:val="20"/>
                <w:szCs w:val="22"/>
              </w:rPr>
            </w:pPr>
            <w:r w:rsidRPr="00B47313">
              <w:rPr>
                <w:b/>
                <w:color w:val="000000"/>
                <w:sz w:val="20"/>
                <w:szCs w:val="22"/>
              </w:rPr>
              <w:t>13988525</w:t>
            </w:r>
          </w:p>
        </w:tc>
        <w:tc>
          <w:tcPr>
            <w:tcW w:w="1365" w:type="dxa"/>
            <w:tcBorders>
              <w:top w:val="single" w:sz="4" w:space="0" w:color="auto"/>
              <w:left w:val="single" w:sz="4" w:space="0" w:color="auto"/>
              <w:bottom w:val="single" w:sz="4" w:space="0" w:color="auto"/>
              <w:right w:val="single" w:sz="4" w:space="0" w:color="auto"/>
            </w:tcBorders>
            <w:vAlign w:val="bottom"/>
          </w:tcPr>
          <w:p w14:paraId="1049BE44" w14:textId="44C2F787" w:rsidR="00B47313" w:rsidRPr="00B47313" w:rsidRDefault="00B47313" w:rsidP="00B47313">
            <w:pPr>
              <w:jc w:val="center"/>
              <w:rPr>
                <w:b/>
                <w:color w:val="000000"/>
                <w:sz w:val="20"/>
                <w:szCs w:val="22"/>
              </w:rPr>
            </w:pPr>
            <w:r w:rsidRPr="00B47313">
              <w:rPr>
                <w:b/>
                <w:color w:val="000000"/>
                <w:sz w:val="20"/>
                <w:szCs w:val="22"/>
              </w:rPr>
              <w:t>121310,5</w:t>
            </w:r>
          </w:p>
        </w:tc>
        <w:tc>
          <w:tcPr>
            <w:tcW w:w="1134" w:type="dxa"/>
            <w:tcBorders>
              <w:top w:val="single" w:sz="4" w:space="0" w:color="auto"/>
              <w:left w:val="single" w:sz="4" w:space="0" w:color="auto"/>
              <w:bottom w:val="single" w:sz="4" w:space="0" w:color="auto"/>
              <w:right w:val="single" w:sz="4" w:space="0" w:color="auto"/>
            </w:tcBorders>
            <w:vAlign w:val="bottom"/>
          </w:tcPr>
          <w:p w14:paraId="7814F15E" w14:textId="069ECBB1" w:rsidR="00B47313" w:rsidRPr="00B47313" w:rsidRDefault="00B47313" w:rsidP="00B47313">
            <w:pPr>
              <w:jc w:val="center"/>
              <w:rPr>
                <w:b/>
                <w:color w:val="000000"/>
                <w:sz w:val="20"/>
                <w:szCs w:val="22"/>
              </w:rPr>
            </w:pPr>
            <w:r w:rsidRPr="00B47313">
              <w:rPr>
                <w:b/>
                <w:color w:val="000000"/>
                <w:sz w:val="20"/>
                <w:szCs w:val="22"/>
              </w:rPr>
              <w:t>1668783</w:t>
            </w:r>
          </w:p>
        </w:tc>
        <w:tc>
          <w:tcPr>
            <w:tcW w:w="1035" w:type="dxa"/>
            <w:tcBorders>
              <w:top w:val="single" w:sz="4" w:space="0" w:color="auto"/>
              <w:left w:val="single" w:sz="4" w:space="0" w:color="auto"/>
              <w:bottom w:val="single" w:sz="4" w:space="0" w:color="auto"/>
              <w:right w:val="single" w:sz="4" w:space="0" w:color="auto"/>
            </w:tcBorders>
            <w:vAlign w:val="bottom"/>
          </w:tcPr>
          <w:p w14:paraId="567CABF7" w14:textId="14F8EA05" w:rsidR="00B47313" w:rsidRPr="00B47313" w:rsidRDefault="00B47313" w:rsidP="00B47313">
            <w:pPr>
              <w:jc w:val="center"/>
              <w:rPr>
                <w:b/>
                <w:color w:val="000000"/>
                <w:sz w:val="20"/>
                <w:szCs w:val="22"/>
              </w:rPr>
            </w:pPr>
            <w:r w:rsidRPr="00B47313">
              <w:rPr>
                <w:b/>
                <w:color w:val="000000"/>
                <w:sz w:val="20"/>
                <w:szCs w:val="22"/>
              </w:rPr>
              <w:t>1713268</w:t>
            </w:r>
          </w:p>
        </w:tc>
        <w:tc>
          <w:tcPr>
            <w:tcW w:w="1139" w:type="dxa"/>
            <w:tcBorders>
              <w:top w:val="single" w:sz="4" w:space="0" w:color="auto"/>
              <w:left w:val="single" w:sz="4" w:space="0" w:color="auto"/>
              <w:bottom w:val="single" w:sz="4" w:space="0" w:color="auto"/>
              <w:right w:val="single" w:sz="4" w:space="0" w:color="auto"/>
            </w:tcBorders>
            <w:vAlign w:val="bottom"/>
          </w:tcPr>
          <w:p w14:paraId="07DE16A6" w14:textId="2C367572" w:rsidR="00B47313" w:rsidRPr="00B47313" w:rsidRDefault="00B47313" w:rsidP="00B47313">
            <w:pPr>
              <w:jc w:val="center"/>
              <w:rPr>
                <w:b/>
                <w:color w:val="000000"/>
                <w:sz w:val="20"/>
                <w:szCs w:val="22"/>
              </w:rPr>
            </w:pPr>
            <w:r w:rsidRPr="00B47313">
              <w:rPr>
                <w:b/>
                <w:color w:val="000000"/>
                <w:sz w:val="20"/>
                <w:szCs w:val="22"/>
              </w:rPr>
              <w:t>1601734</w:t>
            </w:r>
          </w:p>
        </w:tc>
        <w:tc>
          <w:tcPr>
            <w:tcW w:w="1135" w:type="dxa"/>
            <w:tcBorders>
              <w:top w:val="single" w:sz="4" w:space="0" w:color="auto"/>
              <w:left w:val="single" w:sz="4" w:space="0" w:color="auto"/>
              <w:bottom w:val="single" w:sz="4" w:space="0" w:color="auto"/>
              <w:right w:val="single" w:sz="4" w:space="0" w:color="auto"/>
            </w:tcBorders>
            <w:vAlign w:val="bottom"/>
          </w:tcPr>
          <w:p w14:paraId="6E1791B4" w14:textId="40444FA9" w:rsidR="00B47313" w:rsidRPr="00B47313" w:rsidRDefault="00B47313" w:rsidP="00B47313">
            <w:pPr>
              <w:jc w:val="center"/>
              <w:rPr>
                <w:b/>
                <w:color w:val="000000"/>
                <w:sz w:val="20"/>
                <w:szCs w:val="22"/>
              </w:rPr>
            </w:pPr>
            <w:r w:rsidRPr="00B47313">
              <w:rPr>
                <w:b/>
                <w:color w:val="000000"/>
                <w:sz w:val="20"/>
                <w:szCs w:val="22"/>
              </w:rPr>
              <w:t>1505098</w:t>
            </w:r>
          </w:p>
        </w:tc>
        <w:tc>
          <w:tcPr>
            <w:tcW w:w="987" w:type="dxa"/>
            <w:tcBorders>
              <w:top w:val="single" w:sz="4" w:space="0" w:color="auto"/>
              <w:left w:val="single" w:sz="4" w:space="0" w:color="auto"/>
              <w:bottom w:val="single" w:sz="4" w:space="0" w:color="auto"/>
              <w:right w:val="single" w:sz="4" w:space="0" w:color="auto"/>
            </w:tcBorders>
            <w:vAlign w:val="bottom"/>
          </w:tcPr>
          <w:p w14:paraId="193D9776" w14:textId="17B0D78B" w:rsidR="00B47313" w:rsidRPr="00B47313" w:rsidRDefault="00B47313" w:rsidP="00B47313">
            <w:pPr>
              <w:jc w:val="center"/>
              <w:rPr>
                <w:b/>
                <w:color w:val="000000"/>
                <w:sz w:val="20"/>
                <w:szCs w:val="22"/>
              </w:rPr>
            </w:pPr>
            <w:r w:rsidRPr="00B47313">
              <w:rPr>
                <w:b/>
                <w:color w:val="000000"/>
                <w:sz w:val="20"/>
                <w:szCs w:val="22"/>
              </w:rPr>
              <w:t>7378331</w:t>
            </w:r>
          </w:p>
        </w:tc>
        <w:tc>
          <w:tcPr>
            <w:tcW w:w="1865" w:type="dxa"/>
            <w:gridSpan w:val="2"/>
            <w:tcBorders>
              <w:top w:val="single" w:sz="4" w:space="0" w:color="auto"/>
              <w:left w:val="single" w:sz="4" w:space="0" w:color="auto"/>
              <w:bottom w:val="single" w:sz="4" w:space="0" w:color="auto"/>
              <w:right w:val="single" w:sz="4" w:space="0" w:color="auto"/>
            </w:tcBorders>
          </w:tcPr>
          <w:p w14:paraId="6AE84116" w14:textId="7AC7A07A" w:rsidR="00B47313" w:rsidRPr="00C0365B" w:rsidRDefault="00B47313" w:rsidP="00B47313">
            <w:pPr>
              <w:pStyle w:val="ab"/>
              <w:rPr>
                <w:rFonts w:ascii="Times New Roman" w:hAnsi="Times New Roman"/>
                <w:b/>
                <w:szCs w:val="20"/>
              </w:rPr>
            </w:pPr>
          </w:p>
        </w:tc>
      </w:tr>
    </w:tbl>
    <w:p w14:paraId="35482699" w14:textId="512FDC99" w:rsidR="00174C90" w:rsidRDefault="00174C90" w:rsidP="00174C90">
      <w:r>
        <w:t>* Принимается в соответствии с проектно-сметной документацией</w:t>
      </w:r>
    </w:p>
    <w:p w14:paraId="3B09BBDD" w14:textId="24C4BC16" w:rsidR="00866709" w:rsidRPr="00206680" w:rsidRDefault="00937769" w:rsidP="00CB7047">
      <w:r w:rsidRPr="00206680">
        <w:t xml:space="preserve">Примечание: Точный объем капитальных вложений в реализацию мероприятий на период </w:t>
      </w:r>
      <w:r w:rsidR="00AE2B09" w:rsidRPr="000D7407">
        <w:rPr>
          <w:lang w:eastAsia="en-US"/>
        </w:rPr>
        <w:t>20</w:t>
      </w:r>
      <w:r w:rsidR="00AE2B09">
        <w:rPr>
          <w:lang w:eastAsia="en-US"/>
        </w:rPr>
        <w:t>2</w:t>
      </w:r>
      <w:r w:rsidR="0003648D">
        <w:rPr>
          <w:lang w:eastAsia="en-US"/>
        </w:rPr>
        <w:t>3</w:t>
      </w:r>
      <w:r w:rsidR="00AE2B09" w:rsidRPr="000D7407">
        <w:rPr>
          <w:lang w:eastAsia="en-US"/>
        </w:rPr>
        <w:t>-20</w:t>
      </w:r>
      <w:r w:rsidR="00AE2B09">
        <w:rPr>
          <w:lang w:eastAsia="en-US"/>
        </w:rPr>
        <w:t>3</w:t>
      </w:r>
      <w:r w:rsidR="001251DD" w:rsidRPr="001251DD">
        <w:rPr>
          <w:lang w:eastAsia="en-US"/>
        </w:rPr>
        <w:t>3</w:t>
      </w:r>
      <w:r w:rsidR="00AE2B09">
        <w:rPr>
          <w:lang w:eastAsia="en-US"/>
        </w:rPr>
        <w:t xml:space="preserve"> </w:t>
      </w:r>
      <w:r w:rsidRPr="00206680">
        <w:t>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206680">
        <w:t>.</w:t>
      </w:r>
    </w:p>
    <w:p w14:paraId="7F78DAAF" w14:textId="77777777" w:rsidR="00AC6F9C" w:rsidRPr="00E97BDC" w:rsidRDefault="00AC6F9C" w:rsidP="00CB7047">
      <w:pPr>
        <w:rPr>
          <w:highlight w:val="yellow"/>
        </w:rPr>
        <w:sectPr w:rsidR="00AC6F9C" w:rsidRPr="00E97BDC" w:rsidSect="00BC0479">
          <w:pgSz w:w="16838" w:h="11906" w:orient="landscape"/>
          <w:pgMar w:top="1701" w:right="1134" w:bottom="851" w:left="992" w:header="709" w:footer="709" w:gutter="0"/>
          <w:cols w:space="708"/>
          <w:docGrid w:linePitch="360"/>
        </w:sectPr>
      </w:pPr>
    </w:p>
    <w:p w14:paraId="5A6A5DC3" w14:textId="1FCAE326" w:rsidR="00450B11" w:rsidRPr="003E6AB1" w:rsidRDefault="00CD3323" w:rsidP="00CB7047">
      <w:pPr>
        <w:pStyle w:val="1"/>
        <w:spacing w:line="240" w:lineRule="auto"/>
        <w:rPr>
          <w:rFonts w:ascii="Times New Roman" w:hAnsi="Times New Roman"/>
          <w:szCs w:val="24"/>
        </w:rPr>
      </w:pPr>
      <w:bookmarkStart w:id="100" w:name="_Toc148667242"/>
      <w:r>
        <w:rPr>
          <w:rFonts w:ascii="Times New Roman" w:hAnsi="Times New Roman"/>
          <w:szCs w:val="24"/>
        </w:rPr>
        <w:lastRenderedPageBreak/>
        <w:t>7</w:t>
      </w:r>
      <w:r w:rsidR="00450B11" w:rsidRPr="003E6AB1">
        <w:rPr>
          <w:rFonts w:ascii="Times New Roman" w:hAnsi="Times New Roman"/>
          <w:szCs w:val="24"/>
        </w:rPr>
        <w:t xml:space="preserve">. </w:t>
      </w:r>
      <w:r w:rsidR="00381EC1" w:rsidRPr="003E6AB1">
        <w:rPr>
          <w:rFonts w:ascii="Times New Roman" w:hAnsi="Times New Roman"/>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100"/>
    </w:p>
    <w:p w14:paraId="3D9BFB26" w14:textId="77777777" w:rsidR="00F82C3D" w:rsidRPr="00430FD1" w:rsidRDefault="00F82C3D" w:rsidP="00D03CDF">
      <w:pPr>
        <w:ind w:firstLine="709"/>
        <w:jc w:val="both"/>
      </w:pPr>
      <w:r w:rsidRPr="00430FD1">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612173">
        <w:t>округа</w:t>
      </w:r>
      <w:r w:rsidRPr="00430FD1">
        <w:t>, предусмотренных в целях финансирования мероприятий муниципальной программы.</w:t>
      </w:r>
    </w:p>
    <w:p w14:paraId="23FEBD91" w14:textId="77777777" w:rsidR="00F82C3D" w:rsidRPr="00430FD1" w:rsidRDefault="00F82C3D" w:rsidP="00D03CDF">
      <w:pPr>
        <w:ind w:firstLine="709"/>
        <w:jc w:val="both"/>
      </w:pPr>
      <w:r w:rsidRPr="00430FD1">
        <w:t>Оценка эффективности реализации программы, цели (задачи) определяются по формуле:</w:t>
      </w:r>
    </w:p>
    <w:p w14:paraId="7EBB3891" w14:textId="77777777" w:rsidR="00F82C3D" w:rsidRPr="00430FD1" w:rsidRDefault="00C7144C" w:rsidP="003E6AB1">
      <w:pPr>
        <w:ind w:firstLine="709"/>
        <w:jc w:val="center"/>
      </w:pPr>
      <w:r w:rsidRPr="00574CB5">
        <w:rPr>
          <w:noProof/>
        </w:rPr>
        <w:drawing>
          <wp:inline distT="0" distB="0" distL="0" distR="0" wp14:anchorId="25E4086F" wp14:editId="38244059">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6F760B28" w14:textId="77777777" w:rsidR="00F82C3D" w:rsidRPr="00430FD1" w:rsidRDefault="00F82C3D" w:rsidP="00D03CDF">
      <w:pPr>
        <w:ind w:firstLine="709"/>
        <w:jc w:val="both"/>
      </w:pPr>
      <w:r w:rsidRPr="00430FD1">
        <w:t>E - эффективность реализации программы, цели (задачи), процентов;</w:t>
      </w:r>
    </w:p>
    <w:p w14:paraId="1E9700BC" w14:textId="77777777" w:rsidR="00F82C3D" w:rsidRPr="00430FD1" w:rsidRDefault="00F82C3D" w:rsidP="00D03CDF">
      <w:pPr>
        <w:ind w:firstLine="709"/>
        <w:jc w:val="both"/>
      </w:pPr>
      <w:r w:rsidRPr="00430FD1">
        <w:t>Fi - фактическое значение i-го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2203E1DF" w14:textId="77777777" w:rsidR="00F82C3D" w:rsidRPr="00430FD1" w:rsidRDefault="00F82C3D" w:rsidP="00D03CDF">
      <w:pPr>
        <w:ind w:firstLine="709"/>
        <w:jc w:val="both"/>
      </w:pPr>
      <w:r w:rsidRPr="00430FD1">
        <w:t>Ni - плановое значение i-го целевого показателя (индикатора), характеризующего выполнение цели (задачи), предусмотренное муниципальной программой;</w:t>
      </w:r>
    </w:p>
    <w:p w14:paraId="09FCFCFC" w14:textId="77777777" w:rsidR="00F82C3D" w:rsidRPr="00430FD1" w:rsidRDefault="00F82C3D" w:rsidP="00D03CDF">
      <w:pPr>
        <w:ind w:firstLine="709"/>
        <w:jc w:val="both"/>
      </w:pPr>
      <w:r w:rsidRPr="00430FD1">
        <w:t>n - количество показателей (индикаторов), характеризующих выполнение цели (задачи) муниципальной программы.</w:t>
      </w:r>
    </w:p>
    <w:p w14:paraId="49820246" w14:textId="77777777" w:rsidR="00F82C3D" w:rsidRPr="00430FD1" w:rsidRDefault="00F82C3D" w:rsidP="00D03CDF">
      <w:pPr>
        <w:ind w:firstLine="709"/>
        <w:jc w:val="both"/>
      </w:pPr>
      <w:r w:rsidRPr="00430FD1">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B9E1026" w14:textId="77777777" w:rsidR="00F82C3D" w:rsidRPr="00430FD1" w:rsidRDefault="00F82C3D" w:rsidP="00D03CDF">
      <w:pPr>
        <w:pStyle w:val="a6"/>
        <w:spacing w:line="240" w:lineRule="auto"/>
        <w:ind w:firstLine="709"/>
      </w:pPr>
      <w:r w:rsidRPr="00430FD1">
        <w:rPr>
          <w:rFonts w:eastAsia="TimesNewRomanPSMT"/>
        </w:rPr>
        <w:t>высокий (E 95%);</w:t>
      </w:r>
    </w:p>
    <w:p w14:paraId="19DE37AE" w14:textId="77777777" w:rsidR="00F82C3D" w:rsidRPr="00430FD1" w:rsidRDefault="00F82C3D" w:rsidP="00D03CDF">
      <w:pPr>
        <w:pStyle w:val="a6"/>
        <w:spacing w:line="240" w:lineRule="auto"/>
        <w:ind w:firstLine="709"/>
      </w:pPr>
      <w:r w:rsidRPr="00430FD1">
        <w:rPr>
          <w:rFonts w:eastAsia="TimesNewRomanPSMT"/>
        </w:rPr>
        <w:t>удовлетворительный (E 75%);</w:t>
      </w:r>
    </w:p>
    <w:p w14:paraId="7D0AD8B0" w14:textId="77777777" w:rsidR="00270F6C" w:rsidRPr="00430FD1" w:rsidRDefault="00F82C3D" w:rsidP="00D03CDF">
      <w:pPr>
        <w:pStyle w:val="a6"/>
        <w:spacing w:line="240" w:lineRule="auto"/>
        <w:ind w:firstLine="709"/>
      </w:pPr>
      <w:r w:rsidRPr="00430FD1">
        <w:rPr>
          <w:rFonts w:eastAsia="TimesNewRomanPSMT"/>
        </w:rPr>
        <w:t>неудовлетворительный (если значение эффективности реализации программы не</w:t>
      </w:r>
      <w:r w:rsidRPr="00430FD1">
        <w:t xml:space="preserve"> </w:t>
      </w:r>
      <w:r w:rsidRPr="00430FD1">
        <w:rPr>
          <w:rFonts w:eastAsia="TimesNewRomanPSMT"/>
        </w:rPr>
        <w:t>отвечает приведенным выше уровням, эффективность ее реализации признается</w:t>
      </w:r>
      <w:r w:rsidRPr="00430FD1">
        <w:t xml:space="preserve"> </w:t>
      </w:r>
      <w:r w:rsidRPr="00430FD1">
        <w:rPr>
          <w:rFonts w:eastAsia="TimesNewRomanPSMT"/>
        </w:rPr>
        <w:t>неудовлетворительной).</w:t>
      </w:r>
    </w:p>
    <w:p w14:paraId="2427C6E9" w14:textId="77777777" w:rsidR="00F82C3D" w:rsidRPr="00430FD1" w:rsidRDefault="00F82C3D" w:rsidP="00D03CDF">
      <w:pPr>
        <w:ind w:firstLine="709"/>
        <w:jc w:val="both"/>
      </w:pPr>
      <w:r w:rsidRPr="00430FD1">
        <w:t xml:space="preserve">Оценка степени соответствия запланированному уровню затрат и эффективности использования средств бюджета </w:t>
      </w:r>
      <w:r w:rsidR="00612173">
        <w:t>округа</w:t>
      </w:r>
      <w:r w:rsidRPr="00430FD1">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25068C92" w14:textId="77777777" w:rsidR="00F82C3D" w:rsidRPr="00430FD1" w:rsidRDefault="00F82C3D" w:rsidP="00D03CDF">
      <w:pPr>
        <w:ind w:firstLine="709"/>
        <w:jc w:val="both"/>
      </w:pPr>
      <w:r w:rsidRPr="00430FD1">
        <w:t>Уровень исполнения финансирования программы в целом определяется по формуле:</w:t>
      </w:r>
    </w:p>
    <w:p w14:paraId="074B9229" w14:textId="77777777" w:rsidR="00F82C3D" w:rsidRPr="00430FD1" w:rsidRDefault="00F82C3D" w:rsidP="00D03CDF">
      <w:pPr>
        <w:ind w:firstLine="709"/>
        <w:jc w:val="both"/>
      </w:pPr>
    </w:p>
    <w:p w14:paraId="7932EF8E" w14:textId="77777777" w:rsidR="00F82C3D" w:rsidRPr="00430FD1" w:rsidRDefault="00F82C3D" w:rsidP="00D03CDF">
      <w:pPr>
        <w:ind w:firstLine="709"/>
        <w:jc w:val="both"/>
      </w:pPr>
      <w:proofErr w:type="spellStart"/>
      <w:r w:rsidRPr="00430FD1">
        <w:t>Уэф</w:t>
      </w:r>
      <w:proofErr w:type="spellEnd"/>
      <w:r w:rsidRPr="00430FD1">
        <w:t xml:space="preserve"> = </w:t>
      </w:r>
      <w:proofErr w:type="spellStart"/>
      <w:r w:rsidRPr="00430FD1">
        <w:rPr>
          <w:rFonts w:ascii="CambriaMath" w:hAnsi="CambriaMath"/>
          <w:sz w:val="20"/>
          <w:szCs w:val="20"/>
        </w:rPr>
        <w:t>Фф</w:t>
      </w:r>
      <w:proofErr w:type="spellEnd"/>
      <w:r w:rsidRPr="005C6242">
        <w:rPr>
          <w:rFonts w:ascii="Calibri" w:hAnsi="Calibri"/>
          <w:sz w:val="20"/>
          <w:szCs w:val="20"/>
        </w:rPr>
        <w:t>/</w:t>
      </w:r>
      <w:proofErr w:type="spellStart"/>
      <w:r w:rsidRPr="00430FD1">
        <w:rPr>
          <w:rFonts w:ascii="CambriaMath" w:hAnsi="CambriaMath"/>
          <w:sz w:val="20"/>
          <w:szCs w:val="20"/>
        </w:rPr>
        <w:t>Фп</w:t>
      </w:r>
      <w:proofErr w:type="spellEnd"/>
      <w:r w:rsidRPr="00430FD1">
        <w:rPr>
          <w:rFonts w:ascii="CambriaMath" w:hAnsi="CambriaMath"/>
          <w:sz w:val="28"/>
          <w:szCs w:val="28"/>
        </w:rPr>
        <w:t>,</w:t>
      </w:r>
      <w:r w:rsidRPr="005C6242">
        <w:rPr>
          <w:rFonts w:ascii="Calibri" w:hAnsi="Calibri"/>
          <w:sz w:val="28"/>
          <w:szCs w:val="28"/>
        </w:rPr>
        <w:t xml:space="preserve"> </w:t>
      </w:r>
      <w:r w:rsidRPr="00430FD1">
        <w:t>где:</w:t>
      </w:r>
    </w:p>
    <w:p w14:paraId="321D116C" w14:textId="77777777" w:rsidR="00F82C3D" w:rsidRPr="00430FD1" w:rsidRDefault="00F82C3D" w:rsidP="00D03CDF">
      <w:pPr>
        <w:ind w:firstLine="709"/>
        <w:jc w:val="both"/>
      </w:pPr>
      <w:proofErr w:type="spellStart"/>
      <w:r w:rsidRPr="00430FD1">
        <w:t>Уэф</w:t>
      </w:r>
      <w:proofErr w:type="spellEnd"/>
      <w:r w:rsidRPr="00430FD1">
        <w:t xml:space="preserve"> - уровень исполнения финансирования муниципальной программы за отчетный период, процентов;</w:t>
      </w:r>
    </w:p>
    <w:p w14:paraId="2032395F" w14:textId="77777777" w:rsidR="00F82C3D" w:rsidRPr="00430FD1" w:rsidRDefault="00F82C3D" w:rsidP="00D03CDF">
      <w:pPr>
        <w:ind w:firstLine="709"/>
        <w:jc w:val="both"/>
      </w:pPr>
      <w:proofErr w:type="spellStart"/>
      <w:r w:rsidRPr="00430FD1">
        <w:t>Фф</w:t>
      </w:r>
      <w:proofErr w:type="spellEnd"/>
      <w:r w:rsidRPr="00430FD1">
        <w:t xml:space="preserve"> - фактически израсходованный объем средств, направленный на реализацию мероприятий муниципальной программы, тыс. рублей;</w:t>
      </w:r>
    </w:p>
    <w:p w14:paraId="41CFC2E2" w14:textId="77777777" w:rsidR="00F82C3D" w:rsidRPr="00430FD1" w:rsidRDefault="00F82C3D" w:rsidP="00D03CDF">
      <w:pPr>
        <w:ind w:firstLine="709"/>
        <w:jc w:val="both"/>
      </w:pPr>
      <w:proofErr w:type="spellStart"/>
      <w:r w:rsidRPr="00430FD1">
        <w:t>Фп</w:t>
      </w:r>
      <w:proofErr w:type="spellEnd"/>
      <w:r w:rsidRPr="00430FD1">
        <w:t xml:space="preserve"> - плановый объем средств на соответствующий отчетный период, </w:t>
      </w:r>
      <w:proofErr w:type="spellStart"/>
      <w:r w:rsidRPr="00430FD1">
        <w:t>тыс</w:t>
      </w:r>
      <w:proofErr w:type="gramStart"/>
      <w:r w:rsidRPr="00430FD1">
        <w:t>.р</w:t>
      </w:r>
      <w:proofErr w:type="gramEnd"/>
      <w:r w:rsidRPr="00430FD1">
        <w:t>ублей</w:t>
      </w:r>
      <w:proofErr w:type="spellEnd"/>
      <w:r w:rsidRPr="00430FD1">
        <w:t xml:space="preserve">. </w:t>
      </w:r>
    </w:p>
    <w:p w14:paraId="5A743BFB" w14:textId="77777777" w:rsidR="00F82C3D" w:rsidRPr="00430FD1" w:rsidRDefault="00F82C3D" w:rsidP="00D03CDF">
      <w:pPr>
        <w:ind w:firstLine="709"/>
        <w:jc w:val="both"/>
      </w:pPr>
      <w:r w:rsidRPr="00430FD1">
        <w:t>Уровень исполнения финансирования представляется целесообразным охарактеризовать следующим образом:</w:t>
      </w:r>
    </w:p>
    <w:p w14:paraId="382DEAE5" w14:textId="45285F80" w:rsidR="00F82C3D" w:rsidRPr="00430FD1" w:rsidRDefault="00F82C3D" w:rsidP="00D03CDF">
      <w:pPr>
        <w:pStyle w:val="a6"/>
        <w:spacing w:line="240" w:lineRule="auto"/>
        <w:ind w:firstLine="709"/>
      </w:pPr>
      <w:r w:rsidRPr="00430FD1">
        <w:rPr>
          <w:rFonts w:eastAsia="TimesNewRomanPSMT"/>
        </w:rPr>
        <w:t>высокий (</w:t>
      </w:r>
      <w:proofErr w:type="spellStart"/>
      <w:r w:rsidRPr="00430FD1">
        <w:rPr>
          <w:rFonts w:eastAsia="TimesNewRomanPSMT"/>
        </w:rPr>
        <w:t>Уэф</w:t>
      </w:r>
      <w:proofErr w:type="spellEnd"/>
      <w:r w:rsidRPr="00430FD1">
        <w:rPr>
          <w:rFonts w:eastAsia="TimesNewRomanPSMT"/>
        </w:rPr>
        <w:t xml:space="preserve"> 95</w:t>
      </w:r>
      <w:r w:rsidR="003473F5">
        <w:rPr>
          <w:rFonts w:eastAsia="TimesNewRomanPSMT"/>
        </w:rPr>
        <w:t xml:space="preserve"> </w:t>
      </w:r>
      <w:r w:rsidRPr="00430FD1">
        <w:rPr>
          <w:rFonts w:eastAsia="TimesNewRomanPSMT"/>
        </w:rPr>
        <w:t>%);</w:t>
      </w:r>
    </w:p>
    <w:p w14:paraId="54991D72" w14:textId="0F370F84" w:rsidR="00F82C3D" w:rsidRPr="00430FD1" w:rsidRDefault="00F82C3D" w:rsidP="00D03CDF">
      <w:pPr>
        <w:pStyle w:val="a6"/>
        <w:spacing w:line="240" w:lineRule="auto"/>
        <w:ind w:firstLine="709"/>
      </w:pPr>
      <w:r w:rsidRPr="00430FD1">
        <w:rPr>
          <w:rFonts w:eastAsia="TimesNewRomanPSMT"/>
        </w:rPr>
        <w:lastRenderedPageBreak/>
        <w:t>удовлетворительный (</w:t>
      </w:r>
      <w:proofErr w:type="spellStart"/>
      <w:r w:rsidRPr="00430FD1">
        <w:rPr>
          <w:rFonts w:eastAsia="TimesNewRomanPSMT"/>
        </w:rPr>
        <w:t>Уэф</w:t>
      </w:r>
      <w:proofErr w:type="spellEnd"/>
      <w:r w:rsidRPr="00430FD1">
        <w:rPr>
          <w:rFonts w:eastAsia="TimesNewRomanPSMT"/>
        </w:rPr>
        <w:t xml:space="preserve"> 75</w:t>
      </w:r>
      <w:r w:rsidR="003473F5">
        <w:rPr>
          <w:rFonts w:eastAsia="TimesNewRomanPSMT"/>
        </w:rPr>
        <w:t xml:space="preserve"> </w:t>
      </w:r>
      <w:r w:rsidRPr="00430FD1">
        <w:rPr>
          <w:rFonts w:eastAsia="TimesNewRomanPSMT"/>
        </w:rPr>
        <w:t>%);</w:t>
      </w:r>
    </w:p>
    <w:p w14:paraId="110B787B" w14:textId="77777777" w:rsidR="00163066" w:rsidRPr="00430FD1" w:rsidRDefault="00F82C3D" w:rsidP="00D03CDF">
      <w:pPr>
        <w:pStyle w:val="a6"/>
        <w:spacing w:line="240" w:lineRule="auto"/>
        <w:ind w:firstLine="709"/>
      </w:pPr>
      <w:r w:rsidRPr="00430FD1">
        <w:rPr>
          <w:rFonts w:eastAsia="TimesNewRomanPSMT"/>
        </w:rPr>
        <w:t>неудовлетворительный (если процент освоения средств не отвечает приведенным</w:t>
      </w:r>
      <w:r w:rsidRPr="00430FD1">
        <w:t xml:space="preserve"> </w:t>
      </w:r>
      <w:r w:rsidRPr="00430FD1">
        <w:rPr>
          <w:rFonts w:eastAsia="TimesNewRomanPSMT"/>
        </w:rPr>
        <w:t>выше уровням, уровень исполнения финансирования признается неудовлетворительным).</w:t>
      </w:r>
    </w:p>
    <w:p w14:paraId="0019C6E7" w14:textId="77777777" w:rsidR="00270F6C" w:rsidRPr="00430FD1" w:rsidRDefault="00270F6C" w:rsidP="00CB7047">
      <w:pPr>
        <w:spacing w:after="160"/>
        <w:sectPr w:rsidR="00270F6C" w:rsidRPr="00430FD1" w:rsidSect="00270F6C">
          <w:pgSz w:w="11906" w:h="16838"/>
          <w:pgMar w:top="1134" w:right="851" w:bottom="1134" w:left="1559" w:header="709" w:footer="709" w:gutter="0"/>
          <w:cols w:space="708"/>
          <w:docGrid w:linePitch="360"/>
        </w:sectPr>
      </w:pPr>
    </w:p>
    <w:p w14:paraId="77F03294" w14:textId="77777777" w:rsidR="00C15EF8" w:rsidRPr="00206680" w:rsidRDefault="00F82C3D" w:rsidP="00CB7047">
      <w:pPr>
        <w:jc w:val="right"/>
      </w:pPr>
      <w:r w:rsidRPr="00206680">
        <w:lastRenderedPageBreak/>
        <w:t>Таблица</w:t>
      </w:r>
      <w:r w:rsidR="00C15EF8" w:rsidRPr="00206680">
        <w:t xml:space="preserve"> </w:t>
      </w:r>
      <w:r w:rsidR="00167116">
        <w:t>7</w:t>
      </w:r>
      <w:r w:rsidR="00C15EF8" w:rsidRPr="00206680">
        <w:t>.1</w:t>
      </w:r>
    </w:p>
    <w:p w14:paraId="54D14D7A" w14:textId="77777777" w:rsidR="00F82C3D" w:rsidRPr="00206680" w:rsidRDefault="00F82C3D" w:rsidP="00CB7047">
      <w:pPr>
        <w:jc w:val="center"/>
        <w:rPr>
          <w:u w:val="single"/>
        </w:rPr>
      </w:pPr>
      <w:r w:rsidRPr="00206680">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5C6242" w14:paraId="0761E33A"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C963694" w14:textId="77777777" w:rsidR="00F82C3D" w:rsidRPr="000D7407" w:rsidRDefault="00F82C3D" w:rsidP="00CB7047">
            <w:pPr>
              <w:pStyle w:val="ab"/>
              <w:rPr>
                <w:rFonts w:ascii="Times New Roman" w:hAnsi="Times New Roman"/>
                <w:b/>
              </w:rPr>
            </w:pPr>
            <w:proofErr w:type="spellStart"/>
            <w:r w:rsidRPr="000D7407">
              <w:rPr>
                <w:rFonts w:ascii="Times New Roman" w:eastAsia="TimesNewRomanPSMT" w:hAnsi="Times New Roman"/>
                <w:b/>
              </w:rPr>
              <w:t>Цель</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9B8D63C" w14:textId="77777777" w:rsidR="00F82C3D" w:rsidRPr="000D7407" w:rsidRDefault="00F82C3D" w:rsidP="00CB7047">
            <w:pPr>
              <w:pStyle w:val="ab"/>
              <w:rPr>
                <w:rFonts w:ascii="Times New Roman" w:hAnsi="Times New Roman"/>
                <w:b/>
              </w:rPr>
            </w:pPr>
            <w:proofErr w:type="spellStart"/>
            <w:r w:rsidRPr="000D7407">
              <w:rPr>
                <w:rFonts w:ascii="Times New Roman" w:eastAsia="TimesNewRomanPSMT" w:hAnsi="Times New Roman"/>
                <w:b/>
              </w:rPr>
              <w:t>Задачи</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2FF890D" w14:textId="77777777" w:rsidR="00F82C3D" w:rsidRPr="000D7407" w:rsidRDefault="00F82C3D" w:rsidP="00CB7047">
            <w:pPr>
              <w:pStyle w:val="ab"/>
              <w:rPr>
                <w:rFonts w:ascii="Times New Roman" w:hAnsi="Times New Roman"/>
                <w:b/>
              </w:rPr>
            </w:pPr>
            <w:proofErr w:type="spellStart"/>
            <w:r w:rsidRPr="000D7407">
              <w:rPr>
                <w:rFonts w:ascii="Times New Roman" w:eastAsia="TimesNewRomanPSMT" w:hAnsi="Times New Roman"/>
                <w:b/>
              </w:rPr>
              <w:t>Предусмотренные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мероприятия</w:t>
            </w:r>
            <w:proofErr w:type="spellEnd"/>
            <w:r w:rsidRPr="000D7407">
              <w:rPr>
                <w:rFonts w:ascii="Times New Roman" w:eastAsia="TimesNewRomanPSMT" w:hAnsi="Times New Roman"/>
                <w:b/>
              </w:rPr>
              <w:t xml:space="preserve">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1039759E" w14:textId="77777777" w:rsidR="00F82C3D" w:rsidRPr="000D7407" w:rsidRDefault="00F82C3D" w:rsidP="00CB7047">
            <w:pPr>
              <w:pStyle w:val="ab"/>
              <w:rPr>
                <w:rFonts w:ascii="Times New Roman" w:hAnsi="Times New Roman"/>
                <w:b/>
              </w:rPr>
            </w:pPr>
            <w:proofErr w:type="spellStart"/>
            <w:r w:rsidRPr="000D7407">
              <w:rPr>
                <w:rFonts w:ascii="Times New Roman" w:eastAsia="TimesNewRomanPSMT" w:hAnsi="Times New Roman"/>
                <w:b/>
              </w:rPr>
              <w:t>Оценка</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социально</w:t>
            </w:r>
            <w:proofErr w:type="spellEnd"/>
            <w:r w:rsidR="00856A79">
              <w:rPr>
                <w:rFonts w:ascii="Times New Roman" w:eastAsia="TimesNewRomanPSMT" w:hAnsi="Times New Roman"/>
                <w:b/>
                <w:lang w:val="ru-RU"/>
              </w:rPr>
              <w:t>-</w:t>
            </w:r>
            <w:r w:rsidRPr="000D7407">
              <w:rPr>
                <w:rFonts w:ascii="Times New Roman" w:eastAsia="TimesNewRomanPSMT" w:hAnsi="Times New Roman"/>
                <w:b/>
                <w:lang w:val="ru-RU"/>
              </w:rPr>
              <w:t xml:space="preserve"> </w:t>
            </w:r>
            <w:proofErr w:type="spellStart"/>
            <w:r w:rsidRPr="000D7407">
              <w:rPr>
                <w:rFonts w:ascii="Times New Roman" w:eastAsia="TimesNewRomanPSMT" w:hAnsi="Times New Roman"/>
                <w:b/>
              </w:rPr>
              <w:t>экономической</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эффективности</w:t>
            </w:r>
            <w:proofErr w:type="spellEnd"/>
          </w:p>
        </w:tc>
      </w:tr>
      <w:tr w:rsidR="00F82C3D" w:rsidRPr="005C6242" w14:paraId="6920BF59"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156DDB8" w14:textId="77777777" w:rsidR="00F82C3D" w:rsidRPr="000D7407" w:rsidRDefault="00F82C3D" w:rsidP="00CB7047">
            <w:pPr>
              <w:pStyle w:val="ab"/>
              <w:jc w:val="left"/>
              <w:rPr>
                <w:rFonts w:ascii="Times New Roman" w:hAnsi="Times New Roman"/>
                <w:lang w:val="ru-RU"/>
              </w:rPr>
            </w:pPr>
            <w:r w:rsidRPr="000D7407">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C84B7C9" w14:textId="77777777" w:rsidR="00F82C3D" w:rsidRPr="000D7407" w:rsidRDefault="00F82C3D" w:rsidP="00CB7047">
            <w:pPr>
              <w:pStyle w:val="ab"/>
              <w:jc w:val="both"/>
              <w:rPr>
                <w:rFonts w:ascii="Times New Roman" w:hAnsi="Times New Roman"/>
                <w:lang w:val="ru-RU"/>
              </w:rPr>
            </w:pPr>
            <w:r w:rsidRPr="000D7407">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0D7407">
              <w:rPr>
                <w:rFonts w:ascii="Times New Roman" w:eastAsia="TimesNewRomanPSMT" w:hAnsi="Times New Roman"/>
                <w:lang w:val="ru-RU"/>
              </w:rPr>
              <w:t>пассажирооборота</w:t>
            </w:r>
            <w:r w:rsidRPr="000D7407">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A8B48A0" w14:textId="74C27B72" w:rsidR="00345884" w:rsidRDefault="004E7555" w:rsidP="004E3D8A">
            <w:pPr>
              <w:pStyle w:val="ab"/>
              <w:numPr>
                <w:ilvl w:val="0"/>
                <w:numId w:val="8"/>
              </w:numPr>
              <w:ind w:left="177" w:hanging="177"/>
              <w:jc w:val="left"/>
              <w:rPr>
                <w:rFonts w:ascii="Times New Roman" w:hAnsi="Times New Roman"/>
                <w:lang w:val="ru-RU" w:eastAsia="en-US"/>
              </w:rPr>
            </w:pPr>
            <w:r w:rsidRPr="00E34F84">
              <w:rPr>
                <w:rFonts w:ascii="Times New Roman" w:hAnsi="Times New Roman"/>
                <w:lang w:val="ru-RU" w:eastAsia="en-US"/>
              </w:rPr>
              <w:t>Реконструкция</w:t>
            </w:r>
            <w:r w:rsidR="00345884" w:rsidRPr="00E34F84">
              <w:rPr>
                <w:rFonts w:ascii="Times New Roman" w:hAnsi="Times New Roman"/>
                <w:lang w:val="ru-RU" w:eastAsia="en-US"/>
              </w:rPr>
              <w:t xml:space="preserve"> а</w:t>
            </w:r>
            <w:r w:rsidR="00345884" w:rsidRPr="00345884">
              <w:rPr>
                <w:rFonts w:ascii="Times New Roman" w:hAnsi="Times New Roman"/>
                <w:lang w:val="ru-RU" w:eastAsia="en-US"/>
              </w:rPr>
              <w:t>втомобильных дорог</w:t>
            </w:r>
          </w:p>
          <w:p w14:paraId="6406C810" w14:textId="69CA2F15" w:rsidR="00D47121" w:rsidRDefault="00D47121" w:rsidP="004E3D8A">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Ремонт автомобильных дорог</w:t>
            </w:r>
          </w:p>
          <w:p w14:paraId="12E6C73D" w14:textId="77777777" w:rsidR="008F32B8" w:rsidRDefault="008F32B8" w:rsidP="008F32B8">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24B45B3" w14:textId="02E2616F" w:rsidR="0067694E" w:rsidRDefault="0067694E" w:rsidP="004E3D8A">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Содержание автомобильных дорог</w:t>
            </w:r>
          </w:p>
          <w:p w14:paraId="0CA4E58C" w14:textId="6CAE460E" w:rsidR="00575428" w:rsidRDefault="00575428" w:rsidP="00D47121">
            <w:pPr>
              <w:pStyle w:val="ab"/>
              <w:ind w:left="177"/>
              <w:jc w:val="left"/>
              <w:rPr>
                <w:rFonts w:ascii="Times New Roman" w:hAnsi="Times New Roman"/>
                <w:lang w:val="ru-RU" w:eastAsia="en-US"/>
              </w:rPr>
            </w:pPr>
          </w:p>
          <w:p w14:paraId="6CBD99E6" w14:textId="77777777" w:rsidR="00A2116F" w:rsidRPr="000D7407" w:rsidRDefault="00A2116F" w:rsidP="003D5A00">
            <w:pPr>
              <w:pStyle w:val="ab"/>
              <w:ind w:left="177"/>
              <w:jc w:val="left"/>
              <w:rPr>
                <w:rFonts w:ascii="Times New Roman" w:hAnsi="Times New Roman"/>
                <w:lang w:val="ru-RU" w:eastAsia="en-US"/>
              </w:rPr>
            </w:pPr>
          </w:p>
          <w:p w14:paraId="40C5FD66" w14:textId="77777777" w:rsidR="00F82C3D" w:rsidRPr="000D7407" w:rsidRDefault="00F82C3D" w:rsidP="0082729C">
            <w:pPr>
              <w:pStyle w:val="ab"/>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0696FAD0" w14:textId="77777777" w:rsidR="00F82C3D" w:rsidRPr="0067694E" w:rsidRDefault="0067694E" w:rsidP="00CB7047">
            <w:pPr>
              <w:pStyle w:val="ab"/>
              <w:jc w:val="both"/>
              <w:rPr>
                <w:rFonts w:ascii="Times New Roman" w:eastAsia="TimesNewRomanPSMT" w:hAnsi="Times New Roman"/>
                <w:lang w:val="ru-RU"/>
              </w:rPr>
            </w:pPr>
            <w:r w:rsidRPr="000D7407">
              <w:rPr>
                <w:rFonts w:ascii="Times New Roman" w:eastAsia="TimesNewRomanPSMT" w:hAnsi="Times New Roman"/>
                <w:lang w:val="ru-RU"/>
              </w:rPr>
              <w:t>Увеличение скорости движения, снижение времени в пути</w:t>
            </w:r>
            <w:r>
              <w:rPr>
                <w:rFonts w:ascii="Times New Roman" w:eastAsia="TimesNewRomanPSMT" w:hAnsi="Times New Roman"/>
                <w:lang w:val="ru-RU"/>
              </w:rPr>
              <w:t xml:space="preserve">, </w:t>
            </w:r>
            <w:r w:rsidRPr="000D7407">
              <w:rPr>
                <w:rFonts w:ascii="Times New Roman" w:eastAsia="TimesNewRomanPSMT" w:hAnsi="Times New Roman"/>
                <w:lang w:val="ru-RU"/>
              </w:rPr>
              <w:t>снижение вероятности ДТП, улучшение качества обслуживания территорий, снижение износа улично-дорожной сети</w:t>
            </w:r>
          </w:p>
        </w:tc>
      </w:tr>
      <w:tr w:rsidR="00F82C3D" w:rsidRPr="005C6242" w14:paraId="2FF2CD8A"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2859A59B" w14:textId="77777777" w:rsidR="00F82C3D" w:rsidRPr="000D7407" w:rsidRDefault="00F82C3D" w:rsidP="00CB7047">
            <w:pPr>
              <w:pStyle w:val="ab"/>
              <w:jc w:val="left"/>
              <w:rPr>
                <w:rFonts w:ascii="Times New Roman" w:hAnsi="Times New Roman"/>
                <w:lang w:val="ru-RU"/>
              </w:rPr>
            </w:pPr>
            <w:r w:rsidRPr="000D7407">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1232F0D8" w14:textId="77777777" w:rsidR="00F82C3D" w:rsidRPr="000D7407" w:rsidRDefault="00F82C3D" w:rsidP="00CB7047">
            <w:pPr>
              <w:pStyle w:val="ab"/>
              <w:jc w:val="both"/>
              <w:rPr>
                <w:rFonts w:ascii="Times New Roman" w:hAnsi="Times New Roman"/>
                <w:lang w:val="ru-RU"/>
              </w:rPr>
            </w:pPr>
            <w:r w:rsidRPr="000D7407">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tcPr>
          <w:p w14:paraId="5003C1C6" w14:textId="58464A34" w:rsidR="004F1831" w:rsidRDefault="004F1831" w:rsidP="004F1831">
            <w:pPr>
              <w:pStyle w:val="ab"/>
              <w:numPr>
                <w:ilvl w:val="0"/>
                <w:numId w:val="8"/>
              </w:numPr>
              <w:ind w:left="177" w:hanging="177"/>
              <w:jc w:val="left"/>
              <w:rPr>
                <w:rFonts w:ascii="Times New Roman" w:hAnsi="Times New Roman"/>
                <w:lang w:val="ru-RU" w:eastAsia="en-US"/>
              </w:rPr>
            </w:pPr>
            <w:r w:rsidRPr="00E34F84">
              <w:rPr>
                <w:rFonts w:ascii="Times New Roman" w:hAnsi="Times New Roman"/>
                <w:lang w:val="ru-RU" w:eastAsia="en-US"/>
              </w:rPr>
              <w:t>Реконструкция а</w:t>
            </w:r>
            <w:r w:rsidRPr="00345884">
              <w:rPr>
                <w:rFonts w:ascii="Times New Roman" w:hAnsi="Times New Roman"/>
                <w:lang w:val="ru-RU" w:eastAsia="en-US"/>
              </w:rPr>
              <w:t>втомобильных дорог</w:t>
            </w:r>
          </w:p>
          <w:p w14:paraId="1B999DBC" w14:textId="1FF3A2A4" w:rsidR="00D47121" w:rsidRPr="00260B43" w:rsidRDefault="00D47121" w:rsidP="00260B43">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Ремонт автомобильных дорог</w:t>
            </w:r>
          </w:p>
          <w:p w14:paraId="3B2DA0D2" w14:textId="242BB39F" w:rsidR="004F1831" w:rsidRDefault="008F32B8" w:rsidP="004F1831">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5BB1E65" w14:textId="19D1C2A5" w:rsidR="00F82C3D" w:rsidRPr="004F1831" w:rsidRDefault="004F1831" w:rsidP="004F1831">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689CFB9" w14:textId="77777777" w:rsidR="00F82C3D" w:rsidRPr="000D7407" w:rsidRDefault="00F82C3D" w:rsidP="00CB7047">
            <w:pPr>
              <w:pStyle w:val="ab"/>
              <w:jc w:val="both"/>
              <w:rPr>
                <w:rFonts w:ascii="Times New Roman" w:hAnsi="Times New Roman"/>
                <w:lang w:val="ru-RU"/>
              </w:rPr>
            </w:pPr>
            <w:r w:rsidRPr="000D7407">
              <w:rPr>
                <w:rFonts w:ascii="Times New Roman" w:eastAsia="TimesNewRomanPSMT" w:hAnsi="Times New Roman"/>
                <w:lang w:val="ru-RU"/>
              </w:rPr>
              <w:t>Увеличение доступности эффективности грузопот</w:t>
            </w:r>
            <w:r w:rsidR="00AE2CD3" w:rsidRPr="000D7407">
              <w:rPr>
                <w:rFonts w:ascii="Times New Roman" w:eastAsia="TimesNewRomanPSMT" w:hAnsi="Times New Roman"/>
                <w:lang w:val="ru-RU"/>
              </w:rPr>
              <w:t>ока транспортной инфраструктуры</w:t>
            </w:r>
          </w:p>
        </w:tc>
      </w:tr>
      <w:tr w:rsidR="00F82C3D" w:rsidRPr="005C6242" w14:paraId="4E7ED4C5"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10C3FF1A" w14:textId="77777777" w:rsidR="00F82C3D" w:rsidRPr="000D7407" w:rsidRDefault="00F82C3D" w:rsidP="00CB7047">
            <w:pPr>
              <w:pStyle w:val="ab"/>
              <w:jc w:val="left"/>
              <w:rPr>
                <w:rFonts w:ascii="Times New Roman" w:hAnsi="Times New Roman"/>
                <w:lang w:val="ru-RU" w:eastAsia="en-US"/>
              </w:rPr>
            </w:pPr>
            <w:r w:rsidRPr="000D7407">
              <w:rPr>
                <w:rFonts w:ascii="Times New Roman" w:hAnsi="Times New Roman"/>
                <w:lang w:val="ru-RU" w:eastAsia="en-US"/>
              </w:rPr>
              <w:t>Развитие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 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велосипедного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A1E455D" w14:textId="77777777" w:rsidR="00F82C3D" w:rsidRPr="000D7407" w:rsidRDefault="00F82C3D" w:rsidP="00CB7047">
            <w:pPr>
              <w:pStyle w:val="ab"/>
              <w:jc w:val="both"/>
              <w:rPr>
                <w:rFonts w:ascii="Times New Roman" w:hAnsi="Times New Roman"/>
                <w:lang w:val="ru-RU" w:eastAsia="en-US"/>
              </w:rPr>
            </w:pPr>
            <w:r w:rsidRPr="000D7407">
              <w:rPr>
                <w:rFonts w:ascii="Times New Roman" w:hAnsi="Times New Roman"/>
                <w:lang w:val="ru-RU" w:eastAsia="en-US"/>
              </w:rPr>
              <w:t>Обеспечение условия для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w:t>
            </w:r>
            <w:r w:rsidR="00345884">
              <w:rPr>
                <w:rFonts w:ascii="Times New Roman" w:hAnsi="Times New Roman"/>
                <w:lang w:val="ru-RU" w:eastAsia="en-US"/>
              </w:rPr>
              <w:t xml:space="preserve"> </w:t>
            </w:r>
            <w:r w:rsidRPr="000D7407">
              <w:rPr>
                <w:rFonts w:ascii="Times New Roman" w:hAnsi="Times New Roman"/>
                <w:lang w:val="ru-RU" w:eastAsia="en-US"/>
              </w:rPr>
              <w:t>передвижения населения,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повышение 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tcPr>
          <w:p w14:paraId="23020D28" w14:textId="04EE99A9" w:rsidR="004F1831" w:rsidRPr="004F1831" w:rsidRDefault="0073195C" w:rsidP="004F1831">
            <w:pPr>
              <w:pStyle w:val="ab"/>
              <w:numPr>
                <w:ilvl w:val="0"/>
                <w:numId w:val="9"/>
              </w:numPr>
              <w:tabs>
                <w:tab w:val="left" w:pos="177"/>
              </w:tabs>
              <w:ind w:left="162" w:hanging="162"/>
              <w:jc w:val="left"/>
              <w:rPr>
                <w:rFonts w:ascii="Times New Roman" w:hAnsi="Times New Roman"/>
                <w:lang w:val="ru-RU" w:eastAsia="en-US"/>
              </w:rPr>
            </w:pPr>
            <w:r>
              <w:rPr>
                <w:rFonts w:ascii="Times New Roman" w:hAnsi="Times New Roman"/>
                <w:lang w:val="ru-RU" w:eastAsia="en-US"/>
              </w:rPr>
              <w:t>Обустройство</w:t>
            </w:r>
            <w:r w:rsidR="004F1831" w:rsidRPr="004F1831">
              <w:rPr>
                <w:rFonts w:ascii="Times New Roman" w:hAnsi="Times New Roman"/>
                <w:lang w:val="ru-RU" w:eastAsia="en-US"/>
              </w:rPr>
              <w:t xml:space="preserve"> тротуаров вдоль улиц </w:t>
            </w:r>
          </w:p>
          <w:p w14:paraId="04F66D0F" w14:textId="06B0DBF8" w:rsidR="008F32B8" w:rsidRPr="00D47121" w:rsidRDefault="004F1831" w:rsidP="00D47121">
            <w:pPr>
              <w:pStyle w:val="ab"/>
              <w:numPr>
                <w:ilvl w:val="0"/>
                <w:numId w:val="9"/>
              </w:numPr>
              <w:tabs>
                <w:tab w:val="left" w:pos="177"/>
              </w:tabs>
              <w:ind w:left="162" w:hanging="162"/>
              <w:jc w:val="left"/>
              <w:rPr>
                <w:rFonts w:ascii="Times New Roman" w:hAnsi="Times New Roman"/>
                <w:lang w:val="ru-RU" w:eastAsia="en-US"/>
              </w:rPr>
            </w:pPr>
            <w:r w:rsidRPr="001A19FC">
              <w:rPr>
                <w:rFonts w:ascii="Times New Roman" w:hAnsi="Times New Roman"/>
                <w:lang w:val="ru-RU" w:eastAsia="en-US"/>
              </w:rPr>
              <w:t>Содержание</w:t>
            </w:r>
            <w:r w:rsidR="001A19FC">
              <w:rPr>
                <w:rFonts w:ascii="Times New Roman" w:hAnsi="Times New Roman"/>
                <w:lang w:val="ru-RU" w:eastAsia="en-US"/>
              </w:rPr>
              <w:t xml:space="preserve"> </w:t>
            </w:r>
            <w:r w:rsidR="008F32B8">
              <w:rPr>
                <w:rFonts w:ascii="Times New Roman" w:hAnsi="Times New Roman"/>
                <w:lang w:val="ru-RU" w:eastAsia="en-US"/>
              </w:rPr>
              <w:t xml:space="preserve">и развитие </w:t>
            </w:r>
            <w:r w:rsidRPr="001A19FC">
              <w:rPr>
                <w:rFonts w:ascii="Times New Roman" w:hAnsi="Times New Roman"/>
                <w:lang w:val="ru-RU" w:eastAsia="en-US"/>
              </w:rPr>
              <w:t>системы уличного освещения</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CC28BEC" w14:textId="77777777" w:rsidR="00F82C3D" w:rsidRPr="000D7407" w:rsidRDefault="00F82C3D" w:rsidP="00CB7047">
            <w:pPr>
              <w:pStyle w:val="ab"/>
              <w:jc w:val="both"/>
              <w:rPr>
                <w:rFonts w:ascii="Times New Roman" w:hAnsi="Times New Roman"/>
                <w:lang w:val="ru-RU" w:eastAsia="en-US"/>
              </w:rPr>
            </w:pPr>
            <w:r w:rsidRPr="000D7407">
              <w:rPr>
                <w:rFonts w:ascii="Times New Roman" w:hAnsi="Times New Roman"/>
                <w:lang w:val="ru-RU" w:eastAsia="en-US"/>
              </w:rPr>
              <w:t>Снижение времени в пути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пешеходам,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вероятности ДТП с участием</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пешеходов</w:t>
            </w:r>
          </w:p>
        </w:tc>
      </w:tr>
      <w:tr w:rsidR="00F82C3D" w:rsidRPr="005C6242" w14:paraId="59DBF1F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5631A" w14:textId="20020FF8" w:rsidR="00F82C3D" w:rsidRPr="000D7407" w:rsidRDefault="00F82C3D" w:rsidP="00CB7047">
            <w:pPr>
              <w:pStyle w:val="ab"/>
              <w:jc w:val="left"/>
              <w:rPr>
                <w:rFonts w:ascii="Times New Roman" w:hAnsi="Times New Roman"/>
                <w:lang w:val="ru-RU" w:eastAsia="en-US"/>
              </w:rPr>
            </w:pPr>
            <w:r w:rsidRPr="000D7407">
              <w:rPr>
                <w:rFonts w:ascii="Times New Roman" w:hAnsi="Times New Roman"/>
                <w:lang w:val="ru-RU" w:eastAsia="en-US"/>
              </w:rPr>
              <w:t>Организация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повышение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3A7DEF9" w14:textId="77777777" w:rsidR="00F82C3D" w:rsidRPr="000D7407" w:rsidRDefault="00F82C3D" w:rsidP="00CB7047">
            <w:pPr>
              <w:pStyle w:val="ab"/>
              <w:jc w:val="both"/>
              <w:rPr>
                <w:rFonts w:ascii="Times New Roman" w:hAnsi="Times New Roman"/>
                <w:lang w:val="ru-RU" w:eastAsia="en-US"/>
              </w:rPr>
            </w:pPr>
            <w:r w:rsidRPr="000D7407">
              <w:rPr>
                <w:rFonts w:ascii="Times New Roman" w:hAnsi="Times New Roman"/>
                <w:lang w:val="ru-RU" w:eastAsia="en-US"/>
              </w:rPr>
              <w:t>Безопасность, качество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эффективность транспортного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 населения, а также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субъектов экономической</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деятельности, создание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приоритетных условий для</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обеспечения безопасности жизни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здоровья участников дорожного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 отношению к</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экономическим результатам</w:t>
            </w:r>
            <w:r w:rsidR="00C14A99" w:rsidRPr="000D7407">
              <w:rPr>
                <w:rFonts w:ascii="Times New Roman" w:hAnsi="Times New Roman"/>
                <w:lang w:val="ru-RU" w:eastAsia="en-US"/>
              </w:rPr>
              <w:t xml:space="preserve"> </w:t>
            </w:r>
            <w:r w:rsidRPr="000D7407">
              <w:rPr>
                <w:rFonts w:ascii="Times New Roman" w:eastAsia="TimesNewRomanPSMT" w:hAnsi="Times New Roman"/>
                <w:lang w:val="ru-RU"/>
              </w:rPr>
              <w:t>хозяйственной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комплексной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безопасности и устойчивости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7ADED76" w14:textId="4ECBFE2A" w:rsidR="004F1831" w:rsidRDefault="0073195C" w:rsidP="004F1831">
            <w:pPr>
              <w:pStyle w:val="ab"/>
              <w:numPr>
                <w:ilvl w:val="0"/>
                <w:numId w:val="11"/>
              </w:numPr>
              <w:ind w:left="162" w:hanging="162"/>
              <w:jc w:val="left"/>
              <w:rPr>
                <w:rFonts w:ascii="Times New Roman" w:hAnsi="Times New Roman"/>
                <w:lang w:val="ru-RU" w:eastAsia="en-US"/>
              </w:rPr>
            </w:pPr>
            <w:r>
              <w:rPr>
                <w:rFonts w:ascii="Times New Roman" w:hAnsi="Times New Roman"/>
                <w:lang w:val="ru-RU" w:eastAsia="en-US"/>
              </w:rPr>
              <w:t>Обустройство</w:t>
            </w:r>
            <w:r w:rsidR="004F1831">
              <w:rPr>
                <w:rFonts w:ascii="Times New Roman" w:hAnsi="Times New Roman"/>
                <w:lang w:val="ru-RU" w:eastAsia="en-US"/>
              </w:rPr>
              <w:t xml:space="preserve"> тротуаров вдоль улиц </w:t>
            </w:r>
          </w:p>
          <w:p w14:paraId="767BA467" w14:textId="562AC4C3" w:rsidR="004F1831" w:rsidRDefault="004F1831" w:rsidP="004F1831">
            <w:pPr>
              <w:pStyle w:val="ab"/>
              <w:numPr>
                <w:ilvl w:val="0"/>
                <w:numId w:val="11"/>
              </w:numPr>
              <w:ind w:left="162" w:hanging="162"/>
              <w:jc w:val="left"/>
              <w:rPr>
                <w:rFonts w:ascii="Times New Roman" w:hAnsi="Times New Roman"/>
                <w:lang w:val="ru-RU" w:eastAsia="en-US"/>
              </w:rPr>
            </w:pPr>
            <w:r>
              <w:rPr>
                <w:rFonts w:ascii="Times New Roman" w:hAnsi="Times New Roman"/>
                <w:lang w:val="ru-RU" w:eastAsia="en-US"/>
              </w:rPr>
              <w:t xml:space="preserve">Содержание </w:t>
            </w:r>
            <w:r w:rsidR="008F32B8">
              <w:rPr>
                <w:rFonts w:ascii="Times New Roman" w:hAnsi="Times New Roman"/>
                <w:lang w:val="ru-RU" w:eastAsia="en-US"/>
              </w:rPr>
              <w:t xml:space="preserve">и развитие </w:t>
            </w:r>
            <w:r>
              <w:rPr>
                <w:rFonts w:ascii="Times New Roman" w:hAnsi="Times New Roman"/>
                <w:lang w:val="ru-RU" w:eastAsia="en-US"/>
              </w:rPr>
              <w:t>системы уличного освещения</w:t>
            </w:r>
          </w:p>
          <w:p w14:paraId="77DCD32D" w14:textId="5751E424" w:rsidR="00A2116F" w:rsidRPr="004F1831" w:rsidRDefault="00D47121" w:rsidP="004F1831">
            <w:pPr>
              <w:pStyle w:val="ab"/>
              <w:numPr>
                <w:ilvl w:val="0"/>
                <w:numId w:val="11"/>
              </w:numPr>
              <w:ind w:left="162" w:hanging="162"/>
              <w:jc w:val="left"/>
              <w:rPr>
                <w:rFonts w:ascii="Times New Roman" w:hAnsi="Times New Roman"/>
                <w:lang w:val="ru-RU" w:eastAsia="en-US"/>
              </w:rPr>
            </w:pPr>
            <w:r>
              <w:rPr>
                <w:rFonts w:ascii="Times New Roman" w:hAnsi="Times New Roman"/>
                <w:lang w:val="ru-RU" w:eastAsia="en-US"/>
              </w:rPr>
              <w:t>Обустройство новых остановочных пунктов</w:t>
            </w:r>
          </w:p>
          <w:p w14:paraId="6644EB85" w14:textId="260263C7" w:rsidR="00575428" w:rsidRPr="00D47121" w:rsidRDefault="004F1831" w:rsidP="00D47121">
            <w:pPr>
              <w:pStyle w:val="ab"/>
              <w:numPr>
                <w:ilvl w:val="0"/>
                <w:numId w:val="11"/>
              </w:numPr>
              <w:ind w:left="162" w:hanging="162"/>
              <w:jc w:val="left"/>
              <w:rPr>
                <w:rFonts w:ascii="Times New Roman" w:hAnsi="Times New Roman"/>
                <w:lang w:val="ru-RU" w:eastAsia="en-US"/>
              </w:rPr>
            </w:pPr>
            <w:r>
              <w:rPr>
                <w:rFonts w:ascii="Times New Roman" w:hAnsi="Times New Roman"/>
                <w:lang w:val="ru-RU" w:eastAsia="en-US"/>
              </w:rPr>
              <w:t xml:space="preserve">Установка </w:t>
            </w:r>
            <w:r w:rsidR="008F32B8">
              <w:rPr>
                <w:rFonts w:ascii="Times New Roman" w:hAnsi="Times New Roman"/>
                <w:lang w:val="ru-RU" w:eastAsia="en-US"/>
              </w:rPr>
              <w:t>дорожных знаков</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D0C3F0E" w14:textId="77777777" w:rsidR="00F82C3D" w:rsidRPr="000D7407" w:rsidRDefault="00F82C3D" w:rsidP="00CB7047">
            <w:pPr>
              <w:pStyle w:val="ab"/>
              <w:jc w:val="both"/>
              <w:rPr>
                <w:rFonts w:ascii="Times New Roman" w:hAnsi="Times New Roman"/>
                <w:lang w:val="ru-RU" w:eastAsia="en-US"/>
              </w:rPr>
            </w:pPr>
            <w:r w:rsidRPr="000D7407">
              <w:rPr>
                <w:rFonts w:ascii="Times New Roman" w:hAnsi="Times New Roman"/>
                <w:lang w:val="ru-RU" w:eastAsia="en-US"/>
              </w:rPr>
              <w:t>Снижение вероятности ДТП снижение загрузки улично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 дорожной сети</w:t>
            </w:r>
          </w:p>
        </w:tc>
      </w:tr>
      <w:tr w:rsidR="00F82C3D" w:rsidRPr="005C6242" w14:paraId="5F17A3CB"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5DDC679" w14:textId="77777777" w:rsidR="00F82C3D" w:rsidRPr="000D7407" w:rsidRDefault="00F82C3D" w:rsidP="00CB7047">
            <w:pPr>
              <w:pStyle w:val="ab"/>
              <w:jc w:val="left"/>
              <w:rPr>
                <w:rFonts w:ascii="Times New Roman" w:hAnsi="Times New Roman"/>
              </w:rPr>
            </w:pPr>
            <w:proofErr w:type="spellStart"/>
            <w:r w:rsidRPr="000D7407">
              <w:rPr>
                <w:rFonts w:ascii="Times New Roman" w:eastAsia="TimesNewRomanPSMT" w:hAnsi="Times New Roman"/>
              </w:rPr>
              <w:t>Развитие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сети</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дорог</w:t>
            </w:r>
            <w:proofErr w:type="spellEnd"/>
            <w:r w:rsidRPr="000D7407">
              <w:rPr>
                <w:rFonts w:ascii="Times New Roman" w:eastAsia="TimesNewRomanPSMT" w:hAnsi="Times New Roman"/>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8140FF0" w14:textId="77777777" w:rsidR="00F82C3D" w:rsidRPr="000D7407" w:rsidRDefault="00F82C3D" w:rsidP="00CB7047">
            <w:pPr>
              <w:pStyle w:val="ab"/>
              <w:jc w:val="both"/>
              <w:rPr>
                <w:rFonts w:ascii="Times New Roman" w:hAnsi="Times New Roman"/>
                <w:lang w:val="ru-RU"/>
              </w:rPr>
            </w:pPr>
            <w:r w:rsidRPr="000D7407">
              <w:rPr>
                <w:rFonts w:ascii="Times New Roman" w:eastAsia="TimesNewRomanPSMT" w:hAnsi="Times New Roman"/>
                <w:lang w:val="ru-RU"/>
              </w:rPr>
              <w:t>Развитие транспортной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инфраструктуры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потребностями населения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передвижении, субъектов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экономической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развитие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lastRenderedPageBreak/>
              <w:t>транспортным спросом, развитие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сбалансированное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градостроительной деятельностью,</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качества содержания</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уровня износа объектов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1CBB7885" w14:textId="44BA91F9" w:rsidR="00575428" w:rsidRDefault="00575428" w:rsidP="00575428">
            <w:pPr>
              <w:pStyle w:val="ab"/>
              <w:numPr>
                <w:ilvl w:val="0"/>
                <w:numId w:val="8"/>
              </w:numPr>
              <w:ind w:left="177" w:hanging="177"/>
              <w:jc w:val="left"/>
              <w:rPr>
                <w:rFonts w:ascii="Times New Roman" w:hAnsi="Times New Roman"/>
                <w:lang w:val="ru-RU" w:eastAsia="en-US"/>
              </w:rPr>
            </w:pPr>
            <w:r w:rsidRPr="00E34F84">
              <w:rPr>
                <w:rFonts w:ascii="Times New Roman" w:hAnsi="Times New Roman"/>
                <w:lang w:val="ru-RU" w:eastAsia="en-US"/>
              </w:rPr>
              <w:lastRenderedPageBreak/>
              <w:t>Реконструкция а</w:t>
            </w:r>
            <w:r w:rsidRPr="00345884">
              <w:rPr>
                <w:rFonts w:ascii="Times New Roman" w:hAnsi="Times New Roman"/>
                <w:lang w:val="ru-RU" w:eastAsia="en-US"/>
              </w:rPr>
              <w:t>втомобильных дорог</w:t>
            </w:r>
          </w:p>
          <w:p w14:paraId="447EDEA4" w14:textId="5E16F2FF" w:rsidR="00D47121" w:rsidRPr="00345884" w:rsidRDefault="00D47121" w:rsidP="00575428">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Ремонт автомобильных дорог</w:t>
            </w:r>
          </w:p>
          <w:p w14:paraId="5F0B49E6" w14:textId="212569AD" w:rsidR="00575428" w:rsidRDefault="008F32B8" w:rsidP="00575428">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4F1EF69D" w14:textId="77777777" w:rsidR="00575428" w:rsidRDefault="00575428" w:rsidP="00575428">
            <w:pPr>
              <w:pStyle w:val="ab"/>
              <w:numPr>
                <w:ilvl w:val="0"/>
                <w:numId w:val="8"/>
              </w:numPr>
              <w:ind w:left="177" w:hanging="177"/>
              <w:jc w:val="left"/>
              <w:rPr>
                <w:rFonts w:ascii="Times New Roman" w:hAnsi="Times New Roman"/>
                <w:lang w:val="ru-RU" w:eastAsia="en-US"/>
              </w:rPr>
            </w:pPr>
            <w:r>
              <w:rPr>
                <w:rFonts w:ascii="Times New Roman" w:hAnsi="Times New Roman"/>
                <w:lang w:val="ru-RU" w:eastAsia="en-US"/>
              </w:rPr>
              <w:t>Содержание автомобильных дорог</w:t>
            </w:r>
          </w:p>
          <w:p w14:paraId="04B426F5" w14:textId="693B2305" w:rsidR="000D6E9D" w:rsidRPr="0067694E" w:rsidRDefault="000D6E9D" w:rsidP="00575428">
            <w:pPr>
              <w:pStyle w:val="ab"/>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0E474466" w14:textId="77777777" w:rsidR="0067694E" w:rsidRPr="000D7407" w:rsidRDefault="0067694E" w:rsidP="00CB7047">
            <w:pPr>
              <w:pStyle w:val="ab"/>
              <w:jc w:val="both"/>
              <w:rPr>
                <w:rFonts w:ascii="Times New Roman" w:hAnsi="Times New Roman"/>
                <w:lang w:val="ru-RU"/>
              </w:rPr>
            </w:pPr>
            <w:r w:rsidRPr="000D7407">
              <w:rPr>
                <w:rFonts w:ascii="Times New Roman" w:eastAsia="TimesNewRomanPSMT" w:hAnsi="Times New Roman"/>
                <w:lang w:val="ru-RU"/>
              </w:rPr>
              <w:t xml:space="preserve">Расширение транспортных связей муниципального образования, повышение инвестиционной привлекательности повышение эффективности транспортного обслуживания и снижения </w:t>
            </w:r>
            <w:r w:rsidRPr="000D7407">
              <w:rPr>
                <w:rFonts w:ascii="Times New Roman" w:eastAsia="TimesNewRomanPSMT" w:hAnsi="Times New Roman"/>
                <w:lang w:val="ru-RU"/>
              </w:rPr>
              <w:lastRenderedPageBreak/>
              <w:t>издержек</w:t>
            </w:r>
          </w:p>
        </w:tc>
      </w:tr>
    </w:tbl>
    <w:p w14:paraId="28F37911" w14:textId="77777777" w:rsidR="00F82C3D" w:rsidRPr="00E97BDC" w:rsidRDefault="00F82C3D" w:rsidP="00CB7047">
      <w:pPr>
        <w:rPr>
          <w:highlight w:val="yellow"/>
        </w:rPr>
      </w:pPr>
    </w:p>
    <w:p w14:paraId="1F783E3F" w14:textId="77777777" w:rsidR="00F82C3D" w:rsidRPr="00E97BDC" w:rsidRDefault="00F82C3D" w:rsidP="00CB7047">
      <w:pPr>
        <w:rPr>
          <w:highlight w:val="yellow"/>
        </w:rPr>
      </w:pPr>
    </w:p>
    <w:p w14:paraId="62F8ABC9" w14:textId="77777777" w:rsidR="00450B11" w:rsidRPr="005C6242" w:rsidRDefault="00450B11" w:rsidP="005838F1">
      <w:pPr>
        <w:spacing w:after="160"/>
        <w:rPr>
          <w:rStyle w:val="40"/>
          <w:rFonts w:ascii="Times New Roman" w:eastAsia="Calibri" w:hAnsi="Times New Roman"/>
        </w:rPr>
        <w:sectPr w:rsidR="00450B11" w:rsidRPr="005C6242" w:rsidSect="00450B11">
          <w:pgSz w:w="16838" w:h="11906" w:orient="landscape"/>
          <w:pgMar w:top="1560" w:right="1134" w:bottom="850" w:left="1134" w:header="708" w:footer="708" w:gutter="0"/>
          <w:cols w:space="708"/>
          <w:docGrid w:linePitch="360"/>
        </w:sectPr>
      </w:pPr>
      <w:bookmarkStart w:id="101" w:name="dst100074"/>
      <w:bookmarkEnd w:id="101"/>
    </w:p>
    <w:p w14:paraId="78E320FF" w14:textId="4C540A9C" w:rsidR="00450B11" w:rsidRPr="004D108E" w:rsidRDefault="00CD3323" w:rsidP="00CB7047">
      <w:pPr>
        <w:pStyle w:val="21"/>
        <w:spacing w:line="240" w:lineRule="auto"/>
        <w:ind w:firstLine="0"/>
        <w:jc w:val="center"/>
      </w:pPr>
      <w:bookmarkStart w:id="102" w:name="_Toc148667243"/>
      <w:r>
        <w:rPr>
          <w:rStyle w:val="40"/>
          <w:rFonts w:ascii="Times New Roman" w:hAnsi="Times New Roman"/>
          <w:i w:val="0"/>
          <w:iCs w:val="0"/>
          <w:color w:val="auto"/>
        </w:rPr>
        <w:lastRenderedPageBreak/>
        <w:t>8</w:t>
      </w:r>
      <w:r w:rsidR="00450B11" w:rsidRPr="00430FD1">
        <w:rPr>
          <w:rStyle w:val="40"/>
          <w:rFonts w:ascii="Times New Roman" w:hAnsi="Times New Roman"/>
          <w:i w:val="0"/>
          <w:iCs w:val="0"/>
          <w:color w:val="auto"/>
        </w:rPr>
        <w:t xml:space="preserve">. </w:t>
      </w:r>
      <w:r w:rsidR="00381EC1" w:rsidRPr="00430FD1">
        <w:rPr>
          <w:rStyle w:val="40"/>
          <w:rFonts w:ascii="Times New Roman" w:hAnsi="Times New Roman"/>
          <w:i w:val="0"/>
          <w:iCs w:val="0"/>
          <w:color w:val="auto"/>
        </w:rPr>
        <w:t>ПРЕДЛОЖЕНИЯ ПО ИНСТИТУЦИОНАЛЬНЫМ ПРЕОБРАЗОВАНИЯМ, СОВЕРШЕНСТВОВАНИЮ ПРАВОВОГО И ИНФ</w:t>
      </w:r>
      <w:r w:rsidR="00CD756E" w:rsidRPr="00430FD1">
        <w:rPr>
          <w:rStyle w:val="40"/>
          <w:rFonts w:ascii="Times New Roman" w:hAnsi="Times New Roman"/>
          <w:i w:val="0"/>
          <w:iCs w:val="0"/>
          <w:color w:val="auto"/>
        </w:rPr>
        <w:t>О</w:t>
      </w:r>
      <w:r w:rsidR="00381EC1" w:rsidRPr="00430FD1">
        <w:rPr>
          <w:rStyle w:val="40"/>
          <w:rFonts w:ascii="Times New Roman" w:hAnsi="Times New Roman"/>
          <w:i w:val="0"/>
          <w:iCs w:val="0"/>
          <w:color w:val="auto"/>
        </w:rPr>
        <w:t xml:space="preserve">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9B5275">
        <w:rPr>
          <w:rStyle w:val="40"/>
          <w:rFonts w:ascii="Times New Roman" w:hAnsi="Times New Roman"/>
          <w:i w:val="0"/>
          <w:iCs w:val="0"/>
          <w:color w:val="auto"/>
        </w:rPr>
        <w:t>ТАРНОГСКОГО</w:t>
      </w:r>
      <w:r w:rsidR="007A7682">
        <w:rPr>
          <w:rStyle w:val="40"/>
          <w:rFonts w:ascii="Times New Roman" w:hAnsi="Times New Roman"/>
          <w:i w:val="0"/>
          <w:iCs w:val="0"/>
          <w:color w:val="auto"/>
        </w:rPr>
        <w:t xml:space="preserve"> </w:t>
      </w:r>
      <w:r w:rsidR="001A756A">
        <w:rPr>
          <w:rStyle w:val="40"/>
          <w:rFonts w:ascii="Times New Roman" w:hAnsi="Times New Roman"/>
          <w:i w:val="0"/>
          <w:iCs w:val="0"/>
          <w:color w:val="auto"/>
        </w:rPr>
        <w:t>МУНИЦИПАЛЬНОГО ОКРУГА</w:t>
      </w:r>
      <w:bookmarkEnd w:id="102"/>
      <w:r w:rsidR="001A756A">
        <w:rPr>
          <w:rStyle w:val="40"/>
          <w:rFonts w:ascii="Times New Roman" w:hAnsi="Times New Roman"/>
          <w:i w:val="0"/>
          <w:iCs w:val="0"/>
          <w:color w:val="auto"/>
        </w:rPr>
        <w:t xml:space="preserve"> </w:t>
      </w:r>
    </w:p>
    <w:p w14:paraId="3C75D4D1" w14:textId="77777777" w:rsidR="001F5689" w:rsidRPr="00430FD1" w:rsidRDefault="001F5689" w:rsidP="00727677">
      <w:pPr>
        <w:ind w:firstLine="709"/>
        <w:jc w:val="both"/>
      </w:pPr>
      <w:r w:rsidRPr="00430FD1">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0F722B46" w14:textId="77777777" w:rsidR="001F5689" w:rsidRPr="00430FD1" w:rsidRDefault="001F5689" w:rsidP="00727677">
      <w:pPr>
        <w:ind w:firstLine="709"/>
        <w:jc w:val="both"/>
      </w:pPr>
      <w:r w:rsidRPr="00430FD1">
        <w:t>Важнейшим элементом экономического механизма стимулирования инвестиций является создание условий роста инвестиционной активности.</w:t>
      </w:r>
    </w:p>
    <w:p w14:paraId="29F2CBA3" w14:textId="5AA792CF" w:rsidR="001F5689" w:rsidRPr="00430FD1" w:rsidRDefault="001F5689" w:rsidP="00727677">
      <w:pPr>
        <w:ind w:firstLine="709"/>
        <w:jc w:val="both"/>
      </w:pPr>
      <w:r w:rsidRPr="00430FD1">
        <w:t xml:space="preserve">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w:t>
      </w:r>
      <w:r w:rsidR="008C5830">
        <w:t xml:space="preserve">поселения </w:t>
      </w:r>
      <w:r w:rsidRPr="00430FD1">
        <w:t xml:space="preserve">в области градостроительной деятельности относятся разработка и утверждение программ комплексного развития транспортной инфраструктуры </w:t>
      </w:r>
      <w:r w:rsidR="008C5830">
        <w:t>поселений</w:t>
      </w:r>
      <w:r w:rsidRPr="00430FD1">
        <w:t>.</w:t>
      </w:r>
    </w:p>
    <w:p w14:paraId="627AF053" w14:textId="77777777" w:rsidR="00C14A99" w:rsidRPr="00430FD1" w:rsidRDefault="00C14A99" w:rsidP="00727677">
      <w:pPr>
        <w:ind w:firstLine="709"/>
        <w:jc w:val="both"/>
      </w:pPr>
      <w:r w:rsidRPr="00430FD1">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21627E44" w14:textId="54376422" w:rsidR="00C14A99" w:rsidRPr="00430FD1" w:rsidRDefault="00C14A99" w:rsidP="00727677">
      <w:pPr>
        <w:ind w:firstLine="709"/>
        <w:jc w:val="both"/>
      </w:pPr>
      <w:r w:rsidRPr="00430FD1">
        <w:t>Сегодня, в соответствии со статьей 8 Градостроительного кодекса РФ, к полномочиям органов местного самоуправления</w:t>
      </w:r>
      <w:r w:rsidR="008C5830">
        <w:t xml:space="preserve"> поселения</w:t>
      </w:r>
      <w:r w:rsidR="004B2B68" w:rsidRPr="00430FD1">
        <w:t xml:space="preserve"> </w:t>
      </w:r>
      <w:r w:rsidRPr="00430FD1">
        <w:t xml:space="preserve">в области градостроительной деятельности относятся разработка и утверждение программ комплексного развития транспортной инфраструктуры </w:t>
      </w:r>
      <w:r w:rsidR="008C5830">
        <w:t>поселения</w:t>
      </w:r>
      <w:r w:rsidRPr="00430FD1">
        <w:t>.</w:t>
      </w:r>
    </w:p>
    <w:p w14:paraId="5A92AF93" w14:textId="77777777" w:rsidR="001F5689" w:rsidRPr="00430FD1" w:rsidRDefault="00014EA3" w:rsidP="00727677">
      <w:pPr>
        <w:ind w:firstLine="709"/>
        <w:jc w:val="both"/>
      </w:pPr>
      <w:r>
        <w:t>Р</w:t>
      </w:r>
      <w:r w:rsidR="001F5689" w:rsidRPr="00430FD1">
        <w:t xml:space="preserve">еализация генерального плана </w:t>
      </w:r>
      <w:r w:rsidR="004B2B68">
        <w:t>округа</w:t>
      </w:r>
      <w:r w:rsidR="004B2B68" w:rsidRPr="00430FD1">
        <w:t xml:space="preserve"> </w:t>
      </w:r>
      <w:r w:rsidR="001F5689" w:rsidRPr="00430FD1">
        <w:t>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48666F12" w14:textId="73C3BD3E" w:rsidR="00C14A99" w:rsidRPr="00430FD1" w:rsidRDefault="00C14A99" w:rsidP="00727677">
      <w:pPr>
        <w:ind w:firstLine="709"/>
        <w:jc w:val="both"/>
      </w:pPr>
      <w:r w:rsidRPr="00430FD1">
        <w:t xml:space="preserve">Следует отметить, что разработка и утверждение программ комплексного развития социальной инфраструктуры поселений, по общему правилу, относится к полномочиям органов местного самоуправления </w:t>
      </w:r>
      <w:r w:rsidR="008C5830">
        <w:t>поселения</w:t>
      </w:r>
      <w:r w:rsidR="008C5830" w:rsidRPr="00430FD1">
        <w:t xml:space="preserve"> </w:t>
      </w:r>
      <w:r w:rsidRPr="00430FD1">
        <w:t xml:space="preserve">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w:t>
      </w:r>
      <w:r w:rsidR="004B2B68">
        <w:t>округов</w:t>
      </w:r>
      <w:r w:rsidRPr="00430FD1">
        <w:t xml:space="preserve">, утвержденных постановлением Правительства Российской Федерации от 1 октября 2015 г. № 1050). В то же время, разработка и утверждение таких программ в отношении </w:t>
      </w:r>
      <w:r w:rsidR="008C5830">
        <w:t>поселения</w:t>
      </w:r>
      <w:r w:rsidRPr="00430FD1">
        <w:t xml:space="preserve">, </w:t>
      </w:r>
      <w:r w:rsidRPr="00FD10CD">
        <w:t>по общ</w:t>
      </w:r>
      <w:r w:rsidR="00FD10CD" w:rsidRPr="00FD10CD">
        <w:t>им</w:t>
      </w:r>
      <w:r w:rsidRPr="00430FD1">
        <w:t xml:space="preserve"> правилам, должна обеспечиваться органами местного самоуправления соответствующих муниципальных образований.</w:t>
      </w:r>
    </w:p>
    <w:p w14:paraId="1CBFE91F" w14:textId="2B30FB6C" w:rsidR="00C14A99" w:rsidRPr="00430FD1" w:rsidRDefault="00C14A99" w:rsidP="00727677">
      <w:pPr>
        <w:ind w:firstLine="709"/>
        <w:jc w:val="both"/>
      </w:pPr>
      <w:r w:rsidRPr="00430FD1">
        <w:t xml:space="preserve">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w:t>
      </w:r>
      <w:r w:rsidR="008C5830">
        <w:t>поселения</w:t>
      </w:r>
      <w:r w:rsidRPr="00430FD1">
        <w:t xml:space="preserve">,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w:t>
      </w:r>
      <w:r w:rsidR="008C5830">
        <w:t>поселения</w:t>
      </w:r>
      <w:r w:rsidRPr="00430FD1">
        <w:t xml:space="preserve">, инвестиционными программами субъектов естественных монополий, </w:t>
      </w:r>
      <w:r w:rsidRPr="00430FD1">
        <w:lastRenderedPageBreak/>
        <w:t>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095F0D1A" w14:textId="77777777" w:rsidR="00C14A99" w:rsidRPr="00430FD1" w:rsidRDefault="00C14A99" w:rsidP="00727677">
      <w:pPr>
        <w:ind w:firstLine="709"/>
        <w:jc w:val="both"/>
      </w:pPr>
      <w:r w:rsidRPr="00430FD1">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E8652D3" w14:textId="77777777" w:rsidR="00C14A99" w:rsidRPr="00430FD1" w:rsidRDefault="00C14A99" w:rsidP="00727677">
      <w:pPr>
        <w:ind w:firstLine="709"/>
        <w:jc w:val="both"/>
      </w:pPr>
      <w:r w:rsidRPr="00430FD1">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22241ADB" w14:textId="1A433343" w:rsidR="00C14A99" w:rsidRPr="00430FD1" w:rsidRDefault="00C14A99" w:rsidP="00727677">
      <w:pPr>
        <w:ind w:firstLine="709"/>
        <w:jc w:val="both"/>
      </w:pPr>
      <w:r w:rsidRPr="00430FD1">
        <w:t xml:space="preserve">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w:t>
      </w:r>
      <w:r w:rsidR="008C5830">
        <w:t>поселения</w:t>
      </w:r>
      <w:r w:rsidR="008C5830" w:rsidRPr="00430FD1">
        <w:t xml:space="preserve"> </w:t>
      </w:r>
      <w:r w:rsidRPr="00430FD1">
        <w:t xml:space="preserve">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w:t>
      </w:r>
      <w:r w:rsidR="008C5830">
        <w:t>поселения</w:t>
      </w:r>
      <w:r w:rsidRPr="00430FD1">
        <w:t>, в который также входит и разработка генерального плана.</w:t>
      </w:r>
    </w:p>
    <w:p w14:paraId="5E2711DB" w14:textId="77777777" w:rsidR="00C14A99" w:rsidRPr="00430FD1" w:rsidRDefault="00C14A99" w:rsidP="00727677">
      <w:pPr>
        <w:ind w:firstLine="709"/>
        <w:jc w:val="both"/>
      </w:pPr>
      <w:r w:rsidRPr="00430FD1">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4B2B68">
        <w:t xml:space="preserve">округа </w:t>
      </w:r>
      <w:r w:rsidRPr="00430FD1">
        <w:t>являются:</w:t>
      </w:r>
    </w:p>
    <w:p w14:paraId="1BE4F7A5" w14:textId="77777777" w:rsidR="00C14A99" w:rsidRPr="00430FD1" w:rsidRDefault="00C14A99" w:rsidP="00727677">
      <w:pPr>
        <w:pStyle w:val="a6"/>
        <w:spacing w:line="240" w:lineRule="auto"/>
        <w:ind w:firstLine="709"/>
      </w:pPr>
      <w:r w:rsidRPr="00430FD1">
        <w:rPr>
          <w:rFonts w:eastAsia="TimesNewRomanPSMT"/>
        </w:rPr>
        <w:t>применение экономических мер, стимулирующих инвестиции в объекты</w:t>
      </w:r>
      <w:r w:rsidRPr="00430FD1">
        <w:t xml:space="preserve"> </w:t>
      </w:r>
      <w:r w:rsidRPr="00430FD1">
        <w:rPr>
          <w:rFonts w:eastAsia="TimesNewRomanPSMT"/>
        </w:rPr>
        <w:t>транспортной инфраструктуры;</w:t>
      </w:r>
    </w:p>
    <w:p w14:paraId="39FD3CCC" w14:textId="77777777" w:rsidR="00C14A99" w:rsidRPr="00430FD1" w:rsidRDefault="00C14A99" w:rsidP="00727677">
      <w:pPr>
        <w:pStyle w:val="a6"/>
        <w:spacing w:line="240" w:lineRule="auto"/>
        <w:ind w:firstLine="709"/>
      </w:pPr>
      <w:r w:rsidRPr="00430FD1">
        <w:rPr>
          <w:rFonts w:eastAsia="TimesNewRomanPSMT"/>
        </w:rPr>
        <w:t>координация мероприятий и проектов строительства и реконструкции объектов</w:t>
      </w:r>
      <w:r w:rsidRPr="00430FD1">
        <w:t xml:space="preserve"> </w:t>
      </w:r>
      <w:r w:rsidRPr="00430FD1">
        <w:rPr>
          <w:rFonts w:eastAsia="TimesNewRomanPSMT"/>
        </w:rPr>
        <w:t>транспортной инфраструктуры между органами государственной власти (по уровню</w:t>
      </w:r>
      <w:r w:rsidRPr="00430FD1">
        <w:t xml:space="preserve"> </w:t>
      </w:r>
      <w:r w:rsidRPr="00430FD1">
        <w:rPr>
          <w:rFonts w:eastAsia="TimesNewRomanPSMT"/>
        </w:rPr>
        <w:t>вертикальной интеграции) и бизнеса;</w:t>
      </w:r>
    </w:p>
    <w:p w14:paraId="43123F5E" w14:textId="6D88A0A7" w:rsidR="00C14A99" w:rsidRPr="00430FD1" w:rsidRDefault="00C14A99" w:rsidP="00727677">
      <w:pPr>
        <w:pStyle w:val="a6"/>
        <w:spacing w:line="240" w:lineRule="auto"/>
        <w:ind w:firstLine="709"/>
      </w:pPr>
      <w:r w:rsidRPr="00430FD1">
        <w:rPr>
          <w:rFonts w:eastAsia="TimesNewRomanPSMT"/>
        </w:rPr>
        <w:t>координация усилий федеральных органов исполнительной власти, органов</w:t>
      </w:r>
      <w:r w:rsidRPr="00430FD1">
        <w:t xml:space="preserve"> </w:t>
      </w:r>
      <w:r w:rsidRPr="00FD10CD">
        <w:rPr>
          <w:rFonts w:eastAsia="TimesNewRomanPSMT"/>
        </w:rPr>
        <w:t xml:space="preserve">исполнительной власти </w:t>
      </w:r>
      <w:r w:rsidR="001A756A">
        <w:rPr>
          <w:rFonts w:eastAsia="TimesNewRomanPSMT"/>
        </w:rPr>
        <w:t>Мурманской</w:t>
      </w:r>
      <w:r w:rsidR="009151D4">
        <w:rPr>
          <w:rFonts w:eastAsia="TimesNewRomanPSMT"/>
        </w:rPr>
        <w:t xml:space="preserve"> области</w:t>
      </w:r>
      <w:r w:rsidRPr="00FD10CD">
        <w:rPr>
          <w:rFonts w:eastAsia="TimesNewRomanPSMT"/>
        </w:rPr>
        <w:t>, органов</w:t>
      </w:r>
      <w:r w:rsidRPr="00430FD1">
        <w:rPr>
          <w:rFonts w:eastAsia="TimesNewRomanPSMT"/>
        </w:rPr>
        <w:t xml:space="preserve"> местного самоуправления,</w:t>
      </w:r>
      <w:r w:rsidRPr="00430FD1">
        <w:t xml:space="preserve"> </w:t>
      </w:r>
      <w:r w:rsidRPr="00430FD1">
        <w:rPr>
          <w:rFonts w:eastAsia="TimesNewRomanPSMT"/>
        </w:rPr>
        <w:t>представителей бизнеса и общественных организаций в решении задач реализации</w:t>
      </w:r>
      <w:r w:rsidRPr="00430FD1">
        <w:t xml:space="preserve"> </w:t>
      </w:r>
      <w:r w:rsidRPr="00430FD1">
        <w:rPr>
          <w:rFonts w:eastAsia="TimesNewRomanPSMT"/>
        </w:rPr>
        <w:t>мероприятий (инвестиционных проектов);</w:t>
      </w:r>
    </w:p>
    <w:p w14:paraId="2E15CA26" w14:textId="77777777" w:rsidR="00C14A99" w:rsidRPr="00430FD1" w:rsidRDefault="00C14A99" w:rsidP="00727677">
      <w:pPr>
        <w:pStyle w:val="a6"/>
        <w:spacing w:line="240" w:lineRule="auto"/>
        <w:ind w:firstLine="709"/>
      </w:pPr>
      <w:r w:rsidRPr="00430FD1">
        <w:rPr>
          <w:rFonts w:eastAsia="TimesNewRomanPSMT"/>
        </w:rPr>
        <w:t>запуск системы статистического наблюдения и мониторинга необходимой</w:t>
      </w:r>
      <w:r w:rsidRPr="00430FD1">
        <w:t xml:space="preserve"> </w:t>
      </w:r>
      <w:r w:rsidRPr="00430FD1">
        <w:rPr>
          <w:rFonts w:eastAsia="TimesNewRomanPSMT"/>
        </w:rPr>
        <w:t xml:space="preserve">обеспеченности учреждениями транспортной инфраструктуры </w:t>
      </w:r>
      <w:r w:rsidR="004B2B68">
        <w:rPr>
          <w:rFonts w:eastAsia="TimesNewRomanPSMT"/>
        </w:rPr>
        <w:t>округа</w:t>
      </w:r>
      <w:r w:rsidRPr="00430FD1">
        <w:rPr>
          <w:rFonts w:eastAsia="TimesNewRomanPSMT"/>
        </w:rPr>
        <w:t xml:space="preserve"> в соответствии с</w:t>
      </w:r>
      <w:r w:rsidRPr="00430FD1">
        <w:t xml:space="preserve"> </w:t>
      </w:r>
      <w:r w:rsidRPr="00430FD1">
        <w:rPr>
          <w:rFonts w:eastAsia="TimesNewRomanPSMT"/>
        </w:rPr>
        <w:t>утвержденными и обновляющимися нормативами;</w:t>
      </w:r>
    </w:p>
    <w:p w14:paraId="14F8D4D8" w14:textId="77777777" w:rsidR="00C14A99" w:rsidRPr="00430FD1" w:rsidRDefault="00C14A99" w:rsidP="00727677">
      <w:pPr>
        <w:pStyle w:val="a6"/>
        <w:spacing w:line="240" w:lineRule="auto"/>
        <w:ind w:firstLine="709"/>
      </w:pPr>
      <w:r w:rsidRPr="00430FD1">
        <w:rPr>
          <w:rFonts w:eastAsia="TimesNewRomanPSMT"/>
        </w:rPr>
        <w:t>разработка стандартов и регламентов эксплуатации и (или) использования</w:t>
      </w:r>
      <w:r w:rsidRPr="00430FD1">
        <w:t xml:space="preserve"> </w:t>
      </w:r>
      <w:r w:rsidRPr="00430FD1">
        <w:rPr>
          <w:rFonts w:eastAsia="TimesNewRomanPSMT"/>
        </w:rPr>
        <w:t>объектов транспортной инфраструктуры на всех этапах жизненного цикла объектов;</w:t>
      </w:r>
    </w:p>
    <w:p w14:paraId="290A2F6C" w14:textId="77777777" w:rsidR="00C14A99" w:rsidRPr="00430FD1" w:rsidRDefault="00C14A99" w:rsidP="00727677">
      <w:pPr>
        <w:pStyle w:val="a6"/>
        <w:spacing w:line="240" w:lineRule="auto"/>
        <w:ind w:firstLine="709"/>
      </w:pPr>
      <w:r w:rsidRPr="00430FD1">
        <w:rPr>
          <w:rFonts w:eastAsia="TimesNewRomanPSMT"/>
        </w:rPr>
        <w:t>разработка предложений для региональных исполнительных органов власти,</w:t>
      </w:r>
      <w:r w:rsidRPr="00430FD1">
        <w:t xml:space="preserve"> </w:t>
      </w:r>
      <w:r w:rsidRPr="00430FD1">
        <w:rPr>
          <w:rFonts w:eastAsia="TimesNewRomanPSMT"/>
        </w:rPr>
        <w:t xml:space="preserve">органов власти муниципального </w:t>
      </w:r>
      <w:r w:rsidR="004B2B68">
        <w:rPr>
          <w:rFonts w:eastAsia="TimesNewRomanPSMT"/>
        </w:rPr>
        <w:t>округа</w:t>
      </w:r>
      <w:r w:rsidRPr="00430FD1">
        <w:rPr>
          <w:rFonts w:eastAsia="TimesNewRomanPSMT"/>
        </w:rPr>
        <w:t xml:space="preserve"> по включению мероприятий, связанных с</w:t>
      </w:r>
      <w:r w:rsidRPr="00430FD1">
        <w:t xml:space="preserve"> </w:t>
      </w:r>
      <w:r w:rsidRPr="00430FD1">
        <w:rPr>
          <w:rFonts w:eastAsia="TimesNewRomanPSMT"/>
        </w:rPr>
        <w:t xml:space="preserve">развитием объектов транспортной инфраструктуры </w:t>
      </w:r>
      <w:r w:rsidR="00014EA3">
        <w:rPr>
          <w:rFonts w:eastAsia="TimesNewRomanPSMT"/>
        </w:rPr>
        <w:t>поселения</w:t>
      </w:r>
      <w:r w:rsidRPr="00430FD1">
        <w:rPr>
          <w:rFonts w:eastAsia="TimesNewRomanPSMT"/>
        </w:rPr>
        <w:t>, в состав плана</w:t>
      </w:r>
      <w:r w:rsidRPr="00430FD1">
        <w:t xml:space="preserve"> </w:t>
      </w:r>
      <w:r w:rsidRPr="00430FD1">
        <w:rPr>
          <w:rFonts w:eastAsia="TimesNewRomanPSMT"/>
        </w:rPr>
        <w:t xml:space="preserve">экономики </w:t>
      </w:r>
      <w:r w:rsidR="004B2B68">
        <w:rPr>
          <w:rFonts w:eastAsia="TimesNewRomanPSMT"/>
        </w:rPr>
        <w:t>округа</w:t>
      </w:r>
      <w:r w:rsidRPr="00430FD1">
        <w:rPr>
          <w:rFonts w:eastAsia="TimesNewRomanPSMT"/>
        </w:rPr>
        <w:t>.</w:t>
      </w:r>
    </w:p>
    <w:p w14:paraId="06CA0A9E" w14:textId="77777777" w:rsidR="001F5689" w:rsidRPr="00430FD1" w:rsidRDefault="001F5689" w:rsidP="00727677">
      <w:pPr>
        <w:ind w:firstLine="709"/>
        <w:jc w:val="both"/>
      </w:pPr>
      <w:r w:rsidRPr="00430FD1">
        <w:t>Для создания эффективной конкурентоспособной транспортной системы необходимы 3 основные составляющие:</w:t>
      </w:r>
    </w:p>
    <w:p w14:paraId="100614B6" w14:textId="77777777" w:rsidR="001F5689" w:rsidRPr="00430FD1" w:rsidRDefault="001F5689" w:rsidP="00727677">
      <w:pPr>
        <w:pStyle w:val="a6"/>
        <w:tabs>
          <w:tab w:val="left" w:pos="851"/>
        </w:tabs>
        <w:spacing w:line="240" w:lineRule="auto"/>
        <w:ind w:left="0" w:firstLine="709"/>
      </w:pPr>
      <w:r w:rsidRPr="00430FD1">
        <w:t>конкурентоспособные высококачественные транспортные услуги;</w:t>
      </w:r>
    </w:p>
    <w:p w14:paraId="54553E44" w14:textId="77777777" w:rsidR="001F5689" w:rsidRPr="00430FD1" w:rsidRDefault="001F5689" w:rsidP="00727677">
      <w:pPr>
        <w:pStyle w:val="a6"/>
        <w:tabs>
          <w:tab w:val="left" w:pos="851"/>
        </w:tabs>
        <w:spacing w:line="240" w:lineRule="auto"/>
        <w:ind w:left="0" w:firstLine="709"/>
      </w:pPr>
      <w:r w:rsidRPr="00430FD1">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6542A0BA" w14:textId="77777777" w:rsidR="001F5689" w:rsidRPr="00430FD1" w:rsidRDefault="001F5689" w:rsidP="00727677">
      <w:pPr>
        <w:pStyle w:val="a6"/>
        <w:tabs>
          <w:tab w:val="left" w:pos="851"/>
        </w:tabs>
        <w:spacing w:line="240" w:lineRule="auto"/>
        <w:ind w:left="0" w:firstLine="709"/>
      </w:pPr>
      <w:r w:rsidRPr="00430FD1">
        <w:t>создание условий для превышения уровня предложения транспортных услуг над спросом.</w:t>
      </w:r>
    </w:p>
    <w:p w14:paraId="481CDA3C" w14:textId="77777777" w:rsidR="001F5689" w:rsidRPr="00430FD1" w:rsidRDefault="00C14A99" w:rsidP="00727677">
      <w:pPr>
        <w:ind w:firstLine="709"/>
        <w:jc w:val="both"/>
      </w:pPr>
      <w:r w:rsidRPr="00430FD1">
        <w:lastRenderedPageBreak/>
        <w:t xml:space="preserve">Развитие транспорта на территории </w:t>
      </w:r>
      <w:r w:rsidR="00FD10CD" w:rsidRPr="00FD10CD">
        <w:t>ЗАТО</w:t>
      </w:r>
      <w:r w:rsidRPr="00430FD1">
        <w:t xml:space="preserve"> должно осуществляться на</w:t>
      </w:r>
      <w:r w:rsidR="001F5689" w:rsidRPr="00430FD1">
        <w:t xml:space="preserve"> </w:t>
      </w:r>
      <w:r w:rsidRPr="00430FD1">
        <w:t>основе комплексного подхода, ориентированного на совместные усилия различных</w:t>
      </w:r>
      <w:r w:rsidR="001F5689" w:rsidRPr="00430FD1">
        <w:t xml:space="preserve"> </w:t>
      </w:r>
      <w:r w:rsidRPr="00430FD1">
        <w:t>уровней власти.</w:t>
      </w:r>
    </w:p>
    <w:p w14:paraId="15ED0166" w14:textId="66C48AA0" w:rsidR="001F5689" w:rsidRPr="00430FD1" w:rsidRDefault="00C14A99" w:rsidP="00727677">
      <w:pPr>
        <w:ind w:firstLine="709"/>
        <w:jc w:val="both"/>
      </w:pPr>
      <w:r w:rsidRPr="00430FD1">
        <w:t xml:space="preserve">Транспортная система </w:t>
      </w:r>
      <w:r w:rsidR="009B5275">
        <w:t>Тарногског</w:t>
      </w:r>
      <w:r w:rsidR="007A7682">
        <w:t xml:space="preserve">о </w:t>
      </w:r>
      <w:r w:rsidR="001A756A">
        <w:t xml:space="preserve">муниципального округа </w:t>
      </w:r>
      <w:r w:rsidRPr="00430FD1">
        <w:t>является элементом</w:t>
      </w:r>
      <w:r w:rsidR="001F5689" w:rsidRPr="00430FD1">
        <w:t xml:space="preserve"> </w:t>
      </w:r>
      <w:r w:rsidRPr="00430FD1">
        <w:t>транспортной системы</w:t>
      </w:r>
      <w:r w:rsidR="001A19FC">
        <w:t xml:space="preserve"> </w:t>
      </w:r>
      <w:r w:rsidR="007A7682">
        <w:t>Вологодской</w:t>
      </w:r>
      <w:r w:rsidR="001A756A">
        <w:t xml:space="preserve"> области</w:t>
      </w:r>
      <w:r w:rsidRPr="00430FD1">
        <w:t>, поэтому решение всех задач, связанных с оптимизацией</w:t>
      </w:r>
      <w:r w:rsidR="001F5689" w:rsidRPr="00430FD1">
        <w:t xml:space="preserve"> </w:t>
      </w:r>
      <w:r w:rsidRPr="00430FD1">
        <w:t>транспортной инфраструктуры на территории, не может быть решено только в рамках</w:t>
      </w:r>
      <w:r w:rsidR="001F5689" w:rsidRPr="00430FD1">
        <w:t xml:space="preserve"> </w:t>
      </w:r>
      <w:r w:rsidRPr="00430FD1">
        <w:t>полномочий органов местного самоуправления муниципального образования. Данные в</w:t>
      </w:r>
      <w:r w:rsidR="001F5689" w:rsidRPr="00430FD1">
        <w:t xml:space="preserve"> </w:t>
      </w:r>
      <w:r w:rsidRPr="00430FD1">
        <w:t>Программе предложения по развитию транспортной инфраструктуры предполагается</w:t>
      </w:r>
      <w:r w:rsidR="001F5689" w:rsidRPr="00430FD1">
        <w:t xml:space="preserve"> </w:t>
      </w:r>
      <w:r w:rsidRPr="00430FD1">
        <w:t>реализовывать с участием бюджет</w:t>
      </w:r>
      <w:r w:rsidR="00014EA3">
        <w:t>а</w:t>
      </w:r>
      <w:r w:rsidRPr="00430FD1">
        <w:t xml:space="preserve"> </w:t>
      </w:r>
      <w:r w:rsidR="004B2B68">
        <w:t>края</w:t>
      </w:r>
      <w:r w:rsidRPr="00430FD1">
        <w:t>. Задачами органов местного</w:t>
      </w:r>
      <w:r w:rsidR="001F5689" w:rsidRPr="00430FD1">
        <w:t xml:space="preserve"> </w:t>
      </w:r>
      <w:r w:rsidRPr="00430FD1">
        <w:t>самоуправления станут организационные мероприятия по обеспечению взаимодействия</w:t>
      </w:r>
      <w:r w:rsidR="001F5689" w:rsidRPr="00430FD1">
        <w:t xml:space="preserve"> </w:t>
      </w:r>
      <w:r w:rsidRPr="00430FD1">
        <w:t>органов местного самоуправления, подготовка инициативных</w:t>
      </w:r>
      <w:r w:rsidR="001F5689" w:rsidRPr="00430FD1">
        <w:t xml:space="preserve"> </w:t>
      </w:r>
      <w:r w:rsidRPr="00430FD1">
        <w:t>предложений по развитию транспортной инфраструктуры.</w:t>
      </w:r>
    </w:p>
    <w:p w14:paraId="405B521D" w14:textId="77777777" w:rsidR="001F5689" w:rsidRPr="00FD10CD" w:rsidRDefault="00C14A99" w:rsidP="00727677">
      <w:pPr>
        <w:ind w:firstLine="709"/>
        <w:jc w:val="both"/>
      </w:pPr>
      <w:r w:rsidRPr="00FD10CD">
        <w:t xml:space="preserve">Высокая потребность в развитии </w:t>
      </w:r>
      <w:r w:rsidR="00EC6CC7" w:rsidRPr="00FD10CD">
        <w:t xml:space="preserve">транспортной инфраструктуры </w:t>
      </w:r>
      <w:r w:rsidRPr="00FD10CD">
        <w:t>и бюджетные ограничения</w:t>
      </w:r>
      <w:r w:rsidR="001F5689" w:rsidRPr="00FD10CD">
        <w:t xml:space="preserve"> </w:t>
      </w:r>
      <w:r w:rsidRPr="00FD10CD">
        <w:t>в части финансирования требуют расширения использования</w:t>
      </w:r>
      <w:r w:rsidR="001F5689" w:rsidRPr="00FD10CD">
        <w:t xml:space="preserve"> </w:t>
      </w:r>
      <w:r w:rsidRPr="00FD10CD">
        <w:t xml:space="preserve">внебюджетных источников для финансирования развития </w:t>
      </w:r>
      <w:r w:rsidR="00EC6CC7" w:rsidRPr="00FD10CD">
        <w:t>транспортной инфраструктуры</w:t>
      </w:r>
      <w:r w:rsidRPr="00FD10CD">
        <w:t>, в том числе</w:t>
      </w:r>
      <w:r w:rsidR="001F5689" w:rsidRPr="00FD10CD">
        <w:t xml:space="preserve"> </w:t>
      </w:r>
      <w:r w:rsidRPr="00FD10CD">
        <w:t>заемных средст</w:t>
      </w:r>
      <w:r w:rsidR="00014EA3" w:rsidRPr="00FD10CD">
        <w:t>в</w:t>
      </w:r>
      <w:r w:rsidRPr="00FD10CD">
        <w:t>.</w:t>
      </w:r>
    </w:p>
    <w:p w14:paraId="446DC93B" w14:textId="21AC4A17" w:rsidR="00EF0748" w:rsidRDefault="00C14A99" w:rsidP="007A1E91">
      <w:pPr>
        <w:ind w:firstLine="709"/>
        <w:jc w:val="both"/>
      </w:pPr>
      <w:r w:rsidRPr="00FD10CD">
        <w:t>Для обеспечения возможности реализации предлагаемых в составе программы</w:t>
      </w:r>
      <w:r w:rsidR="001F5689" w:rsidRPr="00FD10CD">
        <w:t xml:space="preserve"> </w:t>
      </w:r>
      <w:r w:rsidRPr="00FD10CD">
        <w:t>мероприятий (инвестиционных проектов) необходимо решение приоритетной задачи</w:t>
      </w:r>
      <w:r w:rsidR="001F5689" w:rsidRPr="00FD10CD">
        <w:t xml:space="preserve"> </w:t>
      </w:r>
      <w:r w:rsidRPr="00FD10CD">
        <w:t>институциональных преобразований: разработка нормативной правовой базы,</w:t>
      </w:r>
      <w:r w:rsidR="001F5689" w:rsidRPr="00FD10CD">
        <w:t xml:space="preserve"> </w:t>
      </w:r>
      <w:r w:rsidRPr="00FD10CD">
        <w:t>обеспечивающей четкое законодательное распределение прав, ответственности и рисков</w:t>
      </w:r>
      <w:r w:rsidR="001F5689" w:rsidRPr="00FD10CD">
        <w:t xml:space="preserve"> </w:t>
      </w:r>
      <w:r w:rsidRPr="00FD10CD">
        <w:t>между государством и инвестором, а также определение приоритетных сфер применения</w:t>
      </w:r>
      <w:r w:rsidR="001F5689" w:rsidRPr="00FD10CD">
        <w:t xml:space="preserve"> </w:t>
      </w:r>
      <w:r w:rsidRPr="00FD10CD">
        <w:t>государственно-частного партнерства в сфере дорожного хозяйства, в том числе</w:t>
      </w:r>
      <w:r w:rsidR="001F5689" w:rsidRPr="00FD10CD">
        <w:t xml:space="preserve"> </w:t>
      </w:r>
      <w:r w:rsidRPr="00FD10CD">
        <w:t>совершенствование законодательства, регулирующего вопросы инвестиционной</w:t>
      </w:r>
      <w:r w:rsidR="001F5689" w:rsidRPr="00FD10CD">
        <w:t xml:space="preserve"> </w:t>
      </w:r>
      <w:r w:rsidRPr="00FD10CD">
        <w:t>деятельности в сфере дорожного хозяйства, осуществляемой в форме капитальных</w:t>
      </w:r>
      <w:r w:rsidR="001F5689" w:rsidRPr="00FD10CD">
        <w:t xml:space="preserve"> </w:t>
      </w:r>
      <w:r w:rsidRPr="00FD10CD">
        <w:t>вложений.</w:t>
      </w:r>
    </w:p>
    <w:p w14:paraId="343E5A31" w14:textId="77777777" w:rsidR="0047221D" w:rsidRDefault="0047221D" w:rsidP="007A1E91">
      <w:pPr>
        <w:ind w:firstLine="709"/>
        <w:jc w:val="both"/>
        <w:rPr>
          <w:strike/>
        </w:rPr>
        <w:sectPr w:rsidR="0047221D" w:rsidSect="00EF0748">
          <w:pgSz w:w="11906" w:h="16838"/>
          <w:pgMar w:top="851" w:right="851" w:bottom="851" w:left="1701" w:header="709" w:footer="709" w:gutter="0"/>
          <w:cols w:space="708"/>
          <w:docGrid w:linePitch="360"/>
        </w:sectPr>
      </w:pPr>
    </w:p>
    <w:p w14:paraId="69A31371" w14:textId="68C6B243" w:rsidR="0047221D" w:rsidRPr="005B0AED" w:rsidRDefault="0047221D" w:rsidP="005B0AED">
      <w:pPr>
        <w:pStyle w:val="21"/>
        <w:spacing w:line="240" w:lineRule="auto"/>
        <w:ind w:firstLine="0"/>
        <w:jc w:val="right"/>
        <w:rPr>
          <w:rStyle w:val="40"/>
          <w:rFonts w:ascii="Times New Roman" w:hAnsi="Times New Roman"/>
          <w:i w:val="0"/>
          <w:iCs w:val="0"/>
          <w:color w:val="auto"/>
        </w:rPr>
      </w:pPr>
      <w:bookmarkStart w:id="103" w:name="_Toc148667244"/>
      <w:r w:rsidRPr="005B0AED">
        <w:rPr>
          <w:rStyle w:val="40"/>
          <w:rFonts w:ascii="Times New Roman" w:hAnsi="Times New Roman"/>
          <w:i w:val="0"/>
          <w:iCs w:val="0"/>
          <w:color w:val="auto"/>
        </w:rPr>
        <w:lastRenderedPageBreak/>
        <w:t>Приложение 1</w:t>
      </w:r>
      <w:bookmarkEnd w:id="103"/>
    </w:p>
    <w:p w14:paraId="61EDAFD7" w14:textId="7DF24C7A" w:rsidR="005B0AED" w:rsidRDefault="005B0AED" w:rsidP="005B0AED">
      <w:pPr>
        <w:ind w:firstLine="709"/>
        <w:jc w:val="center"/>
        <w:rPr>
          <w:u w:val="single"/>
        </w:rPr>
      </w:pPr>
      <w:r w:rsidRPr="0047221D">
        <w:rPr>
          <w:u w:val="single"/>
        </w:rPr>
        <w:t xml:space="preserve">Перечень автомобильных дорог местного значения </w:t>
      </w:r>
      <w:r w:rsidR="00011680">
        <w:rPr>
          <w:u w:val="single"/>
        </w:rPr>
        <w:t>Тарногского</w:t>
      </w:r>
      <w:r w:rsidR="003A4122">
        <w:rPr>
          <w:u w:val="single"/>
        </w:rPr>
        <w:t xml:space="preserve"> </w:t>
      </w:r>
      <w:r w:rsidR="006A6B2D">
        <w:rPr>
          <w:u w:val="single"/>
        </w:rPr>
        <w:t xml:space="preserve">муниципального округа </w:t>
      </w:r>
      <w:r w:rsidR="00011680">
        <w:rPr>
          <w:u w:val="single"/>
        </w:rPr>
        <w:t>(вне границ населенных пунктов)</w:t>
      </w:r>
    </w:p>
    <w:tbl>
      <w:tblPr>
        <w:tblW w:w="15473" w:type="dxa"/>
        <w:tblInd w:w="-10" w:type="dxa"/>
        <w:tblLook w:val="04A0" w:firstRow="1" w:lastRow="0" w:firstColumn="1" w:lastColumn="0" w:noHBand="0" w:noVBand="1"/>
      </w:tblPr>
      <w:tblGrid>
        <w:gridCol w:w="709"/>
        <w:gridCol w:w="1932"/>
        <w:gridCol w:w="866"/>
        <w:gridCol w:w="732"/>
        <w:gridCol w:w="733"/>
        <w:gridCol w:w="733"/>
        <w:gridCol w:w="1251"/>
        <w:gridCol w:w="766"/>
        <w:gridCol w:w="1067"/>
        <w:gridCol w:w="766"/>
        <w:gridCol w:w="566"/>
        <w:gridCol w:w="566"/>
        <w:gridCol w:w="766"/>
        <w:gridCol w:w="666"/>
        <w:gridCol w:w="666"/>
        <w:gridCol w:w="2688"/>
      </w:tblGrid>
      <w:tr w:rsidR="00011680" w:rsidRPr="00011680" w14:paraId="1923F75F" w14:textId="77777777" w:rsidTr="000C3C89">
        <w:trPr>
          <w:tblHeader/>
        </w:trPr>
        <w:tc>
          <w:tcPr>
            <w:tcW w:w="709" w:type="dxa"/>
            <w:vMerge w:val="restart"/>
            <w:tcBorders>
              <w:top w:val="single" w:sz="8" w:space="0" w:color="000000"/>
              <w:left w:val="single" w:sz="8" w:space="0" w:color="000000"/>
              <w:bottom w:val="nil"/>
              <w:right w:val="single" w:sz="8" w:space="0" w:color="000000"/>
            </w:tcBorders>
            <w:shd w:val="clear" w:color="auto" w:fill="auto"/>
            <w:vAlign w:val="center"/>
            <w:hideMark/>
          </w:tcPr>
          <w:p w14:paraId="319B6A42" w14:textId="2D0476FA" w:rsidR="00011680" w:rsidRPr="00011680" w:rsidRDefault="00011680" w:rsidP="00011680">
            <w:pPr>
              <w:jc w:val="center"/>
              <w:rPr>
                <w:sz w:val="20"/>
                <w:szCs w:val="20"/>
              </w:rPr>
            </w:pPr>
            <w:r w:rsidRPr="00011680">
              <w:rPr>
                <w:sz w:val="20"/>
                <w:szCs w:val="20"/>
              </w:rPr>
              <w:t>№ п</w:t>
            </w:r>
            <w:r w:rsidR="000C3C89">
              <w:rPr>
                <w:sz w:val="20"/>
                <w:szCs w:val="20"/>
              </w:rPr>
              <w:t>/</w:t>
            </w:r>
            <w:r w:rsidRPr="00011680">
              <w:rPr>
                <w:sz w:val="20"/>
                <w:szCs w:val="20"/>
              </w:rPr>
              <w:t>п</w:t>
            </w:r>
          </w:p>
        </w:tc>
        <w:tc>
          <w:tcPr>
            <w:tcW w:w="1932" w:type="dxa"/>
            <w:vMerge w:val="restart"/>
            <w:tcBorders>
              <w:top w:val="single" w:sz="8" w:space="0" w:color="000000"/>
              <w:left w:val="single" w:sz="8" w:space="0" w:color="000000"/>
              <w:bottom w:val="single" w:sz="8" w:space="0" w:color="000000"/>
              <w:right w:val="single" w:sz="8" w:space="0" w:color="auto"/>
            </w:tcBorders>
            <w:shd w:val="clear" w:color="auto" w:fill="auto"/>
            <w:vAlign w:val="center"/>
            <w:hideMark/>
          </w:tcPr>
          <w:p w14:paraId="32482AFD" w14:textId="77777777" w:rsidR="00011680" w:rsidRPr="00011680" w:rsidRDefault="00011680" w:rsidP="00011680">
            <w:pPr>
              <w:rPr>
                <w:sz w:val="20"/>
                <w:szCs w:val="20"/>
              </w:rPr>
            </w:pPr>
            <w:r w:rsidRPr="00011680">
              <w:rPr>
                <w:sz w:val="20"/>
                <w:szCs w:val="20"/>
              </w:rPr>
              <w:t>Наименование автодороги</w:t>
            </w:r>
          </w:p>
        </w:tc>
        <w:tc>
          <w:tcPr>
            <w:tcW w:w="12832" w:type="dxa"/>
            <w:gridSpan w:val="14"/>
            <w:tcBorders>
              <w:top w:val="single" w:sz="8" w:space="0" w:color="auto"/>
              <w:left w:val="nil"/>
              <w:bottom w:val="single" w:sz="8" w:space="0" w:color="auto"/>
              <w:right w:val="single" w:sz="8" w:space="0" w:color="000000"/>
            </w:tcBorders>
            <w:shd w:val="clear" w:color="auto" w:fill="auto"/>
            <w:vAlign w:val="bottom"/>
            <w:hideMark/>
          </w:tcPr>
          <w:p w14:paraId="15A5EA8E" w14:textId="77777777" w:rsidR="00011680" w:rsidRPr="00011680" w:rsidRDefault="00011680" w:rsidP="00011680">
            <w:pPr>
              <w:jc w:val="center"/>
              <w:rPr>
                <w:sz w:val="20"/>
                <w:szCs w:val="20"/>
              </w:rPr>
            </w:pPr>
            <w:r w:rsidRPr="00011680">
              <w:rPr>
                <w:sz w:val="20"/>
                <w:szCs w:val="20"/>
              </w:rPr>
              <w:t xml:space="preserve">Данные об объекте недвижимости </w:t>
            </w:r>
          </w:p>
        </w:tc>
      </w:tr>
      <w:tr w:rsidR="00011680" w:rsidRPr="00011680" w14:paraId="50FE728D" w14:textId="77777777" w:rsidTr="000C3C89">
        <w:trPr>
          <w:tblHeader/>
        </w:trPr>
        <w:tc>
          <w:tcPr>
            <w:tcW w:w="709" w:type="dxa"/>
            <w:vMerge/>
            <w:tcBorders>
              <w:top w:val="single" w:sz="8" w:space="0" w:color="000000"/>
              <w:left w:val="single" w:sz="8" w:space="0" w:color="000000"/>
              <w:bottom w:val="nil"/>
              <w:right w:val="single" w:sz="8" w:space="0" w:color="000000"/>
            </w:tcBorders>
            <w:vAlign w:val="center"/>
            <w:hideMark/>
          </w:tcPr>
          <w:p w14:paraId="13D5AA51" w14:textId="77777777" w:rsidR="00011680" w:rsidRPr="00011680" w:rsidRDefault="00011680" w:rsidP="00011680">
            <w:pPr>
              <w:rPr>
                <w:sz w:val="20"/>
                <w:szCs w:val="20"/>
              </w:rPr>
            </w:pPr>
          </w:p>
        </w:tc>
        <w:tc>
          <w:tcPr>
            <w:tcW w:w="1932" w:type="dxa"/>
            <w:vMerge/>
            <w:tcBorders>
              <w:top w:val="single" w:sz="8" w:space="0" w:color="000000"/>
              <w:left w:val="single" w:sz="8" w:space="0" w:color="000000"/>
              <w:bottom w:val="single" w:sz="8" w:space="0" w:color="000000"/>
              <w:right w:val="single" w:sz="8" w:space="0" w:color="auto"/>
            </w:tcBorders>
            <w:vAlign w:val="center"/>
            <w:hideMark/>
          </w:tcPr>
          <w:p w14:paraId="06F39EC0" w14:textId="77777777" w:rsidR="00011680" w:rsidRPr="00011680" w:rsidRDefault="00011680" w:rsidP="00011680">
            <w:pPr>
              <w:rPr>
                <w:sz w:val="20"/>
                <w:szCs w:val="20"/>
              </w:rPr>
            </w:pPr>
          </w:p>
        </w:tc>
        <w:tc>
          <w:tcPr>
            <w:tcW w:w="866" w:type="dxa"/>
            <w:vMerge w:val="restart"/>
            <w:tcBorders>
              <w:top w:val="nil"/>
              <w:left w:val="single" w:sz="8" w:space="0" w:color="auto"/>
              <w:bottom w:val="nil"/>
              <w:right w:val="single" w:sz="8" w:space="0" w:color="auto"/>
            </w:tcBorders>
            <w:shd w:val="clear" w:color="auto" w:fill="auto"/>
            <w:textDirection w:val="btLr"/>
            <w:vAlign w:val="center"/>
            <w:hideMark/>
          </w:tcPr>
          <w:p w14:paraId="4B1DDD81" w14:textId="77777777" w:rsidR="00011680" w:rsidRPr="00011680" w:rsidRDefault="00011680" w:rsidP="00011680">
            <w:pPr>
              <w:jc w:val="center"/>
              <w:rPr>
                <w:sz w:val="20"/>
                <w:szCs w:val="20"/>
              </w:rPr>
            </w:pPr>
            <w:r w:rsidRPr="00011680">
              <w:rPr>
                <w:sz w:val="20"/>
                <w:szCs w:val="20"/>
              </w:rPr>
              <w:t>Общая протяженность дороги, км</w:t>
            </w:r>
          </w:p>
        </w:tc>
        <w:tc>
          <w:tcPr>
            <w:tcW w:w="4215" w:type="dxa"/>
            <w:gridSpan w:val="5"/>
            <w:tcBorders>
              <w:top w:val="nil"/>
              <w:left w:val="nil"/>
              <w:bottom w:val="single" w:sz="8" w:space="0" w:color="auto"/>
              <w:right w:val="single" w:sz="8" w:space="0" w:color="000000"/>
            </w:tcBorders>
            <w:shd w:val="clear" w:color="auto" w:fill="auto"/>
            <w:vAlign w:val="center"/>
            <w:hideMark/>
          </w:tcPr>
          <w:p w14:paraId="53C768B7" w14:textId="77777777" w:rsidR="00011680" w:rsidRPr="00011680" w:rsidRDefault="00011680" w:rsidP="00011680">
            <w:pPr>
              <w:jc w:val="center"/>
              <w:rPr>
                <w:sz w:val="20"/>
                <w:szCs w:val="20"/>
              </w:rPr>
            </w:pPr>
            <w:r w:rsidRPr="00011680">
              <w:rPr>
                <w:sz w:val="20"/>
                <w:szCs w:val="20"/>
              </w:rPr>
              <w:t>в том числе:</w:t>
            </w:r>
          </w:p>
        </w:tc>
        <w:tc>
          <w:tcPr>
            <w:tcW w:w="106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24091FEE" w14:textId="27DA20E5" w:rsidR="00011680" w:rsidRPr="00011680" w:rsidRDefault="00011680" w:rsidP="00011680">
            <w:pPr>
              <w:jc w:val="center"/>
              <w:rPr>
                <w:sz w:val="20"/>
                <w:szCs w:val="20"/>
              </w:rPr>
            </w:pPr>
            <w:r w:rsidRPr="00011680">
              <w:rPr>
                <w:sz w:val="20"/>
                <w:szCs w:val="20"/>
              </w:rPr>
              <w:t>Протяженность дороги</w:t>
            </w:r>
            <w:r>
              <w:rPr>
                <w:sz w:val="20"/>
                <w:szCs w:val="20"/>
              </w:rPr>
              <w:t>, км</w:t>
            </w:r>
          </w:p>
        </w:tc>
        <w:tc>
          <w:tcPr>
            <w:tcW w:w="766" w:type="dxa"/>
            <w:vMerge w:val="restart"/>
            <w:tcBorders>
              <w:top w:val="nil"/>
              <w:left w:val="nil"/>
              <w:bottom w:val="nil"/>
              <w:right w:val="nil"/>
            </w:tcBorders>
            <w:shd w:val="clear" w:color="auto" w:fill="auto"/>
            <w:textDirection w:val="btLr"/>
            <w:vAlign w:val="center"/>
            <w:hideMark/>
          </w:tcPr>
          <w:p w14:paraId="0D1AB313" w14:textId="77777777" w:rsidR="00011680" w:rsidRPr="00011680" w:rsidRDefault="00011680" w:rsidP="00011680">
            <w:pPr>
              <w:jc w:val="center"/>
              <w:rPr>
                <w:sz w:val="20"/>
                <w:szCs w:val="20"/>
              </w:rPr>
            </w:pPr>
            <w:r w:rsidRPr="00011680">
              <w:rPr>
                <w:sz w:val="20"/>
                <w:szCs w:val="20"/>
              </w:rPr>
              <w:t xml:space="preserve">Общая площадь мостов, </w:t>
            </w:r>
            <w:proofErr w:type="spellStart"/>
            <w:r w:rsidRPr="00011680">
              <w:rPr>
                <w:sz w:val="20"/>
                <w:szCs w:val="20"/>
              </w:rPr>
              <w:t>кв.м</w:t>
            </w:r>
            <w:proofErr w:type="spellEnd"/>
            <w:r w:rsidRPr="00011680">
              <w:rPr>
                <w:sz w:val="20"/>
                <w:szCs w:val="20"/>
              </w:rPr>
              <w:t>.</w:t>
            </w:r>
          </w:p>
        </w:tc>
        <w:tc>
          <w:tcPr>
            <w:tcW w:w="1898" w:type="dxa"/>
            <w:gridSpan w:val="3"/>
            <w:vMerge w:val="restart"/>
            <w:tcBorders>
              <w:top w:val="nil"/>
              <w:left w:val="single" w:sz="8" w:space="0" w:color="auto"/>
              <w:bottom w:val="single" w:sz="8" w:space="0" w:color="000000"/>
              <w:right w:val="single" w:sz="8" w:space="0" w:color="000000"/>
            </w:tcBorders>
            <w:shd w:val="clear" w:color="auto" w:fill="auto"/>
            <w:vAlign w:val="center"/>
            <w:hideMark/>
          </w:tcPr>
          <w:p w14:paraId="54548990" w14:textId="77777777" w:rsidR="00011680" w:rsidRPr="00011680" w:rsidRDefault="00011680" w:rsidP="00011680">
            <w:pPr>
              <w:jc w:val="center"/>
              <w:rPr>
                <w:sz w:val="20"/>
                <w:szCs w:val="20"/>
              </w:rPr>
            </w:pPr>
            <w:r w:rsidRPr="00011680">
              <w:rPr>
                <w:sz w:val="20"/>
                <w:szCs w:val="20"/>
              </w:rPr>
              <w:t xml:space="preserve">Мосты, </w:t>
            </w:r>
            <w:proofErr w:type="spellStart"/>
            <w:r w:rsidRPr="00011680">
              <w:rPr>
                <w:sz w:val="20"/>
                <w:szCs w:val="20"/>
              </w:rPr>
              <w:t>кв.м</w:t>
            </w:r>
            <w:proofErr w:type="spellEnd"/>
            <w:r w:rsidRPr="00011680">
              <w:rPr>
                <w:sz w:val="20"/>
                <w:szCs w:val="20"/>
              </w:rPr>
              <w:t>.</w:t>
            </w:r>
          </w:p>
        </w:tc>
        <w:tc>
          <w:tcPr>
            <w:tcW w:w="666" w:type="dxa"/>
            <w:vMerge w:val="restart"/>
            <w:tcBorders>
              <w:top w:val="nil"/>
              <w:left w:val="nil"/>
              <w:bottom w:val="nil"/>
              <w:right w:val="nil"/>
            </w:tcBorders>
            <w:shd w:val="clear" w:color="auto" w:fill="auto"/>
            <w:textDirection w:val="btLr"/>
            <w:vAlign w:val="center"/>
            <w:hideMark/>
          </w:tcPr>
          <w:p w14:paraId="4A2E32DA" w14:textId="77777777" w:rsidR="00011680" w:rsidRPr="00011680" w:rsidRDefault="00011680" w:rsidP="00011680">
            <w:pPr>
              <w:jc w:val="center"/>
              <w:rPr>
                <w:sz w:val="20"/>
                <w:szCs w:val="20"/>
              </w:rPr>
            </w:pPr>
            <w:r w:rsidRPr="00011680">
              <w:rPr>
                <w:sz w:val="20"/>
                <w:szCs w:val="20"/>
              </w:rPr>
              <w:t xml:space="preserve">Путепроводы, эстакады, </w:t>
            </w:r>
            <w:proofErr w:type="spellStart"/>
            <w:r w:rsidRPr="00011680">
              <w:rPr>
                <w:sz w:val="20"/>
                <w:szCs w:val="20"/>
              </w:rPr>
              <w:t>шт</w:t>
            </w:r>
            <w:proofErr w:type="spellEnd"/>
          </w:p>
        </w:tc>
        <w:tc>
          <w:tcPr>
            <w:tcW w:w="666" w:type="dxa"/>
            <w:vMerge w:val="restart"/>
            <w:tcBorders>
              <w:top w:val="nil"/>
              <w:left w:val="single" w:sz="8" w:space="0" w:color="auto"/>
              <w:bottom w:val="nil"/>
              <w:right w:val="single" w:sz="8" w:space="0" w:color="auto"/>
            </w:tcBorders>
            <w:shd w:val="clear" w:color="auto" w:fill="auto"/>
            <w:textDirection w:val="btLr"/>
            <w:vAlign w:val="center"/>
            <w:hideMark/>
          </w:tcPr>
          <w:p w14:paraId="6961B15B" w14:textId="77777777" w:rsidR="00011680" w:rsidRPr="00011680" w:rsidRDefault="00011680" w:rsidP="00011680">
            <w:pPr>
              <w:jc w:val="center"/>
              <w:rPr>
                <w:sz w:val="20"/>
                <w:szCs w:val="20"/>
              </w:rPr>
            </w:pPr>
            <w:r w:rsidRPr="00011680">
              <w:rPr>
                <w:sz w:val="20"/>
                <w:szCs w:val="20"/>
              </w:rPr>
              <w:t>Переправы, в том числе ледовые, км</w:t>
            </w:r>
          </w:p>
        </w:tc>
        <w:tc>
          <w:tcPr>
            <w:tcW w:w="2684" w:type="dxa"/>
            <w:vMerge w:val="restart"/>
            <w:tcBorders>
              <w:top w:val="nil"/>
              <w:left w:val="single" w:sz="8" w:space="0" w:color="auto"/>
              <w:bottom w:val="single" w:sz="8" w:space="0" w:color="000000"/>
              <w:right w:val="single" w:sz="8" w:space="0" w:color="auto"/>
            </w:tcBorders>
            <w:shd w:val="clear" w:color="auto" w:fill="auto"/>
            <w:vAlign w:val="center"/>
            <w:hideMark/>
          </w:tcPr>
          <w:p w14:paraId="63DDD9EE" w14:textId="77777777" w:rsidR="00011680" w:rsidRPr="00011680" w:rsidRDefault="00011680" w:rsidP="00011680">
            <w:pPr>
              <w:jc w:val="center"/>
              <w:rPr>
                <w:sz w:val="18"/>
                <w:szCs w:val="18"/>
              </w:rPr>
            </w:pPr>
            <w:r w:rsidRPr="00011680">
              <w:rPr>
                <w:sz w:val="18"/>
                <w:szCs w:val="18"/>
              </w:rPr>
              <w:t>Сведения о Государственной регистрации права</w:t>
            </w:r>
          </w:p>
        </w:tc>
      </w:tr>
      <w:tr w:rsidR="00011680" w:rsidRPr="00011680" w14:paraId="2A5A2E70" w14:textId="77777777" w:rsidTr="000C3C89">
        <w:trPr>
          <w:tblHeader/>
        </w:trPr>
        <w:tc>
          <w:tcPr>
            <w:tcW w:w="709" w:type="dxa"/>
            <w:vMerge/>
            <w:tcBorders>
              <w:top w:val="single" w:sz="8" w:space="0" w:color="000000"/>
              <w:left w:val="single" w:sz="8" w:space="0" w:color="000000"/>
              <w:bottom w:val="nil"/>
              <w:right w:val="single" w:sz="8" w:space="0" w:color="000000"/>
            </w:tcBorders>
            <w:vAlign w:val="center"/>
            <w:hideMark/>
          </w:tcPr>
          <w:p w14:paraId="4C7D6510" w14:textId="77777777" w:rsidR="00011680" w:rsidRPr="00011680" w:rsidRDefault="00011680" w:rsidP="00011680">
            <w:pPr>
              <w:rPr>
                <w:sz w:val="20"/>
                <w:szCs w:val="20"/>
              </w:rPr>
            </w:pPr>
          </w:p>
        </w:tc>
        <w:tc>
          <w:tcPr>
            <w:tcW w:w="1932" w:type="dxa"/>
            <w:vMerge/>
            <w:tcBorders>
              <w:top w:val="single" w:sz="8" w:space="0" w:color="000000"/>
              <w:left w:val="single" w:sz="8" w:space="0" w:color="000000"/>
              <w:bottom w:val="single" w:sz="8" w:space="0" w:color="000000"/>
              <w:right w:val="single" w:sz="8" w:space="0" w:color="auto"/>
            </w:tcBorders>
            <w:vAlign w:val="center"/>
            <w:hideMark/>
          </w:tcPr>
          <w:p w14:paraId="019AE87D" w14:textId="77777777" w:rsidR="00011680" w:rsidRPr="00011680" w:rsidRDefault="00011680" w:rsidP="00011680">
            <w:pPr>
              <w:rPr>
                <w:sz w:val="20"/>
                <w:szCs w:val="20"/>
              </w:rPr>
            </w:pPr>
          </w:p>
        </w:tc>
        <w:tc>
          <w:tcPr>
            <w:tcW w:w="866" w:type="dxa"/>
            <w:vMerge/>
            <w:tcBorders>
              <w:top w:val="nil"/>
              <w:left w:val="single" w:sz="8" w:space="0" w:color="auto"/>
              <w:bottom w:val="nil"/>
              <w:right w:val="single" w:sz="8" w:space="0" w:color="auto"/>
            </w:tcBorders>
            <w:vAlign w:val="center"/>
            <w:hideMark/>
          </w:tcPr>
          <w:p w14:paraId="2ED5B670" w14:textId="77777777" w:rsidR="00011680" w:rsidRPr="00011680" w:rsidRDefault="00011680" w:rsidP="00011680">
            <w:pPr>
              <w:rPr>
                <w:sz w:val="20"/>
                <w:szCs w:val="20"/>
              </w:rPr>
            </w:pPr>
          </w:p>
        </w:tc>
        <w:tc>
          <w:tcPr>
            <w:tcW w:w="3449" w:type="dxa"/>
            <w:gridSpan w:val="4"/>
            <w:tcBorders>
              <w:top w:val="single" w:sz="8" w:space="0" w:color="auto"/>
              <w:left w:val="nil"/>
              <w:bottom w:val="single" w:sz="8" w:space="0" w:color="auto"/>
              <w:right w:val="single" w:sz="8" w:space="0" w:color="000000"/>
            </w:tcBorders>
            <w:shd w:val="clear" w:color="auto" w:fill="auto"/>
            <w:vAlign w:val="center"/>
            <w:hideMark/>
          </w:tcPr>
          <w:p w14:paraId="57C4B4EA" w14:textId="77777777" w:rsidR="00011680" w:rsidRPr="00011680" w:rsidRDefault="00011680" w:rsidP="00011680">
            <w:pPr>
              <w:jc w:val="center"/>
              <w:rPr>
                <w:sz w:val="20"/>
                <w:szCs w:val="20"/>
              </w:rPr>
            </w:pPr>
            <w:r w:rsidRPr="00011680">
              <w:rPr>
                <w:sz w:val="20"/>
                <w:szCs w:val="20"/>
              </w:rPr>
              <w:t xml:space="preserve"> с твердым типом покрытия, в том числе</w:t>
            </w:r>
          </w:p>
        </w:tc>
        <w:tc>
          <w:tcPr>
            <w:tcW w:w="76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05D4C43" w14:textId="77777777" w:rsidR="00011680" w:rsidRPr="00011680" w:rsidRDefault="00011680" w:rsidP="00011680">
            <w:pPr>
              <w:jc w:val="center"/>
              <w:rPr>
                <w:sz w:val="20"/>
                <w:szCs w:val="20"/>
              </w:rPr>
            </w:pPr>
            <w:r w:rsidRPr="00011680">
              <w:rPr>
                <w:sz w:val="20"/>
                <w:szCs w:val="20"/>
              </w:rPr>
              <w:t>грунтовое, км</w:t>
            </w:r>
          </w:p>
        </w:tc>
        <w:tc>
          <w:tcPr>
            <w:tcW w:w="1067" w:type="dxa"/>
            <w:vMerge/>
            <w:tcBorders>
              <w:top w:val="nil"/>
              <w:left w:val="single" w:sz="8" w:space="0" w:color="auto"/>
              <w:bottom w:val="single" w:sz="8" w:space="0" w:color="000000"/>
              <w:right w:val="single" w:sz="8" w:space="0" w:color="auto"/>
            </w:tcBorders>
            <w:vAlign w:val="center"/>
            <w:hideMark/>
          </w:tcPr>
          <w:p w14:paraId="06438102" w14:textId="77777777" w:rsidR="00011680" w:rsidRPr="00011680" w:rsidRDefault="00011680" w:rsidP="00011680">
            <w:pPr>
              <w:rPr>
                <w:sz w:val="20"/>
                <w:szCs w:val="20"/>
              </w:rPr>
            </w:pPr>
          </w:p>
        </w:tc>
        <w:tc>
          <w:tcPr>
            <w:tcW w:w="766" w:type="dxa"/>
            <w:vMerge/>
            <w:tcBorders>
              <w:top w:val="nil"/>
              <w:left w:val="nil"/>
              <w:bottom w:val="nil"/>
              <w:right w:val="nil"/>
            </w:tcBorders>
            <w:vAlign w:val="center"/>
            <w:hideMark/>
          </w:tcPr>
          <w:p w14:paraId="66B8D4F5" w14:textId="77777777" w:rsidR="00011680" w:rsidRPr="00011680" w:rsidRDefault="00011680" w:rsidP="00011680">
            <w:pPr>
              <w:rPr>
                <w:sz w:val="20"/>
                <w:szCs w:val="20"/>
              </w:rPr>
            </w:pPr>
          </w:p>
        </w:tc>
        <w:tc>
          <w:tcPr>
            <w:tcW w:w="1898" w:type="dxa"/>
            <w:gridSpan w:val="3"/>
            <w:vMerge/>
            <w:tcBorders>
              <w:top w:val="nil"/>
              <w:left w:val="single" w:sz="8" w:space="0" w:color="auto"/>
              <w:bottom w:val="single" w:sz="8" w:space="0" w:color="000000"/>
              <w:right w:val="single" w:sz="8" w:space="0" w:color="000000"/>
            </w:tcBorders>
            <w:vAlign w:val="center"/>
            <w:hideMark/>
          </w:tcPr>
          <w:p w14:paraId="5BCEB3C9" w14:textId="77777777" w:rsidR="00011680" w:rsidRPr="00011680" w:rsidRDefault="00011680" w:rsidP="00011680">
            <w:pPr>
              <w:rPr>
                <w:sz w:val="20"/>
                <w:szCs w:val="20"/>
              </w:rPr>
            </w:pPr>
          </w:p>
        </w:tc>
        <w:tc>
          <w:tcPr>
            <w:tcW w:w="666" w:type="dxa"/>
            <w:vMerge/>
            <w:tcBorders>
              <w:top w:val="nil"/>
              <w:left w:val="nil"/>
              <w:bottom w:val="nil"/>
              <w:right w:val="nil"/>
            </w:tcBorders>
            <w:vAlign w:val="center"/>
            <w:hideMark/>
          </w:tcPr>
          <w:p w14:paraId="23D41EBB" w14:textId="77777777" w:rsidR="00011680" w:rsidRPr="00011680" w:rsidRDefault="00011680" w:rsidP="00011680">
            <w:pPr>
              <w:rPr>
                <w:sz w:val="20"/>
                <w:szCs w:val="20"/>
              </w:rPr>
            </w:pPr>
          </w:p>
        </w:tc>
        <w:tc>
          <w:tcPr>
            <w:tcW w:w="666" w:type="dxa"/>
            <w:vMerge/>
            <w:tcBorders>
              <w:top w:val="nil"/>
              <w:left w:val="single" w:sz="8" w:space="0" w:color="auto"/>
              <w:bottom w:val="nil"/>
              <w:right w:val="single" w:sz="8" w:space="0" w:color="auto"/>
            </w:tcBorders>
            <w:vAlign w:val="center"/>
            <w:hideMark/>
          </w:tcPr>
          <w:p w14:paraId="1BABB750" w14:textId="77777777" w:rsidR="00011680" w:rsidRPr="00011680" w:rsidRDefault="00011680" w:rsidP="00011680">
            <w:pPr>
              <w:rPr>
                <w:sz w:val="20"/>
                <w:szCs w:val="20"/>
              </w:rPr>
            </w:pPr>
          </w:p>
        </w:tc>
        <w:tc>
          <w:tcPr>
            <w:tcW w:w="2684" w:type="dxa"/>
            <w:vMerge/>
            <w:tcBorders>
              <w:top w:val="nil"/>
              <w:left w:val="single" w:sz="8" w:space="0" w:color="auto"/>
              <w:bottom w:val="single" w:sz="8" w:space="0" w:color="000000"/>
              <w:right w:val="single" w:sz="8" w:space="0" w:color="auto"/>
            </w:tcBorders>
            <w:vAlign w:val="center"/>
            <w:hideMark/>
          </w:tcPr>
          <w:p w14:paraId="25A44790" w14:textId="77777777" w:rsidR="00011680" w:rsidRPr="00011680" w:rsidRDefault="00011680" w:rsidP="00011680">
            <w:pPr>
              <w:rPr>
                <w:sz w:val="18"/>
                <w:szCs w:val="18"/>
              </w:rPr>
            </w:pPr>
          </w:p>
        </w:tc>
      </w:tr>
      <w:tr w:rsidR="00011680" w:rsidRPr="00011680" w14:paraId="3BE13DDC" w14:textId="77777777" w:rsidTr="000C3C89">
        <w:trPr>
          <w:tblHeader/>
        </w:trPr>
        <w:tc>
          <w:tcPr>
            <w:tcW w:w="709" w:type="dxa"/>
            <w:vMerge/>
            <w:tcBorders>
              <w:top w:val="single" w:sz="8" w:space="0" w:color="000000"/>
              <w:left w:val="single" w:sz="8" w:space="0" w:color="000000"/>
              <w:bottom w:val="nil"/>
              <w:right w:val="single" w:sz="8" w:space="0" w:color="000000"/>
            </w:tcBorders>
            <w:vAlign w:val="center"/>
            <w:hideMark/>
          </w:tcPr>
          <w:p w14:paraId="60B45155" w14:textId="77777777" w:rsidR="00011680" w:rsidRPr="00011680" w:rsidRDefault="00011680" w:rsidP="00011680">
            <w:pPr>
              <w:rPr>
                <w:sz w:val="20"/>
                <w:szCs w:val="20"/>
              </w:rPr>
            </w:pPr>
          </w:p>
        </w:tc>
        <w:tc>
          <w:tcPr>
            <w:tcW w:w="1932" w:type="dxa"/>
            <w:vMerge/>
            <w:tcBorders>
              <w:top w:val="single" w:sz="8" w:space="0" w:color="000000"/>
              <w:left w:val="single" w:sz="8" w:space="0" w:color="000000"/>
              <w:bottom w:val="single" w:sz="8" w:space="0" w:color="000000"/>
              <w:right w:val="single" w:sz="8" w:space="0" w:color="auto"/>
            </w:tcBorders>
            <w:vAlign w:val="center"/>
            <w:hideMark/>
          </w:tcPr>
          <w:p w14:paraId="00A11122" w14:textId="77777777" w:rsidR="00011680" w:rsidRPr="00011680" w:rsidRDefault="00011680" w:rsidP="00011680">
            <w:pPr>
              <w:rPr>
                <w:sz w:val="20"/>
                <w:szCs w:val="20"/>
              </w:rPr>
            </w:pPr>
          </w:p>
        </w:tc>
        <w:tc>
          <w:tcPr>
            <w:tcW w:w="866" w:type="dxa"/>
            <w:vMerge/>
            <w:tcBorders>
              <w:top w:val="nil"/>
              <w:left w:val="single" w:sz="8" w:space="0" w:color="auto"/>
              <w:bottom w:val="nil"/>
              <w:right w:val="single" w:sz="8" w:space="0" w:color="auto"/>
            </w:tcBorders>
            <w:vAlign w:val="center"/>
            <w:hideMark/>
          </w:tcPr>
          <w:p w14:paraId="3E1B045E" w14:textId="77777777" w:rsidR="00011680" w:rsidRPr="00011680" w:rsidRDefault="00011680" w:rsidP="00011680">
            <w:pPr>
              <w:rPr>
                <w:sz w:val="20"/>
                <w:szCs w:val="20"/>
              </w:rPr>
            </w:pPr>
          </w:p>
        </w:tc>
        <w:tc>
          <w:tcPr>
            <w:tcW w:w="2198" w:type="dxa"/>
            <w:gridSpan w:val="3"/>
            <w:tcBorders>
              <w:top w:val="single" w:sz="8" w:space="0" w:color="auto"/>
              <w:left w:val="nil"/>
              <w:bottom w:val="single" w:sz="8" w:space="0" w:color="auto"/>
              <w:right w:val="single" w:sz="8" w:space="0" w:color="000000"/>
            </w:tcBorders>
            <w:shd w:val="clear" w:color="auto" w:fill="auto"/>
            <w:vAlign w:val="center"/>
            <w:hideMark/>
          </w:tcPr>
          <w:p w14:paraId="2D835AC6" w14:textId="77777777" w:rsidR="00011680" w:rsidRPr="00011680" w:rsidRDefault="00011680" w:rsidP="00011680">
            <w:pPr>
              <w:jc w:val="center"/>
              <w:rPr>
                <w:sz w:val="20"/>
                <w:szCs w:val="20"/>
              </w:rPr>
            </w:pPr>
            <w:r w:rsidRPr="00011680">
              <w:rPr>
                <w:sz w:val="20"/>
                <w:szCs w:val="20"/>
              </w:rPr>
              <w:t>усовершенствованный, в том числе</w:t>
            </w:r>
          </w:p>
        </w:tc>
        <w:tc>
          <w:tcPr>
            <w:tcW w:w="1251" w:type="dxa"/>
            <w:tcBorders>
              <w:top w:val="nil"/>
              <w:left w:val="nil"/>
              <w:bottom w:val="single" w:sz="8" w:space="0" w:color="auto"/>
              <w:right w:val="nil"/>
            </w:tcBorders>
            <w:shd w:val="clear" w:color="auto" w:fill="auto"/>
            <w:vAlign w:val="center"/>
            <w:hideMark/>
          </w:tcPr>
          <w:p w14:paraId="233E2DF5" w14:textId="77777777" w:rsidR="00011680" w:rsidRPr="00011680" w:rsidRDefault="00011680" w:rsidP="00011680">
            <w:pPr>
              <w:jc w:val="center"/>
              <w:rPr>
                <w:sz w:val="20"/>
                <w:szCs w:val="20"/>
              </w:rPr>
            </w:pPr>
            <w:r w:rsidRPr="00011680">
              <w:rPr>
                <w:sz w:val="20"/>
                <w:szCs w:val="20"/>
              </w:rPr>
              <w:t xml:space="preserve">переходный </w:t>
            </w:r>
          </w:p>
        </w:tc>
        <w:tc>
          <w:tcPr>
            <w:tcW w:w="766" w:type="dxa"/>
            <w:vMerge/>
            <w:tcBorders>
              <w:top w:val="nil"/>
              <w:left w:val="single" w:sz="8" w:space="0" w:color="auto"/>
              <w:bottom w:val="single" w:sz="8" w:space="0" w:color="000000"/>
              <w:right w:val="single" w:sz="8" w:space="0" w:color="auto"/>
            </w:tcBorders>
            <w:vAlign w:val="center"/>
            <w:hideMark/>
          </w:tcPr>
          <w:p w14:paraId="2375C32F" w14:textId="77777777" w:rsidR="00011680" w:rsidRPr="00011680" w:rsidRDefault="00011680" w:rsidP="00011680">
            <w:pPr>
              <w:rPr>
                <w:sz w:val="20"/>
                <w:szCs w:val="20"/>
              </w:rPr>
            </w:pPr>
          </w:p>
        </w:tc>
        <w:tc>
          <w:tcPr>
            <w:tcW w:w="1067" w:type="dxa"/>
            <w:vMerge/>
            <w:tcBorders>
              <w:top w:val="nil"/>
              <w:left w:val="single" w:sz="8" w:space="0" w:color="auto"/>
              <w:bottom w:val="single" w:sz="8" w:space="0" w:color="000000"/>
              <w:right w:val="single" w:sz="8" w:space="0" w:color="auto"/>
            </w:tcBorders>
            <w:vAlign w:val="center"/>
            <w:hideMark/>
          </w:tcPr>
          <w:p w14:paraId="77CD97DF" w14:textId="77777777" w:rsidR="00011680" w:rsidRPr="00011680" w:rsidRDefault="00011680" w:rsidP="00011680">
            <w:pPr>
              <w:rPr>
                <w:sz w:val="20"/>
                <w:szCs w:val="20"/>
              </w:rPr>
            </w:pPr>
          </w:p>
        </w:tc>
        <w:tc>
          <w:tcPr>
            <w:tcW w:w="766" w:type="dxa"/>
            <w:vMerge/>
            <w:tcBorders>
              <w:top w:val="nil"/>
              <w:left w:val="nil"/>
              <w:bottom w:val="nil"/>
              <w:right w:val="nil"/>
            </w:tcBorders>
            <w:vAlign w:val="center"/>
            <w:hideMark/>
          </w:tcPr>
          <w:p w14:paraId="25482FE3" w14:textId="77777777" w:rsidR="00011680" w:rsidRPr="00011680" w:rsidRDefault="00011680" w:rsidP="00011680">
            <w:pPr>
              <w:rPr>
                <w:sz w:val="20"/>
                <w:szCs w:val="20"/>
              </w:rPr>
            </w:pPr>
          </w:p>
        </w:tc>
        <w:tc>
          <w:tcPr>
            <w:tcW w:w="566" w:type="dxa"/>
            <w:vMerge w:val="restart"/>
            <w:tcBorders>
              <w:top w:val="nil"/>
              <w:left w:val="single" w:sz="8" w:space="0" w:color="auto"/>
              <w:bottom w:val="nil"/>
              <w:right w:val="nil"/>
            </w:tcBorders>
            <w:shd w:val="clear" w:color="auto" w:fill="auto"/>
            <w:textDirection w:val="btLr"/>
            <w:vAlign w:val="center"/>
            <w:hideMark/>
          </w:tcPr>
          <w:p w14:paraId="5D61E444" w14:textId="5C02B000" w:rsidR="00011680" w:rsidRPr="00011680" w:rsidRDefault="00011680" w:rsidP="00011680">
            <w:pPr>
              <w:jc w:val="center"/>
              <w:rPr>
                <w:sz w:val="20"/>
                <w:szCs w:val="20"/>
              </w:rPr>
            </w:pPr>
            <w:r>
              <w:rPr>
                <w:sz w:val="20"/>
                <w:szCs w:val="20"/>
              </w:rPr>
              <w:t>ж/б</w:t>
            </w:r>
          </w:p>
        </w:tc>
        <w:tc>
          <w:tcPr>
            <w:tcW w:w="566" w:type="dxa"/>
            <w:vMerge w:val="restart"/>
            <w:tcBorders>
              <w:top w:val="nil"/>
              <w:left w:val="single" w:sz="8" w:space="0" w:color="auto"/>
              <w:bottom w:val="nil"/>
              <w:right w:val="single" w:sz="8" w:space="0" w:color="auto"/>
            </w:tcBorders>
            <w:shd w:val="clear" w:color="auto" w:fill="auto"/>
            <w:textDirection w:val="btLr"/>
            <w:vAlign w:val="center"/>
            <w:hideMark/>
          </w:tcPr>
          <w:p w14:paraId="0F7EE584" w14:textId="0C809917" w:rsidR="00011680" w:rsidRPr="00011680" w:rsidRDefault="00011680" w:rsidP="00011680">
            <w:pPr>
              <w:jc w:val="center"/>
              <w:rPr>
                <w:sz w:val="20"/>
                <w:szCs w:val="20"/>
              </w:rPr>
            </w:pPr>
            <w:r>
              <w:rPr>
                <w:sz w:val="20"/>
                <w:szCs w:val="20"/>
              </w:rPr>
              <w:t>Металл</w:t>
            </w:r>
          </w:p>
        </w:tc>
        <w:tc>
          <w:tcPr>
            <w:tcW w:w="766" w:type="dxa"/>
            <w:vMerge w:val="restart"/>
            <w:tcBorders>
              <w:top w:val="nil"/>
              <w:left w:val="nil"/>
              <w:bottom w:val="nil"/>
              <w:right w:val="single" w:sz="8" w:space="0" w:color="auto"/>
            </w:tcBorders>
            <w:shd w:val="clear" w:color="auto" w:fill="auto"/>
            <w:textDirection w:val="btLr"/>
            <w:vAlign w:val="center"/>
            <w:hideMark/>
          </w:tcPr>
          <w:p w14:paraId="1237A025" w14:textId="458B7CEA" w:rsidR="00011680" w:rsidRPr="00011680" w:rsidRDefault="00011680" w:rsidP="00011680">
            <w:pPr>
              <w:jc w:val="center"/>
              <w:rPr>
                <w:sz w:val="20"/>
                <w:szCs w:val="20"/>
              </w:rPr>
            </w:pPr>
            <w:r>
              <w:rPr>
                <w:sz w:val="20"/>
                <w:szCs w:val="20"/>
              </w:rPr>
              <w:t>Дерев.</w:t>
            </w:r>
          </w:p>
        </w:tc>
        <w:tc>
          <w:tcPr>
            <w:tcW w:w="666" w:type="dxa"/>
            <w:vMerge/>
            <w:tcBorders>
              <w:top w:val="nil"/>
              <w:left w:val="nil"/>
              <w:bottom w:val="nil"/>
              <w:right w:val="nil"/>
            </w:tcBorders>
            <w:vAlign w:val="center"/>
            <w:hideMark/>
          </w:tcPr>
          <w:p w14:paraId="7B075ED7" w14:textId="77777777" w:rsidR="00011680" w:rsidRPr="00011680" w:rsidRDefault="00011680" w:rsidP="00011680">
            <w:pPr>
              <w:rPr>
                <w:sz w:val="20"/>
                <w:szCs w:val="20"/>
              </w:rPr>
            </w:pPr>
          </w:p>
        </w:tc>
        <w:tc>
          <w:tcPr>
            <w:tcW w:w="666" w:type="dxa"/>
            <w:vMerge/>
            <w:tcBorders>
              <w:top w:val="nil"/>
              <w:left w:val="single" w:sz="8" w:space="0" w:color="auto"/>
              <w:bottom w:val="nil"/>
              <w:right w:val="single" w:sz="8" w:space="0" w:color="auto"/>
            </w:tcBorders>
            <w:vAlign w:val="center"/>
            <w:hideMark/>
          </w:tcPr>
          <w:p w14:paraId="64CE4F2C" w14:textId="77777777" w:rsidR="00011680" w:rsidRPr="00011680" w:rsidRDefault="00011680" w:rsidP="00011680">
            <w:pPr>
              <w:rPr>
                <w:sz w:val="20"/>
                <w:szCs w:val="20"/>
              </w:rPr>
            </w:pPr>
          </w:p>
        </w:tc>
        <w:tc>
          <w:tcPr>
            <w:tcW w:w="2684" w:type="dxa"/>
            <w:vMerge/>
            <w:tcBorders>
              <w:top w:val="nil"/>
              <w:left w:val="single" w:sz="8" w:space="0" w:color="auto"/>
              <w:bottom w:val="single" w:sz="8" w:space="0" w:color="000000"/>
              <w:right w:val="single" w:sz="8" w:space="0" w:color="auto"/>
            </w:tcBorders>
            <w:vAlign w:val="center"/>
            <w:hideMark/>
          </w:tcPr>
          <w:p w14:paraId="59C02892" w14:textId="77777777" w:rsidR="00011680" w:rsidRPr="00011680" w:rsidRDefault="00011680" w:rsidP="00011680">
            <w:pPr>
              <w:rPr>
                <w:sz w:val="18"/>
                <w:szCs w:val="18"/>
              </w:rPr>
            </w:pPr>
          </w:p>
        </w:tc>
      </w:tr>
      <w:tr w:rsidR="00011680" w:rsidRPr="00011680" w14:paraId="11A66248" w14:textId="77777777" w:rsidTr="000C3C89">
        <w:trPr>
          <w:trHeight w:val="276"/>
          <w:tblHeader/>
        </w:trPr>
        <w:tc>
          <w:tcPr>
            <w:tcW w:w="709" w:type="dxa"/>
            <w:vMerge/>
            <w:tcBorders>
              <w:top w:val="single" w:sz="8" w:space="0" w:color="000000"/>
              <w:left w:val="single" w:sz="8" w:space="0" w:color="000000"/>
              <w:bottom w:val="nil"/>
              <w:right w:val="single" w:sz="8" w:space="0" w:color="000000"/>
            </w:tcBorders>
            <w:vAlign w:val="center"/>
            <w:hideMark/>
          </w:tcPr>
          <w:p w14:paraId="4B0EEC13" w14:textId="77777777" w:rsidR="00011680" w:rsidRPr="00011680" w:rsidRDefault="00011680" w:rsidP="00011680">
            <w:pPr>
              <w:rPr>
                <w:sz w:val="20"/>
                <w:szCs w:val="20"/>
              </w:rPr>
            </w:pPr>
          </w:p>
        </w:tc>
        <w:tc>
          <w:tcPr>
            <w:tcW w:w="1932" w:type="dxa"/>
            <w:vMerge/>
            <w:tcBorders>
              <w:top w:val="single" w:sz="8" w:space="0" w:color="000000"/>
              <w:left w:val="single" w:sz="8" w:space="0" w:color="000000"/>
              <w:bottom w:val="single" w:sz="8" w:space="0" w:color="000000"/>
              <w:right w:val="single" w:sz="8" w:space="0" w:color="auto"/>
            </w:tcBorders>
            <w:vAlign w:val="center"/>
            <w:hideMark/>
          </w:tcPr>
          <w:p w14:paraId="168375DD" w14:textId="77777777" w:rsidR="00011680" w:rsidRPr="00011680" w:rsidRDefault="00011680" w:rsidP="00011680">
            <w:pPr>
              <w:rPr>
                <w:sz w:val="20"/>
                <w:szCs w:val="20"/>
              </w:rPr>
            </w:pPr>
          </w:p>
        </w:tc>
        <w:tc>
          <w:tcPr>
            <w:tcW w:w="866" w:type="dxa"/>
            <w:vMerge/>
            <w:tcBorders>
              <w:top w:val="nil"/>
              <w:left w:val="single" w:sz="8" w:space="0" w:color="auto"/>
              <w:bottom w:val="nil"/>
              <w:right w:val="single" w:sz="8" w:space="0" w:color="auto"/>
            </w:tcBorders>
            <w:vAlign w:val="center"/>
            <w:hideMark/>
          </w:tcPr>
          <w:p w14:paraId="4C4D5469" w14:textId="77777777" w:rsidR="00011680" w:rsidRPr="00011680" w:rsidRDefault="00011680" w:rsidP="00011680">
            <w:pPr>
              <w:rPr>
                <w:sz w:val="20"/>
                <w:szCs w:val="20"/>
              </w:rPr>
            </w:pPr>
          </w:p>
        </w:tc>
        <w:tc>
          <w:tcPr>
            <w:tcW w:w="732" w:type="dxa"/>
            <w:vMerge w:val="restart"/>
            <w:tcBorders>
              <w:top w:val="nil"/>
              <w:left w:val="single" w:sz="8" w:space="0" w:color="auto"/>
              <w:bottom w:val="nil"/>
              <w:right w:val="single" w:sz="8" w:space="0" w:color="auto"/>
            </w:tcBorders>
            <w:shd w:val="clear" w:color="auto" w:fill="auto"/>
            <w:textDirection w:val="btLr"/>
            <w:vAlign w:val="center"/>
            <w:hideMark/>
          </w:tcPr>
          <w:p w14:paraId="4DAC11AA" w14:textId="1BC19C45" w:rsidR="00011680" w:rsidRPr="00011680" w:rsidRDefault="00011680" w:rsidP="00011680">
            <w:pPr>
              <w:jc w:val="center"/>
              <w:rPr>
                <w:sz w:val="20"/>
                <w:szCs w:val="20"/>
              </w:rPr>
            </w:pPr>
            <w:proofErr w:type="spellStart"/>
            <w:r>
              <w:rPr>
                <w:sz w:val="20"/>
                <w:szCs w:val="20"/>
              </w:rPr>
              <w:t>Усоверш</w:t>
            </w:r>
            <w:proofErr w:type="spellEnd"/>
            <w:r>
              <w:rPr>
                <w:sz w:val="20"/>
                <w:szCs w:val="20"/>
              </w:rPr>
              <w:t>., км</w:t>
            </w:r>
          </w:p>
        </w:tc>
        <w:tc>
          <w:tcPr>
            <w:tcW w:w="733" w:type="dxa"/>
            <w:vMerge w:val="restart"/>
            <w:tcBorders>
              <w:top w:val="nil"/>
              <w:left w:val="single" w:sz="8" w:space="0" w:color="auto"/>
              <w:bottom w:val="nil"/>
              <w:right w:val="single" w:sz="8" w:space="0" w:color="000000"/>
            </w:tcBorders>
            <w:shd w:val="clear" w:color="auto" w:fill="auto"/>
            <w:textDirection w:val="btLr"/>
            <w:vAlign w:val="center"/>
            <w:hideMark/>
          </w:tcPr>
          <w:p w14:paraId="5D2E9893" w14:textId="07E92896" w:rsidR="00011680" w:rsidRPr="00011680" w:rsidRDefault="00011680" w:rsidP="00011680">
            <w:pPr>
              <w:jc w:val="center"/>
              <w:rPr>
                <w:sz w:val="20"/>
                <w:szCs w:val="20"/>
              </w:rPr>
            </w:pPr>
            <w:r>
              <w:rPr>
                <w:sz w:val="20"/>
                <w:szCs w:val="20"/>
              </w:rPr>
              <w:t>а/б, км</w:t>
            </w:r>
          </w:p>
        </w:tc>
        <w:tc>
          <w:tcPr>
            <w:tcW w:w="733" w:type="dxa"/>
            <w:vMerge w:val="restart"/>
            <w:tcBorders>
              <w:top w:val="nil"/>
              <w:left w:val="single" w:sz="8" w:space="0" w:color="000000"/>
              <w:bottom w:val="nil"/>
              <w:right w:val="single" w:sz="8" w:space="0" w:color="auto"/>
            </w:tcBorders>
            <w:shd w:val="clear" w:color="auto" w:fill="auto"/>
            <w:textDirection w:val="btLr"/>
            <w:vAlign w:val="center"/>
            <w:hideMark/>
          </w:tcPr>
          <w:p w14:paraId="5FA015DE" w14:textId="615453F1" w:rsidR="00011680" w:rsidRPr="00011680" w:rsidRDefault="00011680" w:rsidP="00011680">
            <w:pPr>
              <w:jc w:val="center"/>
              <w:rPr>
                <w:sz w:val="20"/>
                <w:szCs w:val="20"/>
              </w:rPr>
            </w:pPr>
            <w:r>
              <w:rPr>
                <w:sz w:val="20"/>
                <w:szCs w:val="20"/>
              </w:rPr>
              <w:t>ц/б, км</w:t>
            </w:r>
          </w:p>
        </w:tc>
        <w:tc>
          <w:tcPr>
            <w:tcW w:w="1251" w:type="dxa"/>
            <w:vMerge w:val="restart"/>
            <w:tcBorders>
              <w:top w:val="nil"/>
              <w:left w:val="nil"/>
              <w:bottom w:val="nil"/>
              <w:right w:val="nil"/>
            </w:tcBorders>
            <w:shd w:val="clear" w:color="auto" w:fill="auto"/>
            <w:textDirection w:val="btLr"/>
            <w:vAlign w:val="center"/>
            <w:hideMark/>
          </w:tcPr>
          <w:p w14:paraId="1B73D704" w14:textId="5B5B86EF" w:rsidR="00011680" w:rsidRPr="00011680" w:rsidRDefault="00011680" w:rsidP="00011680">
            <w:pPr>
              <w:jc w:val="center"/>
              <w:rPr>
                <w:sz w:val="20"/>
                <w:szCs w:val="20"/>
              </w:rPr>
            </w:pPr>
            <w:r>
              <w:rPr>
                <w:sz w:val="20"/>
                <w:szCs w:val="20"/>
              </w:rPr>
              <w:t>гравий, км</w:t>
            </w:r>
          </w:p>
        </w:tc>
        <w:tc>
          <w:tcPr>
            <w:tcW w:w="766" w:type="dxa"/>
            <w:vMerge/>
            <w:tcBorders>
              <w:top w:val="nil"/>
              <w:left w:val="single" w:sz="8" w:space="0" w:color="auto"/>
              <w:bottom w:val="single" w:sz="8" w:space="0" w:color="000000"/>
              <w:right w:val="single" w:sz="8" w:space="0" w:color="auto"/>
            </w:tcBorders>
            <w:vAlign w:val="center"/>
            <w:hideMark/>
          </w:tcPr>
          <w:p w14:paraId="460C8779" w14:textId="77777777" w:rsidR="00011680" w:rsidRPr="00011680" w:rsidRDefault="00011680" w:rsidP="00011680">
            <w:pPr>
              <w:rPr>
                <w:sz w:val="20"/>
                <w:szCs w:val="20"/>
              </w:rPr>
            </w:pPr>
          </w:p>
        </w:tc>
        <w:tc>
          <w:tcPr>
            <w:tcW w:w="1067" w:type="dxa"/>
            <w:vMerge/>
            <w:tcBorders>
              <w:top w:val="nil"/>
              <w:left w:val="single" w:sz="8" w:space="0" w:color="auto"/>
              <w:bottom w:val="single" w:sz="8" w:space="0" w:color="000000"/>
              <w:right w:val="single" w:sz="8" w:space="0" w:color="auto"/>
            </w:tcBorders>
            <w:vAlign w:val="center"/>
            <w:hideMark/>
          </w:tcPr>
          <w:p w14:paraId="69B610AF" w14:textId="77777777" w:rsidR="00011680" w:rsidRPr="00011680" w:rsidRDefault="00011680" w:rsidP="00011680">
            <w:pPr>
              <w:rPr>
                <w:sz w:val="20"/>
                <w:szCs w:val="20"/>
              </w:rPr>
            </w:pPr>
          </w:p>
        </w:tc>
        <w:tc>
          <w:tcPr>
            <w:tcW w:w="766" w:type="dxa"/>
            <w:vMerge/>
            <w:tcBorders>
              <w:top w:val="nil"/>
              <w:left w:val="nil"/>
              <w:bottom w:val="nil"/>
              <w:right w:val="nil"/>
            </w:tcBorders>
            <w:vAlign w:val="center"/>
            <w:hideMark/>
          </w:tcPr>
          <w:p w14:paraId="08AB00B7" w14:textId="77777777" w:rsidR="00011680" w:rsidRPr="00011680" w:rsidRDefault="00011680" w:rsidP="00011680">
            <w:pPr>
              <w:rPr>
                <w:sz w:val="20"/>
                <w:szCs w:val="20"/>
              </w:rPr>
            </w:pPr>
          </w:p>
        </w:tc>
        <w:tc>
          <w:tcPr>
            <w:tcW w:w="566" w:type="dxa"/>
            <w:vMerge/>
            <w:tcBorders>
              <w:top w:val="nil"/>
              <w:left w:val="single" w:sz="8" w:space="0" w:color="auto"/>
              <w:bottom w:val="nil"/>
              <w:right w:val="nil"/>
            </w:tcBorders>
            <w:vAlign w:val="center"/>
            <w:hideMark/>
          </w:tcPr>
          <w:p w14:paraId="2347189E" w14:textId="77777777" w:rsidR="00011680" w:rsidRPr="00011680" w:rsidRDefault="00011680" w:rsidP="00011680">
            <w:pPr>
              <w:rPr>
                <w:sz w:val="20"/>
                <w:szCs w:val="20"/>
              </w:rPr>
            </w:pPr>
          </w:p>
        </w:tc>
        <w:tc>
          <w:tcPr>
            <w:tcW w:w="566" w:type="dxa"/>
            <w:vMerge/>
            <w:tcBorders>
              <w:top w:val="nil"/>
              <w:left w:val="single" w:sz="8" w:space="0" w:color="auto"/>
              <w:bottom w:val="nil"/>
              <w:right w:val="single" w:sz="8" w:space="0" w:color="auto"/>
            </w:tcBorders>
            <w:vAlign w:val="center"/>
            <w:hideMark/>
          </w:tcPr>
          <w:p w14:paraId="79881859" w14:textId="77777777" w:rsidR="00011680" w:rsidRPr="00011680" w:rsidRDefault="00011680" w:rsidP="00011680">
            <w:pPr>
              <w:rPr>
                <w:sz w:val="20"/>
                <w:szCs w:val="20"/>
              </w:rPr>
            </w:pPr>
          </w:p>
        </w:tc>
        <w:tc>
          <w:tcPr>
            <w:tcW w:w="766" w:type="dxa"/>
            <w:vMerge/>
            <w:tcBorders>
              <w:top w:val="nil"/>
              <w:left w:val="nil"/>
              <w:bottom w:val="nil"/>
              <w:right w:val="single" w:sz="8" w:space="0" w:color="auto"/>
            </w:tcBorders>
            <w:vAlign w:val="center"/>
            <w:hideMark/>
          </w:tcPr>
          <w:p w14:paraId="751AFBF3" w14:textId="77777777" w:rsidR="00011680" w:rsidRPr="00011680" w:rsidRDefault="00011680" w:rsidP="00011680">
            <w:pPr>
              <w:rPr>
                <w:sz w:val="20"/>
                <w:szCs w:val="20"/>
              </w:rPr>
            </w:pPr>
          </w:p>
        </w:tc>
        <w:tc>
          <w:tcPr>
            <w:tcW w:w="666" w:type="dxa"/>
            <w:vMerge/>
            <w:tcBorders>
              <w:top w:val="nil"/>
              <w:left w:val="nil"/>
              <w:bottom w:val="nil"/>
              <w:right w:val="nil"/>
            </w:tcBorders>
            <w:vAlign w:val="center"/>
            <w:hideMark/>
          </w:tcPr>
          <w:p w14:paraId="27408F97" w14:textId="77777777" w:rsidR="00011680" w:rsidRPr="00011680" w:rsidRDefault="00011680" w:rsidP="00011680">
            <w:pPr>
              <w:rPr>
                <w:sz w:val="20"/>
                <w:szCs w:val="20"/>
              </w:rPr>
            </w:pPr>
          </w:p>
        </w:tc>
        <w:tc>
          <w:tcPr>
            <w:tcW w:w="666" w:type="dxa"/>
            <w:vMerge/>
            <w:tcBorders>
              <w:top w:val="nil"/>
              <w:left w:val="single" w:sz="8" w:space="0" w:color="auto"/>
              <w:bottom w:val="nil"/>
              <w:right w:val="single" w:sz="8" w:space="0" w:color="auto"/>
            </w:tcBorders>
            <w:vAlign w:val="center"/>
            <w:hideMark/>
          </w:tcPr>
          <w:p w14:paraId="72D16680" w14:textId="77777777" w:rsidR="00011680" w:rsidRPr="00011680" w:rsidRDefault="00011680" w:rsidP="00011680">
            <w:pPr>
              <w:rPr>
                <w:sz w:val="20"/>
                <w:szCs w:val="20"/>
              </w:rPr>
            </w:pPr>
          </w:p>
        </w:tc>
        <w:tc>
          <w:tcPr>
            <w:tcW w:w="2684" w:type="dxa"/>
            <w:vMerge/>
            <w:tcBorders>
              <w:top w:val="nil"/>
              <w:left w:val="single" w:sz="8" w:space="0" w:color="auto"/>
              <w:bottom w:val="single" w:sz="8" w:space="0" w:color="000000"/>
              <w:right w:val="single" w:sz="8" w:space="0" w:color="auto"/>
            </w:tcBorders>
            <w:vAlign w:val="center"/>
            <w:hideMark/>
          </w:tcPr>
          <w:p w14:paraId="665623C0" w14:textId="77777777" w:rsidR="00011680" w:rsidRPr="00011680" w:rsidRDefault="00011680" w:rsidP="00011680">
            <w:pPr>
              <w:rPr>
                <w:sz w:val="18"/>
                <w:szCs w:val="18"/>
              </w:rPr>
            </w:pPr>
          </w:p>
        </w:tc>
      </w:tr>
      <w:tr w:rsidR="00011680" w:rsidRPr="00011680" w14:paraId="4DDF0C63" w14:textId="77777777" w:rsidTr="000C3C89">
        <w:trPr>
          <w:trHeight w:val="587"/>
        </w:trPr>
        <w:tc>
          <w:tcPr>
            <w:tcW w:w="709" w:type="dxa"/>
            <w:vMerge/>
            <w:tcBorders>
              <w:top w:val="single" w:sz="8" w:space="0" w:color="000000"/>
              <w:left w:val="single" w:sz="8" w:space="0" w:color="000000"/>
              <w:bottom w:val="single" w:sz="4" w:space="0" w:color="auto"/>
              <w:right w:val="single" w:sz="8" w:space="0" w:color="000000"/>
            </w:tcBorders>
            <w:vAlign w:val="center"/>
            <w:hideMark/>
          </w:tcPr>
          <w:p w14:paraId="37151C5A" w14:textId="77777777" w:rsidR="00011680" w:rsidRPr="00011680" w:rsidRDefault="00011680" w:rsidP="00011680">
            <w:pPr>
              <w:rPr>
                <w:sz w:val="20"/>
                <w:szCs w:val="20"/>
              </w:rPr>
            </w:pPr>
          </w:p>
        </w:tc>
        <w:tc>
          <w:tcPr>
            <w:tcW w:w="1932" w:type="dxa"/>
            <w:vMerge/>
            <w:tcBorders>
              <w:top w:val="single" w:sz="8" w:space="0" w:color="000000"/>
              <w:left w:val="single" w:sz="8" w:space="0" w:color="000000"/>
              <w:bottom w:val="single" w:sz="4" w:space="0" w:color="auto"/>
              <w:right w:val="single" w:sz="8" w:space="0" w:color="auto"/>
            </w:tcBorders>
            <w:vAlign w:val="center"/>
            <w:hideMark/>
          </w:tcPr>
          <w:p w14:paraId="3FED8B60" w14:textId="77777777" w:rsidR="00011680" w:rsidRPr="00011680" w:rsidRDefault="00011680" w:rsidP="00011680">
            <w:pPr>
              <w:rPr>
                <w:sz w:val="20"/>
                <w:szCs w:val="20"/>
              </w:rPr>
            </w:pPr>
          </w:p>
        </w:tc>
        <w:tc>
          <w:tcPr>
            <w:tcW w:w="866" w:type="dxa"/>
            <w:vMerge/>
            <w:tcBorders>
              <w:top w:val="nil"/>
              <w:left w:val="single" w:sz="8" w:space="0" w:color="auto"/>
              <w:bottom w:val="single" w:sz="4" w:space="0" w:color="auto"/>
              <w:right w:val="single" w:sz="8" w:space="0" w:color="auto"/>
            </w:tcBorders>
            <w:vAlign w:val="center"/>
            <w:hideMark/>
          </w:tcPr>
          <w:p w14:paraId="1708C42F" w14:textId="77777777" w:rsidR="00011680" w:rsidRPr="00011680" w:rsidRDefault="00011680" w:rsidP="00011680">
            <w:pPr>
              <w:rPr>
                <w:sz w:val="20"/>
                <w:szCs w:val="20"/>
              </w:rPr>
            </w:pPr>
          </w:p>
        </w:tc>
        <w:tc>
          <w:tcPr>
            <w:tcW w:w="732" w:type="dxa"/>
            <w:vMerge/>
            <w:tcBorders>
              <w:top w:val="nil"/>
              <w:left w:val="single" w:sz="8" w:space="0" w:color="auto"/>
              <w:bottom w:val="single" w:sz="4" w:space="0" w:color="auto"/>
              <w:right w:val="single" w:sz="8" w:space="0" w:color="auto"/>
            </w:tcBorders>
            <w:vAlign w:val="center"/>
            <w:hideMark/>
          </w:tcPr>
          <w:p w14:paraId="465AFE8A" w14:textId="77777777" w:rsidR="00011680" w:rsidRPr="00011680" w:rsidRDefault="00011680" w:rsidP="00011680">
            <w:pPr>
              <w:rPr>
                <w:sz w:val="20"/>
                <w:szCs w:val="20"/>
              </w:rPr>
            </w:pPr>
          </w:p>
        </w:tc>
        <w:tc>
          <w:tcPr>
            <w:tcW w:w="733" w:type="dxa"/>
            <w:vMerge/>
            <w:tcBorders>
              <w:top w:val="nil"/>
              <w:left w:val="single" w:sz="8" w:space="0" w:color="auto"/>
              <w:bottom w:val="single" w:sz="4" w:space="0" w:color="auto"/>
              <w:right w:val="single" w:sz="8" w:space="0" w:color="000000"/>
            </w:tcBorders>
            <w:vAlign w:val="center"/>
            <w:hideMark/>
          </w:tcPr>
          <w:p w14:paraId="2BE3C834" w14:textId="77777777" w:rsidR="00011680" w:rsidRPr="00011680" w:rsidRDefault="00011680" w:rsidP="00011680">
            <w:pPr>
              <w:rPr>
                <w:sz w:val="20"/>
                <w:szCs w:val="20"/>
              </w:rPr>
            </w:pPr>
          </w:p>
        </w:tc>
        <w:tc>
          <w:tcPr>
            <w:tcW w:w="733" w:type="dxa"/>
            <w:vMerge/>
            <w:tcBorders>
              <w:top w:val="nil"/>
              <w:left w:val="single" w:sz="8" w:space="0" w:color="000000"/>
              <w:bottom w:val="single" w:sz="4" w:space="0" w:color="auto"/>
              <w:right w:val="single" w:sz="8" w:space="0" w:color="auto"/>
            </w:tcBorders>
            <w:vAlign w:val="center"/>
            <w:hideMark/>
          </w:tcPr>
          <w:p w14:paraId="5C844516" w14:textId="77777777" w:rsidR="00011680" w:rsidRPr="00011680" w:rsidRDefault="00011680" w:rsidP="00011680">
            <w:pPr>
              <w:rPr>
                <w:sz w:val="20"/>
                <w:szCs w:val="20"/>
              </w:rPr>
            </w:pPr>
          </w:p>
        </w:tc>
        <w:tc>
          <w:tcPr>
            <w:tcW w:w="1251" w:type="dxa"/>
            <w:vMerge/>
            <w:tcBorders>
              <w:top w:val="nil"/>
              <w:left w:val="nil"/>
              <w:bottom w:val="single" w:sz="4" w:space="0" w:color="auto"/>
              <w:right w:val="nil"/>
            </w:tcBorders>
            <w:vAlign w:val="center"/>
            <w:hideMark/>
          </w:tcPr>
          <w:p w14:paraId="595B40CC" w14:textId="77777777" w:rsidR="00011680" w:rsidRPr="00011680" w:rsidRDefault="00011680" w:rsidP="00011680">
            <w:pPr>
              <w:rPr>
                <w:sz w:val="20"/>
                <w:szCs w:val="20"/>
              </w:rPr>
            </w:pPr>
          </w:p>
        </w:tc>
        <w:tc>
          <w:tcPr>
            <w:tcW w:w="766" w:type="dxa"/>
            <w:vMerge/>
            <w:tcBorders>
              <w:top w:val="nil"/>
              <w:left w:val="single" w:sz="8" w:space="0" w:color="auto"/>
              <w:bottom w:val="single" w:sz="4" w:space="0" w:color="auto"/>
              <w:right w:val="single" w:sz="8" w:space="0" w:color="auto"/>
            </w:tcBorders>
            <w:vAlign w:val="center"/>
            <w:hideMark/>
          </w:tcPr>
          <w:p w14:paraId="1CD1A9DA" w14:textId="77777777" w:rsidR="00011680" w:rsidRPr="00011680" w:rsidRDefault="00011680" w:rsidP="00011680">
            <w:pPr>
              <w:rPr>
                <w:sz w:val="20"/>
                <w:szCs w:val="20"/>
              </w:rPr>
            </w:pPr>
          </w:p>
        </w:tc>
        <w:tc>
          <w:tcPr>
            <w:tcW w:w="1067" w:type="dxa"/>
            <w:vMerge/>
            <w:tcBorders>
              <w:top w:val="nil"/>
              <w:left w:val="single" w:sz="8" w:space="0" w:color="auto"/>
              <w:bottom w:val="single" w:sz="4" w:space="0" w:color="auto"/>
              <w:right w:val="single" w:sz="8" w:space="0" w:color="auto"/>
            </w:tcBorders>
            <w:vAlign w:val="center"/>
            <w:hideMark/>
          </w:tcPr>
          <w:p w14:paraId="326DDE92" w14:textId="77777777" w:rsidR="00011680" w:rsidRPr="00011680" w:rsidRDefault="00011680" w:rsidP="00011680">
            <w:pPr>
              <w:rPr>
                <w:sz w:val="20"/>
                <w:szCs w:val="20"/>
              </w:rPr>
            </w:pPr>
          </w:p>
        </w:tc>
        <w:tc>
          <w:tcPr>
            <w:tcW w:w="766" w:type="dxa"/>
            <w:vMerge/>
            <w:tcBorders>
              <w:top w:val="nil"/>
              <w:left w:val="nil"/>
              <w:bottom w:val="single" w:sz="4" w:space="0" w:color="auto"/>
              <w:right w:val="nil"/>
            </w:tcBorders>
            <w:vAlign w:val="center"/>
            <w:hideMark/>
          </w:tcPr>
          <w:p w14:paraId="3C0060BB" w14:textId="77777777" w:rsidR="00011680" w:rsidRPr="00011680" w:rsidRDefault="00011680" w:rsidP="00011680">
            <w:pPr>
              <w:rPr>
                <w:sz w:val="20"/>
                <w:szCs w:val="20"/>
              </w:rPr>
            </w:pPr>
          </w:p>
        </w:tc>
        <w:tc>
          <w:tcPr>
            <w:tcW w:w="566" w:type="dxa"/>
            <w:vMerge/>
            <w:tcBorders>
              <w:top w:val="nil"/>
              <w:left w:val="single" w:sz="8" w:space="0" w:color="auto"/>
              <w:bottom w:val="single" w:sz="4" w:space="0" w:color="auto"/>
              <w:right w:val="nil"/>
            </w:tcBorders>
            <w:vAlign w:val="center"/>
            <w:hideMark/>
          </w:tcPr>
          <w:p w14:paraId="758BA9AA" w14:textId="77777777" w:rsidR="00011680" w:rsidRPr="00011680" w:rsidRDefault="00011680" w:rsidP="00011680">
            <w:pPr>
              <w:rPr>
                <w:sz w:val="20"/>
                <w:szCs w:val="20"/>
              </w:rPr>
            </w:pPr>
          </w:p>
        </w:tc>
        <w:tc>
          <w:tcPr>
            <w:tcW w:w="566" w:type="dxa"/>
            <w:vMerge/>
            <w:tcBorders>
              <w:top w:val="nil"/>
              <w:left w:val="single" w:sz="8" w:space="0" w:color="auto"/>
              <w:bottom w:val="single" w:sz="4" w:space="0" w:color="auto"/>
              <w:right w:val="single" w:sz="8" w:space="0" w:color="auto"/>
            </w:tcBorders>
            <w:vAlign w:val="center"/>
            <w:hideMark/>
          </w:tcPr>
          <w:p w14:paraId="09F8E6C2" w14:textId="77777777" w:rsidR="00011680" w:rsidRPr="00011680" w:rsidRDefault="00011680" w:rsidP="00011680">
            <w:pPr>
              <w:rPr>
                <w:sz w:val="20"/>
                <w:szCs w:val="20"/>
              </w:rPr>
            </w:pPr>
          </w:p>
        </w:tc>
        <w:tc>
          <w:tcPr>
            <w:tcW w:w="766" w:type="dxa"/>
            <w:vMerge/>
            <w:tcBorders>
              <w:top w:val="nil"/>
              <w:left w:val="nil"/>
              <w:bottom w:val="single" w:sz="4" w:space="0" w:color="auto"/>
              <w:right w:val="single" w:sz="8" w:space="0" w:color="auto"/>
            </w:tcBorders>
            <w:vAlign w:val="center"/>
            <w:hideMark/>
          </w:tcPr>
          <w:p w14:paraId="2CB947AA" w14:textId="77777777" w:rsidR="00011680" w:rsidRPr="00011680" w:rsidRDefault="00011680" w:rsidP="00011680">
            <w:pPr>
              <w:rPr>
                <w:sz w:val="20"/>
                <w:szCs w:val="20"/>
              </w:rPr>
            </w:pPr>
          </w:p>
        </w:tc>
        <w:tc>
          <w:tcPr>
            <w:tcW w:w="666" w:type="dxa"/>
            <w:vMerge/>
            <w:tcBorders>
              <w:top w:val="nil"/>
              <w:left w:val="nil"/>
              <w:bottom w:val="single" w:sz="4" w:space="0" w:color="auto"/>
              <w:right w:val="nil"/>
            </w:tcBorders>
            <w:vAlign w:val="center"/>
            <w:hideMark/>
          </w:tcPr>
          <w:p w14:paraId="5AFF1E85" w14:textId="77777777" w:rsidR="00011680" w:rsidRPr="00011680" w:rsidRDefault="00011680" w:rsidP="00011680">
            <w:pPr>
              <w:rPr>
                <w:sz w:val="20"/>
                <w:szCs w:val="20"/>
              </w:rPr>
            </w:pPr>
          </w:p>
        </w:tc>
        <w:tc>
          <w:tcPr>
            <w:tcW w:w="666" w:type="dxa"/>
            <w:vMerge/>
            <w:tcBorders>
              <w:top w:val="nil"/>
              <w:left w:val="single" w:sz="8" w:space="0" w:color="auto"/>
              <w:bottom w:val="single" w:sz="4" w:space="0" w:color="auto"/>
              <w:right w:val="single" w:sz="8" w:space="0" w:color="auto"/>
            </w:tcBorders>
            <w:vAlign w:val="center"/>
            <w:hideMark/>
          </w:tcPr>
          <w:p w14:paraId="0842C563" w14:textId="77777777" w:rsidR="00011680" w:rsidRPr="00011680" w:rsidRDefault="00011680" w:rsidP="00011680">
            <w:pPr>
              <w:rPr>
                <w:sz w:val="20"/>
                <w:szCs w:val="20"/>
              </w:rPr>
            </w:pPr>
          </w:p>
        </w:tc>
        <w:tc>
          <w:tcPr>
            <w:tcW w:w="2684" w:type="dxa"/>
            <w:vMerge/>
            <w:tcBorders>
              <w:top w:val="nil"/>
              <w:left w:val="single" w:sz="8" w:space="0" w:color="auto"/>
              <w:bottom w:val="single" w:sz="4" w:space="0" w:color="auto"/>
              <w:right w:val="single" w:sz="8" w:space="0" w:color="auto"/>
            </w:tcBorders>
            <w:vAlign w:val="center"/>
            <w:hideMark/>
          </w:tcPr>
          <w:p w14:paraId="049B1E1E" w14:textId="77777777" w:rsidR="00011680" w:rsidRPr="00011680" w:rsidRDefault="00011680" w:rsidP="00011680">
            <w:pPr>
              <w:rPr>
                <w:sz w:val="18"/>
                <w:szCs w:val="18"/>
              </w:rPr>
            </w:pPr>
          </w:p>
        </w:tc>
      </w:tr>
      <w:tr w:rsidR="00011680" w:rsidRPr="00011680" w14:paraId="38BE8CE0" w14:textId="77777777" w:rsidTr="00011680">
        <w:trPr>
          <w:trHeight w:val="255"/>
        </w:trPr>
        <w:tc>
          <w:tcPr>
            <w:tcW w:w="15473"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678A1E70" w14:textId="77777777" w:rsidR="00011680" w:rsidRPr="00011680" w:rsidRDefault="00011680" w:rsidP="00011680">
            <w:pPr>
              <w:jc w:val="center"/>
              <w:rPr>
                <w:b/>
                <w:bCs/>
                <w:sz w:val="20"/>
                <w:szCs w:val="20"/>
              </w:rPr>
            </w:pPr>
            <w:r w:rsidRPr="00011680">
              <w:rPr>
                <w:b/>
                <w:bCs/>
                <w:sz w:val="20"/>
                <w:szCs w:val="20"/>
              </w:rPr>
              <w:t>МАРКУШЕВСКОЕ СЕЛЬСКОЕ ПОСЕЛЕНИЕ</w:t>
            </w:r>
          </w:p>
        </w:tc>
      </w:tr>
      <w:tr w:rsidR="00011680" w:rsidRPr="00011680" w14:paraId="029686A1"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12F2D38" w14:textId="77777777" w:rsidR="00011680" w:rsidRPr="00011680" w:rsidRDefault="00011680" w:rsidP="00011680">
            <w:pPr>
              <w:jc w:val="center"/>
              <w:rPr>
                <w:sz w:val="20"/>
                <w:szCs w:val="20"/>
              </w:rPr>
            </w:pPr>
            <w:r w:rsidRPr="00011680">
              <w:rPr>
                <w:sz w:val="20"/>
                <w:szCs w:val="20"/>
              </w:rPr>
              <w:t>1</w:t>
            </w:r>
          </w:p>
        </w:tc>
        <w:tc>
          <w:tcPr>
            <w:tcW w:w="1932" w:type="dxa"/>
            <w:tcBorders>
              <w:top w:val="nil"/>
              <w:left w:val="nil"/>
              <w:bottom w:val="single" w:sz="4" w:space="0" w:color="auto"/>
              <w:right w:val="single" w:sz="4" w:space="0" w:color="auto"/>
            </w:tcBorders>
            <w:shd w:val="clear" w:color="auto" w:fill="auto"/>
            <w:vAlign w:val="center"/>
            <w:hideMark/>
          </w:tcPr>
          <w:p w14:paraId="09E66788"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д.Слободка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71E89FF" w14:textId="77777777" w:rsidR="00011680" w:rsidRPr="00011680" w:rsidRDefault="00011680" w:rsidP="00011680">
            <w:pPr>
              <w:jc w:val="center"/>
              <w:rPr>
                <w:b/>
                <w:bCs/>
                <w:sz w:val="20"/>
                <w:szCs w:val="20"/>
              </w:rPr>
            </w:pPr>
            <w:r w:rsidRPr="00011680">
              <w:rPr>
                <w:b/>
                <w:bCs/>
                <w:sz w:val="20"/>
                <w:szCs w:val="20"/>
              </w:rPr>
              <w:t>0,324</w:t>
            </w:r>
          </w:p>
        </w:tc>
        <w:tc>
          <w:tcPr>
            <w:tcW w:w="732" w:type="dxa"/>
            <w:tcBorders>
              <w:top w:val="nil"/>
              <w:left w:val="nil"/>
              <w:bottom w:val="single" w:sz="4" w:space="0" w:color="auto"/>
              <w:right w:val="single" w:sz="4" w:space="0" w:color="auto"/>
            </w:tcBorders>
            <w:shd w:val="clear" w:color="auto" w:fill="auto"/>
            <w:vAlign w:val="center"/>
            <w:hideMark/>
          </w:tcPr>
          <w:p w14:paraId="19A0ECD2"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DA9E2BE"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96C848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3258318" w14:textId="77777777" w:rsidR="00011680" w:rsidRPr="00011680" w:rsidRDefault="00011680" w:rsidP="00011680">
            <w:pPr>
              <w:jc w:val="center"/>
              <w:rPr>
                <w:sz w:val="20"/>
                <w:szCs w:val="20"/>
              </w:rPr>
            </w:pPr>
            <w:r w:rsidRPr="00011680">
              <w:rPr>
                <w:sz w:val="20"/>
                <w:szCs w:val="20"/>
              </w:rPr>
              <w:t>0,324</w:t>
            </w:r>
          </w:p>
        </w:tc>
        <w:tc>
          <w:tcPr>
            <w:tcW w:w="766" w:type="dxa"/>
            <w:tcBorders>
              <w:top w:val="nil"/>
              <w:left w:val="nil"/>
              <w:bottom w:val="single" w:sz="4" w:space="0" w:color="auto"/>
              <w:right w:val="single" w:sz="4" w:space="0" w:color="auto"/>
            </w:tcBorders>
            <w:shd w:val="clear" w:color="auto" w:fill="auto"/>
            <w:noWrap/>
            <w:vAlign w:val="center"/>
            <w:hideMark/>
          </w:tcPr>
          <w:p w14:paraId="7122E4D7"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62B203FD" w14:textId="77777777" w:rsidR="00011680" w:rsidRPr="00011680" w:rsidRDefault="00011680" w:rsidP="00011680">
            <w:pPr>
              <w:jc w:val="center"/>
              <w:rPr>
                <w:sz w:val="20"/>
                <w:szCs w:val="20"/>
              </w:rPr>
            </w:pPr>
            <w:r w:rsidRPr="00011680">
              <w:rPr>
                <w:sz w:val="20"/>
                <w:szCs w:val="20"/>
              </w:rPr>
              <w:t>0,324</w:t>
            </w:r>
          </w:p>
        </w:tc>
        <w:tc>
          <w:tcPr>
            <w:tcW w:w="766" w:type="dxa"/>
            <w:tcBorders>
              <w:top w:val="nil"/>
              <w:left w:val="nil"/>
              <w:bottom w:val="single" w:sz="4" w:space="0" w:color="auto"/>
              <w:right w:val="single" w:sz="4" w:space="0" w:color="auto"/>
            </w:tcBorders>
            <w:shd w:val="clear" w:color="auto" w:fill="auto"/>
            <w:vAlign w:val="center"/>
            <w:hideMark/>
          </w:tcPr>
          <w:p w14:paraId="624FF2B9"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01FA00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84B6AA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046C23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5965B8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4421AD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70B966C" w14:textId="77777777" w:rsidR="00011680" w:rsidRPr="00011680" w:rsidRDefault="00011680" w:rsidP="00011680">
            <w:pPr>
              <w:jc w:val="center"/>
              <w:rPr>
                <w:sz w:val="18"/>
                <w:szCs w:val="18"/>
              </w:rPr>
            </w:pPr>
            <w:r w:rsidRPr="00011680">
              <w:rPr>
                <w:sz w:val="18"/>
                <w:szCs w:val="18"/>
              </w:rPr>
              <w:t>35-35-08/004/2014-272 от 12.07.2016</w:t>
            </w:r>
          </w:p>
        </w:tc>
      </w:tr>
      <w:tr w:rsidR="00011680" w:rsidRPr="00011680" w14:paraId="58CC3BE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3B77659" w14:textId="77777777" w:rsidR="00011680" w:rsidRPr="00011680" w:rsidRDefault="00011680" w:rsidP="00011680">
            <w:pPr>
              <w:jc w:val="center"/>
              <w:rPr>
                <w:sz w:val="20"/>
                <w:szCs w:val="20"/>
              </w:rPr>
            </w:pPr>
            <w:r w:rsidRPr="00011680">
              <w:rPr>
                <w:sz w:val="20"/>
                <w:szCs w:val="20"/>
              </w:rPr>
              <w:t>2</w:t>
            </w:r>
          </w:p>
        </w:tc>
        <w:tc>
          <w:tcPr>
            <w:tcW w:w="1932" w:type="dxa"/>
            <w:tcBorders>
              <w:top w:val="nil"/>
              <w:left w:val="nil"/>
              <w:bottom w:val="single" w:sz="4" w:space="0" w:color="auto"/>
              <w:right w:val="single" w:sz="4" w:space="0" w:color="auto"/>
            </w:tcBorders>
            <w:shd w:val="clear" w:color="auto" w:fill="auto"/>
            <w:vAlign w:val="center"/>
            <w:hideMark/>
          </w:tcPr>
          <w:p w14:paraId="10442674"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д.Шевелевская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183ECC3" w14:textId="77777777" w:rsidR="00011680" w:rsidRPr="00011680" w:rsidRDefault="00011680" w:rsidP="00011680">
            <w:pPr>
              <w:jc w:val="center"/>
              <w:rPr>
                <w:b/>
                <w:bCs/>
                <w:sz w:val="20"/>
                <w:szCs w:val="20"/>
              </w:rPr>
            </w:pPr>
            <w:r w:rsidRPr="00011680">
              <w:rPr>
                <w:b/>
                <w:bCs/>
                <w:sz w:val="20"/>
                <w:szCs w:val="20"/>
              </w:rPr>
              <w:t>0,286</w:t>
            </w:r>
          </w:p>
        </w:tc>
        <w:tc>
          <w:tcPr>
            <w:tcW w:w="732" w:type="dxa"/>
            <w:tcBorders>
              <w:top w:val="nil"/>
              <w:left w:val="nil"/>
              <w:bottom w:val="single" w:sz="4" w:space="0" w:color="auto"/>
              <w:right w:val="single" w:sz="4" w:space="0" w:color="auto"/>
            </w:tcBorders>
            <w:shd w:val="clear" w:color="auto" w:fill="auto"/>
            <w:vAlign w:val="center"/>
            <w:hideMark/>
          </w:tcPr>
          <w:p w14:paraId="5D1EA64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BDE6096"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D2C566D"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8FC57DB" w14:textId="77777777" w:rsidR="00011680" w:rsidRPr="00011680" w:rsidRDefault="00011680" w:rsidP="00011680">
            <w:pPr>
              <w:jc w:val="center"/>
              <w:rPr>
                <w:sz w:val="20"/>
                <w:szCs w:val="20"/>
              </w:rPr>
            </w:pPr>
            <w:r w:rsidRPr="00011680">
              <w:rPr>
                <w:sz w:val="20"/>
                <w:szCs w:val="20"/>
              </w:rPr>
              <w:t>0,286</w:t>
            </w:r>
          </w:p>
        </w:tc>
        <w:tc>
          <w:tcPr>
            <w:tcW w:w="766" w:type="dxa"/>
            <w:tcBorders>
              <w:top w:val="nil"/>
              <w:left w:val="nil"/>
              <w:bottom w:val="single" w:sz="4" w:space="0" w:color="auto"/>
              <w:right w:val="single" w:sz="4" w:space="0" w:color="auto"/>
            </w:tcBorders>
            <w:shd w:val="clear" w:color="auto" w:fill="auto"/>
            <w:noWrap/>
            <w:vAlign w:val="center"/>
            <w:hideMark/>
          </w:tcPr>
          <w:p w14:paraId="13C3589C"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482B094D" w14:textId="77777777" w:rsidR="00011680" w:rsidRPr="00011680" w:rsidRDefault="00011680" w:rsidP="00011680">
            <w:pPr>
              <w:jc w:val="center"/>
              <w:rPr>
                <w:sz w:val="20"/>
                <w:szCs w:val="20"/>
              </w:rPr>
            </w:pPr>
            <w:r w:rsidRPr="00011680">
              <w:rPr>
                <w:sz w:val="20"/>
                <w:szCs w:val="20"/>
              </w:rPr>
              <w:t>0,286</w:t>
            </w:r>
          </w:p>
        </w:tc>
        <w:tc>
          <w:tcPr>
            <w:tcW w:w="766" w:type="dxa"/>
            <w:tcBorders>
              <w:top w:val="nil"/>
              <w:left w:val="nil"/>
              <w:bottom w:val="single" w:sz="4" w:space="0" w:color="auto"/>
              <w:right w:val="single" w:sz="4" w:space="0" w:color="auto"/>
            </w:tcBorders>
            <w:shd w:val="clear" w:color="auto" w:fill="auto"/>
            <w:vAlign w:val="center"/>
            <w:hideMark/>
          </w:tcPr>
          <w:p w14:paraId="3610A464" w14:textId="77777777" w:rsidR="00011680" w:rsidRPr="00011680" w:rsidRDefault="00011680" w:rsidP="00011680">
            <w:pPr>
              <w:jc w:val="center"/>
              <w:rPr>
                <w:sz w:val="20"/>
                <w:szCs w:val="20"/>
              </w:rPr>
            </w:pPr>
            <w:r w:rsidRPr="00011680">
              <w:rPr>
                <w:sz w:val="20"/>
                <w:szCs w:val="20"/>
              </w:rPr>
              <w:t>67,5</w:t>
            </w:r>
          </w:p>
        </w:tc>
        <w:tc>
          <w:tcPr>
            <w:tcW w:w="566" w:type="dxa"/>
            <w:tcBorders>
              <w:top w:val="nil"/>
              <w:left w:val="nil"/>
              <w:bottom w:val="single" w:sz="4" w:space="0" w:color="auto"/>
              <w:right w:val="single" w:sz="4" w:space="0" w:color="auto"/>
            </w:tcBorders>
            <w:shd w:val="clear" w:color="auto" w:fill="auto"/>
            <w:noWrap/>
            <w:vAlign w:val="center"/>
            <w:hideMark/>
          </w:tcPr>
          <w:p w14:paraId="377F6CD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E8040A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93C8BB4" w14:textId="77777777" w:rsidR="00011680" w:rsidRPr="00011680" w:rsidRDefault="00011680" w:rsidP="00011680">
            <w:pPr>
              <w:jc w:val="center"/>
              <w:rPr>
                <w:sz w:val="20"/>
                <w:szCs w:val="20"/>
              </w:rPr>
            </w:pPr>
            <w:r w:rsidRPr="00011680">
              <w:rPr>
                <w:sz w:val="20"/>
                <w:szCs w:val="20"/>
              </w:rPr>
              <w:t>67,5</w:t>
            </w:r>
          </w:p>
        </w:tc>
        <w:tc>
          <w:tcPr>
            <w:tcW w:w="666" w:type="dxa"/>
            <w:tcBorders>
              <w:top w:val="nil"/>
              <w:left w:val="nil"/>
              <w:bottom w:val="single" w:sz="4" w:space="0" w:color="auto"/>
              <w:right w:val="single" w:sz="4" w:space="0" w:color="auto"/>
            </w:tcBorders>
            <w:shd w:val="clear" w:color="auto" w:fill="auto"/>
            <w:noWrap/>
            <w:vAlign w:val="center"/>
            <w:hideMark/>
          </w:tcPr>
          <w:p w14:paraId="72C82DB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48F9217"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2E43B86" w14:textId="77777777" w:rsidR="00011680" w:rsidRPr="00011680" w:rsidRDefault="00011680" w:rsidP="00011680">
            <w:pPr>
              <w:jc w:val="center"/>
              <w:rPr>
                <w:sz w:val="18"/>
                <w:szCs w:val="18"/>
              </w:rPr>
            </w:pPr>
            <w:r w:rsidRPr="00011680">
              <w:rPr>
                <w:sz w:val="18"/>
                <w:szCs w:val="18"/>
              </w:rPr>
              <w:t xml:space="preserve">35-35-08/004/2014-278 от 12.07.2016 </w:t>
            </w:r>
          </w:p>
        </w:tc>
      </w:tr>
      <w:tr w:rsidR="00011680" w:rsidRPr="00011680" w14:paraId="629D026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E21E30F" w14:textId="77777777" w:rsidR="00011680" w:rsidRPr="00011680" w:rsidRDefault="00011680" w:rsidP="00011680">
            <w:pPr>
              <w:jc w:val="center"/>
              <w:rPr>
                <w:sz w:val="20"/>
                <w:szCs w:val="20"/>
              </w:rPr>
            </w:pPr>
            <w:r w:rsidRPr="00011680">
              <w:rPr>
                <w:sz w:val="20"/>
                <w:szCs w:val="20"/>
              </w:rPr>
              <w:t>3</w:t>
            </w:r>
          </w:p>
        </w:tc>
        <w:tc>
          <w:tcPr>
            <w:tcW w:w="1932" w:type="dxa"/>
            <w:tcBorders>
              <w:top w:val="nil"/>
              <w:left w:val="nil"/>
              <w:bottom w:val="single" w:sz="4" w:space="0" w:color="auto"/>
              <w:right w:val="single" w:sz="4" w:space="0" w:color="auto"/>
            </w:tcBorders>
            <w:shd w:val="clear" w:color="auto" w:fill="auto"/>
            <w:vAlign w:val="center"/>
            <w:hideMark/>
          </w:tcPr>
          <w:p w14:paraId="65107264"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д.Пар</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3014C28" w14:textId="77777777" w:rsidR="00011680" w:rsidRPr="00011680" w:rsidRDefault="00011680" w:rsidP="00011680">
            <w:pPr>
              <w:jc w:val="center"/>
              <w:rPr>
                <w:b/>
                <w:bCs/>
                <w:sz w:val="20"/>
                <w:szCs w:val="20"/>
              </w:rPr>
            </w:pPr>
            <w:r w:rsidRPr="00011680">
              <w:rPr>
                <w:b/>
                <w:bCs/>
                <w:sz w:val="20"/>
                <w:szCs w:val="20"/>
              </w:rPr>
              <w:t>0,294</w:t>
            </w:r>
          </w:p>
        </w:tc>
        <w:tc>
          <w:tcPr>
            <w:tcW w:w="732" w:type="dxa"/>
            <w:tcBorders>
              <w:top w:val="nil"/>
              <w:left w:val="nil"/>
              <w:bottom w:val="single" w:sz="4" w:space="0" w:color="auto"/>
              <w:right w:val="single" w:sz="4" w:space="0" w:color="auto"/>
            </w:tcBorders>
            <w:shd w:val="clear" w:color="auto" w:fill="auto"/>
            <w:vAlign w:val="center"/>
            <w:hideMark/>
          </w:tcPr>
          <w:p w14:paraId="23D36E9A"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146DC25"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67834E3"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C9199D9" w14:textId="77777777" w:rsidR="00011680" w:rsidRPr="00011680" w:rsidRDefault="00011680" w:rsidP="00011680">
            <w:pPr>
              <w:jc w:val="center"/>
              <w:rPr>
                <w:sz w:val="20"/>
                <w:szCs w:val="20"/>
              </w:rPr>
            </w:pPr>
            <w:r w:rsidRPr="00011680">
              <w:rPr>
                <w:sz w:val="20"/>
                <w:szCs w:val="20"/>
              </w:rPr>
              <w:t>0,294</w:t>
            </w:r>
          </w:p>
        </w:tc>
        <w:tc>
          <w:tcPr>
            <w:tcW w:w="766" w:type="dxa"/>
            <w:tcBorders>
              <w:top w:val="nil"/>
              <w:left w:val="nil"/>
              <w:bottom w:val="single" w:sz="4" w:space="0" w:color="auto"/>
              <w:right w:val="single" w:sz="4" w:space="0" w:color="auto"/>
            </w:tcBorders>
            <w:shd w:val="clear" w:color="auto" w:fill="auto"/>
            <w:noWrap/>
            <w:vAlign w:val="center"/>
            <w:hideMark/>
          </w:tcPr>
          <w:p w14:paraId="18C7CD59"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441D914E" w14:textId="77777777" w:rsidR="00011680" w:rsidRPr="00011680" w:rsidRDefault="00011680" w:rsidP="00011680">
            <w:pPr>
              <w:jc w:val="center"/>
              <w:rPr>
                <w:sz w:val="20"/>
                <w:szCs w:val="20"/>
              </w:rPr>
            </w:pPr>
            <w:r w:rsidRPr="00011680">
              <w:rPr>
                <w:sz w:val="20"/>
                <w:szCs w:val="20"/>
              </w:rPr>
              <w:t>0,000</w:t>
            </w:r>
          </w:p>
        </w:tc>
        <w:tc>
          <w:tcPr>
            <w:tcW w:w="766" w:type="dxa"/>
            <w:tcBorders>
              <w:top w:val="nil"/>
              <w:left w:val="nil"/>
              <w:bottom w:val="single" w:sz="4" w:space="0" w:color="auto"/>
              <w:right w:val="single" w:sz="4" w:space="0" w:color="auto"/>
            </w:tcBorders>
            <w:shd w:val="clear" w:color="auto" w:fill="auto"/>
            <w:vAlign w:val="center"/>
            <w:hideMark/>
          </w:tcPr>
          <w:p w14:paraId="3D5C47D9"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83D1E3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BBCB0F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0DCF7A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8157CF1"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B66D0AA"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25FDC8D" w14:textId="77777777" w:rsidR="00011680" w:rsidRPr="00011680" w:rsidRDefault="00011680" w:rsidP="00011680">
            <w:pPr>
              <w:jc w:val="center"/>
              <w:rPr>
                <w:sz w:val="18"/>
                <w:szCs w:val="18"/>
              </w:rPr>
            </w:pPr>
            <w:r w:rsidRPr="00011680">
              <w:rPr>
                <w:sz w:val="18"/>
                <w:szCs w:val="18"/>
              </w:rPr>
              <w:t>35-35-08/004/2014-498 от 13.07.2016</w:t>
            </w:r>
          </w:p>
        </w:tc>
      </w:tr>
      <w:tr w:rsidR="00011680" w:rsidRPr="00011680" w14:paraId="2BCF5CD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C725348" w14:textId="77777777" w:rsidR="00011680" w:rsidRPr="00011680" w:rsidRDefault="00011680" w:rsidP="00011680">
            <w:pPr>
              <w:jc w:val="center"/>
              <w:rPr>
                <w:sz w:val="20"/>
                <w:szCs w:val="20"/>
              </w:rPr>
            </w:pPr>
            <w:r w:rsidRPr="00011680">
              <w:rPr>
                <w:sz w:val="20"/>
                <w:szCs w:val="20"/>
              </w:rPr>
              <w:t>4</w:t>
            </w:r>
          </w:p>
        </w:tc>
        <w:tc>
          <w:tcPr>
            <w:tcW w:w="1932" w:type="dxa"/>
            <w:tcBorders>
              <w:top w:val="nil"/>
              <w:left w:val="nil"/>
              <w:bottom w:val="single" w:sz="4" w:space="0" w:color="auto"/>
              <w:right w:val="single" w:sz="4" w:space="0" w:color="auto"/>
            </w:tcBorders>
            <w:shd w:val="clear" w:color="auto" w:fill="auto"/>
            <w:vAlign w:val="center"/>
            <w:hideMark/>
          </w:tcPr>
          <w:p w14:paraId="08F1C288"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д.Черняково</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DC098EC" w14:textId="77777777" w:rsidR="00011680" w:rsidRPr="00011680" w:rsidRDefault="00011680" w:rsidP="00011680">
            <w:pPr>
              <w:jc w:val="center"/>
              <w:rPr>
                <w:b/>
                <w:bCs/>
                <w:sz w:val="20"/>
                <w:szCs w:val="20"/>
              </w:rPr>
            </w:pPr>
            <w:r w:rsidRPr="00011680">
              <w:rPr>
                <w:b/>
                <w:bCs/>
                <w:sz w:val="20"/>
                <w:szCs w:val="20"/>
              </w:rPr>
              <w:t>0,700</w:t>
            </w:r>
          </w:p>
        </w:tc>
        <w:tc>
          <w:tcPr>
            <w:tcW w:w="732" w:type="dxa"/>
            <w:tcBorders>
              <w:top w:val="nil"/>
              <w:left w:val="nil"/>
              <w:bottom w:val="single" w:sz="4" w:space="0" w:color="auto"/>
              <w:right w:val="single" w:sz="4" w:space="0" w:color="auto"/>
            </w:tcBorders>
            <w:shd w:val="clear" w:color="auto" w:fill="auto"/>
            <w:vAlign w:val="center"/>
            <w:hideMark/>
          </w:tcPr>
          <w:p w14:paraId="20B77472"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8FB03A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0C8913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9769EA6" w14:textId="77777777" w:rsidR="00011680" w:rsidRPr="00011680" w:rsidRDefault="00011680" w:rsidP="00011680">
            <w:pPr>
              <w:jc w:val="center"/>
              <w:rPr>
                <w:sz w:val="20"/>
                <w:szCs w:val="20"/>
              </w:rPr>
            </w:pPr>
            <w:r w:rsidRPr="00011680">
              <w:rPr>
                <w:sz w:val="20"/>
                <w:szCs w:val="20"/>
              </w:rPr>
              <w:t>0,700</w:t>
            </w:r>
          </w:p>
        </w:tc>
        <w:tc>
          <w:tcPr>
            <w:tcW w:w="766" w:type="dxa"/>
            <w:tcBorders>
              <w:top w:val="nil"/>
              <w:left w:val="nil"/>
              <w:bottom w:val="single" w:sz="4" w:space="0" w:color="auto"/>
              <w:right w:val="single" w:sz="4" w:space="0" w:color="auto"/>
            </w:tcBorders>
            <w:shd w:val="clear" w:color="auto" w:fill="auto"/>
            <w:noWrap/>
            <w:vAlign w:val="center"/>
            <w:hideMark/>
          </w:tcPr>
          <w:p w14:paraId="56B139B1"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67FF3103" w14:textId="77777777" w:rsidR="00011680" w:rsidRPr="00011680" w:rsidRDefault="00011680" w:rsidP="00011680">
            <w:pPr>
              <w:jc w:val="center"/>
              <w:rPr>
                <w:sz w:val="20"/>
                <w:szCs w:val="20"/>
              </w:rPr>
            </w:pPr>
            <w:r w:rsidRPr="00011680">
              <w:rPr>
                <w:sz w:val="20"/>
                <w:szCs w:val="20"/>
              </w:rPr>
              <w:t>0,700</w:t>
            </w:r>
          </w:p>
        </w:tc>
        <w:tc>
          <w:tcPr>
            <w:tcW w:w="766" w:type="dxa"/>
            <w:tcBorders>
              <w:top w:val="nil"/>
              <w:left w:val="nil"/>
              <w:bottom w:val="single" w:sz="4" w:space="0" w:color="auto"/>
              <w:right w:val="single" w:sz="4" w:space="0" w:color="auto"/>
            </w:tcBorders>
            <w:shd w:val="clear" w:color="auto" w:fill="auto"/>
            <w:vAlign w:val="center"/>
            <w:hideMark/>
          </w:tcPr>
          <w:p w14:paraId="440827A4" w14:textId="77777777" w:rsidR="00011680" w:rsidRPr="00011680" w:rsidRDefault="00011680" w:rsidP="00011680">
            <w:pPr>
              <w:jc w:val="center"/>
              <w:rPr>
                <w:sz w:val="20"/>
                <w:szCs w:val="20"/>
              </w:rPr>
            </w:pPr>
            <w:r w:rsidRPr="00011680">
              <w:rPr>
                <w:sz w:val="20"/>
                <w:szCs w:val="20"/>
              </w:rPr>
              <w:t>45,0</w:t>
            </w:r>
          </w:p>
        </w:tc>
        <w:tc>
          <w:tcPr>
            <w:tcW w:w="566" w:type="dxa"/>
            <w:tcBorders>
              <w:top w:val="nil"/>
              <w:left w:val="nil"/>
              <w:bottom w:val="single" w:sz="4" w:space="0" w:color="auto"/>
              <w:right w:val="single" w:sz="4" w:space="0" w:color="auto"/>
            </w:tcBorders>
            <w:shd w:val="clear" w:color="auto" w:fill="auto"/>
            <w:noWrap/>
            <w:vAlign w:val="center"/>
            <w:hideMark/>
          </w:tcPr>
          <w:p w14:paraId="07E59978"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E3D50B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14F025A" w14:textId="77777777" w:rsidR="00011680" w:rsidRPr="00011680" w:rsidRDefault="00011680" w:rsidP="00011680">
            <w:pPr>
              <w:jc w:val="center"/>
              <w:rPr>
                <w:sz w:val="20"/>
                <w:szCs w:val="20"/>
              </w:rPr>
            </w:pPr>
            <w:r w:rsidRPr="00011680">
              <w:rPr>
                <w:sz w:val="20"/>
                <w:szCs w:val="20"/>
              </w:rPr>
              <w:t>45,0</w:t>
            </w:r>
          </w:p>
        </w:tc>
        <w:tc>
          <w:tcPr>
            <w:tcW w:w="666" w:type="dxa"/>
            <w:tcBorders>
              <w:top w:val="nil"/>
              <w:left w:val="nil"/>
              <w:bottom w:val="single" w:sz="4" w:space="0" w:color="auto"/>
              <w:right w:val="single" w:sz="4" w:space="0" w:color="auto"/>
            </w:tcBorders>
            <w:shd w:val="clear" w:color="auto" w:fill="auto"/>
            <w:noWrap/>
            <w:vAlign w:val="center"/>
            <w:hideMark/>
          </w:tcPr>
          <w:p w14:paraId="2F1A308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AC49239"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22A4CC2" w14:textId="77777777" w:rsidR="00011680" w:rsidRPr="00011680" w:rsidRDefault="00011680" w:rsidP="00011680">
            <w:pPr>
              <w:jc w:val="center"/>
              <w:rPr>
                <w:sz w:val="18"/>
                <w:szCs w:val="18"/>
              </w:rPr>
            </w:pPr>
            <w:r w:rsidRPr="00011680">
              <w:rPr>
                <w:sz w:val="18"/>
                <w:szCs w:val="18"/>
              </w:rPr>
              <w:t>35-35-08/004/2014-460 от 13.07.2016</w:t>
            </w:r>
          </w:p>
        </w:tc>
      </w:tr>
      <w:tr w:rsidR="00011680" w:rsidRPr="00011680" w14:paraId="3AD605C7"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2A281C" w14:textId="77777777" w:rsidR="00011680" w:rsidRPr="00011680" w:rsidRDefault="00011680" w:rsidP="00011680">
            <w:pPr>
              <w:jc w:val="center"/>
              <w:rPr>
                <w:sz w:val="20"/>
                <w:szCs w:val="20"/>
              </w:rPr>
            </w:pPr>
            <w:r w:rsidRPr="00011680">
              <w:rPr>
                <w:sz w:val="20"/>
                <w:szCs w:val="20"/>
              </w:rPr>
              <w:t>5</w:t>
            </w:r>
          </w:p>
        </w:tc>
        <w:tc>
          <w:tcPr>
            <w:tcW w:w="1932" w:type="dxa"/>
            <w:tcBorders>
              <w:top w:val="nil"/>
              <w:left w:val="nil"/>
              <w:bottom w:val="single" w:sz="4" w:space="0" w:color="auto"/>
              <w:right w:val="single" w:sz="4" w:space="0" w:color="auto"/>
            </w:tcBorders>
            <w:shd w:val="clear" w:color="auto" w:fill="auto"/>
            <w:vAlign w:val="center"/>
            <w:hideMark/>
          </w:tcPr>
          <w:p w14:paraId="65518FE3"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д.Кузнецовская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509EFE1" w14:textId="77777777" w:rsidR="00011680" w:rsidRPr="00011680" w:rsidRDefault="00011680" w:rsidP="00011680">
            <w:pPr>
              <w:jc w:val="center"/>
              <w:rPr>
                <w:b/>
                <w:bCs/>
                <w:sz w:val="20"/>
                <w:szCs w:val="20"/>
              </w:rPr>
            </w:pPr>
            <w:r w:rsidRPr="00011680">
              <w:rPr>
                <w:b/>
                <w:bCs/>
                <w:sz w:val="20"/>
                <w:szCs w:val="20"/>
              </w:rPr>
              <w:t>0,097</w:t>
            </w:r>
          </w:p>
        </w:tc>
        <w:tc>
          <w:tcPr>
            <w:tcW w:w="732" w:type="dxa"/>
            <w:tcBorders>
              <w:top w:val="nil"/>
              <w:left w:val="nil"/>
              <w:bottom w:val="single" w:sz="4" w:space="0" w:color="auto"/>
              <w:right w:val="single" w:sz="4" w:space="0" w:color="auto"/>
            </w:tcBorders>
            <w:shd w:val="clear" w:color="auto" w:fill="auto"/>
            <w:vAlign w:val="center"/>
            <w:hideMark/>
          </w:tcPr>
          <w:p w14:paraId="69443A3E"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97B3C8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7CD14D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1A5CFED" w14:textId="77777777" w:rsidR="00011680" w:rsidRPr="00011680" w:rsidRDefault="00011680" w:rsidP="00011680">
            <w:pPr>
              <w:jc w:val="center"/>
              <w:rPr>
                <w:sz w:val="20"/>
                <w:szCs w:val="20"/>
              </w:rPr>
            </w:pPr>
            <w:r w:rsidRPr="00011680">
              <w:rPr>
                <w:sz w:val="20"/>
                <w:szCs w:val="20"/>
              </w:rPr>
              <w:t>0,097</w:t>
            </w:r>
          </w:p>
        </w:tc>
        <w:tc>
          <w:tcPr>
            <w:tcW w:w="766" w:type="dxa"/>
            <w:tcBorders>
              <w:top w:val="nil"/>
              <w:left w:val="nil"/>
              <w:bottom w:val="single" w:sz="4" w:space="0" w:color="auto"/>
              <w:right w:val="single" w:sz="4" w:space="0" w:color="auto"/>
            </w:tcBorders>
            <w:shd w:val="clear" w:color="auto" w:fill="auto"/>
            <w:noWrap/>
            <w:vAlign w:val="center"/>
            <w:hideMark/>
          </w:tcPr>
          <w:p w14:paraId="3126A40B"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327017E2" w14:textId="77777777" w:rsidR="00011680" w:rsidRPr="00011680" w:rsidRDefault="00011680" w:rsidP="00011680">
            <w:pPr>
              <w:jc w:val="center"/>
              <w:rPr>
                <w:sz w:val="20"/>
                <w:szCs w:val="20"/>
              </w:rPr>
            </w:pPr>
            <w:r w:rsidRPr="00011680">
              <w:rPr>
                <w:sz w:val="20"/>
                <w:szCs w:val="20"/>
              </w:rPr>
              <w:t>0,097</w:t>
            </w:r>
          </w:p>
        </w:tc>
        <w:tc>
          <w:tcPr>
            <w:tcW w:w="766" w:type="dxa"/>
            <w:tcBorders>
              <w:top w:val="nil"/>
              <w:left w:val="nil"/>
              <w:bottom w:val="single" w:sz="4" w:space="0" w:color="auto"/>
              <w:right w:val="single" w:sz="4" w:space="0" w:color="auto"/>
            </w:tcBorders>
            <w:shd w:val="clear" w:color="auto" w:fill="auto"/>
            <w:vAlign w:val="center"/>
            <w:hideMark/>
          </w:tcPr>
          <w:p w14:paraId="1151036F"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BFD73F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557B9B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17D087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4BB56E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2011423"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E6E5C42" w14:textId="77777777" w:rsidR="00011680" w:rsidRPr="00011680" w:rsidRDefault="00011680" w:rsidP="00011680">
            <w:pPr>
              <w:jc w:val="center"/>
              <w:rPr>
                <w:sz w:val="18"/>
                <w:szCs w:val="18"/>
              </w:rPr>
            </w:pPr>
            <w:r w:rsidRPr="00011680">
              <w:rPr>
                <w:sz w:val="18"/>
                <w:szCs w:val="18"/>
              </w:rPr>
              <w:t>35-35-08/004/2014-343 от 20.07.2016</w:t>
            </w:r>
          </w:p>
        </w:tc>
      </w:tr>
      <w:tr w:rsidR="00011680" w:rsidRPr="00011680" w14:paraId="3A7CB990" w14:textId="77777777" w:rsidTr="00011680">
        <w:trPr>
          <w:trHeight w:val="255"/>
        </w:trPr>
        <w:tc>
          <w:tcPr>
            <w:tcW w:w="15473" w:type="dxa"/>
            <w:gridSpan w:val="16"/>
            <w:tcBorders>
              <w:top w:val="nil"/>
              <w:left w:val="single" w:sz="4" w:space="0" w:color="auto"/>
              <w:bottom w:val="single" w:sz="4" w:space="0" w:color="auto"/>
              <w:right w:val="single" w:sz="4" w:space="0" w:color="auto"/>
            </w:tcBorders>
            <w:shd w:val="clear" w:color="auto" w:fill="auto"/>
            <w:vAlign w:val="center"/>
            <w:hideMark/>
          </w:tcPr>
          <w:p w14:paraId="3FA866CE" w14:textId="77777777" w:rsidR="00011680" w:rsidRPr="00011680" w:rsidRDefault="00011680" w:rsidP="00011680">
            <w:pPr>
              <w:jc w:val="center"/>
              <w:rPr>
                <w:b/>
                <w:bCs/>
                <w:sz w:val="20"/>
                <w:szCs w:val="20"/>
              </w:rPr>
            </w:pPr>
            <w:r w:rsidRPr="00011680">
              <w:rPr>
                <w:b/>
                <w:bCs/>
                <w:sz w:val="20"/>
                <w:szCs w:val="20"/>
              </w:rPr>
              <w:t>ИЛЕЗСКОЕ СЕЛЬСКОЕ ПОСЕЛЕНИЕ</w:t>
            </w:r>
          </w:p>
        </w:tc>
      </w:tr>
      <w:tr w:rsidR="00011680" w:rsidRPr="00011680" w14:paraId="202C04F7"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E7A326" w14:textId="77777777" w:rsidR="00011680" w:rsidRPr="00011680" w:rsidRDefault="00011680" w:rsidP="00011680">
            <w:pPr>
              <w:jc w:val="center"/>
              <w:rPr>
                <w:sz w:val="20"/>
                <w:szCs w:val="20"/>
              </w:rPr>
            </w:pPr>
            <w:r w:rsidRPr="00011680">
              <w:rPr>
                <w:sz w:val="20"/>
                <w:szCs w:val="20"/>
              </w:rPr>
              <w:t>6</w:t>
            </w:r>
          </w:p>
        </w:tc>
        <w:tc>
          <w:tcPr>
            <w:tcW w:w="1932" w:type="dxa"/>
            <w:tcBorders>
              <w:top w:val="nil"/>
              <w:left w:val="nil"/>
              <w:bottom w:val="single" w:sz="4" w:space="0" w:color="auto"/>
              <w:right w:val="single" w:sz="4" w:space="0" w:color="auto"/>
            </w:tcBorders>
            <w:shd w:val="clear" w:color="auto" w:fill="auto"/>
            <w:vAlign w:val="center"/>
            <w:hideMark/>
          </w:tcPr>
          <w:p w14:paraId="1A6AE0D8" w14:textId="77777777" w:rsidR="00011680" w:rsidRPr="00011680" w:rsidRDefault="00011680" w:rsidP="00011680">
            <w:pPr>
              <w:rPr>
                <w:sz w:val="20"/>
                <w:szCs w:val="20"/>
              </w:rPr>
            </w:pPr>
            <w:r w:rsidRPr="00011680">
              <w:rPr>
                <w:sz w:val="20"/>
                <w:szCs w:val="20"/>
              </w:rPr>
              <w:t xml:space="preserve">Проезд между </w:t>
            </w:r>
            <w:proofErr w:type="spellStart"/>
            <w:r w:rsidRPr="00011680">
              <w:rPr>
                <w:sz w:val="20"/>
                <w:szCs w:val="20"/>
              </w:rPr>
              <w:t>д.Гольчевская-д.Шевелевки</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1407180" w14:textId="77777777" w:rsidR="00011680" w:rsidRPr="00011680" w:rsidRDefault="00011680" w:rsidP="00011680">
            <w:pPr>
              <w:jc w:val="center"/>
              <w:rPr>
                <w:b/>
                <w:bCs/>
                <w:sz w:val="20"/>
                <w:szCs w:val="20"/>
              </w:rPr>
            </w:pPr>
            <w:r w:rsidRPr="00011680">
              <w:rPr>
                <w:b/>
                <w:bCs/>
                <w:sz w:val="20"/>
                <w:szCs w:val="20"/>
              </w:rPr>
              <w:t>37,000</w:t>
            </w:r>
          </w:p>
        </w:tc>
        <w:tc>
          <w:tcPr>
            <w:tcW w:w="732" w:type="dxa"/>
            <w:tcBorders>
              <w:top w:val="nil"/>
              <w:left w:val="nil"/>
              <w:bottom w:val="single" w:sz="4" w:space="0" w:color="auto"/>
              <w:right w:val="single" w:sz="4" w:space="0" w:color="auto"/>
            </w:tcBorders>
            <w:shd w:val="clear" w:color="auto" w:fill="auto"/>
            <w:vAlign w:val="center"/>
            <w:hideMark/>
          </w:tcPr>
          <w:p w14:paraId="704EE35C"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D75328A"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420A43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34786EC" w14:textId="77777777" w:rsidR="00011680" w:rsidRPr="00011680" w:rsidRDefault="00011680" w:rsidP="00011680">
            <w:pPr>
              <w:jc w:val="center"/>
              <w:rPr>
                <w:sz w:val="20"/>
                <w:szCs w:val="20"/>
              </w:rPr>
            </w:pPr>
            <w:r w:rsidRPr="00011680">
              <w:rPr>
                <w:sz w:val="20"/>
                <w:szCs w:val="20"/>
              </w:rPr>
              <w:t>15,000</w:t>
            </w:r>
          </w:p>
        </w:tc>
        <w:tc>
          <w:tcPr>
            <w:tcW w:w="766" w:type="dxa"/>
            <w:tcBorders>
              <w:top w:val="nil"/>
              <w:left w:val="nil"/>
              <w:bottom w:val="single" w:sz="4" w:space="0" w:color="auto"/>
              <w:right w:val="single" w:sz="4" w:space="0" w:color="auto"/>
            </w:tcBorders>
            <w:shd w:val="clear" w:color="auto" w:fill="auto"/>
            <w:noWrap/>
            <w:vAlign w:val="center"/>
            <w:hideMark/>
          </w:tcPr>
          <w:p w14:paraId="4A10027F" w14:textId="77777777" w:rsidR="00011680" w:rsidRPr="00011680" w:rsidRDefault="00011680" w:rsidP="00011680">
            <w:pPr>
              <w:jc w:val="center"/>
              <w:rPr>
                <w:sz w:val="20"/>
                <w:szCs w:val="20"/>
              </w:rPr>
            </w:pPr>
            <w:r w:rsidRPr="00011680">
              <w:rPr>
                <w:sz w:val="20"/>
                <w:szCs w:val="20"/>
              </w:rPr>
              <w:t>22,000</w:t>
            </w:r>
          </w:p>
        </w:tc>
        <w:tc>
          <w:tcPr>
            <w:tcW w:w="1067" w:type="dxa"/>
            <w:tcBorders>
              <w:top w:val="nil"/>
              <w:left w:val="nil"/>
              <w:bottom w:val="single" w:sz="4" w:space="0" w:color="auto"/>
              <w:right w:val="single" w:sz="4" w:space="0" w:color="auto"/>
            </w:tcBorders>
            <w:shd w:val="clear" w:color="auto" w:fill="auto"/>
            <w:noWrap/>
            <w:vAlign w:val="center"/>
            <w:hideMark/>
          </w:tcPr>
          <w:p w14:paraId="633C982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26A5FE17" w14:textId="77777777" w:rsidR="00011680" w:rsidRPr="00011680" w:rsidRDefault="00011680" w:rsidP="00011680">
            <w:pPr>
              <w:jc w:val="center"/>
              <w:rPr>
                <w:sz w:val="20"/>
                <w:szCs w:val="20"/>
              </w:rPr>
            </w:pPr>
            <w:r w:rsidRPr="00011680">
              <w:rPr>
                <w:sz w:val="20"/>
                <w:szCs w:val="20"/>
              </w:rPr>
              <w:t>315,0</w:t>
            </w:r>
          </w:p>
        </w:tc>
        <w:tc>
          <w:tcPr>
            <w:tcW w:w="566" w:type="dxa"/>
            <w:tcBorders>
              <w:top w:val="nil"/>
              <w:left w:val="nil"/>
              <w:bottom w:val="single" w:sz="4" w:space="0" w:color="auto"/>
              <w:right w:val="single" w:sz="4" w:space="0" w:color="auto"/>
            </w:tcBorders>
            <w:shd w:val="clear" w:color="auto" w:fill="auto"/>
            <w:noWrap/>
            <w:vAlign w:val="center"/>
            <w:hideMark/>
          </w:tcPr>
          <w:p w14:paraId="49117DB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F119D2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1C653FC" w14:textId="77777777" w:rsidR="00011680" w:rsidRPr="00011680" w:rsidRDefault="00011680" w:rsidP="00011680">
            <w:pPr>
              <w:jc w:val="center"/>
              <w:rPr>
                <w:sz w:val="20"/>
                <w:szCs w:val="20"/>
              </w:rPr>
            </w:pPr>
            <w:r w:rsidRPr="00011680">
              <w:rPr>
                <w:sz w:val="20"/>
                <w:szCs w:val="20"/>
              </w:rPr>
              <w:t>315,0</w:t>
            </w:r>
          </w:p>
        </w:tc>
        <w:tc>
          <w:tcPr>
            <w:tcW w:w="666" w:type="dxa"/>
            <w:tcBorders>
              <w:top w:val="nil"/>
              <w:left w:val="nil"/>
              <w:bottom w:val="single" w:sz="4" w:space="0" w:color="auto"/>
              <w:right w:val="single" w:sz="4" w:space="0" w:color="auto"/>
            </w:tcBorders>
            <w:shd w:val="clear" w:color="auto" w:fill="auto"/>
            <w:noWrap/>
            <w:vAlign w:val="center"/>
            <w:hideMark/>
          </w:tcPr>
          <w:p w14:paraId="50909F3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7391BC8"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44EBABD6" w14:textId="77777777" w:rsidR="00011680" w:rsidRPr="00011680" w:rsidRDefault="00011680" w:rsidP="00011680">
            <w:pPr>
              <w:jc w:val="center"/>
              <w:rPr>
                <w:sz w:val="18"/>
                <w:szCs w:val="18"/>
              </w:rPr>
            </w:pPr>
            <w:r w:rsidRPr="00011680">
              <w:rPr>
                <w:sz w:val="18"/>
                <w:szCs w:val="18"/>
              </w:rPr>
              <w:t> </w:t>
            </w:r>
          </w:p>
        </w:tc>
      </w:tr>
      <w:tr w:rsidR="00011680" w:rsidRPr="00011680" w14:paraId="73AECEA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3C73180" w14:textId="77777777" w:rsidR="00011680" w:rsidRPr="00011680" w:rsidRDefault="00011680" w:rsidP="00011680">
            <w:pPr>
              <w:jc w:val="center"/>
              <w:rPr>
                <w:sz w:val="20"/>
                <w:szCs w:val="20"/>
              </w:rPr>
            </w:pPr>
            <w:r w:rsidRPr="00011680">
              <w:rPr>
                <w:sz w:val="20"/>
                <w:szCs w:val="20"/>
              </w:rPr>
              <w:t>7</w:t>
            </w:r>
          </w:p>
        </w:tc>
        <w:tc>
          <w:tcPr>
            <w:tcW w:w="1932" w:type="dxa"/>
            <w:tcBorders>
              <w:top w:val="nil"/>
              <w:left w:val="nil"/>
              <w:bottom w:val="single" w:sz="4" w:space="0" w:color="auto"/>
              <w:right w:val="single" w:sz="4" w:space="0" w:color="auto"/>
            </w:tcBorders>
            <w:shd w:val="clear" w:color="auto" w:fill="auto"/>
            <w:vAlign w:val="center"/>
            <w:hideMark/>
          </w:tcPr>
          <w:p w14:paraId="1BC2D711" w14:textId="77777777" w:rsidR="00011680" w:rsidRPr="00011680" w:rsidRDefault="00011680" w:rsidP="00011680">
            <w:pPr>
              <w:rPr>
                <w:sz w:val="20"/>
                <w:szCs w:val="20"/>
              </w:rPr>
            </w:pPr>
            <w:r w:rsidRPr="00011680">
              <w:rPr>
                <w:sz w:val="20"/>
                <w:szCs w:val="20"/>
              </w:rPr>
              <w:t xml:space="preserve">Проезд между </w:t>
            </w:r>
            <w:proofErr w:type="spellStart"/>
            <w:r w:rsidRPr="00011680">
              <w:rPr>
                <w:sz w:val="20"/>
                <w:szCs w:val="20"/>
              </w:rPr>
              <w:t>д.Мичуровская-д.Ермаковская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CC1594E" w14:textId="77777777" w:rsidR="00011680" w:rsidRPr="00011680" w:rsidRDefault="00011680" w:rsidP="00011680">
            <w:pPr>
              <w:jc w:val="center"/>
              <w:rPr>
                <w:b/>
                <w:bCs/>
                <w:sz w:val="20"/>
                <w:szCs w:val="20"/>
              </w:rPr>
            </w:pPr>
            <w:r w:rsidRPr="00011680">
              <w:rPr>
                <w:b/>
                <w:bCs/>
                <w:sz w:val="20"/>
                <w:szCs w:val="20"/>
              </w:rPr>
              <w:t>2,535</w:t>
            </w:r>
          </w:p>
        </w:tc>
        <w:tc>
          <w:tcPr>
            <w:tcW w:w="732" w:type="dxa"/>
            <w:tcBorders>
              <w:top w:val="nil"/>
              <w:left w:val="nil"/>
              <w:bottom w:val="single" w:sz="4" w:space="0" w:color="auto"/>
              <w:right w:val="single" w:sz="4" w:space="0" w:color="auto"/>
            </w:tcBorders>
            <w:shd w:val="clear" w:color="auto" w:fill="auto"/>
            <w:vAlign w:val="center"/>
            <w:hideMark/>
          </w:tcPr>
          <w:p w14:paraId="408BCCA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E3792F6"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50DD53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EB95D6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840D14B" w14:textId="77777777" w:rsidR="00011680" w:rsidRPr="00011680" w:rsidRDefault="00011680" w:rsidP="00011680">
            <w:pPr>
              <w:jc w:val="center"/>
              <w:rPr>
                <w:sz w:val="20"/>
                <w:szCs w:val="20"/>
              </w:rPr>
            </w:pPr>
            <w:r w:rsidRPr="00011680">
              <w:rPr>
                <w:sz w:val="20"/>
                <w:szCs w:val="20"/>
              </w:rPr>
              <w:t>2,535</w:t>
            </w:r>
          </w:p>
        </w:tc>
        <w:tc>
          <w:tcPr>
            <w:tcW w:w="1067" w:type="dxa"/>
            <w:tcBorders>
              <w:top w:val="nil"/>
              <w:left w:val="nil"/>
              <w:bottom w:val="single" w:sz="4" w:space="0" w:color="auto"/>
              <w:right w:val="single" w:sz="4" w:space="0" w:color="auto"/>
            </w:tcBorders>
            <w:shd w:val="clear" w:color="auto" w:fill="auto"/>
            <w:noWrap/>
            <w:vAlign w:val="center"/>
            <w:hideMark/>
          </w:tcPr>
          <w:p w14:paraId="19AA0FC7" w14:textId="77777777" w:rsidR="00011680" w:rsidRPr="00011680" w:rsidRDefault="00011680" w:rsidP="00011680">
            <w:pPr>
              <w:jc w:val="center"/>
              <w:rPr>
                <w:sz w:val="20"/>
                <w:szCs w:val="20"/>
              </w:rPr>
            </w:pPr>
            <w:r w:rsidRPr="00011680">
              <w:rPr>
                <w:sz w:val="20"/>
                <w:szCs w:val="20"/>
              </w:rPr>
              <w:t>2,535</w:t>
            </w:r>
          </w:p>
        </w:tc>
        <w:tc>
          <w:tcPr>
            <w:tcW w:w="766" w:type="dxa"/>
            <w:tcBorders>
              <w:top w:val="nil"/>
              <w:left w:val="nil"/>
              <w:bottom w:val="single" w:sz="4" w:space="0" w:color="auto"/>
              <w:right w:val="single" w:sz="4" w:space="0" w:color="auto"/>
            </w:tcBorders>
            <w:shd w:val="clear" w:color="auto" w:fill="auto"/>
            <w:vAlign w:val="center"/>
            <w:hideMark/>
          </w:tcPr>
          <w:p w14:paraId="2C2BFD7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EA88718"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2535FA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389BC3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606AAC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8D2667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AB2AD4A" w14:textId="77777777" w:rsidR="00011680" w:rsidRPr="00011680" w:rsidRDefault="00011680" w:rsidP="00011680">
            <w:pPr>
              <w:jc w:val="center"/>
              <w:rPr>
                <w:sz w:val="18"/>
                <w:szCs w:val="18"/>
              </w:rPr>
            </w:pPr>
            <w:r w:rsidRPr="00011680">
              <w:rPr>
                <w:sz w:val="18"/>
                <w:szCs w:val="18"/>
              </w:rPr>
              <w:t>35-35-08/004/2014-463 от 20.07.2016</w:t>
            </w:r>
          </w:p>
        </w:tc>
      </w:tr>
      <w:tr w:rsidR="00011680" w:rsidRPr="00011680" w14:paraId="5FF74D6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43B4759" w14:textId="77777777" w:rsidR="00011680" w:rsidRPr="00011680" w:rsidRDefault="00011680" w:rsidP="00011680">
            <w:pPr>
              <w:jc w:val="center"/>
              <w:rPr>
                <w:sz w:val="20"/>
                <w:szCs w:val="20"/>
              </w:rPr>
            </w:pPr>
            <w:r w:rsidRPr="00011680">
              <w:rPr>
                <w:sz w:val="20"/>
                <w:szCs w:val="20"/>
              </w:rPr>
              <w:t>8</w:t>
            </w:r>
          </w:p>
        </w:tc>
        <w:tc>
          <w:tcPr>
            <w:tcW w:w="1932" w:type="dxa"/>
            <w:tcBorders>
              <w:top w:val="nil"/>
              <w:left w:val="nil"/>
              <w:bottom w:val="single" w:sz="4" w:space="0" w:color="auto"/>
              <w:right w:val="single" w:sz="4" w:space="0" w:color="auto"/>
            </w:tcBorders>
            <w:shd w:val="clear" w:color="auto" w:fill="auto"/>
            <w:vAlign w:val="center"/>
            <w:hideMark/>
          </w:tcPr>
          <w:p w14:paraId="412CD0E9" w14:textId="77777777" w:rsidR="00011680" w:rsidRPr="00011680" w:rsidRDefault="00011680" w:rsidP="00011680">
            <w:pPr>
              <w:rPr>
                <w:sz w:val="20"/>
                <w:szCs w:val="20"/>
              </w:rPr>
            </w:pPr>
            <w:r w:rsidRPr="00011680">
              <w:rPr>
                <w:sz w:val="20"/>
                <w:szCs w:val="20"/>
              </w:rPr>
              <w:t xml:space="preserve">Подъезд к д. </w:t>
            </w:r>
            <w:proofErr w:type="spellStart"/>
            <w:r w:rsidRPr="00011680">
              <w:rPr>
                <w:sz w:val="20"/>
                <w:szCs w:val="20"/>
              </w:rPr>
              <w:t>Карчевская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F576198" w14:textId="77777777" w:rsidR="00011680" w:rsidRPr="00011680" w:rsidRDefault="00011680" w:rsidP="00011680">
            <w:pPr>
              <w:jc w:val="center"/>
              <w:rPr>
                <w:b/>
                <w:bCs/>
                <w:sz w:val="20"/>
                <w:szCs w:val="20"/>
              </w:rPr>
            </w:pPr>
            <w:r w:rsidRPr="00011680">
              <w:rPr>
                <w:b/>
                <w:bCs/>
                <w:sz w:val="20"/>
                <w:szCs w:val="20"/>
              </w:rPr>
              <w:t>0,513</w:t>
            </w:r>
          </w:p>
        </w:tc>
        <w:tc>
          <w:tcPr>
            <w:tcW w:w="732" w:type="dxa"/>
            <w:tcBorders>
              <w:top w:val="nil"/>
              <w:left w:val="nil"/>
              <w:bottom w:val="single" w:sz="4" w:space="0" w:color="auto"/>
              <w:right w:val="single" w:sz="4" w:space="0" w:color="auto"/>
            </w:tcBorders>
            <w:shd w:val="clear" w:color="auto" w:fill="auto"/>
            <w:vAlign w:val="center"/>
            <w:hideMark/>
          </w:tcPr>
          <w:p w14:paraId="0647F417"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16BD12D"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044756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D57CF6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CBC48B4" w14:textId="77777777" w:rsidR="00011680" w:rsidRPr="00011680" w:rsidRDefault="00011680" w:rsidP="00011680">
            <w:pPr>
              <w:jc w:val="center"/>
              <w:rPr>
                <w:sz w:val="20"/>
                <w:szCs w:val="20"/>
              </w:rPr>
            </w:pPr>
            <w:r w:rsidRPr="00011680">
              <w:rPr>
                <w:sz w:val="20"/>
                <w:szCs w:val="20"/>
              </w:rPr>
              <w:t>0,513</w:t>
            </w:r>
          </w:p>
        </w:tc>
        <w:tc>
          <w:tcPr>
            <w:tcW w:w="1067" w:type="dxa"/>
            <w:tcBorders>
              <w:top w:val="nil"/>
              <w:left w:val="nil"/>
              <w:bottom w:val="single" w:sz="4" w:space="0" w:color="auto"/>
              <w:right w:val="single" w:sz="4" w:space="0" w:color="auto"/>
            </w:tcBorders>
            <w:shd w:val="clear" w:color="auto" w:fill="auto"/>
            <w:noWrap/>
            <w:vAlign w:val="center"/>
            <w:hideMark/>
          </w:tcPr>
          <w:p w14:paraId="5E3E1AA0" w14:textId="77777777" w:rsidR="00011680" w:rsidRPr="00011680" w:rsidRDefault="00011680" w:rsidP="00011680">
            <w:pPr>
              <w:jc w:val="center"/>
              <w:rPr>
                <w:sz w:val="20"/>
                <w:szCs w:val="20"/>
              </w:rPr>
            </w:pPr>
            <w:r w:rsidRPr="00011680">
              <w:rPr>
                <w:sz w:val="20"/>
                <w:szCs w:val="20"/>
              </w:rPr>
              <w:t>0,513</w:t>
            </w:r>
          </w:p>
        </w:tc>
        <w:tc>
          <w:tcPr>
            <w:tcW w:w="766" w:type="dxa"/>
            <w:tcBorders>
              <w:top w:val="nil"/>
              <w:left w:val="nil"/>
              <w:bottom w:val="single" w:sz="4" w:space="0" w:color="auto"/>
              <w:right w:val="single" w:sz="4" w:space="0" w:color="auto"/>
            </w:tcBorders>
            <w:shd w:val="clear" w:color="auto" w:fill="auto"/>
            <w:vAlign w:val="center"/>
            <w:hideMark/>
          </w:tcPr>
          <w:p w14:paraId="0F904212" w14:textId="77777777" w:rsidR="00011680" w:rsidRPr="00011680" w:rsidRDefault="00011680" w:rsidP="00011680">
            <w:pPr>
              <w:jc w:val="center"/>
              <w:rPr>
                <w:sz w:val="20"/>
                <w:szCs w:val="20"/>
              </w:rPr>
            </w:pPr>
            <w:r w:rsidRPr="00011680">
              <w:rPr>
                <w:sz w:val="20"/>
                <w:szCs w:val="20"/>
              </w:rPr>
              <w:t>225,0</w:t>
            </w:r>
          </w:p>
        </w:tc>
        <w:tc>
          <w:tcPr>
            <w:tcW w:w="566" w:type="dxa"/>
            <w:tcBorders>
              <w:top w:val="nil"/>
              <w:left w:val="nil"/>
              <w:bottom w:val="single" w:sz="4" w:space="0" w:color="auto"/>
              <w:right w:val="single" w:sz="4" w:space="0" w:color="auto"/>
            </w:tcBorders>
            <w:shd w:val="clear" w:color="auto" w:fill="auto"/>
            <w:noWrap/>
            <w:vAlign w:val="center"/>
            <w:hideMark/>
          </w:tcPr>
          <w:p w14:paraId="2C436D21"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1BE547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DBC46E1" w14:textId="77777777" w:rsidR="00011680" w:rsidRPr="00011680" w:rsidRDefault="00011680" w:rsidP="00011680">
            <w:pPr>
              <w:jc w:val="center"/>
              <w:rPr>
                <w:sz w:val="20"/>
                <w:szCs w:val="20"/>
              </w:rPr>
            </w:pPr>
            <w:r w:rsidRPr="00011680">
              <w:rPr>
                <w:sz w:val="20"/>
                <w:szCs w:val="20"/>
              </w:rPr>
              <w:t>225,0</w:t>
            </w:r>
          </w:p>
        </w:tc>
        <w:tc>
          <w:tcPr>
            <w:tcW w:w="666" w:type="dxa"/>
            <w:tcBorders>
              <w:top w:val="nil"/>
              <w:left w:val="nil"/>
              <w:bottom w:val="single" w:sz="4" w:space="0" w:color="auto"/>
              <w:right w:val="single" w:sz="4" w:space="0" w:color="auto"/>
            </w:tcBorders>
            <w:shd w:val="clear" w:color="auto" w:fill="auto"/>
            <w:noWrap/>
            <w:vAlign w:val="center"/>
            <w:hideMark/>
          </w:tcPr>
          <w:p w14:paraId="6AF80F2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96A879D"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6E16549" w14:textId="77777777" w:rsidR="00011680" w:rsidRPr="00011680" w:rsidRDefault="00011680" w:rsidP="00011680">
            <w:pPr>
              <w:jc w:val="center"/>
              <w:rPr>
                <w:sz w:val="18"/>
                <w:szCs w:val="18"/>
              </w:rPr>
            </w:pPr>
            <w:r w:rsidRPr="00011680">
              <w:rPr>
                <w:sz w:val="18"/>
                <w:szCs w:val="18"/>
              </w:rPr>
              <w:t>35:08:0000000:434-35/008/2017-1 от 16.02.2017</w:t>
            </w:r>
          </w:p>
        </w:tc>
      </w:tr>
      <w:tr w:rsidR="00011680" w:rsidRPr="00011680" w14:paraId="2C3FC522" w14:textId="77777777" w:rsidTr="00011680">
        <w:trPr>
          <w:trHeight w:val="255"/>
        </w:trPr>
        <w:tc>
          <w:tcPr>
            <w:tcW w:w="15473" w:type="dxa"/>
            <w:gridSpan w:val="16"/>
            <w:tcBorders>
              <w:top w:val="nil"/>
              <w:left w:val="single" w:sz="4" w:space="0" w:color="auto"/>
              <w:bottom w:val="single" w:sz="4" w:space="0" w:color="auto"/>
              <w:right w:val="single" w:sz="4" w:space="0" w:color="auto"/>
            </w:tcBorders>
            <w:shd w:val="clear" w:color="auto" w:fill="auto"/>
            <w:vAlign w:val="center"/>
            <w:hideMark/>
          </w:tcPr>
          <w:p w14:paraId="2D62395F" w14:textId="77777777" w:rsidR="00011680" w:rsidRPr="00011680" w:rsidRDefault="00011680" w:rsidP="00011680">
            <w:pPr>
              <w:jc w:val="center"/>
              <w:rPr>
                <w:b/>
                <w:bCs/>
                <w:sz w:val="20"/>
                <w:szCs w:val="20"/>
              </w:rPr>
            </w:pPr>
            <w:r w:rsidRPr="00011680">
              <w:rPr>
                <w:b/>
                <w:bCs/>
                <w:sz w:val="20"/>
                <w:szCs w:val="20"/>
              </w:rPr>
              <w:t>СПАССКОЕ СЕЛЬСКОЕ ПОСЕЛЕНИЕ</w:t>
            </w:r>
          </w:p>
        </w:tc>
      </w:tr>
      <w:tr w:rsidR="00011680" w:rsidRPr="00011680" w14:paraId="6D1875B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57A781A" w14:textId="77777777" w:rsidR="00011680" w:rsidRPr="00011680" w:rsidRDefault="00011680" w:rsidP="00011680">
            <w:pPr>
              <w:jc w:val="center"/>
              <w:rPr>
                <w:sz w:val="20"/>
                <w:szCs w:val="20"/>
              </w:rPr>
            </w:pPr>
            <w:r w:rsidRPr="00011680">
              <w:rPr>
                <w:sz w:val="20"/>
                <w:szCs w:val="20"/>
              </w:rPr>
              <w:t>9</w:t>
            </w:r>
          </w:p>
        </w:tc>
        <w:tc>
          <w:tcPr>
            <w:tcW w:w="1932" w:type="dxa"/>
            <w:tcBorders>
              <w:top w:val="nil"/>
              <w:left w:val="nil"/>
              <w:bottom w:val="single" w:sz="4" w:space="0" w:color="auto"/>
              <w:right w:val="single" w:sz="4" w:space="0" w:color="auto"/>
            </w:tcBorders>
            <w:shd w:val="clear" w:color="auto" w:fill="auto"/>
            <w:vAlign w:val="center"/>
            <w:hideMark/>
          </w:tcPr>
          <w:p w14:paraId="665E539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д.В-Паунинская</w:t>
            </w:r>
            <w:proofErr w:type="spellEnd"/>
          </w:p>
        </w:tc>
        <w:tc>
          <w:tcPr>
            <w:tcW w:w="866" w:type="dxa"/>
            <w:tcBorders>
              <w:top w:val="nil"/>
              <w:left w:val="nil"/>
              <w:bottom w:val="single" w:sz="4" w:space="0" w:color="auto"/>
              <w:right w:val="single" w:sz="4" w:space="0" w:color="auto"/>
            </w:tcBorders>
            <w:shd w:val="clear" w:color="auto" w:fill="auto"/>
            <w:noWrap/>
            <w:vAlign w:val="center"/>
            <w:hideMark/>
          </w:tcPr>
          <w:p w14:paraId="4BBA8387" w14:textId="77777777" w:rsidR="00011680" w:rsidRPr="00011680" w:rsidRDefault="00011680" w:rsidP="00011680">
            <w:pPr>
              <w:jc w:val="center"/>
              <w:rPr>
                <w:b/>
                <w:bCs/>
                <w:sz w:val="20"/>
                <w:szCs w:val="20"/>
              </w:rPr>
            </w:pPr>
            <w:r w:rsidRPr="00011680">
              <w:rPr>
                <w:b/>
                <w:bCs/>
                <w:sz w:val="20"/>
                <w:szCs w:val="20"/>
              </w:rPr>
              <w:t>0,259</w:t>
            </w:r>
          </w:p>
        </w:tc>
        <w:tc>
          <w:tcPr>
            <w:tcW w:w="732" w:type="dxa"/>
            <w:tcBorders>
              <w:top w:val="nil"/>
              <w:left w:val="nil"/>
              <w:bottom w:val="single" w:sz="4" w:space="0" w:color="auto"/>
              <w:right w:val="single" w:sz="4" w:space="0" w:color="auto"/>
            </w:tcBorders>
            <w:shd w:val="clear" w:color="auto" w:fill="auto"/>
            <w:vAlign w:val="center"/>
            <w:hideMark/>
          </w:tcPr>
          <w:p w14:paraId="4D54B58C" w14:textId="77777777" w:rsidR="00011680" w:rsidRPr="00011680" w:rsidRDefault="00011680" w:rsidP="00011680">
            <w:pPr>
              <w:jc w:val="center"/>
              <w:rPr>
                <w:sz w:val="20"/>
                <w:szCs w:val="20"/>
              </w:rPr>
            </w:pPr>
            <w:r w:rsidRPr="00011680">
              <w:rPr>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5C59E1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94EB737"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BD7912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7E916CE" w14:textId="77777777" w:rsidR="00011680" w:rsidRPr="00011680" w:rsidRDefault="00011680" w:rsidP="00011680">
            <w:pPr>
              <w:jc w:val="center"/>
              <w:rPr>
                <w:sz w:val="20"/>
                <w:szCs w:val="20"/>
              </w:rPr>
            </w:pPr>
            <w:r w:rsidRPr="00011680">
              <w:rPr>
                <w:sz w:val="20"/>
                <w:szCs w:val="20"/>
              </w:rPr>
              <w:t>0,259</w:t>
            </w:r>
          </w:p>
        </w:tc>
        <w:tc>
          <w:tcPr>
            <w:tcW w:w="1067" w:type="dxa"/>
            <w:tcBorders>
              <w:top w:val="nil"/>
              <w:left w:val="nil"/>
              <w:bottom w:val="single" w:sz="4" w:space="0" w:color="auto"/>
              <w:right w:val="single" w:sz="4" w:space="0" w:color="auto"/>
            </w:tcBorders>
            <w:shd w:val="clear" w:color="auto" w:fill="auto"/>
            <w:noWrap/>
            <w:vAlign w:val="center"/>
            <w:hideMark/>
          </w:tcPr>
          <w:p w14:paraId="541CC429" w14:textId="77777777" w:rsidR="00011680" w:rsidRPr="00011680" w:rsidRDefault="00011680" w:rsidP="00011680">
            <w:pPr>
              <w:jc w:val="center"/>
              <w:rPr>
                <w:sz w:val="20"/>
                <w:szCs w:val="20"/>
              </w:rPr>
            </w:pPr>
            <w:r w:rsidRPr="00011680">
              <w:rPr>
                <w:sz w:val="20"/>
                <w:szCs w:val="20"/>
              </w:rPr>
              <w:t>0,259</w:t>
            </w:r>
          </w:p>
        </w:tc>
        <w:tc>
          <w:tcPr>
            <w:tcW w:w="766" w:type="dxa"/>
            <w:tcBorders>
              <w:top w:val="nil"/>
              <w:left w:val="nil"/>
              <w:bottom w:val="single" w:sz="4" w:space="0" w:color="auto"/>
              <w:right w:val="single" w:sz="4" w:space="0" w:color="auto"/>
            </w:tcBorders>
            <w:shd w:val="clear" w:color="auto" w:fill="auto"/>
            <w:vAlign w:val="center"/>
            <w:hideMark/>
          </w:tcPr>
          <w:p w14:paraId="6E9E453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8D3280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7B3598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67F5B3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EDB943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8D1DB26"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5D0FA1F" w14:textId="77777777" w:rsidR="00011680" w:rsidRPr="00011680" w:rsidRDefault="00011680" w:rsidP="00011680">
            <w:pPr>
              <w:jc w:val="center"/>
              <w:rPr>
                <w:sz w:val="18"/>
                <w:szCs w:val="18"/>
              </w:rPr>
            </w:pPr>
            <w:r w:rsidRPr="00011680">
              <w:rPr>
                <w:sz w:val="18"/>
                <w:szCs w:val="18"/>
              </w:rPr>
              <w:t>35-35-08/004/2014-340 от 28.11.2014</w:t>
            </w:r>
          </w:p>
        </w:tc>
      </w:tr>
      <w:tr w:rsidR="00011680" w:rsidRPr="00011680" w14:paraId="22C237F1"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E69C4E0" w14:textId="77777777" w:rsidR="00011680" w:rsidRPr="00011680" w:rsidRDefault="00011680" w:rsidP="00011680">
            <w:pPr>
              <w:jc w:val="center"/>
              <w:rPr>
                <w:sz w:val="20"/>
                <w:szCs w:val="20"/>
              </w:rPr>
            </w:pPr>
            <w:r w:rsidRPr="00011680">
              <w:rPr>
                <w:sz w:val="20"/>
                <w:szCs w:val="20"/>
              </w:rPr>
              <w:t>10</w:t>
            </w:r>
          </w:p>
        </w:tc>
        <w:tc>
          <w:tcPr>
            <w:tcW w:w="1932" w:type="dxa"/>
            <w:tcBorders>
              <w:top w:val="nil"/>
              <w:left w:val="nil"/>
              <w:bottom w:val="single" w:sz="4" w:space="0" w:color="auto"/>
              <w:right w:val="single" w:sz="4" w:space="0" w:color="auto"/>
            </w:tcBorders>
            <w:shd w:val="clear" w:color="auto" w:fill="auto"/>
            <w:vAlign w:val="center"/>
            <w:hideMark/>
          </w:tcPr>
          <w:p w14:paraId="1AB2B0E6"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пос.Вощар</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4393421" w14:textId="77777777" w:rsidR="00011680" w:rsidRPr="00011680" w:rsidRDefault="00011680" w:rsidP="00011680">
            <w:pPr>
              <w:jc w:val="center"/>
              <w:rPr>
                <w:b/>
                <w:bCs/>
                <w:sz w:val="20"/>
                <w:szCs w:val="20"/>
              </w:rPr>
            </w:pPr>
            <w:r w:rsidRPr="00011680">
              <w:rPr>
                <w:b/>
                <w:bCs/>
                <w:sz w:val="20"/>
                <w:szCs w:val="20"/>
              </w:rPr>
              <w:t>14,060</w:t>
            </w:r>
          </w:p>
        </w:tc>
        <w:tc>
          <w:tcPr>
            <w:tcW w:w="732" w:type="dxa"/>
            <w:tcBorders>
              <w:top w:val="nil"/>
              <w:left w:val="nil"/>
              <w:bottom w:val="single" w:sz="4" w:space="0" w:color="auto"/>
              <w:right w:val="single" w:sz="4" w:space="0" w:color="auto"/>
            </w:tcBorders>
            <w:shd w:val="clear" w:color="auto" w:fill="auto"/>
            <w:vAlign w:val="center"/>
            <w:hideMark/>
          </w:tcPr>
          <w:p w14:paraId="3191C841" w14:textId="77777777" w:rsidR="00011680" w:rsidRPr="00011680" w:rsidRDefault="00011680" w:rsidP="00011680">
            <w:pPr>
              <w:jc w:val="center"/>
              <w:rPr>
                <w:sz w:val="20"/>
                <w:szCs w:val="20"/>
              </w:rPr>
            </w:pPr>
            <w:r w:rsidRPr="00011680">
              <w:rPr>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0BC3F8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0DDF6B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E4D6CD8" w14:textId="77777777" w:rsidR="00011680" w:rsidRPr="00011680" w:rsidRDefault="00011680" w:rsidP="00011680">
            <w:pPr>
              <w:jc w:val="center"/>
              <w:rPr>
                <w:sz w:val="20"/>
                <w:szCs w:val="20"/>
              </w:rPr>
            </w:pPr>
            <w:r w:rsidRPr="00011680">
              <w:rPr>
                <w:sz w:val="20"/>
                <w:szCs w:val="20"/>
              </w:rPr>
              <w:t>14,060</w:t>
            </w:r>
          </w:p>
        </w:tc>
        <w:tc>
          <w:tcPr>
            <w:tcW w:w="766" w:type="dxa"/>
            <w:tcBorders>
              <w:top w:val="nil"/>
              <w:left w:val="nil"/>
              <w:bottom w:val="single" w:sz="4" w:space="0" w:color="auto"/>
              <w:right w:val="single" w:sz="4" w:space="0" w:color="auto"/>
            </w:tcBorders>
            <w:shd w:val="clear" w:color="auto" w:fill="auto"/>
            <w:noWrap/>
            <w:vAlign w:val="center"/>
            <w:hideMark/>
          </w:tcPr>
          <w:p w14:paraId="6B556911"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46AC9FC5" w14:textId="77777777" w:rsidR="00011680" w:rsidRPr="00011680" w:rsidRDefault="00011680" w:rsidP="00011680">
            <w:pPr>
              <w:jc w:val="center"/>
              <w:rPr>
                <w:sz w:val="20"/>
                <w:szCs w:val="20"/>
              </w:rPr>
            </w:pPr>
            <w:r w:rsidRPr="00011680">
              <w:rPr>
                <w:sz w:val="20"/>
                <w:szCs w:val="20"/>
              </w:rPr>
              <w:t>14,060</w:t>
            </w:r>
          </w:p>
        </w:tc>
        <w:tc>
          <w:tcPr>
            <w:tcW w:w="766" w:type="dxa"/>
            <w:tcBorders>
              <w:top w:val="nil"/>
              <w:left w:val="nil"/>
              <w:bottom w:val="single" w:sz="4" w:space="0" w:color="auto"/>
              <w:right w:val="single" w:sz="4" w:space="0" w:color="auto"/>
            </w:tcBorders>
            <w:shd w:val="clear" w:color="auto" w:fill="auto"/>
            <w:vAlign w:val="center"/>
            <w:hideMark/>
          </w:tcPr>
          <w:p w14:paraId="677A264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41C3AB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A05DAD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DA9722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88DFCC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A27C66B"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42F3EC6F" w14:textId="77777777" w:rsidR="00011680" w:rsidRPr="00011680" w:rsidRDefault="00011680" w:rsidP="00011680">
            <w:pPr>
              <w:jc w:val="center"/>
              <w:rPr>
                <w:sz w:val="18"/>
                <w:szCs w:val="18"/>
              </w:rPr>
            </w:pPr>
            <w:r w:rsidRPr="00011680">
              <w:rPr>
                <w:sz w:val="18"/>
                <w:szCs w:val="18"/>
              </w:rPr>
              <w:t>35-35-08/004/2014-277 от 19.11.2014</w:t>
            </w:r>
          </w:p>
        </w:tc>
      </w:tr>
      <w:tr w:rsidR="00011680" w:rsidRPr="00011680" w14:paraId="0018917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FE8D552" w14:textId="77777777" w:rsidR="00011680" w:rsidRPr="00011680" w:rsidRDefault="00011680" w:rsidP="00011680">
            <w:pPr>
              <w:jc w:val="center"/>
              <w:rPr>
                <w:sz w:val="20"/>
                <w:szCs w:val="20"/>
              </w:rPr>
            </w:pPr>
            <w:r w:rsidRPr="00011680">
              <w:rPr>
                <w:sz w:val="20"/>
                <w:szCs w:val="20"/>
              </w:rPr>
              <w:lastRenderedPageBreak/>
              <w:t>11</w:t>
            </w:r>
          </w:p>
        </w:tc>
        <w:tc>
          <w:tcPr>
            <w:tcW w:w="1932" w:type="dxa"/>
            <w:tcBorders>
              <w:top w:val="nil"/>
              <w:left w:val="nil"/>
              <w:bottom w:val="single" w:sz="4" w:space="0" w:color="auto"/>
              <w:right w:val="single" w:sz="4" w:space="0" w:color="auto"/>
            </w:tcBorders>
            <w:shd w:val="clear" w:color="auto" w:fill="auto"/>
            <w:vAlign w:val="center"/>
            <w:hideMark/>
          </w:tcPr>
          <w:p w14:paraId="724C6A2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д.Борок</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89233CF" w14:textId="77777777" w:rsidR="00011680" w:rsidRPr="00011680" w:rsidRDefault="00011680" w:rsidP="00011680">
            <w:pPr>
              <w:jc w:val="center"/>
              <w:rPr>
                <w:b/>
                <w:bCs/>
                <w:sz w:val="20"/>
                <w:szCs w:val="20"/>
              </w:rPr>
            </w:pPr>
            <w:r w:rsidRPr="00011680">
              <w:rPr>
                <w:b/>
                <w:bCs/>
                <w:sz w:val="20"/>
                <w:szCs w:val="20"/>
              </w:rPr>
              <w:t>0,731</w:t>
            </w:r>
          </w:p>
        </w:tc>
        <w:tc>
          <w:tcPr>
            <w:tcW w:w="732" w:type="dxa"/>
            <w:tcBorders>
              <w:top w:val="nil"/>
              <w:left w:val="nil"/>
              <w:bottom w:val="single" w:sz="4" w:space="0" w:color="auto"/>
              <w:right w:val="single" w:sz="4" w:space="0" w:color="auto"/>
            </w:tcBorders>
            <w:shd w:val="clear" w:color="auto" w:fill="auto"/>
            <w:vAlign w:val="center"/>
            <w:hideMark/>
          </w:tcPr>
          <w:p w14:paraId="1BDA88F5" w14:textId="77777777" w:rsidR="00011680" w:rsidRPr="00011680" w:rsidRDefault="00011680" w:rsidP="00011680">
            <w:pPr>
              <w:jc w:val="center"/>
              <w:rPr>
                <w:sz w:val="20"/>
                <w:szCs w:val="20"/>
              </w:rPr>
            </w:pPr>
            <w:r w:rsidRPr="00011680">
              <w:rPr>
                <w:sz w:val="20"/>
                <w:szCs w:val="20"/>
              </w:rPr>
              <w:t>0,731</w:t>
            </w:r>
          </w:p>
        </w:tc>
        <w:tc>
          <w:tcPr>
            <w:tcW w:w="733" w:type="dxa"/>
            <w:tcBorders>
              <w:top w:val="nil"/>
              <w:left w:val="nil"/>
              <w:bottom w:val="single" w:sz="4" w:space="0" w:color="auto"/>
              <w:right w:val="single" w:sz="4" w:space="0" w:color="auto"/>
            </w:tcBorders>
            <w:shd w:val="clear" w:color="auto" w:fill="auto"/>
            <w:vAlign w:val="center"/>
            <w:hideMark/>
          </w:tcPr>
          <w:p w14:paraId="29C4E31E" w14:textId="77777777" w:rsidR="00011680" w:rsidRPr="00011680" w:rsidRDefault="00011680" w:rsidP="00011680">
            <w:pPr>
              <w:jc w:val="center"/>
              <w:rPr>
                <w:sz w:val="20"/>
                <w:szCs w:val="20"/>
              </w:rPr>
            </w:pPr>
            <w:r w:rsidRPr="00011680">
              <w:rPr>
                <w:sz w:val="20"/>
                <w:szCs w:val="20"/>
              </w:rPr>
              <w:t>0,731</w:t>
            </w:r>
          </w:p>
        </w:tc>
        <w:tc>
          <w:tcPr>
            <w:tcW w:w="733" w:type="dxa"/>
            <w:tcBorders>
              <w:top w:val="nil"/>
              <w:left w:val="nil"/>
              <w:bottom w:val="single" w:sz="4" w:space="0" w:color="auto"/>
              <w:right w:val="single" w:sz="4" w:space="0" w:color="auto"/>
            </w:tcBorders>
            <w:shd w:val="clear" w:color="auto" w:fill="auto"/>
            <w:noWrap/>
            <w:vAlign w:val="center"/>
            <w:hideMark/>
          </w:tcPr>
          <w:p w14:paraId="0149ADA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297722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703FD06"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3F0E7188" w14:textId="77777777" w:rsidR="00011680" w:rsidRPr="00011680" w:rsidRDefault="00011680" w:rsidP="00011680">
            <w:pPr>
              <w:jc w:val="center"/>
              <w:rPr>
                <w:sz w:val="20"/>
                <w:szCs w:val="20"/>
              </w:rPr>
            </w:pPr>
            <w:r w:rsidRPr="00011680">
              <w:rPr>
                <w:sz w:val="20"/>
                <w:szCs w:val="20"/>
              </w:rPr>
              <w:t>0,731</w:t>
            </w:r>
          </w:p>
        </w:tc>
        <w:tc>
          <w:tcPr>
            <w:tcW w:w="766" w:type="dxa"/>
            <w:tcBorders>
              <w:top w:val="nil"/>
              <w:left w:val="nil"/>
              <w:bottom w:val="single" w:sz="4" w:space="0" w:color="auto"/>
              <w:right w:val="single" w:sz="4" w:space="0" w:color="auto"/>
            </w:tcBorders>
            <w:shd w:val="clear" w:color="auto" w:fill="auto"/>
            <w:vAlign w:val="center"/>
            <w:hideMark/>
          </w:tcPr>
          <w:p w14:paraId="28264F43" w14:textId="77777777" w:rsidR="00011680" w:rsidRPr="00011680" w:rsidRDefault="00011680" w:rsidP="00011680">
            <w:pPr>
              <w:jc w:val="center"/>
              <w:rPr>
                <w:sz w:val="20"/>
                <w:szCs w:val="20"/>
              </w:rPr>
            </w:pPr>
            <w:r w:rsidRPr="00011680">
              <w:rPr>
                <w:sz w:val="20"/>
                <w:szCs w:val="20"/>
              </w:rPr>
              <w:t>45,0</w:t>
            </w:r>
          </w:p>
        </w:tc>
        <w:tc>
          <w:tcPr>
            <w:tcW w:w="566" w:type="dxa"/>
            <w:tcBorders>
              <w:top w:val="nil"/>
              <w:left w:val="nil"/>
              <w:bottom w:val="single" w:sz="4" w:space="0" w:color="auto"/>
              <w:right w:val="single" w:sz="4" w:space="0" w:color="auto"/>
            </w:tcBorders>
            <w:shd w:val="clear" w:color="auto" w:fill="auto"/>
            <w:noWrap/>
            <w:vAlign w:val="center"/>
            <w:hideMark/>
          </w:tcPr>
          <w:p w14:paraId="60BB8A70"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5BAE75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E4AE494" w14:textId="77777777" w:rsidR="00011680" w:rsidRPr="00011680" w:rsidRDefault="00011680" w:rsidP="00011680">
            <w:pPr>
              <w:jc w:val="center"/>
              <w:rPr>
                <w:sz w:val="20"/>
                <w:szCs w:val="20"/>
              </w:rPr>
            </w:pPr>
            <w:r w:rsidRPr="00011680">
              <w:rPr>
                <w:sz w:val="20"/>
                <w:szCs w:val="20"/>
              </w:rPr>
              <w:t>45,0</w:t>
            </w:r>
          </w:p>
        </w:tc>
        <w:tc>
          <w:tcPr>
            <w:tcW w:w="666" w:type="dxa"/>
            <w:tcBorders>
              <w:top w:val="nil"/>
              <w:left w:val="nil"/>
              <w:bottom w:val="single" w:sz="4" w:space="0" w:color="auto"/>
              <w:right w:val="single" w:sz="4" w:space="0" w:color="auto"/>
            </w:tcBorders>
            <w:shd w:val="clear" w:color="auto" w:fill="auto"/>
            <w:noWrap/>
            <w:vAlign w:val="center"/>
            <w:hideMark/>
          </w:tcPr>
          <w:p w14:paraId="5A2FDD0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93F3885"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9684480" w14:textId="77777777" w:rsidR="00011680" w:rsidRPr="00011680" w:rsidRDefault="00011680" w:rsidP="00011680">
            <w:pPr>
              <w:jc w:val="center"/>
              <w:rPr>
                <w:sz w:val="18"/>
                <w:szCs w:val="18"/>
              </w:rPr>
            </w:pPr>
            <w:r w:rsidRPr="00011680">
              <w:rPr>
                <w:sz w:val="18"/>
                <w:szCs w:val="18"/>
              </w:rPr>
              <w:t>35-35-08/004/2014-344 от 28.11.2014</w:t>
            </w:r>
          </w:p>
        </w:tc>
      </w:tr>
      <w:tr w:rsidR="00011680" w:rsidRPr="00011680" w14:paraId="4A33E6DB"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91F140" w14:textId="77777777" w:rsidR="00011680" w:rsidRPr="00011680" w:rsidRDefault="00011680" w:rsidP="00011680">
            <w:pPr>
              <w:jc w:val="center"/>
              <w:rPr>
                <w:sz w:val="20"/>
                <w:szCs w:val="20"/>
              </w:rPr>
            </w:pPr>
            <w:r w:rsidRPr="00011680">
              <w:rPr>
                <w:sz w:val="20"/>
                <w:szCs w:val="20"/>
              </w:rPr>
              <w:t>12</w:t>
            </w:r>
          </w:p>
        </w:tc>
        <w:tc>
          <w:tcPr>
            <w:tcW w:w="1932" w:type="dxa"/>
            <w:tcBorders>
              <w:top w:val="nil"/>
              <w:left w:val="nil"/>
              <w:bottom w:val="single" w:sz="4" w:space="0" w:color="auto"/>
              <w:right w:val="single" w:sz="4" w:space="0" w:color="auto"/>
            </w:tcBorders>
            <w:shd w:val="clear" w:color="auto" w:fill="auto"/>
            <w:vAlign w:val="center"/>
            <w:hideMark/>
          </w:tcPr>
          <w:p w14:paraId="7EE10EB9"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д.Горка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AFEBAF5" w14:textId="77777777" w:rsidR="00011680" w:rsidRPr="00011680" w:rsidRDefault="00011680" w:rsidP="00011680">
            <w:pPr>
              <w:jc w:val="center"/>
              <w:rPr>
                <w:b/>
                <w:bCs/>
                <w:sz w:val="20"/>
                <w:szCs w:val="20"/>
              </w:rPr>
            </w:pPr>
            <w:r w:rsidRPr="00011680">
              <w:rPr>
                <w:b/>
                <w:bCs/>
                <w:sz w:val="20"/>
                <w:szCs w:val="20"/>
              </w:rPr>
              <w:t>0,611</w:t>
            </w:r>
          </w:p>
        </w:tc>
        <w:tc>
          <w:tcPr>
            <w:tcW w:w="732" w:type="dxa"/>
            <w:tcBorders>
              <w:top w:val="nil"/>
              <w:left w:val="nil"/>
              <w:bottom w:val="single" w:sz="4" w:space="0" w:color="auto"/>
              <w:right w:val="single" w:sz="4" w:space="0" w:color="auto"/>
            </w:tcBorders>
            <w:shd w:val="clear" w:color="auto" w:fill="auto"/>
            <w:vAlign w:val="center"/>
            <w:hideMark/>
          </w:tcPr>
          <w:p w14:paraId="39570446" w14:textId="77777777" w:rsidR="00011680" w:rsidRPr="00011680" w:rsidRDefault="00011680" w:rsidP="00011680">
            <w:pPr>
              <w:jc w:val="center"/>
              <w:rPr>
                <w:sz w:val="20"/>
                <w:szCs w:val="20"/>
              </w:rPr>
            </w:pPr>
            <w:r w:rsidRPr="00011680">
              <w:rPr>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A4BBEE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6E79D14"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E81D71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76256A7D" w14:textId="77777777" w:rsidR="00011680" w:rsidRPr="00011680" w:rsidRDefault="00011680" w:rsidP="00011680">
            <w:pPr>
              <w:jc w:val="center"/>
              <w:rPr>
                <w:sz w:val="20"/>
                <w:szCs w:val="20"/>
              </w:rPr>
            </w:pPr>
            <w:r w:rsidRPr="00011680">
              <w:rPr>
                <w:sz w:val="20"/>
                <w:szCs w:val="20"/>
              </w:rPr>
              <w:t>0,611</w:t>
            </w:r>
          </w:p>
        </w:tc>
        <w:tc>
          <w:tcPr>
            <w:tcW w:w="1067" w:type="dxa"/>
            <w:tcBorders>
              <w:top w:val="nil"/>
              <w:left w:val="nil"/>
              <w:bottom w:val="single" w:sz="4" w:space="0" w:color="auto"/>
              <w:right w:val="single" w:sz="4" w:space="0" w:color="auto"/>
            </w:tcBorders>
            <w:shd w:val="clear" w:color="auto" w:fill="auto"/>
            <w:noWrap/>
            <w:vAlign w:val="center"/>
            <w:hideMark/>
          </w:tcPr>
          <w:p w14:paraId="14733526" w14:textId="77777777" w:rsidR="00011680" w:rsidRPr="00011680" w:rsidRDefault="00011680" w:rsidP="00011680">
            <w:pPr>
              <w:jc w:val="center"/>
              <w:rPr>
                <w:sz w:val="20"/>
                <w:szCs w:val="20"/>
              </w:rPr>
            </w:pPr>
            <w:r w:rsidRPr="00011680">
              <w:rPr>
                <w:sz w:val="20"/>
                <w:szCs w:val="20"/>
              </w:rPr>
              <w:t>0,611</w:t>
            </w:r>
          </w:p>
        </w:tc>
        <w:tc>
          <w:tcPr>
            <w:tcW w:w="766" w:type="dxa"/>
            <w:tcBorders>
              <w:top w:val="nil"/>
              <w:left w:val="nil"/>
              <w:bottom w:val="single" w:sz="4" w:space="0" w:color="auto"/>
              <w:right w:val="single" w:sz="4" w:space="0" w:color="auto"/>
            </w:tcBorders>
            <w:shd w:val="clear" w:color="auto" w:fill="auto"/>
            <w:vAlign w:val="center"/>
            <w:hideMark/>
          </w:tcPr>
          <w:p w14:paraId="22CAB079"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4E0D83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0D48489"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3ED569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31F71A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85850F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5F25DA48" w14:textId="77777777" w:rsidR="00011680" w:rsidRPr="00011680" w:rsidRDefault="00011680" w:rsidP="00011680">
            <w:pPr>
              <w:jc w:val="center"/>
              <w:rPr>
                <w:sz w:val="18"/>
                <w:szCs w:val="18"/>
              </w:rPr>
            </w:pPr>
            <w:r w:rsidRPr="00011680">
              <w:rPr>
                <w:sz w:val="18"/>
                <w:szCs w:val="18"/>
              </w:rPr>
              <w:t>35-35/008-35/008/003/2015-746/1 от 30.06.2015</w:t>
            </w:r>
          </w:p>
        </w:tc>
      </w:tr>
      <w:tr w:rsidR="00011680" w:rsidRPr="00011680" w14:paraId="1E355634"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42C2C36" w14:textId="77777777" w:rsidR="00011680" w:rsidRPr="00011680" w:rsidRDefault="00011680" w:rsidP="00011680">
            <w:pPr>
              <w:jc w:val="center"/>
              <w:rPr>
                <w:sz w:val="20"/>
                <w:szCs w:val="20"/>
              </w:rPr>
            </w:pPr>
            <w:r w:rsidRPr="00011680">
              <w:rPr>
                <w:sz w:val="20"/>
                <w:szCs w:val="20"/>
              </w:rPr>
              <w:t>13</w:t>
            </w:r>
          </w:p>
        </w:tc>
        <w:tc>
          <w:tcPr>
            <w:tcW w:w="1932" w:type="dxa"/>
            <w:tcBorders>
              <w:top w:val="nil"/>
              <w:left w:val="nil"/>
              <w:bottom w:val="single" w:sz="4" w:space="0" w:color="auto"/>
              <w:right w:val="single" w:sz="4" w:space="0" w:color="auto"/>
            </w:tcBorders>
            <w:shd w:val="clear" w:color="auto" w:fill="auto"/>
            <w:vAlign w:val="center"/>
            <w:hideMark/>
          </w:tcPr>
          <w:p w14:paraId="6DA8E67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д.Ваневская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39F1F35" w14:textId="77777777" w:rsidR="00011680" w:rsidRPr="00011680" w:rsidRDefault="00011680" w:rsidP="00011680">
            <w:pPr>
              <w:jc w:val="center"/>
              <w:rPr>
                <w:b/>
                <w:bCs/>
                <w:sz w:val="20"/>
                <w:szCs w:val="20"/>
              </w:rPr>
            </w:pPr>
            <w:r w:rsidRPr="00011680">
              <w:rPr>
                <w:b/>
                <w:bCs/>
                <w:sz w:val="20"/>
                <w:szCs w:val="20"/>
              </w:rPr>
              <w:t>0,783</w:t>
            </w:r>
          </w:p>
        </w:tc>
        <w:tc>
          <w:tcPr>
            <w:tcW w:w="732" w:type="dxa"/>
            <w:tcBorders>
              <w:top w:val="nil"/>
              <w:left w:val="nil"/>
              <w:bottom w:val="single" w:sz="4" w:space="0" w:color="auto"/>
              <w:right w:val="single" w:sz="4" w:space="0" w:color="auto"/>
            </w:tcBorders>
            <w:shd w:val="clear" w:color="auto" w:fill="auto"/>
            <w:vAlign w:val="center"/>
            <w:hideMark/>
          </w:tcPr>
          <w:p w14:paraId="0A7CE6FC"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4B603E5"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5C06ACC"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1CDB84D" w14:textId="77777777" w:rsidR="00011680" w:rsidRPr="00011680" w:rsidRDefault="00011680" w:rsidP="00011680">
            <w:pPr>
              <w:jc w:val="center"/>
              <w:rPr>
                <w:sz w:val="20"/>
                <w:szCs w:val="20"/>
              </w:rPr>
            </w:pPr>
            <w:r w:rsidRPr="00011680">
              <w:rPr>
                <w:sz w:val="20"/>
                <w:szCs w:val="20"/>
              </w:rPr>
              <w:t>0,783</w:t>
            </w:r>
          </w:p>
        </w:tc>
        <w:tc>
          <w:tcPr>
            <w:tcW w:w="766" w:type="dxa"/>
            <w:tcBorders>
              <w:top w:val="nil"/>
              <w:left w:val="nil"/>
              <w:bottom w:val="single" w:sz="4" w:space="0" w:color="auto"/>
              <w:right w:val="single" w:sz="4" w:space="0" w:color="auto"/>
            </w:tcBorders>
            <w:shd w:val="clear" w:color="auto" w:fill="auto"/>
            <w:noWrap/>
            <w:vAlign w:val="center"/>
            <w:hideMark/>
          </w:tcPr>
          <w:p w14:paraId="0C24318D"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638D9DF3" w14:textId="77777777" w:rsidR="00011680" w:rsidRPr="00011680" w:rsidRDefault="00011680" w:rsidP="00011680">
            <w:pPr>
              <w:jc w:val="center"/>
              <w:rPr>
                <w:sz w:val="20"/>
                <w:szCs w:val="20"/>
              </w:rPr>
            </w:pPr>
            <w:r w:rsidRPr="00011680">
              <w:rPr>
                <w:sz w:val="20"/>
                <w:szCs w:val="20"/>
              </w:rPr>
              <w:t>0,783</w:t>
            </w:r>
          </w:p>
        </w:tc>
        <w:tc>
          <w:tcPr>
            <w:tcW w:w="766" w:type="dxa"/>
            <w:tcBorders>
              <w:top w:val="nil"/>
              <w:left w:val="nil"/>
              <w:bottom w:val="single" w:sz="4" w:space="0" w:color="auto"/>
              <w:right w:val="single" w:sz="4" w:space="0" w:color="auto"/>
            </w:tcBorders>
            <w:shd w:val="clear" w:color="auto" w:fill="auto"/>
            <w:vAlign w:val="center"/>
            <w:hideMark/>
          </w:tcPr>
          <w:p w14:paraId="4AF1682A"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A35FAE3"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3E691F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F7A466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0EB0A7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3FD9AF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32E31B3" w14:textId="77777777" w:rsidR="00011680" w:rsidRPr="00011680" w:rsidRDefault="00011680" w:rsidP="00011680">
            <w:pPr>
              <w:jc w:val="center"/>
              <w:rPr>
                <w:sz w:val="18"/>
                <w:szCs w:val="18"/>
              </w:rPr>
            </w:pPr>
            <w:r w:rsidRPr="00011680">
              <w:rPr>
                <w:sz w:val="18"/>
                <w:szCs w:val="18"/>
              </w:rPr>
              <w:t>35-35-08/004/2014-342 от 28.11.2014</w:t>
            </w:r>
          </w:p>
        </w:tc>
      </w:tr>
      <w:tr w:rsidR="00011680" w:rsidRPr="00011680" w14:paraId="60B4C7C6"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F38C8E1" w14:textId="77777777" w:rsidR="00011680" w:rsidRPr="00011680" w:rsidRDefault="00011680" w:rsidP="00011680">
            <w:pPr>
              <w:jc w:val="center"/>
              <w:rPr>
                <w:sz w:val="20"/>
                <w:szCs w:val="20"/>
              </w:rPr>
            </w:pPr>
            <w:r w:rsidRPr="00011680">
              <w:rPr>
                <w:sz w:val="20"/>
                <w:szCs w:val="20"/>
              </w:rPr>
              <w:t>14</w:t>
            </w:r>
          </w:p>
        </w:tc>
        <w:tc>
          <w:tcPr>
            <w:tcW w:w="1932" w:type="dxa"/>
            <w:tcBorders>
              <w:top w:val="nil"/>
              <w:left w:val="nil"/>
              <w:bottom w:val="single" w:sz="4" w:space="0" w:color="auto"/>
              <w:right w:val="single" w:sz="4" w:space="0" w:color="auto"/>
            </w:tcBorders>
            <w:shd w:val="clear" w:color="auto" w:fill="auto"/>
            <w:vAlign w:val="center"/>
            <w:hideMark/>
          </w:tcPr>
          <w:p w14:paraId="407F553A"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д.Емельяновская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FF564B7" w14:textId="77777777" w:rsidR="00011680" w:rsidRPr="00011680" w:rsidRDefault="00011680" w:rsidP="00011680">
            <w:pPr>
              <w:jc w:val="center"/>
              <w:rPr>
                <w:b/>
                <w:bCs/>
                <w:sz w:val="20"/>
                <w:szCs w:val="20"/>
              </w:rPr>
            </w:pPr>
            <w:r w:rsidRPr="00011680">
              <w:rPr>
                <w:b/>
                <w:bCs/>
                <w:sz w:val="20"/>
                <w:szCs w:val="20"/>
              </w:rPr>
              <w:t>3,216</w:t>
            </w:r>
          </w:p>
        </w:tc>
        <w:tc>
          <w:tcPr>
            <w:tcW w:w="732" w:type="dxa"/>
            <w:tcBorders>
              <w:top w:val="nil"/>
              <w:left w:val="nil"/>
              <w:bottom w:val="single" w:sz="4" w:space="0" w:color="auto"/>
              <w:right w:val="single" w:sz="4" w:space="0" w:color="auto"/>
            </w:tcBorders>
            <w:shd w:val="clear" w:color="auto" w:fill="auto"/>
            <w:vAlign w:val="center"/>
            <w:hideMark/>
          </w:tcPr>
          <w:p w14:paraId="3425A7BC"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3A0967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2B90B6D"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FF8374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06D811A" w14:textId="77777777" w:rsidR="00011680" w:rsidRPr="00011680" w:rsidRDefault="00011680" w:rsidP="00011680">
            <w:pPr>
              <w:jc w:val="center"/>
              <w:rPr>
                <w:sz w:val="20"/>
                <w:szCs w:val="20"/>
              </w:rPr>
            </w:pPr>
            <w:r w:rsidRPr="00011680">
              <w:rPr>
                <w:sz w:val="20"/>
                <w:szCs w:val="20"/>
              </w:rPr>
              <w:t>3,216</w:t>
            </w:r>
          </w:p>
        </w:tc>
        <w:tc>
          <w:tcPr>
            <w:tcW w:w="1067" w:type="dxa"/>
            <w:tcBorders>
              <w:top w:val="nil"/>
              <w:left w:val="nil"/>
              <w:bottom w:val="single" w:sz="4" w:space="0" w:color="auto"/>
              <w:right w:val="single" w:sz="4" w:space="0" w:color="auto"/>
            </w:tcBorders>
            <w:shd w:val="clear" w:color="auto" w:fill="auto"/>
            <w:noWrap/>
            <w:vAlign w:val="center"/>
            <w:hideMark/>
          </w:tcPr>
          <w:p w14:paraId="23FE81E9" w14:textId="77777777" w:rsidR="00011680" w:rsidRPr="00011680" w:rsidRDefault="00011680" w:rsidP="00011680">
            <w:pPr>
              <w:jc w:val="center"/>
              <w:rPr>
                <w:sz w:val="20"/>
                <w:szCs w:val="20"/>
              </w:rPr>
            </w:pPr>
            <w:r w:rsidRPr="00011680">
              <w:rPr>
                <w:sz w:val="20"/>
                <w:szCs w:val="20"/>
              </w:rPr>
              <w:t>3,216</w:t>
            </w:r>
          </w:p>
        </w:tc>
        <w:tc>
          <w:tcPr>
            <w:tcW w:w="766" w:type="dxa"/>
            <w:tcBorders>
              <w:top w:val="nil"/>
              <w:left w:val="nil"/>
              <w:bottom w:val="single" w:sz="4" w:space="0" w:color="auto"/>
              <w:right w:val="single" w:sz="4" w:space="0" w:color="auto"/>
            </w:tcBorders>
            <w:shd w:val="clear" w:color="auto" w:fill="auto"/>
            <w:vAlign w:val="center"/>
            <w:hideMark/>
          </w:tcPr>
          <w:p w14:paraId="75CA9BB6"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8C48DAC"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77C09B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C8E035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F238B4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1A31F1A"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9ECE90A" w14:textId="77777777" w:rsidR="00011680" w:rsidRPr="00011680" w:rsidRDefault="00011680" w:rsidP="00011680">
            <w:pPr>
              <w:jc w:val="center"/>
              <w:rPr>
                <w:sz w:val="18"/>
                <w:szCs w:val="18"/>
              </w:rPr>
            </w:pPr>
            <w:r w:rsidRPr="00011680">
              <w:rPr>
                <w:sz w:val="18"/>
                <w:szCs w:val="18"/>
              </w:rPr>
              <w:t>35-35-08/004/2014-497 от 26.12.2014</w:t>
            </w:r>
          </w:p>
        </w:tc>
      </w:tr>
      <w:tr w:rsidR="00011680" w:rsidRPr="00011680" w14:paraId="4E99AC8E"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60D80A" w14:textId="77777777" w:rsidR="00011680" w:rsidRPr="00011680" w:rsidRDefault="00011680" w:rsidP="00011680">
            <w:pPr>
              <w:jc w:val="center"/>
              <w:rPr>
                <w:sz w:val="20"/>
                <w:szCs w:val="20"/>
              </w:rPr>
            </w:pPr>
            <w:r w:rsidRPr="00011680">
              <w:rPr>
                <w:sz w:val="20"/>
                <w:szCs w:val="20"/>
              </w:rPr>
              <w:t>15</w:t>
            </w:r>
          </w:p>
        </w:tc>
        <w:tc>
          <w:tcPr>
            <w:tcW w:w="1932" w:type="dxa"/>
            <w:tcBorders>
              <w:top w:val="nil"/>
              <w:left w:val="nil"/>
              <w:bottom w:val="single" w:sz="4" w:space="0" w:color="auto"/>
              <w:right w:val="single" w:sz="4" w:space="0" w:color="auto"/>
            </w:tcBorders>
            <w:shd w:val="clear" w:color="auto" w:fill="auto"/>
            <w:vAlign w:val="center"/>
            <w:hideMark/>
          </w:tcPr>
          <w:p w14:paraId="284CBAB2" w14:textId="77777777" w:rsidR="00011680" w:rsidRPr="00011680" w:rsidRDefault="00011680" w:rsidP="00011680">
            <w:pPr>
              <w:rPr>
                <w:sz w:val="20"/>
                <w:szCs w:val="20"/>
              </w:rPr>
            </w:pPr>
            <w:r w:rsidRPr="00011680">
              <w:rPr>
                <w:sz w:val="20"/>
                <w:szCs w:val="20"/>
              </w:rPr>
              <w:t>Часть автодороги "</w:t>
            </w:r>
            <w:proofErr w:type="spellStart"/>
            <w:r w:rsidRPr="00011680">
              <w:rPr>
                <w:sz w:val="20"/>
                <w:szCs w:val="20"/>
              </w:rPr>
              <w:t>Феклуха-Мадовицы</w:t>
            </w:r>
            <w:proofErr w:type="spellEnd"/>
            <w:r w:rsidRPr="00011680">
              <w:rPr>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14:paraId="22A307F2" w14:textId="77777777" w:rsidR="00011680" w:rsidRPr="00011680" w:rsidRDefault="00011680" w:rsidP="00011680">
            <w:pPr>
              <w:jc w:val="center"/>
              <w:rPr>
                <w:b/>
                <w:bCs/>
                <w:sz w:val="20"/>
                <w:szCs w:val="20"/>
              </w:rPr>
            </w:pPr>
            <w:r w:rsidRPr="00011680">
              <w:rPr>
                <w:b/>
                <w:bCs/>
                <w:sz w:val="20"/>
                <w:szCs w:val="20"/>
              </w:rPr>
              <w:t>6,625</w:t>
            </w:r>
          </w:p>
        </w:tc>
        <w:tc>
          <w:tcPr>
            <w:tcW w:w="732" w:type="dxa"/>
            <w:tcBorders>
              <w:top w:val="nil"/>
              <w:left w:val="nil"/>
              <w:bottom w:val="single" w:sz="4" w:space="0" w:color="auto"/>
              <w:right w:val="single" w:sz="4" w:space="0" w:color="auto"/>
            </w:tcBorders>
            <w:shd w:val="clear" w:color="auto" w:fill="auto"/>
            <w:vAlign w:val="center"/>
            <w:hideMark/>
          </w:tcPr>
          <w:p w14:paraId="63749B1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B6F9D53" w14:textId="77777777" w:rsidR="00011680" w:rsidRPr="00011680" w:rsidRDefault="00011680" w:rsidP="00011680">
            <w:pPr>
              <w:jc w:val="center"/>
              <w:rPr>
                <w:color w:val="FF0000"/>
                <w:sz w:val="20"/>
                <w:szCs w:val="20"/>
              </w:rPr>
            </w:pPr>
            <w:r w:rsidRPr="00011680">
              <w:rPr>
                <w:color w:val="FF0000"/>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3F3414F" w14:textId="77777777" w:rsidR="00011680" w:rsidRPr="00011680" w:rsidRDefault="00011680" w:rsidP="00011680">
            <w:pPr>
              <w:jc w:val="center"/>
              <w:rPr>
                <w:color w:val="FF0000"/>
                <w:sz w:val="20"/>
                <w:szCs w:val="20"/>
              </w:rPr>
            </w:pPr>
            <w:r w:rsidRPr="00011680">
              <w:rPr>
                <w:color w:val="FF0000"/>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61D4A78"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CBE9E1C" w14:textId="77777777" w:rsidR="00011680" w:rsidRPr="00011680" w:rsidRDefault="00011680" w:rsidP="00011680">
            <w:pPr>
              <w:jc w:val="center"/>
              <w:rPr>
                <w:sz w:val="20"/>
                <w:szCs w:val="20"/>
              </w:rPr>
            </w:pPr>
            <w:r w:rsidRPr="00011680">
              <w:rPr>
                <w:sz w:val="20"/>
                <w:szCs w:val="20"/>
              </w:rPr>
              <w:t>6,625</w:t>
            </w:r>
          </w:p>
        </w:tc>
        <w:tc>
          <w:tcPr>
            <w:tcW w:w="1067" w:type="dxa"/>
            <w:tcBorders>
              <w:top w:val="nil"/>
              <w:left w:val="nil"/>
              <w:bottom w:val="single" w:sz="4" w:space="0" w:color="auto"/>
              <w:right w:val="single" w:sz="4" w:space="0" w:color="auto"/>
            </w:tcBorders>
            <w:shd w:val="clear" w:color="auto" w:fill="auto"/>
            <w:noWrap/>
            <w:vAlign w:val="center"/>
            <w:hideMark/>
          </w:tcPr>
          <w:p w14:paraId="57C45AB5" w14:textId="77777777" w:rsidR="00011680" w:rsidRPr="00011680" w:rsidRDefault="00011680" w:rsidP="00011680">
            <w:pPr>
              <w:jc w:val="center"/>
              <w:rPr>
                <w:sz w:val="20"/>
                <w:szCs w:val="20"/>
              </w:rPr>
            </w:pPr>
            <w:r w:rsidRPr="00011680">
              <w:rPr>
                <w:sz w:val="20"/>
                <w:szCs w:val="20"/>
              </w:rPr>
              <w:t>6,625</w:t>
            </w:r>
          </w:p>
        </w:tc>
        <w:tc>
          <w:tcPr>
            <w:tcW w:w="766" w:type="dxa"/>
            <w:tcBorders>
              <w:top w:val="nil"/>
              <w:left w:val="nil"/>
              <w:bottom w:val="single" w:sz="4" w:space="0" w:color="auto"/>
              <w:right w:val="single" w:sz="4" w:space="0" w:color="auto"/>
            </w:tcBorders>
            <w:shd w:val="clear" w:color="auto" w:fill="auto"/>
            <w:vAlign w:val="center"/>
            <w:hideMark/>
          </w:tcPr>
          <w:p w14:paraId="22D8B6FC" w14:textId="77777777" w:rsidR="00011680" w:rsidRPr="00011680" w:rsidRDefault="00011680" w:rsidP="00011680">
            <w:pPr>
              <w:jc w:val="center"/>
              <w:rPr>
                <w:b/>
                <w:bCs/>
                <w:color w:val="FF0000"/>
                <w:sz w:val="20"/>
                <w:szCs w:val="20"/>
              </w:rPr>
            </w:pPr>
            <w:r w:rsidRPr="00011680">
              <w:rPr>
                <w:b/>
                <w:bCs/>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EF0A43B" w14:textId="77777777" w:rsidR="00011680" w:rsidRPr="00011680" w:rsidRDefault="00011680" w:rsidP="00011680">
            <w:pPr>
              <w:jc w:val="center"/>
              <w:rPr>
                <w:color w:val="FF0000"/>
                <w:sz w:val="20"/>
                <w:szCs w:val="20"/>
              </w:rPr>
            </w:pPr>
            <w:r w:rsidRPr="00011680">
              <w:rPr>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0D95E9A"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E0EF477"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EC54DC0"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2449464" w14:textId="77777777" w:rsidR="00011680" w:rsidRPr="00011680" w:rsidRDefault="00011680" w:rsidP="00011680">
            <w:pPr>
              <w:jc w:val="center"/>
              <w:rPr>
                <w:color w:val="FF0000"/>
                <w:sz w:val="20"/>
                <w:szCs w:val="20"/>
              </w:rPr>
            </w:pPr>
            <w:r w:rsidRPr="00011680">
              <w:rPr>
                <w:color w:val="FF0000"/>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BFDB1C4" w14:textId="77777777" w:rsidR="00011680" w:rsidRPr="00011680" w:rsidRDefault="00011680" w:rsidP="00011680">
            <w:pPr>
              <w:jc w:val="center"/>
              <w:rPr>
                <w:sz w:val="18"/>
                <w:szCs w:val="18"/>
              </w:rPr>
            </w:pPr>
            <w:r w:rsidRPr="00011680">
              <w:rPr>
                <w:sz w:val="18"/>
                <w:szCs w:val="18"/>
              </w:rPr>
              <w:t>35-35-17/004/2011-891 от 22.04.2013</w:t>
            </w:r>
          </w:p>
        </w:tc>
      </w:tr>
      <w:tr w:rsidR="00011680" w:rsidRPr="00011680" w14:paraId="06ED6630" w14:textId="77777777" w:rsidTr="00011680">
        <w:trPr>
          <w:trHeight w:val="255"/>
        </w:trPr>
        <w:tc>
          <w:tcPr>
            <w:tcW w:w="15473" w:type="dxa"/>
            <w:gridSpan w:val="16"/>
            <w:tcBorders>
              <w:top w:val="nil"/>
              <w:left w:val="single" w:sz="4" w:space="0" w:color="auto"/>
              <w:bottom w:val="single" w:sz="4" w:space="0" w:color="auto"/>
              <w:right w:val="single" w:sz="4" w:space="0" w:color="auto"/>
            </w:tcBorders>
            <w:shd w:val="clear" w:color="auto" w:fill="auto"/>
            <w:vAlign w:val="center"/>
            <w:hideMark/>
          </w:tcPr>
          <w:p w14:paraId="787DA344" w14:textId="77777777" w:rsidR="00011680" w:rsidRPr="00011680" w:rsidRDefault="00011680" w:rsidP="00011680">
            <w:pPr>
              <w:jc w:val="center"/>
              <w:rPr>
                <w:b/>
                <w:bCs/>
                <w:sz w:val="20"/>
                <w:szCs w:val="20"/>
              </w:rPr>
            </w:pPr>
            <w:r w:rsidRPr="00011680">
              <w:rPr>
                <w:b/>
                <w:bCs/>
                <w:sz w:val="20"/>
                <w:szCs w:val="20"/>
              </w:rPr>
              <w:t>ВЕРХОВСКОЕ СЕЛЬСКОЕ ПОСЕЛЕНИЕ</w:t>
            </w:r>
          </w:p>
        </w:tc>
      </w:tr>
      <w:tr w:rsidR="00011680" w:rsidRPr="00011680" w14:paraId="1F118A33"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C75E3ED" w14:textId="77777777" w:rsidR="00011680" w:rsidRPr="00011680" w:rsidRDefault="00011680" w:rsidP="00011680">
            <w:pPr>
              <w:jc w:val="center"/>
              <w:rPr>
                <w:sz w:val="20"/>
                <w:szCs w:val="20"/>
              </w:rPr>
            </w:pPr>
            <w:r w:rsidRPr="00011680">
              <w:rPr>
                <w:sz w:val="20"/>
                <w:szCs w:val="20"/>
              </w:rPr>
              <w:t>16</w:t>
            </w:r>
          </w:p>
        </w:tc>
        <w:tc>
          <w:tcPr>
            <w:tcW w:w="1932" w:type="dxa"/>
            <w:tcBorders>
              <w:top w:val="nil"/>
              <w:left w:val="nil"/>
              <w:bottom w:val="single" w:sz="4" w:space="0" w:color="auto"/>
              <w:right w:val="single" w:sz="4" w:space="0" w:color="auto"/>
            </w:tcBorders>
            <w:shd w:val="clear" w:color="auto" w:fill="auto"/>
            <w:vAlign w:val="center"/>
            <w:hideMark/>
          </w:tcPr>
          <w:p w14:paraId="31B5E68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д.Агапитовская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A5A4E78" w14:textId="77777777" w:rsidR="00011680" w:rsidRPr="00011680" w:rsidRDefault="00011680" w:rsidP="00011680">
            <w:pPr>
              <w:jc w:val="center"/>
              <w:rPr>
                <w:b/>
                <w:bCs/>
                <w:sz w:val="20"/>
                <w:szCs w:val="20"/>
              </w:rPr>
            </w:pPr>
            <w:r w:rsidRPr="00011680">
              <w:rPr>
                <w:b/>
                <w:bCs/>
                <w:sz w:val="20"/>
                <w:szCs w:val="20"/>
              </w:rPr>
              <w:t>1,565</w:t>
            </w:r>
          </w:p>
        </w:tc>
        <w:tc>
          <w:tcPr>
            <w:tcW w:w="732" w:type="dxa"/>
            <w:tcBorders>
              <w:top w:val="nil"/>
              <w:left w:val="nil"/>
              <w:bottom w:val="single" w:sz="4" w:space="0" w:color="auto"/>
              <w:right w:val="single" w:sz="4" w:space="0" w:color="auto"/>
            </w:tcBorders>
            <w:shd w:val="clear" w:color="auto" w:fill="auto"/>
            <w:vAlign w:val="center"/>
            <w:hideMark/>
          </w:tcPr>
          <w:p w14:paraId="6581219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5F383F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A196A5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C11C236"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05437FC" w14:textId="77777777" w:rsidR="00011680" w:rsidRPr="00011680" w:rsidRDefault="00011680" w:rsidP="00011680">
            <w:pPr>
              <w:jc w:val="center"/>
              <w:rPr>
                <w:sz w:val="20"/>
                <w:szCs w:val="20"/>
              </w:rPr>
            </w:pPr>
            <w:r w:rsidRPr="00011680">
              <w:rPr>
                <w:sz w:val="20"/>
                <w:szCs w:val="20"/>
              </w:rPr>
              <w:t>1,565</w:t>
            </w:r>
          </w:p>
        </w:tc>
        <w:tc>
          <w:tcPr>
            <w:tcW w:w="1067" w:type="dxa"/>
            <w:tcBorders>
              <w:top w:val="nil"/>
              <w:left w:val="nil"/>
              <w:bottom w:val="single" w:sz="4" w:space="0" w:color="auto"/>
              <w:right w:val="single" w:sz="4" w:space="0" w:color="auto"/>
            </w:tcBorders>
            <w:shd w:val="clear" w:color="auto" w:fill="auto"/>
            <w:noWrap/>
            <w:vAlign w:val="center"/>
            <w:hideMark/>
          </w:tcPr>
          <w:p w14:paraId="59F47205" w14:textId="77777777" w:rsidR="00011680" w:rsidRPr="00011680" w:rsidRDefault="00011680" w:rsidP="00011680">
            <w:pPr>
              <w:jc w:val="center"/>
              <w:rPr>
                <w:sz w:val="20"/>
                <w:szCs w:val="20"/>
              </w:rPr>
            </w:pPr>
            <w:r w:rsidRPr="00011680">
              <w:rPr>
                <w:sz w:val="20"/>
                <w:szCs w:val="20"/>
              </w:rPr>
              <w:t>1,565</w:t>
            </w:r>
          </w:p>
        </w:tc>
        <w:tc>
          <w:tcPr>
            <w:tcW w:w="766" w:type="dxa"/>
            <w:tcBorders>
              <w:top w:val="nil"/>
              <w:left w:val="nil"/>
              <w:bottom w:val="single" w:sz="4" w:space="0" w:color="auto"/>
              <w:right w:val="single" w:sz="4" w:space="0" w:color="auto"/>
            </w:tcBorders>
            <w:shd w:val="clear" w:color="auto" w:fill="auto"/>
            <w:vAlign w:val="center"/>
            <w:hideMark/>
          </w:tcPr>
          <w:p w14:paraId="11C721D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F6A819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3FA25B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E85CF9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E79EC9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6750AD6"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32D61E6" w14:textId="77777777" w:rsidR="00011680" w:rsidRPr="00011680" w:rsidRDefault="00011680" w:rsidP="00011680">
            <w:pPr>
              <w:jc w:val="center"/>
              <w:rPr>
                <w:sz w:val="18"/>
                <w:szCs w:val="18"/>
              </w:rPr>
            </w:pPr>
            <w:r w:rsidRPr="00011680">
              <w:rPr>
                <w:sz w:val="18"/>
                <w:szCs w:val="18"/>
              </w:rPr>
              <w:t>35-35-08/004/2014-280 от 26.11.2014</w:t>
            </w:r>
          </w:p>
        </w:tc>
      </w:tr>
      <w:tr w:rsidR="00011680" w:rsidRPr="00011680" w14:paraId="6387DFD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EF919A" w14:textId="77777777" w:rsidR="00011680" w:rsidRPr="00011680" w:rsidRDefault="00011680" w:rsidP="00011680">
            <w:pPr>
              <w:jc w:val="center"/>
              <w:rPr>
                <w:sz w:val="20"/>
                <w:szCs w:val="20"/>
              </w:rPr>
            </w:pPr>
            <w:r w:rsidRPr="00011680">
              <w:rPr>
                <w:sz w:val="20"/>
                <w:szCs w:val="20"/>
              </w:rPr>
              <w:t>17</w:t>
            </w:r>
          </w:p>
        </w:tc>
        <w:tc>
          <w:tcPr>
            <w:tcW w:w="1932" w:type="dxa"/>
            <w:tcBorders>
              <w:top w:val="nil"/>
              <w:left w:val="nil"/>
              <w:bottom w:val="single" w:sz="4" w:space="0" w:color="auto"/>
              <w:right w:val="single" w:sz="4" w:space="0" w:color="auto"/>
            </w:tcBorders>
            <w:shd w:val="clear" w:color="auto" w:fill="auto"/>
            <w:vAlign w:val="center"/>
            <w:hideMark/>
          </w:tcPr>
          <w:p w14:paraId="47B1C14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д.Чернятинская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951604C" w14:textId="77777777" w:rsidR="00011680" w:rsidRPr="00011680" w:rsidRDefault="00011680" w:rsidP="00011680">
            <w:pPr>
              <w:jc w:val="center"/>
              <w:rPr>
                <w:b/>
                <w:bCs/>
                <w:sz w:val="20"/>
                <w:szCs w:val="20"/>
              </w:rPr>
            </w:pPr>
            <w:r w:rsidRPr="00011680">
              <w:rPr>
                <w:b/>
                <w:bCs/>
                <w:sz w:val="20"/>
                <w:szCs w:val="20"/>
              </w:rPr>
              <w:t>0,268</w:t>
            </w:r>
          </w:p>
        </w:tc>
        <w:tc>
          <w:tcPr>
            <w:tcW w:w="732" w:type="dxa"/>
            <w:tcBorders>
              <w:top w:val="nil"/>
              <w:left w:val="nil"/>
              <w:bottom w:val="single" w:sz="4" w:space="0" w:color="auto"/>
              <w:right w:val="single" w:sz="4" w:space="0" w:color="auto"/>
            </w:tcBorders>
            <w:shd w:val="clear" w:color="auto" w:fill="auto"/>
            <w:vAlign w:val="center"/>
            <w:hideMark/>
          </w:tcPr>
          <w:p w14:paraId="11E7F55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ABCBBA4"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57747A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C050A5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86B882B" w14:textId="77777777" w:rsidR="00011680" w:rsidRPr="00011680" w:rsidRDefault="00011680" w:rsidP="00011680">
            <w:pPr>
              <w:jc w:val="center"/>
              <w:rPr>
                <w:sz w:val="20"/>
                <w:szCs w:val="20"/>
              </w:rPr>
            </w:pPr>
            <w:r w:rsidRPr="00011680">
              <w:rPr>
                <w:sz w:val="20"/>
                <w:szCs w:val="20"/>
              </w:rPr>
              <w:t>0,268</w:t>
            </w:r>
          </w:p>
        </w:tc>
        <w:tc>
          <w:tcPr>
            <w:tcW w:w="1067" w:type="dxa"/>
            <w:tcBorders>
              <w:top w:val="nil"/>
              <w:left w:val="nil"/>
              <w:bottom w:val="single" w:sz="4" w:space="0" w:color="auto"/>
              <w:right w:val="single" w:sz="4" w:space="0" w:color="auto"/>
            </w:tcBorders>
            <w:shd w:val="clear" w:color="auto" w:fill="auto"/>
            <w:noWrap/>
            <w:vAlign w:val="center"/>
            <w:hideMark/>
          </w:tcPr>
          <w:p w14:paraId="5053D986" w14:textId="77777777" w:rsidR="00011680" w:rsidRPr="00011680" w:rsidRDefault="00011680" w:rsidP="00011680">
            <w:pPr>
              <w:jc w:val="center"/>
              <w:rPr>
                <w:sz w:val="20"/>
                <w:szCs w:val="20"/>
              </w:rPr>
            </w:pPr>
            <w:r w:rsidRPr="00011680">
              <w:rPr>
                <w:sz w:val="20"/>
                <w:szCs w:val="20"/>
              </w:rPr>
              <w:t>0,268</w:t>
            </w:r>
          </w:p>
        </w:tc>
        <w:tc>
          <w:tcPr>
            <w:tcW w:w="766" w:type="dxa"/>
            <w:tcBorders>
              <w:top w:val="nil"/>
              <w:left w:val="nil"/>
              <w:bottom w:val="single" w:sz="4" w:space="0" w:color="auto"/>
              <w:right w:val="single" w:sz="4" w:space="0" w:color="auto"/>
            </w:tcBorders>
            <w:shd w:val="clear" w:color="auto" w:fill="auto"/>
            <w:vAlign w:val="center"/>
            <w:hideMark/>
          </w:tcPr>
          <w:p w14:paraId="3BCCC5E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9D192D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7FB7DC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615FBB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4655D1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FB1002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545F352D" w14:textId="77777777" w:rsidR="00011680" w:rsidRPr="00011680" w:rsidRDefault="00011680" w:rsidP="00011680">
            <w:pPr>
              <w:jc w:val="center"/>
              <w:rPr>
                <w:sz w:val="18"/>
                <w:szCs w:val="18"/>
              </w:rPr>
            </w:pPr>
            <w:r w:rsidRPr="00011680">
              <w:rPr>
                <w:sz w:val="18"/>
                <w:szCs w:val="18"/>
              </w:rPr>
              <w:t>35:08:0000000:422-35/008/2017-1 от 16.02.2017</w:t>
            </w:r>
          </w:p>
        </w:tc>
      </w:tr>
      <w:tr w:rsidR="00011680" w:rsidRPr="00011680" w14:paraId="4AE8832E"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EA3AC99" w14:textId="77777777" w:rsidR="00011680" w:rsidRPr="00011680" w:rsidRDefault="00011680" w:rsidP="00011680">
            <w:pPr>
              <w:jc w:val="center"/>
              <w:rPr>
                <w:sz w:val="20"/>
                <w:szCs w:val="20"/>
              </w:rPr>
            </w:pPr>
            <w:r w:rsidRPr="00011680">
              <w:rPr>
                <w:sz w:val="20"/>
                <w:szCs w:val="20"/>
              </w:rPr>
              <w:t>18</w:t>
            </w:r>
          </w:p>
        </w:tc>
        <w:tc>
          <w:tcPr>
            <w:tcW w:w="1932" w:type="dxa"/>
            <w:tcBorders>
              <w:top w:val="nil"/>
              <w:left w:val="nil"/>
              <w:bottom w:val="single" w:sz="4" w:space="0" w:color="auto"/>
              <w:right w:val="single" w:sz="4" w:space="0" w:color="auto"/>
            </w:tcBorders>
            <w:shd w:val="clear" w:color="auto" w:fill="auto"/>
            <w:vAlign w:val="center"/>
            <w:hideMark/>
          </w:tcPr>
          <w:p w14:paraId="182153D5"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д.Рудновская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199DBBC" w14:textId="77777777" w:rsidR="00011680" w:rsidRPr="00011680" w:rsidRDefault="00011680" w:rsidP="00011680">
            <w:pPr>
              <w:jc w:val="center"/>
              <w:rPr>
                <w:b/>
                <w:bCs/>
                <w:sz w:val="20"/>
                <w:szCs w:val="20"/>
              </w:rPr>
            </w:pPr>
            <w:r w:rsidRPr="00011680">
              <w:rPr>
                <w:b/>
                <w:bCs/>
                <w:sz w:val="20"/>
                <w:szCs w:val="20"/>
              </w:rPr>
              <w:t>0,467</w:t>
            </w:r>
          </w:p>
        </w:tc>
        <w:tc>
          <w:tcPr>
            <w:tcW w:w="732" w:type="dxa"/>
            <w:tcBorders>
              <w:top w:val="nil"/>
              <w:left w:val="nil"/>
              <w:bottom w:val="single" w:sz="4" w:space="0" w:color="auto"/>
              <w:right w:val="single" w:sz="4" w:space="0" w:color="auto"/>
            </w:tcBorders>
            <w:shd w:val="clear" w:color="auto" w:fill="auto"/>
            <w:vAlign w:val="center"/>
            <w:hideMark/>
          </w:tcPr>
          <w:p w14:paraId="168F8E7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C595CE6"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B4DAC1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DCF9B3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00834570" w14:textId="77777777" w:rsidR="00011680" w:rsidRPr="00011680" w:rsidRDefault="00011680" w:rsidP="00011680">
            <w:pPr>
              <w:jc w:val="center"/>
              <w:rPr>
                <w:sz w:val="20"/>
                <w:szCs w:val="20"/>
              </w:rPr>
            </w:pPr>
            <w:r w:rsidRPr="00011680">
              <w:rPr>
                <w:sz w:val="20"/>
                <w:szCs w:val="20"/>
              </w:rPr>
              <w:t>0,467</w:t>
            </w:r>
          </w:p>
        </w:tc>
        <w:tc>
          <w:tcPr>
            <w:tcW w:w="1067" w:type="dxa"/>
            <w:tcBorders>
              <w:top w:val="nil"/>
              <w:left w:val="nil"/>
              <w:bottom w:val="single" w:sz="4" w:space="0" w:color="auto"/>
              <w:right w:val="single" w:sz="4" w:space="0" w:color="auto"/>
            </w:tcBorders>
            <w:shd w:val="clear" w:color="auto" w:fill="auto"/>
            <w:noWrap/>
            <w:vAlign w:val="center"/>
            <w:hideMark/>
          </w:tcPr>
          <w:p w14:paraId="470B77BC" w14:textId="77777777" w:rsidR="00011680" w:rsidRPr="00011680" w:rsidRDefault="00011680" w:rsidP="00011680">
            <w:pPr>
              <w:jc w:val="center"/>
              <w:rPr>
                <w:sz w:val="20"/>
                <w:szCs w:val="20"/>
              </w:rPr>
            </w:pPr>
            <w:r w:rsidRPr="00011680">
              <w:rPr>
                <w:sz w:val="20"/>
                <w:szCs w:val="20"/>
              </w:rPr>
              <w:t>0,467</w:t>
            </w:r>
          </w:p>
        </w:tc>
        <w:tc>
          <w:tcPr>
            <w:tcW w:w="766" w:type="dxa"/>
            <w:tcBorders>
              <w:top w:val="nil"/>
              <w:left w:val="nil"/>
              <w:bottom w:val="single" w:sz="4" w:space="0" w:color="auto"/>
              <w:right w:val="single" w:sz="4" w:space="0" w:color="auto"/>
            </w:tcBorders>
            <w:shd w:val="clear" w:color="auto" w:fill="auto"/>
            <w:vAlign w:val="center"/>
            <w:hideMark/>
          </w:tcPr>
          <w:p w14:paraId="1DFD3AE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6CA239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3C3FFA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13321B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1A1ACA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269FCB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7106466" w14:textId="77777777" w:rsidR="00011680" w:rsidRPr="00011680" w:rsidRDefault="00011680" w:rsidP="00011680">
            <w:pPr>
              <w:jc w:val="center"/>
              <w:rPr>
                <w:sz w:val="18"/>
                <w:szCs w:val="18"/>
              </w:rPr>
            </w:pPr>
            <w:r w:rsidRPr="00011680">
              <w:rPr>
                <w:sz w:val="18"/>
                <w:szCs w:val="18"/>
              </w:rPr>
              <w:t>35-35-08/004/2014-341 от  28.11.2014</w:t>
            </w:r>
          </w:p>
        </w:tc>
      </w:tr>
      <w:tr w:rsidR="00011680" w:rsidRPr="00011680" w14:paraId="7B79E81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4FD6BBA" w14:textId="77777777" w:rsidR="00011680" w:rsidRPr="00011680" w:rsidRDefault="00011680" w:rsidP="00011680">
            <w:pPr>
              <w:jc w:val="center"/>
              <w:rPr>
                <w:sz w:val="20"/>
                <w:szCs w:val="20"/>
              </w:rPr>
            </w:pPr>
            <w:r w:rsidRPr="00011680">
              <w:rPr>
                <w:sz w:val="20"/>
                <w:szCs w:val="20"/>
              </w:rPr>
              <w:t>19</w:t>
            </w:r>
          </w:p>
        </w:tc>
        <w:tc>
          <w:tcPr>
            <w:tcW w:w="1932" w:type="dxa"/>
            <w:tcBorders>
              <w:top w:val="nil"/>
              <w:left w:val="nil"/>
              <w:bottom w:val="single" w:sz="4" w:space="0" w:color="auto"/>
              <w:right w:val="single" w:sz="4" w:space="0" w:color="auto"/>
            </w:tcBorders>
            <w:shd w:val="clear" w:color="auto" w:fill="auto"/>
            <w:vAlign w:val="center"/>
            <w:hideMark/>
          </w:tcPr>
          <w:p w14:paraId="191AAD9E"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д.Цибунинская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F834138" w14:textId="77777777" w:rsidR="00011680" w:rsidRPr="00011680" w:rsidRDefault="00011680" w:rsidP="00011680">
            <w:pPr>
              <w:jc w:val="center"/>
              <w:rPr>
                <w:b/>
                <w:bCs/>
                <w:sz w:val="20"/>
                <w:szCs w:val="20"/>
              </w:rPr>
            </w:pPr>
            <w:r w:rsidRPr="00011680">
              <w:rPr>
                <w:b/>
                <w:bCs/>
                <w:sz w:val="20"/>
                <w:szCs w:val="20"/>
              </w:rPr>
              <w:t>0,142</w:t>
            </w:r>
          </w:p>
        </w:tc>
        <w:tc>
          <w:tcPr>
            <w:tcW w:w="732" w:type="dxa"/>
            <w:tcBorders>
              <w:top w:val="nil"/>
              <w:left w:val="nil"/>
              <w:bottom w:val="single" w:sz="4" w:space="0" w:color="auto"/>
              <w:right w:val="single" w:sz="4" w:space="0" w:color="auto"/>
            </w:tcBorders>
            <w:shd w:val="clear" w:color="auto" w:fill="auto"/>
            <w:vAlign w:val="center"/>
            <w:hideMark/>
          </w:tcPr>
          <w:p w14:paraId="5969CB5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AABE709"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FCB10D9"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C5220B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5BEA636" w14:textId="77777777" w:rsidR="00011680" w:rsidRPr="00011680" w:rsidRDefault="00011680" w:rsidP="00011680">
            <w:pPr>
              <w:jc w:val="center"/>
              <w:rPr>
                <w:sz w:val="20"/>
                <w:szCs w:val="20"/>
              </w:rPr>
            </w:pPr>
            <w:r w:rsidRPr="00011680">
              <w:rPr>
                <w:sz w:val="20"/>
                <w:szCs w:val="20"/>
              </w:rPr>
              <w:t>0,142</w:t>
            </w:r>
          </w:p>
        </w:tc>
        <w:tc>
          <w:tcPr>
            <w:tcW w:w="1067" w:type="dxa"/>
            <w:tcBorders>
              <w:top w:val="nil"/>
              <w:left w:val="nil"/>
              <w:bottom w:val="single" w:sz="4" w:space="0" w:color="auto"/>
              <w:right w:val="single" w:sz="4" w:space="0" w:color="auto"/>
            </w:tcBorders>
            <w:shd w:val="clear" w:color="auto" w:fill="auto"/>
            <w:noWrap/>
            <w:vAlign w:val="center"/>
            <w:hideMark/>
          </w:tcPr>
          <w:p w14:paraId="1DFB3E42" w14:textId="77777777" w:rsidR="00011680" w:rsidRPr="00011680" w:rsidRDefault="00011680" w:rsidP="00011680">
            <w:pPr>
              <w:jc w:val="center"/>
              <w:rPr>
                <w:sz w:val="20"/>
                <w:szCs w:val="20"/>
              </w:rPr>
            </w:pPr>
            <w:r w:rsidRPr="00011680">
              <w:rPr>
                <w:sz w:val="20"/>
                <w:szCs w:val="20"/>
              </w:rPr>
              <w:t>0,142</w:t>
            </w:r>
          </w:p>
        </w:tc>
        <w:tc>
          <w:tcPr>
            <w:tcW w:w="766" w:type="dxa"/>
            <w:tcBorders>
              <w:top w:val="nil"/>
              <w:left w:val="nil"/>
              <w:bottom w:val="single" w:sz="4" w:space="0" w:color="auto"/>
              <w:right w:val="single" w:sz="4" w:space="0" w:color="auto"/>
            </w:tcBorders>
            <w:shd w:val="clear" w:color="auto" w:fill="auto"/>
            <w:vAlign w:val="center"/>
            <w:hideMark/>
          </w:tcPr>
          <w:p w14:paraId="4A903F3F"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AD7227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A52DDA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80DBA5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1B171D1"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F684833"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EA6AE50" w14:textId="77777777" w:rsidR="00011680" w:rsidRPr="00011680" w:rsidRDefault="00011680" w:rsidP="00011680">
            <w:pPr>
              <w:jc w:val="center"/>
              <w:rPr>
                <w:sz w:val="18"/>
                <w:szCs w:val="18"/>
              </w:rPr>
            </w:pPr>
            <w:r w:rsidRPr="00011680">
              <w:rPr>
                <w:sz w:val="18"/>
                <w:szCs w:val="18"/>
              </w:rPr>
              <w:t>35-35-08/004/2014-353 от 05.12.2014</w:t>
            </w:r>
          </w:p>
        </w:tc>
      </w:tr>
      <w:tr w:rsidR="00011680" w:rsidRPr="00011680" w14:paraId="6871555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CA6B18" w14:textId="77777777" w:rsidR="00011680" w:rsidRPr="00011680" w:rsidRDefault="00011680" w:rsidP="00011680">
            <w:pPr>
              <w:jc w:val="center"/>
              <w:rPr>
                <w:sz w:val="20"/>
                <w:szCs w:val="20"/>
              </w:rPr>
            </w:pPr>
            <w:r w:rsidRPr="00011680">
              <w:rPr>
                <w:sz w:val="20"/>
                <w:szCs w:val="20"/>
              </w:rPr>
              <w:t>20</w:t>
            </w:r>
          </w:p>
        </w:tc>
        <w:tc>
          <w:tcPr>
            <w:tcW w:w="1932" w:type="dxa"/>
            <w:tcBorders>
              <w:top w:val="nil"/>
              <w:left w:val="nil"/>
              <w:bottom w:val="single" w:sz="4" w:space="0" w:color="auto"/>
              <w:right w:val="single" w:sz="4" w:space="0" w:color="auto"/>
            </w:tcBorders>
            <w:shd w:val="clear" w:color="auto" w:fill="auto"/>
            <w:vAlign w:val="center"/>
            <w:hideMark/>
          </w:tcPr>
          <w:p w14:paraId="067B2102"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д.Наумовская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CAE006D" w14:textId="77777777" w:rsidR="00011680" w:rsidRPr="00011680" w:rsidRDefault="00011680" w:rsidP="00011680">
            <w:pPr>
              <w:jc w:val="center"/>
              <w:rPr>
                <w:b/>
                <w:bCs/>
                <w:sz w:val="20"/>
                <w:szCs w:val="20"/>
              </w:rPr>
            </w:pPr>
            <w:r w:rsidRPr="00011680">
              <w:rPr>
                <w:b/>
                <w:bCs/>
                <w:sz w:val="20"/>
                <w:szCs w:val="20"/>
              </w:rPr>
              <w:t>0,318</w:t>
            </w:r>
          </w:p>
        </w:tc>
        <w:tc>
          <w:tcPr>
            <w:tcW w:w="732" w:type="dxa"/>
            <w:tcBorders>
              <w:top w:val="nil"/>
              <w:left w:val="nil"/>
              <w:bottom w:val="single" w:sz="4" w:space="0" w:color="auto"/>
              <w:right w:val="single" w:sz="4" w:space="0" w:color="auto"/>
            </w:tcBorders>
            <w:shd w:val="clear" w:color="auto" w:fill="auto"/>
            <w:vAlign w:val="center"/>
            <w:hideMark/>
          </w:tcPr>
          <w:p w14:paraId="7A532000"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1FF880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311465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8C41F0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6E6CB1F" w14:textId="77777777" w:rsidR="00011680" w:rsidRPr="00011680" w:rsidRDefault="00011680" w:rsidP="00011680">
            <w:pPr>
              <w:jc w:val="center"/>
              <w:rPr>
                <w:sz w:val="20"/>
                <w:szCs w:val="20"/>
              </w:rPr>
            </w:pPr>
            <w:r w:rsidRPr="00011680">
              <w:rPr>
                <w:sz w:val="20"/>
                <w:szCs w:val="20"/>
              </w:rPr>
              <w:t>0,318</w:t>
            </w:r>
          </w:p>
        </w:tc>
        <w:tc>
          <w:tcPr>
            <w:tcW w:w="1067" w:type="dxa"/>
            <w:tcBorders>
              <w:top w:val="nil"/>
              <w:left w:val="nil"/>
              <w:bottom w:val="single" w:sz="4" w:space="0" w:color="auto"/>
              <w:right w:val="single" w:sz="4" w:space="0" w:color="auto"/>
            </w:tcBorders>
            <w:shd w:val="clear" w:color="auto" w:fill="auto"/>
            <w:noWrap/>
            <w:vAlign w:val="center"/>
            <w:hideMark/>
          </w:tcPr>
          <w:p w14:paraId="1F0B48F8" w14:textId="77777777" w:rsidR="00011680" w:rsidRPr="00011680" w:rsidRDefault="00011680" w:rsidP="00011680">
            <w:pPr>
              <w:jc w:val="center"/>
              <w:rPr>
                <w:sz w:val="20"/>
                <w:szCs w:val="20"/>
              </w:rPr>
            </w:pPr>
            <w:r w:rsidRPr="00011680">
              <w:rPr>
                <w:sz w:val="20"/>
                <w:szCs w:val="20"/>
              </w:rPr>
              <w:t>0,318</w:t>
            </w:r>
          </w:p>
        </w:tc>
        <w:tc>
          <w:tcPr>
            <w:tcW w:w="766" w:type="dxa"/>
            <w:tcBorders>
              <w:top w:val="nil"/>
              <w:left w:val="nil"/>
              <w:bottom w:val="single" w:sz="4" w:space="0" w:color="auto"/>
              <w:right w:val="single" w:sz="4" w:space="0" w:color="auto"/>
            </w:tcBorders>
            <w:shd w:val="clear" w:color="auto" w:fill="auto"/>
            <w:vAlign w:val="center"/>
            <w:hideMark/>
          </w:tcPr>
          <w:p w14:paraId="0EFB0A5E"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FC97B6F"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F912F8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FD8746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DF7708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8A40F42"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8EA1D43" w14:textId="77777777" w:rsidR="00011680" w:rsidRPr="00011680" w:rsidRDefault="00011680" w:rsidP="00011680">
            <w:pPr>
              <w:jc w:val="center"/>
              <w:rPr>
                <w:sz w:val="18"/>
                <w:szCs w:val="18"/>
              </w:rPr>
            </w:pPr>
            <w:r w:rsidRPr="00011680">
              <w:rPr>
                <w:sz w:val="18"/>
                <w:szCs w:val="18"/>
              </w:rPr>
              <w:t>35:08:0000000:417-35/008/2017-1 от 16.02.2017</w:t>
            </w:r>
          </w:p>
        </w:tc>
      </w:tr>
      <w:tr w:rsidR="00011680" w:rsidRPr="00011680" w14:paraId="62F545C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EE43882" w14:textId="77777777" w:rsidR="00011680" w:rsidRPr="00011680" w:rsidRDefault="00011680" w:rsidP="00011680">
            <w:pPr>
              <w:jc w:val="center"/>
              <w:rPr>
                <w:sz w:val="20"/>
                <w:szCs w:val="20"/>
              </w:rPr>
            </w:pPr>
            <w:r w:rsidRPr="00011680">
              <w:rPr>
                <w:sz w:val="20"/>
                <w:szCs w:val="20"/>
              </w:rPr>
              <w:t>21</w:t>
            </w:r>
          </w:p>
        </w:tc>
        <w:tc>
          <w:tcPr>
            <w:tcW w:w="1932" w:type="dxa"/>
            <w:tcBorders>
              <w:top w:val="nil"/>
              <w:left w:val="nil"/>
              <w:bottom w:val="single" w:sz="4" w:space="0" w:color="auto"/>
              <w:right w:val="single" w:sz="4" w:space="0" w:color="auto"/>
            </w:tcBorders>
            <w:shd w:val="clear" w:color="auto" w:fill="auto"/>
            <w:vAlign w:val="center"/>
            <w:hideMark/>
          </w:tcPr>
          <w:p w14:paraId="7458B2C2"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д.Киянская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9CEAD06" w14:textId="77777777" w:rsidR="00011680" w:rsidRPr="00011680" w:rsidRDefault="00011680" w:rsidP="00011680">
            <w:pPr>
              <w:jc w:val="center"/>
              <w:rPr>
                <w:b/>
                <w:bCs/>
                <w:sz w:val="20"/>
                <w:szCs w:val="20"/>
              </w:rPr>
            </w:pPr>
            <w:r w:rsidRPr="00011680">
              <w:rPr>
                <w:b/>
                <w:bCs/>
                <w:sz w:val="20"/>
                <w:szCs w:val="20"/>
              </w:rPr>
              <w:t>0,438</w:t>
            </w:r>
          </w:p>
        </w:tc>
        <w:tc>
          <w:tcPr>
            <w:tcW w:w="732" w:type="dxa"/>
            <w:tcBorders>
              <w:top w:val="nil"/>
              <w:left w:val="nil"/>
              <w:bottom w:val="single" w:sz="4" w:space="0" w:color="auto"/>
              <w:right w:val="single" w:sz="4" w:space="0" w:color="auto"/>
            </w:tcBorders>
            <w:shd w:val="clear" w:color="auto" w:fill="auto"/>
            <w:vAlign w:val="center"/>
            <w:hideMark/>
          </w:tcPr>
          <w:p w14:paraId="58D06C10"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ECE7415"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148346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A0F270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2597962" w14:textId="77777777" w:rsidR="00011680" w:rsidRPr="00011680" w:rsidRDefault="00011680" w:rsidP="00011680">
            <w:pPr>
              <w:jc w:val="center"/>
              <w:rPr>
                <w:sz w:val="20"/>
                <w:szCs w:val="20"/>
              </w:rPr>
            </w:pPr>
            <w:r w:rsidRPr="00011680">
              <w:rPr>
                <w:sz w:val="20"/>
                <w:szCs w:val="20"/>
              </w:rPr>
              <w:t>0,438</w:t>
            </w:r>
          </w:p>
        </w:tc>
        <w:tc>
          <w:tcPr>
            <w:tcW w:w="1067" w:type="dxa"/>
            <w:tcBorders>
              <w:top w:val="nil"/>
              <w:left w:val="nil"/>
              <w:bottom w:val="single" w:sz="4" w:space="0" w:color="auto"/>
              <w:right w:val="single" w:sz="4" w:space="0" w:color="auto"/>
            </w:tcBorders>
            <w:shd w:val="clear" w:color="auto" w:fill="auto"/>
            <w:noWrap/>
            <w:vAlign w:val="center"/>
            <w:hideMark/>
          </w:tcPr>
          <w:p w14:paraId="5D927AC5" w14:textId="77777777" w:rsidR="00011680" w:rsidRPr="00011680" w:rsidRDefault="00011680" w:rsidP="00011680">
            <w:pPr>
              <w:jc w:val="center"/>
              <w:rPr>
                <w:sz w:val="20"/>
                <w:szCs w:val="20"/>
              </w:rPr>
            </w:pPr>
            <w:r w:rsidRPr="00011680">
              <w:rPr>
                <w:sz w:val="20"/>
                <w:szCs w:val="20"/>
              </w:rPr>
              <w:t>0,438</w:t>
            </w:r>
          </w:p>
        </w:tc>
        <w:tc>
          <w:tcPr>
            <w:tcW w:w="766" w:type="dxa"/>
            <w:tcBorders>
              <w:top w:val="nil"/>
              <w:left w:val="nil"/>
              <w:bottom w:val="single" w:sz="4" w:space="0" w:color="auto"/>
              <w:right w:val="single" w:sz="4" w:space="0" w:color="auto"/>
            </w:tcBorders>
            <w:shd w:val="clear" w:color="auto" w:fill="auto"/>
            <w:vAlign w:val="center"/>
            <w:hideMark/>
          </w:tcPr>
          <w:p w14:paraId="577CAD0F"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507FBF4"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E59A1D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FA3C6D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911315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39F2975"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C06263A" w14:textId="77777777" w:rsidR="00011680" w:rsidRPr="00011680" w:rsidRDefault="00011680" w:rsidP="00011680">
            <w:pPr>
              <w:jc w:val="center"/>
              <w:rPr>
                <w:sz w:val="18"/>
                <w:szCs w:val="18"/>
              </w:rPr>
            </w:pPr>
            <w:r w:rsidRPr="00011680">
              <w:rPr>
                <w:sz w:val="18"/>
                <w:szCs w:val="18"/>
              </w:rPr>
              <w:t>35-35-08/004/2014-608 от 25.12.2014</w:t>
            </w:r>
          </w:p>
        </w:tc>
      </w:tr>
      <w:tr w:rsidR="00011680" w:rsidRPr="00011680" w14:paraId="25A5AEB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683B54B" w14:textId="77777777" w:rsidR="00011680" w:rsidRPr="00011680" w:rsidRDefault="00011680" w:rsidP="00011680">
            <w:pPr>
              <w:jc w:val="center"/>
              <w:rPr>
                <w:sz w:val="20"/>
                <w:szCs w:val="20"/>
              </w:rPr>
            </w:pPr>
            <w:r w:rsidRPr="00011680">
              <w:rPr>
                <w:sz w:val="20"/>
                <w:szCs w:val="20"/>
              </w:rPr>
              <w:t>22</w:t>
            </w:r>
          </w:p>
        </w:tc>
        <w:tc>
          <w:tcPr>
            <w:tcW w:w="1932" w:type="dxa"/>
            <w:tcBorders>
              <w:top w:val="nil"/>
              <w:left w:val="nil"/>
              <w:bottom w:val="single" w:sz="4" w:space="0" w:color="auto"/>
              <w:right w:val="single" w:sz="4" w:space="0" w:color="auto"/>
            </w:tcBorders>
            <w:shd w:val="clear" w:color="auto" w:fill="auto"/>
            <w:vAlign w:val="center"/>
            <w:hideMark/>
          </w:tcPr>
          <w:p w14:paraId="35CEE6B2"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д.Тарасовская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D751C98" w14:textId="77777777" w:rsidR="00011680" w:rsidRPr="00011680" w:rsidRDefault="00011680" w:rsidP="00011680">
            <w:pPr>
              <w:jc w:val="center"/>
              <w:rPr>
                <w:b/>
                <w:bCs/>
                <w:sz w:val="20"/>
                <w:szCs w:val="20"/>
              </w:rPr>
            </w:pPr>
            <w:r w:rsidRPr="00011680">
              <w:rPr>
                <w:b/>
                <w:bCs/>
                <w:sz w:val="20"/>
                <w:szCs w:val="20"/>
              </w:rPr>
              <w:t>0,589</w:t>
            </w:r>
          </w:p>
        </w:tc>
        <w:tc>
          <w:tcPr>
            <w:tcW w:w="732" w:type="dxa"/>
            <w:tcBorders>
              <w:top w:val="nil"/>
              <w:left w:val="nil"/>
              <w:bottom w:val="single" w:sz="4" w:space="0" w:color="auto"/>
              <w:right w:val="single" w:sz="4" w:space="0" w:color="auto"/>
            </w:tcBorders>
            <w:shd w:val="clear" w:color="auto" w:fill="auto"/>
            <w:vAlign w:val="center"/>
            <w:hideMark/>
          </w:tcPr>
          <w:p w14:paraId="70D6DC91"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DD88F59"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8004017"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CA7AED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7EA302B" w14:textId="77777777" w:rsidR="00011680" w:rsidRPr="00011680" w:rsidRDefault="00011680" w:rsidP="00011680">
            <w:pPr>
              <w:jc w:val="center"/>
              <w:rPr>
                <w:sz w:val="20"/>
                <w:szCs w:val="20"/>
              </w:rPr>
            </w:pPr>
            <w:r w:rsidRPr="00011680">
              <w:rPr>
                <w:sz w:val="20"/>
                <w:szCs w:val="20"/>
              </w:rPr>
              <w:t>0,589</w:t>
            </w:r>
          </w:p>
        </w:tc>
        <w:tc>
          <w:tcPr>
            <w:tcW w:w="1067" w:type="dxa"/>
            <w:tcBorders>
              <w:top w:val="nil"/>
              <w:left w:val="nil"/>
              <w:bottom w:val="single" w:sz="4" w:space="0" w:color="auto"/>
              <w:right w:val="single" w:sz="4" w:space="0" w:color="auto"/>
            </w:tcBorders>
            <w:shd w:val="clear" w:color="auto" w:fill="auto"/>
            <w:noWrap/>
            <w:vAlign w:val="center"/>
            <w:hideMark/>
          </w:tcPr>
          <w:p w14:paraId="3E46837D" w14:textId="77777777" w:rsidR="00011680" w:rsidRPr="00011680" w:rsidRDefault="00011680" w:rsidP="00011680">
            <w:pPr>
              <w:jc w:val="center"/>
              <w:rPr>
                <w:sz w:val="20"/>
                <w:szCs w:val="20"/>
              </w:rPr>
            </w:pPr>
            <w:r w:rsidRPr="00011680">
              <w:rPr>
                <w:sz w:val="20"/>
                <w:szCs w:val="20"/>
              </w:rPr>
              <w:t>0,589</w:t>
            </w:r>
          </w:p>
        </w:tc>
        <w:tc>
          <w:tcPr>
            <w:tcW w:w="766" w:type="dxa"/>
            <w:tcBorders>
              <w:top w:val="nil"/>
              <w:left w:val="nil"/>
              <w:bottom w:val="single" w:sz="4" w:space="0" w:color="auto"/>
              <w:right w:val="single" w:sz="4" w:space="0" w:color="auto"/>
            </w:tcBorders>
            <w:shd w:val="clear" w:color="auto" w:fill="auto"/>
            <w:vAlign w:val="center"/>
            <w:hideMark/>
          </w:tcPr>
          <w:p w14:paraId="322F3026"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756DE3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A970D7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FEB636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450EE2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FCC8363"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3D96287" w14:textId="77777777" w:rsidR="00011680" w:rsidRPr="00011680" w:rsidRDefault="00011680" w:rsidP="00011680">
            <w:pPr>
              <w:jc w:val="center"/>
              <w:rPr>
                <w:sz w:val="18"/>
                <w:szCs w:val="18"/>
              </w:rPr>
            </w:pPr>
            <w:r w:rsidRPr="00011680">
              <w:rPr>
                <w:sz w:val="18"/>
                <w:szCs w:val="18"/>
              </w:rPr>
              <w:t>35:08:0000000:408-35/008/2017-1 от 16.02.2017</w:t>
            </w:r>
          </w:p>
        </w:tc>
      </w:tr>
      <w:tr w:rsidR="00011680" w:rsidRPr="00011680" w14:paraId="0C62BA92"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02D2608" w14:textId="77777777" w:rsidR="00011680" w:rsidRPr="00011680" w:rsidRDefault="00011680" w:rsidP="00011680">
            <w:pPr>
              <w:jc w:val="center"/>
              <w:rPr>
                <w:sz w:val="20"/>
                <w:szCs w:val="20"/>
              </w:rPr>
            </w:pPr>
            <w:r w:rsidRPr="00011680">
              <w:rPr>
                <w:sz w:val="20"/>
                <w:szCs w:val="20"/>
              </w:rPr>
              <w:t>23</w:t>
            </w:r>
          </w:p>
        </w:tc>
        <w:tc>
          <w:tcPr>
            <w:tcW w:w="1932" w:type="dxa"/>
            <w:tcBorders>
              <w:top w:val="nil"/>
              <w:left w:val="nil"/>
              <w:bottom w:val="single" w:sz="4" w:space="0" w:color="auto"/>
              <w:right w:val="single" w:sz="4" w:space="0" w:color="auto"/>
            </w:tcBorders>
            <w:shd w:val="clear" w:color="auto" w:fill="auto"/>
            <w:vAlign w:val="center"/>
            <w:hideMark/>
          </w:tcPr>
          <w:p w14:paraId="3F18E28A"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д.Маурниковская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8B7959C" w14:textId="77777777" w:rsidR="00011680" w:rsidRPr="00011680" w:rsidRDefault="00011680" w:rsidP="00011680">
            <w:pPr>
              <w:jc w:val="center"/>
              <w:rPr>
                <w:b/>
                <w:bCs/>
                <w:sz w:val="20"/>
                <w:szCs w:val="20"/>
              </w:rPr>
            </w:pPr>
            <w:r w:rsidRPr="00011680">
              <w:rPr>
                <w:b/>
                <w:bCs/>
                <w:sz w:val="20"/>
                <w:szCs w:val="20"/>
              </w:rPr>
              <w:t>0,490</w:t>
            </w:r>
          </w:p>
        </w:tc>
        <w:tc>
          <w:tcPr>
            <w:tcW w:w="732" w:type="dxa"/>
            <w:tcBorders>
              <w:top w:val="nil"/>
              <w:left w:val="nil"/>
              <w:bottom w:val="single" w:sz="4" w:space="0" w:color="auto"/>
              <w:right w:val="single" w:sz="4" w:space="0" w:color="auto"/>
            </w:tcBorders>
            <w:shd w:val="clear" w:color="auto" w:fill="auto"/>
            <w:vAlign w:val="center"/>
            <w:hideMark/>
          </w:tcPr>
          <w:p w14:paraId="75F35477"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2FC4E6C"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4593C0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E5FEA1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0A4A51C" w14:textId="77777777" w:rsidR="00011680" w:rsidRPr="00011680" w:rsidRDefault="00011680" w:rsidP="00011680">
            <w:pPr>
              <w:jc w:val="center"/>
              <w:rPr>
                <w:sz w:val="20"/>
                <w:szCs w:val="20"/>
              </w:rPr>
            </w:pPr>
            <w:r w:rsidRPr="00011680">
              <w:rPr>
                <w:sz w:val="20"/>
                <w:szCs w:val="20"/>
              </w:rPr>
              <w:t>0,490</w:t>
            </w:r>
          </w:p>
        </w:tc>
        <w:tc>
          <w:tcPr>
            <w:tcW w:w="1067" w:type="dxa"/>
            <w:tcBorders>
              <w:top w:val="nil"/>
              <w:left w:val="nil"/>
              <w:bottom w:val="single" w:sz="4" w:space="0" w:color="auto"/>
              <w:right w:val="single" w:sz="4" w:space="0" w:color="auto"/>
            </w:tcBorders>
            <w:shd w:val="clear" w:color="auto" w:fill="auto"/>
            <w:noWrap/>
            <w:vAlign w:val="center"/>
            <w:hideMark/>
          </w:tcPr>
          <w:p w14:paraId="275F0FD2" w14:textId="77777777" w:rsidR="00011680" w:rsidRPr="00011680" w:rsidRDefault="00011680" w:rsidP="00011680">
            <w:pPr>
              <w:jc w:val="center"/>
              <w:rPr>
                <w:sz w:val="20"/>
                <w:szCs w:val="20"/>
              </w:rPr>
            </w:pPr>
            <w:r w:rsidRPr="00011680">
              <w:rPr>
                <w:sz w:val="20"/>
                <w:szCs w:val="20"/>
              </w:rPr>
              <w:t>0,490</w:t>
            </w:r>
          </w:p>
        </w:tc>
        <w:tc>
          <w:tcPr>
            <w:tcW w:w="766" w:type="dxa"/>
            <w:tcBorders>
              <w:top w:val="nil"/>
              <w:left w:val="nil"/>
              <w:bottom w:val="single" w:sz="4" w:space="0" w:color="auto"/>
              <w:right w:val="single" w:sz="4" w:space="0" w:color="auto"/>
            </w:tcBorders>
            <w:shd w:val="clear" w:color="auto" w:fill="auto"/>
            <w:vAlign w:val="center"/>
            <w:hideMark/>
          </w:tcPr>
          <w:p w14:paraId="04EEAD4E"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37B3DC9"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9FE278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6403CC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967FE4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593944F"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79AD6759" w14:textId="77777777" w:rsidR="00011680" w:rsidRPr="00011680" w:rsidRDefault="00011680" w:rsidP="00011680">
            <w:pPr>
              <w:jc w:val="center"/>
              <w:rPr>
                <w:sz w:val="18"/>
                <w:szCs w:val="18"/>
              </w:rPr>
            </w:pPr>
            <w:r w:rsidRPr="00011680">
              <w:rPr>
                <w:sz w:val="18"/>
                <w:szCs w:val="18"/>
              </w:rPr>
              <w:t xml:space="preserve"> 35-35-08/004/2014-335 от 28.11.2014 г.</w:t>
            </w:r>
          </w:p>
        </w:tc>
      </w:tr>
      <w:tr w:rsidR="00011680" w:rsidRPr="00011680" w14:paraId="446B72A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29C229E" w14:textId="77777777" w:rsidR="00011680" w:rsidRPr="00011680" w:rsidRDefault="00011680" w:rsidP="00011680">
            <w:pPr>
              <w:jc w:val="center"/>
              <w:rPr>
                <w:sz w:val="20"/>
                <w:szCs w:val="20"/>
              </w:rPr>
            </w:pPr>
            <w:r w:rsidRPr="00011680">
              <w:rPr>
                <w:sz w:val="20"/>
                <w:szCs w:val="20"/>
              </w:rPr>
              <w:t>24</w:t>
            </w:r>
          </w:p>
        </w:tc>
        <w:tc>
          <w:tcPr>
            <w:tcW w:w="1932" w:type="dxa"/>
            <w:tcBorders>
              <w:top w:val="nil"/>
              <w:left w:val="nil"/>
              <w:bottom w:val="single" w:sz="4" w:space="0" w:color="auto"/>
              <w:right w:val="single" w:sz="4" w:space="0" w:color="auto"/>
            </w:tcBorders>
            <w:shd w:val="clear" w:color="auto" w:fill="auto"/>
            <w:vAlign w:val="center"/>
            <w:hideMark/>
          </w:tcPr>
          <w:p w14:paraId="7AE8EE59"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д.Будринская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50CBC33" w14:textId="77777777" w:rsidR="00011680" w:rsidRPr="00011680" w:rsidRDefault="00011680" w:rsidP="00011680">
            <w:pPr>
              <w:jc w:val="center"/>
              <w:rPr>
                <w:b/>
                <w:bCs/>
                <w:sz w:val="20"/>
                <w:szCs w:val="20"/>
              </w:rPr>
            </w:pPr>
            <w:r w:rsidRPr="00011680">
              <w:rPr>
                <w:b/>
                <w:bCs/>
                <w:sz w:val="20"/>
                <w:szCs w:val="20"/>
              </w:rPr>
              <w:t>0,991</w:t>
            </w:r>
          </w:p>
        </w:tc>
        <w:tc>
          <w:tcPr>
            <w:tcW w:w="732" w:type="dxa"/>
            <w:tcBorders>
              <w:top w:val="nil"/>
              <w:left w:val="nil"/>
              <w:bottom w:val="single" w:sz="4" w:space="0" w:color="auto"/>
              <w:right w:val="single" w:sz="4" w:space="0" w:color="auto"/>
            </w:tcBorders>
            <w:shd w:val="clear" w:color="auto" w:fill="auto"/>
            <w:vAlign w:val="center"/>
            <w:hideMark/>
          </w:tcPr>
          <w:p w14:paraId="649CD1B5"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F25FD25"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F6D5FF7"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207536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E16A979" w14:textId="77777777" w:rsidR="00011680" w:rsidRPr="00011680" w:rsidRDefault="00011680" w:rsidP="00011680">
            <w:pPr>
              <w:jc w:val="center"/>
              <w:rPr>
                <w:sz w:val="20"/>
                <w:szCs w:val="20"/>
              </w:rPr>
            </w:pPr>
            <w:r w:rsidRPr="00011680">
              <w:rPr>
                <w:sz w:val="20"/>
                <w:szCs w:val="20"/>
              </w:rPr>
              <w:t>0,991</w:t>
            </w:r>
          </w:p>
        </w:tc>
        <w:tc>
          <w:tcPr>
            <w:tcW w:w="1067" w:type="dxa"/>
            <w:tcBorders>
              <w:top w:val="nil"/>
              <w:left w:val="nil"/>
              <w:bottom w:val="single" w:sz="4" w:space="0" w:color="auto"/>
              <w:right w:val="single" w:sz="4" w:space="0" w:color="auto"/>
            </w:tcBorders>
            <w:shd w:val="clear" w:color="auto" w:fill="auto"/>
            <w:noWrap/>
            <w:vAlign w:val="center"/>
            <w:hideMark/>
          </w:tcPr>
          <w:p w14:paraId="36705CC0" w14:textId="77777777" w:rsidR="00011680" w:rsidRPr="00011680" w:rsidRDefault="00011680" w:rsidP="00011680">
            <w:pPr>
              <w:jc w:val="center"/>
              <w:rPr>
                <w:sz w:val="20"/>
                <w:szCs w:val="20"/>
              </w:rPr>
            </w:pPr>
            <w:r w:rsidRPr="00011680">
              <w:rPr>
                <w:sz w:val="20"/>
                <w:szCs w:val="20"/>
              </w:rPr>
              <w:t>0,991</w:t>
            </w:r>
          </w:p>
        </w:tc>
        <w:tc>
          <w:tcPr>
            <w:tcW w:w="766" w:type="dxa"/>
            <w:tcBorders>
              <w:top w:val="nil"/>
              <w:left w:val="nil"/>
              <w:bottom w:val="single" w:sz="4" w:space="0" w:color="auto"/>
              <w:right w:val="single" w:sz="4" w:space="0" w:color="auto"/>
            </w:tcBorders>
            <w:shd w:val="clear" w:color="auto" w:fill="auto"/>
            <w:vAlign w:val="center"/>
            <w:hideMark/>
          </w:tcPr>
          <w:p w14:paraId="0FA30AC5"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CE0D2F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80994A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297FB7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B9704A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B9A879D"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42514FB4" w14:textId="77777777" w:rsidR="00011680" w:rsidRPr="00011680" w:rsidRDefault="00011680" w:rsidP="00011680">
            <w:pPr>
              <w:jc w:val="center"/>
              <w:rPr>
                <w:sz w:val="18"/>
                <w:szCs w:val="18"/>
              </w:rPr>
            </w:pPr>
            <w:r w:rsidRPr="00011680">
              <w:rPr>
                <w:sz w:val="18"/>
                <w:szCs w:val="18"/>
              </w:rPr>
              <w:t xml:space="preserve"> 35-35-08/004/2014-279 от 26.11.2014 г.</w:t>
            </w:r>
          </w:p>
        </w:tc>
      </w:tr>
      <w:tr w:rsidR="00011680" w:rsidRPr="00011680" w14:paraId="37F27B4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91B18DB" w14:textId="77777777" w:rsidR="00011680" w:rsidRPr="00011680" w:rsidRDefault="00011680" w:rsidP="00011680">
            <w:pPr>
              <w:jc w:val="center"/>
              <w:rPr>
                <w:sz w:val="20"/>
                <w:szCs w:val="20"/>
              </w:rPr>
            </w:pPr>
            <w:r w:rsidRPr="00011680">
              <w:rPr>
                <w:sz w:val="20"/>
                <w:szCs w:val="20"/>
              </w:rPr>
              <w:t>25</w:t>
            </w:r>
          </w:p>
        </w:tc>
        <w:tc>
          <w:tcPr>
            <w:tcW w:w="1932" w:type="dxa"/>
            <w:tcBorders>
              <w:top w:val="nil"/>
              <w:left w:val="nil"/>
              <w:bottom w:val="single" w:sz="4" w:space="0" w:color="auto"/>
              <w:right w:val="single" w:sz="4" w:space="0" w:color="auto"/>
            </w:tcBorders>
            <w:shd w:val="clear" w:color="auto" w:fill="auto"/>
            <w:vAlign w:val="center"/>
            <w:hideMark/>
          </w:tcPr>
          <w:p w14:paraId="4F958AB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lastRenderedPageBreak/>
              <w:t>д.Яфановская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6F82DD5" w14:textId="77777777" w:rsidR="00011680" w:rsidRPr="00011680" w:rsidRDefault="00011680" w:rsidP="00011680">
            <w:pPr>
              <w:jc w:val="center"/>
              <w:rPr>
                <w:b/>
                <w:bCs/>
                <w:sz w:val="20"/>
                <w:szCs w:val="20"/>
              </w:rPr>
            </w:pPr>
            <w:r w:rsidRPr="00011680">
              <w:rPr>
                <w:b/>
                <w:bCs/>
                <w:sz w:val="20"/>
                <w:szCs w:val="20"/>
              </w:rPr>
              <w:lastRenderedPageBreak/>
              <w:t>1,322</w:t>
            </w:r>
          </w:p>
        </w:tc>
        <w:tc>
          <w:tcPr>
            <w:tcW w:w="732" w:type="dxa"/>
            <w:tcBorders>
              <w:top w:val="nil"/>
              <w:left w:val="nil"/>
              <w:bottom w:val="single" w:sz="4" w:space="0" w:color="auto"/>
              <w:right w:val="single" w:sz="4" w:space="0" w:color="auto"/>
            </w:tcBorders>
            <w:shd w:val="clear" w:color="auto" w:fill="auto"/>
            <w:vAlign w:val="center"/>
            <w:hideMark/>
          </w:tcPr>
          <w:p w14:paraId="6A030E8E"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252570C" w14:textId="77777777" w:rsidR="00011680" w:rsidRPr="00011680" w:rsidRDefault="00011680" w:rsidP="00011680">
            <w:pPr>
              <w:jc w:val="center"/>
              <w:rPr>
                <w:color w:val="FF0000"/>
                <w:sz w:val="20"/>
                <w:szCs w:val="20"/>
              </w:rPr>
            </w:pPr>
            <w:r w:rsidRPr="00011680">
              <w:rPr>
                <w:color w:val="FF0000"/>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BE22BB1" w14:textId="77777777" w:rsidR="00011680" w:rsidRPr="00011680" w:rsidRDefault="00011680" w:rsidP="00011680">
            <w:pPr>
              <w:jc w:val="center"/>
              <w:rPr>
                <w:color w:val="FF0000"/>
                <w:sz w:val="20"/>
                <w:szCs w:val="20"/>
              </w:rPr>
            </w:pPr>
            <w:r w:rsidRPr="00011680">
              <w:rPr>
                <w:color w:val="FF0000"/>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EB31851"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7B8AE60" w14:textId="77777777" w:rsidR="00011680" w:rsidRPr="00011680" w:rsidRDefault="00011680" w:rsidP="00011680">
            <w:pPr>
              <w:jc w:val="center"/>
              <w:rPr>
                <w:sz w:val="20"/>
                <w:szCs w:val="20"/>
              </w:rPr>
            </w:pPr>
            <w:r w:rsidRPr="00011680">
              <w:rPr>
                <w:sz w:val="20"/>
                <w:szCs w:val="20"/>
              </w:rPr>
              <w:t>1,322</w:t>
            </w:r>
          </w:p>
        </w:tc>
        <w:tc>
          <w:tcPr>
            <w:tcW w:w="1067" w:type="dxa"/>
            <w:tcBorders>
              <w:top w:val="nil"/>
              <w:left w:val="nil"/>
              <w:bottom w:val="single" w:sz="4" w:space="0" w:color="auto"/>
              <w:right w:val="single" w:sz="4" w:space="0" w:color="auto"/>
            </w:tcBorders>
            <w:shd w:val="clear" w:color="auto" w:fill="auto"/>
            <w:noWrap/>
            <w:vAlign w:val="center"/>
            <w:hideMark/>
          </w:tcPr>
          <w:p w14:paraId="73064F45"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541C0553" w14:textId="77777777" w:rsidR="00011680" w:rsidRPr="00011680" w:rsidRDefault="00011680" w:rsidP="00011680">
            <w:pPr>
              <w:jc w:val="center"/>
              <w:rPr>
                <w:b/>
                <w:bCs/>
                <w:color w:val="FF0000"/>
                <w:sz w:val="20"/>
                <w:szCs w:val="20"/>
              </w:rPr>
            </w:pPr>
            <w:r w:rsidRPr="00011680">
              <w:rPr>
                <w:b/>
                <w:bCs/>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2051359" w14:textId="77777777" w:rsidR="00011680" w:rsidRPr="00011680" w:rsidRDefault="00011680" w:rsidP="00011680">
            <w:pPr>
              <w:jc w:val="center"/>
              <w:rPr>
                <w:color w:val="FF0000"/>
                <w:sz w:val="20"/>
                <w:szCs w:val="20"/>
              </w:rPr>
            </w:pPr>
            <w:r w:rsidRPr="00011680">
              <w:rPr>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7C42123"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A381375"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44F3DE1"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F05BA6E" w14:textId="77777777" w:rsidR="00011680" w:rsidRPr="00011680" w:rsidRDefault="00011680" w:rsidP="00011680">
            <w:pPr>
              <w:jc w:val="center"/>
              <w:rPr>
                <w:color w:val="FF0000"/>
                <w:sz w:val="20"/>
                <w:szCs w:val="20"/>
              </w:rPr>
            </w:pPr>
            <w:r w:rsidRPr="00011680">
              <w:rPr>
                <w:color w:val="FF0000"/>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9CDD1B3" w14:textId="77777777" w:rsidR="00011680" w:rsidRPr="00011680" w:rsidRDefault="00011680" w:rsidP="00011680">
            <w:pPr>
              <w:jc w:val="center"/>
              <w:rPr>
                <w:color w:val="FF0000"/>
                <w:sz w:val="18"/>
                <w:szCs w:val="18"/>
              </w:rPr>
            </w:pPr>
            <w:r w:rsidRPr="00011680">
              <w:rPr>
                <w:color w:val="FF0000"/>
                <w:sz w:val="18"/>
                <w:szCs w:val="18"/>
              </w:rPr>
              <w:t> </w:t>
            </w:r>
          </w:p>
        </w:tc>
      </w:tr>
      <w:tr w:rsidR="00011680" w:rsidRPr="00011680" w14:paraId="1EF38287"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C70E015" w14:textId="77777777" w:rsidR="00011680" w:rsidRPr="00011680" w:rsidRDefault="00011680" w:rsidP="00011680">
            <w:pPr>
              <w:jc w:val="center"/>
              <w:rPr>
                <w:sz w:val="20"/>
                <w:szCs w:val="20"/>
              </w:rPr>
            </w:pPr>
            <w:r w:rsidRPr="00011680">
              <w:rPr>
                <w:sz w:val="20"/>
                <w:szCs w:val="20"/>
              </w:rPr>
              <w:lastRenderedPageBreak/>
              <w:t>26</w:t>
            </w:r>
          </w:p>
        </w:tc>
        <w:tc>
          <w:tcPr>
            <w:tcW w:w="1932" w:type="dxa"/>
            <w:tcBorders>
              <w:top w:val="nil"/>
              <w:left w:val="nil"/>
              <w:bottom w:val="single" w:sz="4" w:space="0" w:color="auto"/>
              <w:right w:val="single" w:sz="4" w:space="0" w:color="auto"/>
            </w:tcBorders>
            <w:shd w:val="clear" w:color="auto" w:fill="auto"/>
            <w:vAlign w:val="center"/>
            <w:hideMark/>
          </w:tcPr>
          <w:p w14:paraId="41517ECA"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д.Мартьяновская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E79DA48" w14:textId="77777777" w:rsidR="00011680" w:rsidRPr="00011680" w:rsidRDefault="00011680" w:rsidP="00011680">
            <w:pPr>
              <w:jc w:val="center"/>
              <w:rPr>
                <w:b/>
                <w:bCs/>
                <w:sz w:val="20"/>
                <w:szCs w:val="20"/>
              </w:rPr>
            </w:pPr>
            <w:r w:rsidRPr="00011680">
              <w:rPr>
                <w:b/>
                <w:bCs/>
                <w:sz w:val="20"/>
                <w:szCs w:val="20"/>
              </w:rPr>
              <w:t>0,513</w:t>
            </w:r>
          </w:p>
        </w:tc>
        <w:tc>
          <w:tcPr>
            <w:tcW w:w="732" w:type="dxa"/>
            <w:tcBorders>
              <w:top w:val="nil"/>
              <w:left w:val="nil"/>
              <w:bottom w:val="single" w:sz="4" w:space="0" w:color="auto"/>
              <w:right w:val="single" w:sz="4" w:space="0" w:color="auto"/>
            </w:tcBorders>
            <w:shd w:val="clear" w:color="auto" w:fill="auto"/>
            <w:vAlign w:val="center"/>
            <w:hideMark/>
          </w:tcPr>
          <w:p w14:paraId="53B7E042"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023379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218801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0F78D5C" w14:textId="77777777" w:rsidR="00011680" w:rsidRPr="00011680" w:rsidRDefault="00011680" w:rsidP="00011680">
            <w:pPr>
              <w:jc w:val="center"/>
              <w:rPr>
                <w:sz w:val="20"/>
                <w:szCs w:val="20"/>
              </w:rPr>
            </w:pPr>
            <w:r w:rsidRPr="00011680">
              <w:rPr>
                <w:sz w:val="20"/>
                <w:szCs w:val="20"/>
              </w:rPr>
              <w:t>0,513</w:t>
            </w:r>
          </w:p>
        </w:tc>
        <w:tc>
          <w:tcPr>
            <w:tcW w:w="766" w:type="dxa"/>
            <w:tcBorders>
              <w:top w:val="nil"/>
              <w:left w:val="nil"/>
              <w:bottom w:val="single" w:sz="4" w:space="0" w:color="auto"/>
              <w:right w:val="single" w:sz="4" w:space="0" w:color="auto"/>
            </w:tcBorders>
            <w:shd w:val="clear" w:color="auto" w:fill="auto"/>
            <w:noWrap/>
            <w:vAlign w:val="center"/>
            <w:hideMark/>
          </w:tcPr>
          <w:p w14:paraId="23F6DE83"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50C30422" w14:textId="77777777" w:rsidR="00011680" w:rsidRPr="00011680" w:rsidRDefault="00011680" w:rsidP="00011680">
            <w:pPr>
              <w:jc w:val="center"/>
              <w:rPr>
                <w:sz w:val="20"/>
                <w:szCs w:val="20"/>
              </w:rPr>
            </w:pPr>
            <w:r w:rsidRPr="00011680">
              <w:rPr>
                <w:sz w:val="20"/>
                <w:szCs w:val="20"/>
              </w:rPr>
              <w:t>0,513</w:t>
            </w:r>
          </w:p>
        </w:tc>
        <w:tc>
          <w:tcPr>
            <w:tcW w:w="766" w:type="dxa"/>
            <w:tcBorders>
              <w:top w:val="nil"/>
              <w:left w:val="nil"/>
              <w:bottom w:val="single" w:sz="4" w:space="0" w:color="auto"/>
              <w:right w:val="single" w:sz="4" w:space="0" w:color="auto"/>
            </w:tcBorders>
            <w:shd w:val="clear" w:color="auto" w:fill="auto"/>
            <w:vAlign w:val="center"/>
            <w:hideMark/>
          </w:tcPr>
          <w:p w14:paraId="64825D33"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83E46F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836537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72CEA4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1255F4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1C5997D"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649E10B3" w14:textId="77777777" w:rsidR="00011680" w:rsidRPr="00011680" w:rsidRDefault="00011680" w:rsidP="00011680">
            <w:pPr>
              <w:jc w:val="center"/>
              <w:rPr>
                <w:sz w:val="18"/>
                <w:szCs w:val="18"/>
              </w:rPr>
            </w:pPr>
            <w:r w:rsidRPr="00011680">
              <w:rPr>
                <w:sz w:val="18"/>
                <w:szCs w:val="18"/>
              </w:rPr>
              <w:t xml:space="preserve"> 35-35-08/004/2014-338 от 28.11.2014 г.</w:t>
            </w:r>
          </w:p>
        </w:tc>
      </w:tr>
      <w:tr w:rsidR="00011680" w:rsidRPr="00011680" w14:paraId="3FEBF30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E32897" w14:textId="77777777" w:rsidR="00011680" w:rsidRPr="00011680" w:rsidRDefault="00011680" w:rsidP="00011680">
            <w:pPr>
              <w:jc w:val="center"/>
              <w:rPr>
                <w:sz w:val="20"/>
                <w:szCs w:val="20"/>
              </w:rPr>
            </w:pPr>
            <w:r w:rsidRPr="00011680">
              <w:rPr>
                <w:sz w:val="20"/>
                <w:szCs w:val="20"/>
              </w:rPr>
              <w:t>27</w:t>
            </w:r>
          </w:p>
        </w:tc>
        <w:tc>
          <w:tcPr>
            <w:tcW w:w="1932" w:type="dxa"/>
            <w:tcBorders>
              <w:top w:val="nil"/>
              <w:left w:val="nil"/>
              <w:bottom w:val="single" w:sz="4" w:space="0" w:color="auto"/>
              <w:right w:val="single" w:sz="4" w:space="0" w:color="auto"/>
            </w:tcBorders>
            <w:shd w:val="clear" w:color="auto" w:fill="auto"/>
            <w:vAlign w:val="center"/>
            <w:hideMark/>
          </w:tcPr>
          <w:p w14:paraId="6B9927D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д.Дуброва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D9AF843" w14:textId="77777777" w:rsidR="00011680" w:rsidRPr="00011680" w:rsidRDefault="00011680" w:rsidP="00011680">
            <w:pPr>
              <w:jc w:val="center"/>
              <w:rPr>
                <w:b/>
                <w:bCs/>
                <w:sz w:val="20"/>
                <w:szCs w:val="20"/>
              </w:rPr>
            </w:pPr>
            <w:r w:rsidRPr="00011680">
              <w:rPr>
                <w:b/>
                <w:bCs/>
                <w:sz w:val="20"/>
                <w:szCs w:val="20"/>
              </w:rPr>
              <w:t>1,164</w:t>
            </w:r>
          </w:p>
        </w:tc>
        <w:tc>
          <w:tcPr>
            <w:tcW w:w="732" w:type="dxa"/>
            <w:tcBorders>
              <w:top w:val="nil"/>
              <w:left w:val="nil"/>
              <w:bottom w:val="single" w:sz="4" w:space="0" w:color="auto"/>
              <w:right w:val="single" w:sz="4" w:space="0" w:color="auto"/>
            </w:tcBorders>
            <w:shd w:val="clear" w:color="auto" w:fill="auto"/>
            <w:vAlign w:val="center"/>
            <w:hideMark/>
          </w:tcPr>
          <w:p w14:paraId="6D331E5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D20077C"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0CC0115"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D523EB9"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73D0C9B" w14:textId="77777777" w:rsidR="00011680" w:rsidRPr="00011680" w:rsidRDefault="00011680" w:rsidP="00011680">
            <w:pPr>
              <w:jc w:val="center"/>
              <w:rPr>
                <w:sz w:val="20"/>
                <w:szCs w:val="20"/>
              </w:rPr>
            </w:pPr>
            <w:r w:rsidRPr="00011680">
              <w:rPr>
                <w:sz w:val="20"/>
                <w:szCs w:val="20"/>
              </w:rPr>
              <w:t>1,164</w:t>
            </w:r>
          </w:p>
        </w:tc>
        <w:tc>
          <w:tcPr>
            <w:tcW w:w="1067" w:type="dxa"/>
            <w:tcBorders>
              <w:top w:val="nil"/>
              <w:left w:val="nil"/>
              <w:bottom w:val="single" w:sz="4" w:space="0" w:color="auto"/>
              <w:right w:val="single" w:sz="4" w:space="0" w:color="auto"/>
            </w:tcBorders>
            <w:shd w:val="clear" w:color="auto" w:fill="auto"/>
            <w:noWrap/>
            <w:vAlign w:val="center"/>
            <w:hideMark/>
          </w:tcPr>
          <w:p w14:paraId="7C19887F" w14:textId="77777777" w:rsidR="00011680" w:rsidRPr="00011680" w:rsidRDefault="00011680" w:rsidP="00011680">
            <w:pPr>
              <w:jc w:val="center"/>
              <w:rPr>
                <w:sz w:val="20"/>
                <w:szCs w:val="20"/>
              </w:rPr>
            </w:pPr>
            <w:r w:rsidRPr="00011680">
              <w:rPr>
                <w:sz w:val="20"/>
                <w:szCs w:val="20"/>
              </w:rPr>
              <w:t>1,164</w:t>
            </w:r>
          </w:p>
        </w:tc>
        <w:tc>
          <w:tcPr>
            <w:tcW w:w="766" w:type="dxa"/>
            <w:tcBorders>
              <w:top w:val="nil"/>
              <w:left w:val="nil"/>
              <w:bottom w:val="single" w:sz="4" w:space="0" w:color="auto"/>
              <w:right w:val="single" w:sz="4" w:space="0" w:color="auto"/>
            </w:tcBorders>
            <w:shd w:val="clear" w:color="auto" w:fill="auto"/>
            <w:vAlign w:val="center"/>
            <w:hideMark/>
          </w:tcPr>
          <w:p w14:paraId="7A966971"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758173F"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980CE3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D72DC7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A813ABE"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AB75F9E"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7DC0D03" w14:textId="77777777" w:rsidR="00011680" w:rsidRPr="00011680" w:rsidRDefault="00011680" w:rsidP="00011680">
            <w:pPr>
              <w:jc w:val="center"/>
              <w:rPr>
                <w:sz w:val="18"/>
                <w:szCs w:val="18"/>
              </w:rPr>
            </w:pPr>
            <w:r w:rsidRPr="00011680">
              <w:rPr>
                <w:sz w:val="18"/>
                <w:szCs w:val="18"/>
              </w:rPr>
              <w:t>35:08:0000000:418-35/008/2017-1 от 16.02.2017</w:t>
            </w:r>
          </w:p>
        </w:tc>
      </w:tr>
      <w:tr w:rsidR="00011680" w:rsidRPr="00011680" w14:paraId="274005F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D7EDB9" w14:textId="77777777" w:rsidR="00011680" w:rsidRPr="00011680" w:rsidRDefault="00011680" w:rsidP="00011680">
            <w:pPr>
              <w:jc w:val="center"/>
              <w:rPr>
                <w:sz w:val="20"/>
                <w:szCs w:val="20"/>
              </w:rPr>
            </w:pPr>
            <w:r w:rsidRPr="00011680">
              <w:rPr>
                <w:sz w:val="20"/>
                <w:szCs w:val="20"/>
              </w:rPr>
              <w:t>28</w:t>
            </w:r>
          </w:p>
        </w:tc>
        <w:tc>
          <w:tcPr>
            <w:tcW w:w="1932" w:type="dxa"/>
            <w:tcBorders>
              <w:top w:val="nil"/>
              <w:left w:val="nil"/>
              <w:bottom w:val="single" w:sz="4" w:space="0" w:color="auto"/>
              <w:right w:val="single" w:sz="4" w:space="0" w:color="auto"/>
            </w:tcBorders>
            <w:shd w:val="clear" w:color="auto" w:fill="auto"/>
            <w:vAlign w:val="center"/>
            <w:hideMark/>
          </w:tcPr>
          <w:p w14:paraId="4BC7AE4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д.Квашнинская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6765627" w14:textId="77777777" w:rsidR="00011680" w:rsidRPr="00011680" w:rsidRDefault="00011680" w:rsidP="00011680">
            <w:pPr>
              <w:jc w:val="center"/>
              <w:rPr>
                <w:b/>
                <w:bCs/>
                <w:sz w:val="20"/>
                <w:szCs w:val="20"/>
              </w:rPr>
            </w:pPr>
            <w:r w:rsidRPr="00011680">
              <w:rPr>
                <w:b/>
                <w:bCs/>
                <w:sz w:val="20"/>
                <w:szCs w:val="20"/>
              </w:rPr>
              <w:t>0,415</w:t>
            </w:r>
          </w:p>
        </w:tc>
        <w:tc>
          <w:tcPr>
            <w:tcW w:w="732" w:type="dxa"/>
            <w:tcBorders>
              <w:top w:val="nil"/>
              <w:left w:val="nil"/>
              <w:bottom w:val="single" w:sz="4" w:space="0" w:color="auto"/>
              <w:right w:val="single" w:sz="4" w:space="0" w:color="auto"/>
            </w:tcBorders>
            <w:shd w:val="clear" w:color="auto" w:fill="auto"/>
            <w:vAlign w:val="center"/>
            <w:hideMark/>
          </w:tcPr>
          <w:p w14:paraId="44D3E70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0525DEC"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2E9D59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FB2E34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CC71A0D" w14:textId="77777777" w:rsidR="00011680" w:rsidRPr="00011680" w:rsidRDefault="00011680" w:rsidP="00011680">
            <w:pPr>
              <w:jc w:val="center"/>
              <w:rPr>
                <w:sz w:val="20"/>
                <w:szCs w:val="20"/>
              </w:rPr>
            </w:pPr>
            <w:r w:rsidRPr="00011680">
              <w:rPr>
                <w:sz w:val="20"/>
                <w:szCs w:val="20"/>
              </w:rPr>
              <w:t>0,415</w:t>
            </w:r>
          </w:p>
        </w:tc>
        <w:tc>
          <w:tcPr>
            <w:tcW w:w="1067" w:type="dxa"/>
            <w:tcBorders>
              <w:top w:val="nil"/>
              <w:left w:val="nil"/>
              <w:bottom w:val="single" w:sz="4" w:space="0" w:color="auto"/>
              <w:right w:val="single" w:sz="4" w:space="0" w:color="auto"/>
            </w:tcBorders>
            <w:shd w:val="clear" w:color="auto" w:fill="auto"/>
            <w:noWrap/>
            <w:vAlign w:val="center"/>
            <w:hideMark/>
          </w:tcPr>
          <w:p w14:paraId="6D3F4215" w14:textId="77777777" w:rsidR="00011680" w:rsidRPr="00011680" w:rsidRDefault="00011680" w:rsidP="00011680">
            <w:pPr>
              <w:jc w:val="center"/>
              <w:rPr>
                <w:sz w:val="20"/>
                <w:szCs w:val="20"/>
              </w:rPr>
            </w:pPr>
            <w:r w:rsidRPr="00011680">
              <w:rPr>
                <w:sz w:val="20"/>
                <w:szCs w:val="20"/>
              </w:rPr>
              <w:t>0,415</w:t>
            </w:r>
          </w:p>
        </w:tc>
        <w:tc>
          <w:tcPr>
            <w:tcW w:w="766" w:type="dxa"/>
            <w:tcBorders>
              <w:top w:val="nil"/>
              <w:left w:val="nil"/>
              <w:bottom w:val="single" w:sz="4" w:space="0" w:color="auto"/>
              <w:right w:val="single" w:sz="4" w:space="0" w:color="auto"/>
            </w:tcBorders>
            <w:shd w:val="clear" w:color="auto" w:fill="auto"/>
            <w:vAlign w:val="center"/>
            <w:hideMark/>
          </w:tcPr>
          <w:p w14:paraId="2ED705E8"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A0A6CE0"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CFF8DD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2F0467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6CD391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A1542F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CB5D884" w14:textId="77777777" w:rsidR="00011680" w:rsidRPr="00011680" w:rsidRDefault="00011680" w:rsidP="00011680">
            <w:pPr>
              <w:jc w:val="center"/>
              <w:rPr>
                <w:sz w:val="18"/>
                <w:szCs w:val="18"/>
              </w:rPr>
            </w:pPr>
            <w:r w:rsidRPr="00011680">
              <w:rPr>
                <w:sz w:val="18"/>
                <w:szCs w:val="18"/>
              </w:rPr>
              <w:t>35:08:0000000:425-35/008/2017-1 от 16.02.2017</w:t>
            </w:r>
          </w:p>
        </w:tc>
      </w:tr>
      <w:tr w:rsidR="00011680" w:rsidRPr="00011680" w14:paraId="05EC088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E3094B0" w14:textId="77777777" w:rsidR="00011680" w:rsidRPr="00011680" w:rsidRDefault="00011680" w:rsidP="00011680">
            <w:pPr>
              <w:jc w:val="center"/>
              <w:rPr>
                <w:sz w:val="20"/>
                <w:szCs w:val="20"/>
              </w:rPr>
            </w:pPr>
            <w:r w:rsidRPr="00011680">
              <w:rPr>
                <w:sz w:val="20"/>
                <w:szCs w:val="20"/>
              </w:rPr>
              <w:t>29</w:t>
            </w:r>
          </w:p>
        </w:tc>
        <w:tc>
          <w:tcPr>
            <w:tcW w:w="1932" w:type="dxa"/>
            <w:tcBorders>
              <w:top w:val="nil"/>
              <w:left w:val="nil"/>
              <w:bottom w:val="single" w:sz="4" w:space="0" w:color="auto"/>
              <w:right w:val="single" w:sz="4" w:space="0" w:color="auto"/>
            </w:tcBorders>
            <w:shd w:val="clear" w:color="auto" w:fill="auto"/>
            <w:vAlign w:val="center"/>
            <w:hideMark/>
          </w:tcPr>
          <w:p w14:paraId="08C50F3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д.Великая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AE64ED6" w14:textId="77777777" w:rsidR="00011680" w:rsidRPr="00011680" w:rsidRDefault="00011680" w:rsidP="00011680">
            <w:pPr>
              <w:jc w:val="center"/>
              <w:rPr>
                <w:b/>
                <w:bCs/>
                <w:sz w:val="20"/>
                <w:szCs w:val="20"/>
              </w:rPr>
            </w:pPr>
            <w:r w:rsidRPr="00011680">
              <w:rPr>
                <w:b/>
                <w:bCs/>
                <w:sz w:val="20"/>
                <w:szCs w:val="20"/>
              </w:rPr>
              <w:t>0,320</w:t>
            </w:r>
          </w:p>
        </w:tc>
        <w:tc>
          <w:tcPr>
            <w:tcW w:w="732" w:type="dxa"/>
            <w:tcBorders>
              <w:top w:val="nil"/>
              <w:left w:val="nil"/>
              <w:bottom w:val="single" w:sz="4" w:space="0" w:color="auto"/>
              <w:right w:val="single" w:sz="4" w:space="0" w:color="auto"/>
            </w:tcBorders>
            <w:shd w:val="clear" w:color="auto" w:fill="auto"/>
            <w:vAlign w:val="center"/>
            <w:hideMark/>
          </w:tcPr>
          <w:p w14:paraId="406B19A5"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7C3A7B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8069423"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F6DEF70" w14:textId="77777777" w:rsidR="00011680" w:rsidRPr="00011680" w:rsidRDefault="00011680" w:rsidP="00011680">
            <w:pPr>
              <w:jc w:val="center"/>
              <w:rPr>
                <w:sz w:val="20"/>
                <w:szCs w:val="20"/>
              </w:rPr>
            </w:pPr>
            <w:r w:rsidRPr="00011680">
              <w:rPr>
                <w:sz w:val="20"/>
                <w:szCs w:val="20"/>
              </w:rPr>
              <w:t>0,320</w:t>
            </w:r>
          </w:p>
        </w:tc>
        <w:tc>
          <w:tcPr>
            <w:tcW w:w="766" w:type="dxa"/>
            <w:tcBorders>
              <w:top w:val="nil"/>
              <w:left w:val="nil"/>
              <w:bottom w:val="single" w:sz="4" w:space="0" w:color="auto"/>
              <w:right w:val="single" w:sz="4" w:space="0" w:color="auto"/>
            </w:tcBorders>
            <w:shd w:val="clear" w:color="auto" w:fill="auto"/>
            <w:noWrap/>
            <w:vAlign w:val="center"/>
            <w:hideMark/>
          </w:tcPr>
          <w:p w14:paraId="078764AC"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702DCACF" w14:textId="77777777" w:rsidR="00011680" w:rsidRPr="00011680" w:rsidRDefault="00011680" w:rsidP="00011680">
            <w:pPr>
              <w:jc w:val="center"/>
              <w:rPr>
                <w:sz w:val="20"/>
                <w:szCs w:val="20"/>
              </w:rPr>
            </w:pPr>
            <w:r w:rsidRPr="00011680">
              <w:rPr>
                <w:sz w:val="20"/>
                <w:szCs w:val="20"/>
              </w:rPr>
              <w:t>0,320</w:t>
            </w:r>
          </w:p>
        </w:tc>
        <w:tc>
          <w:tcPr>
            <w:tcW w:w="766" w:type="dxa"/>
            <w:tcBorders>
              <w:top w:val="nil"/>
              <w:left w:val="nil"/>
              <w:bottom w:val="single" w:sz="4" w:space="0" w:color="auto"/>
              <w:right w:val="single" w:sz="4" w:space="0" w:color="auto"/>
            </w:tcBorders>
            <w:shd w:val="clear" w:color="auto" w:fill="auto"/>
            <w:vAlign w:val="center"/>
            <w:hideMark/>
          </w:tcPr>
          <w:p w14:paraId="27CA6D79"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BD6819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F3748E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6F4190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D714FA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F0A7EC8"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40AE9DE4" w14:textId="77777777" w:rsidR="00011680" w:rsidRPr="00011680" w:rsidRDefault="00011680" w:rsidP="00011680">
            <w:pPr>
              <w:jc w:val="center"/>
              <w:rPr>
                <w:sz w:val="18"/>
                <w:szCs w:val="18"/>
              </w:rPr>
            </w:pPr>
            <w:r w:rsidRPr="00011680">
              <w:rPr>
                <w:sz w:val="18"/>
                <w:szCs w:val="18"/>
              </w:rPr>
              <w:t xml:space="preserve"> 35-35-08/004/2014-275 от 19.11.2014 г.</w:t>
            </w:r>
          </w:p>
        </w:tc>
      </w:tr>
      <w:tr w:rsidR="00011680" w:rsidRPr="00011680" w14:paraId="19A71F65"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B0ED3B7" w14:textId="77777777" w:rsidR="00011680" w:rsidRPr="00011680" w:rsidRDefault="00011680" w:rsidP="00011680">
            <w:pPr>
              <w:jc w:val="center"/>
              <w:rPr>
                <w:sz w:val="20"/>
                <w:szCs w:val="20"/>
              </w:rPr>
            </w:pPr>
            <w:r w:rsidRPr="00011680">
              <w:rPr>
                <w:sz w:val="20"/>
                <w:szCs w:val="20"/>
              </w:rPr>
              <w:t>30</w:t>
            </w:r>
          </w:p>
        </w:tc>
        <w:tc>
          <w:tcPr>
            <w:tcW w:w="1932" w:type="dxa"/>
            <w:tcBorders>
              <w:top w:val="nil"/>
              <w:left w:val="nil"/>
              <w:bottom w:val="single" w:sz="4" w:space="0" w:color="auto"/>
              <w:right w:val="single" w:sz="4" w:space="0" w:color="auto"/>
            </w:tcBorders>
            <w:shd w:val="clear" w:color="auto" w:fill="auto"/>
            <w:vAlign w:val="center"/>
            <w:hideMark/>
          </w:tcPr>
          <w:p w14:paraId="12DCFCAF"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д.Баранская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2D679F3" w14:textId="77777777" w:rsidR="00011680" w:rsidRPr="00011680" w:rsidRDefault="00011680" w:rsidP="00011680">
            <w:pPr>
              <w:jc w:val="center"/>
              <w:rPr>
                <w:b/>
                <w:bCs/>
                <w:sz w:val="20"/>
                <w:szCs w:val="20"/>
              </w:rPr>
            </w:pPr>
            <w:r w:rsidRPr="00011680">
              <w:rPr>
                <w:b/>
                <w:bCs/>
                <w:sz w:val="20"/>
                <w:szCs w:val="20"/>
              </w:rPr>
              <w:t>1,808</w:t>
            </w:r>
          </w:p>
        </w:tc>
        <w:tc>
          <w:tcPr>
            <w:tcW w:w="732" w:type="dxa"/>
            <w:tcBorders>
              <w:top w:val="nil"/>
              <w:left w:val="nil"/>
              <w:bottom w:val="single" w:sz="4" w:space="0" w:color="auto"/>
              <w:right w:val="single" w:sz="4" w:space="0" w:color="auto"/>
            </w:tcBorders>
            <w:shd w:val="clear" w:color="auto" w:fill="auto"/>
            <w:vAlign w:val="center"/>
            <w:hideMark/>
          </w:tcPr>
          <w:p w14:paraId="391137D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49827C4"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C3A834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BCB75BE" w14:textId="77777777" w:rsidR="00011680" w:rsidRPr="00011680" w:rsidRDefault="00011680" w:rsidP="00011680">
            <w:pPr>
              <w:jc w:val="center"/>
              <w:rPr>
                <w:sz w:val="20"/>
                <w:szCs w:val="20"/>
              </w:rPr>
            </w:pPr>
            <w:r w:rsidRPr="00011680">
              <w:rPr>
                <w:sz w:val="20"/>
                <w:szCs w:val="20"/>
              </w:rPr>
              <w:t>1,808</w:t>
            </w:r>
          </w:p>
        </w:tc>
        <w:tc>
          <w:tcPr>
            <w:tcW w:w="766" w:type="dxa"/>
            <w:tcBorders>
              <w:top w:val="nil"/>
              <w:left w:val="nil"/>
              <w:bottom w:val="single" w:sz="4" w:space="0" w:color="auto"/>
              <w:right w:val="single" w:sz="4" w:space="0" w:color="auto"/>
            </w:tcBorders>
            <w:shd w:val="clear" w:color="auto" w:fill="auto"/>
            <w:noWrap/>
            <w:vAlign w:val="center"/>
            <w:hideMark/>
          </w:tcPr>
          <w:p w14:paraId="3770B4EB"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79D96C5E" w14:textId="77777777" w:rsidR="00011680" w:rsidRPr="00011680" w:rsidRDefault="00011680" w:rsidP="00011680">
            <w:pPr>
              <w:jc w:val="center"/>
              <w:rPr>
                <w:sz w:val="20"/>
                <w:szCs w:val="20"/>
              </w:rPr>
            </w:pPr>
            <w:r w:rsidRPr="00011680">
              <w:rPr>
                <w:sz w:val="20"/>
                <w:szCs w:val="20"/>
              </w:rPr>
              <w:t>1,808</w:t>
            </w:r>
          </w:p>
        </w:tc>
        <w:tc>
          <w:tcPr>
            <w:tcW w:w="766" w:type="dxa"/>
            <w:tcBorders>
              <w:top w:val="nil"/>
              <w:left w:val="nil"/>
              <w:bottom w:val="single" w:sz="4" w:space="0" w:color="auto"/>
              <w:right w:val="single" w:sz="4" w:space="0" w:color="auto"/>
            </w:tcBorders>
            <w:shd w:val="clear" w:color="auto" w:fill="auto"/>
            <w:vAlign w:val="center"/>
            <w:hideMark/>
          </w:tcPr>
          <w:p w14:paraId="251F398D"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9EFA32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953BDB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CA2743E"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F52490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2C8C84A"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1BB8BFE9" w14:textId="77777777" w:rsidR="00011680" w:rsidRPr="00011680" w:rsidRDefault="00011680" w:rsidP="00011680">
            <w:pPr>
              <w:jc w:val="center"/>
              <w:rPr>
                <w:sz w:val="18"/>
                <w:szCs w:val="18"/>
              </w:rPr>
            </w:pPr>
            <w:r w:rsidRPr="00011680">
              <w:rPr>
                <w:sz w:val="18"/>
                <w:szCs w:val="18"/>
              </w:rPr>
              <w:t xml:space="preserve"> 35-35-08/004/2014-465 от 26.12.2014 г.</w:t>
            </w:r>
          </w:p>
        </w:tc>
      </w:tr>
      <w:tr w:rsidR="00011680" w:rsidRPr="00011680" w14:paraId="21137FD1"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B6C1FB0" w14:textId="77777777" w:rsidR="00011680" w:rsidRPr="00011680" w:rsidRDefault="00011680" w:rsidP="00011680">
            <w:pPr>
              <w:jc w:val="center"/>
              <w:rPr>
                <w:sz w:val="20"/>
                <w:szCs w:val="20"/>
              </w:rPr>
            </w:pPr>
            <w:r w:rsidRPr="00011680">
              <w:rPr>
                <w:sz w:val="20"/>
                <w:szCs w:val="20"/>
              </w:rPr>
              <w:t>31</w:t>
            </w:r>
          </w:p>
        </w:tc>
        <w:tc>
          <w:tcPr>
            <w:tcW w:w="1932" w:type="dxa"/>
            <w:tcBorders>
              <w:top w:val="nil"/>
              <w:left w:val="nil"/>
              <w:bottom w:val="single" w:sz="4" w:space="0" w:color="auto"/>
              <w:right w:val="single" w:sz="4" w:space="0" w:color="auto"/>
            </w:tcBorders>
            <w:shd w:val="clear" w:color="auto" w:fill="auto"/>
            <w:vAlign w:val="center"/>
            <w:hideMark/>
          </w:tcPr>
          <w:p w14:paraId="3E086D0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д.Игнатовская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44C0B1F" w14:textId="77777777" w:rsidR="00011680" w:rsidRPr="00011680" w:rsidRDefault="00011680" w:rsidP="00011680">
            <w:pPr>
              <w:jc w:val="center"/>
              <w:rPr>
                <w:b/>
                <w:bCs/>
                <w:sz w:val="20"/>
                <w:szCs w:val="20"/>
              </w:rPr>
            </w:pPr>
            <w:r w:rsidRPr="00011680">
              <w:rPr>
                <w:b/>
                <w:bCs/>
                <w:sz w:val="20"/>
                <w:szCs w:val="20"/>
              </w:rPr>
              <w:t>0,650</w:t>
            </w:r>
          </w:p>
        </w:tc>
        <w:tc>
          <w:tcPr>
            <w:tcW w:w="732" w:type="dxa"/>
            <w:tcBorders>
              <w:top w:val="nil"/>
              <w:left w:val="nil"/>
              <w:bottom w:val="single" w:sz="4" w:space="0" w:color="auto"/>
              <w:right w:val="single" w:sz="4" w:space="0" w:color="auto"/>
            </w:tcBorders>
            <w:shd w:val="clear" w:color="auto" w:fill="auto"/>
            <w:vAlign w:val="center"/>
            <w:hideMark/>
          </w:tcPr>
          <w:p w14:paraId="5453931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53E58E8"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3E592AC"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938BAE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066473F" w14:textId="77777777" w:rsidR="00011680" w:rsidRPr="00011680" w:rsidRDefault="00011680" w:rsidP="00011680">
            <w:pPr>
              <w:jc w:val="center"/>
              <w:rPr>
                <w:sz w:val="20"/>
                <w:szCs w:val="20"/>
              </w:rPr>
            </w:pPr>
            <w:r w:rsidRPr="00011680">
              <w:rPr>
                <w:sz w:val="20"/>
                <w:szCs w:val="20"/>
              </w:rPr>
              <w:t>0,650</w:t>
            </w:r>
          </w:p>
        </w:tc>
        <w:tc>
          <w:tcPr>
            <w:tcW w:w="1067" w:type="dxa"/>
            <w:tcBorders>
              <w:top w:val="nil"/>
              <w:left w:val="nil"/>
              <w:bottom w:val="single" w:sz="4" w:space="0" w:color="auto"/>
              <w:right w:val="single" w:sz="4" w:space="0" w:color="auto"/>
            </w:tcBorders>
            <w:shd w:val="clear" w:color="auto" w:fill="auto"/>
            <w:noWrap/>
            <w:vAlign w:val="center"/>
            <w:hideMark/>
          </w:tcPr>
          <w:p w14:paraId="3EC7F8F4" w14:textId="77777777" w:rsidR="00011680" w:rsidRPr="00011680" w:rsidRDefault="00011680" w:rsidP="00011680">
            <w:pPr>
              <w:jc w:val="center"/>
              <w:rPr>
                <w:sz w:val="20"/>
                <w:szCs w:val="20"/>
              </w:rPr>
            </w:pPr>
            <w:r w:rsidRPr="00011680">
              <w:rPr>
                <w:sz w:val="20"/>
                <w:szCs w:val="20"/>
              </w:rPr>
              <w:t>0,650</w:t>
            </w:r>
          </w:p>
        </w:tc>
        <w:tc>
          <w:tcPr>
            <w:tcW w:w="766" w:type="dxa"/>
            <w:tcBorders>
              <w:top w:val="nil"/>
              <w:left w:val="nil"/>
              <w:bottom w:val="single" w:sz="4" w:space="0" w:color="auto"/>
              <w:right w:val="single" w:sz="4" w:space="0" w:color="auto"/>
            </w:tcBorders>
            <w:shd w:val="clear" w:color="auto" w:fill="auto"/>
            <w:vAlign w:val="center"/>
            <w:hideMark/>
          </w:tcPr>
          <w:p w14:paraId="18A683E8"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71F17E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EE4AA6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568D3D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1944E2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1860C4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4E90B8EF" w14:textId="77777777" w:rsidR="00011680" w:rsidRPr="00011680" w:rsidRDefault="00011680" w:rsidP="00011680">
            <w:pPr>
              <w:jc w:val="center"/>
              <w:rPr>
                <w:sz w:val="18"/>
                <w:szCs w:val="18"/>
              </w:rPr>
            </w:pPr>
            <w:r w:rsidRPr="00011680">
              <w:rPr>
                <w:sz w:val="18"/>
                <w:szCs w:val="18"/>
              </w:rPr>
              <w:t>35-35-08/004/2014-467 от 26.12.2014</w:t>
            </w:r>
          </w:p>
        </w:tc>
      </w:tr>
      <w:tr w:rsidR="00011680" w:rsidRPr="00011680" w14:paraId="3969818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41B4A59" w14:textId="77777777" w:rsidR="00011680" w:rsidRPr="00011680" w:rsidRDefault="00011680" w:rsidP="00011680">
            <w:pPr>
              <w:jc w:val="center"/>
              <w:rPr>
                <w:sz w:val="20"/>
                <w:szCs w:val="20"/>
              </w:rPr>
            </w:pPr>
            <w:r w:rsidRPr="00011680">
              <w:rPr>
                <w:sz w:val="20"/>
                <w:szCs w:val="20"/>
              </w:rPr>
              <w:t>32</w:t>
            </w:r>
          </w:p>
        </w:tc>
        <w:tc>
          <w:tcPr>
            <w:tcW w:w="1932" w:type="dxa"/>
            <w:tcBorders>
              <w:top w:val="nil"/>
              <w:left w:val="nil"/>
              <w:bottom w:val="single" w:sz="4" w:space="0" w:color="auto"/>
              <w:right w:val="single" w:sz="4" w:space="0" w:color="auto"/>
            </w:tcBorders>
            <w:shd w:val="clear" w:color="auto" w:fill="auto"/>
            <w:vAlign w:val="center"/>
            <w:hideMark/>
          </w:tcPr>
          <w:p w14:paraId="25FFEE82"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д.Олиховская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66DB137" w14:textId="77777777" w:rsidR="00011680" w:rsidRPr="00011680" w:rsidRDefault="00011680" w:rsidP="00011680">
            <w:pPr>
              <w:jc w:val="center"/>
              <w:rPr>
                <w:b/>
                <w:bCs/>
                <w:sz w:val="20"/>
                <w:szCs w:val="20"/>
              </w:rPr>
            </w:pPr>
            <w:r w:rsidRPr="00011680">
              <w:rPr>
                <w:b/>
                <w:bCs/>
                <w:sz w:val="20"/>
                <w:szCs w:val="20"/>
              </w:rPr>
              <w:t>0,850</w:t>
            </w:r>
          </w:p>
        </w:tc>
        <w:tc>
          <w:tcPr>
            <w:tcW w:w="732" w:type="dxa"/>
            <w:tcBorders>
              <w:top w:val="nil"/>
              <w:left w:val="nil"/>
              <w:bottom w:val="single" w:sz="4" w:space="0" w:color="auto"/>
              <w:right w:val="single" w:sz="4" w:space="0" w:color="auto"/>
            </w:tcBorders>
            <w:shd w:val="clear" w:color="auto" w:fill="auto"/>
            <w:vAlign w:val="center"/>
            <w:hideMark/>
          </w:tcPr>
          <w:p w14:paraId="1934697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ABED5F2" w14:textId="77777777" w:rsidR="00011680" w:rsidRPr="00011680" w:rsidRDefault="00011680" w:rsidP="00011680">
            <w:pPr>
              <w:jc w:val="center"/>
              <w:rPr>
                <w:color w:val="FF0000"/>
                <w:sz w:val="20"/>
                <w:szCs w:val="20"/>
              </w:rPr>
            </w:pPr>
            <w:r w:rsidRPr="00011680">
              <w:rPr>
                <w:color w:val="FF0000"/>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62264FA" w14:textId="77777777" w:rsidR="00011680" w:rsidRPr="00011680" w:rsidRDefault="00011680" w:rsidP="00011680">
            <w:pPr>
              <w:jc w:val="center"/>
              <w:rPr>
                <w:color w:val="FF0000"/>
                <w:sz w:val="20"/>
                <w:szCs w:val="20"/>
              </w:rPr>
            </w:pPr>
            <w:r w:rsidRPr="00011680">
              <w:rPr>
                <w:color w:val="FF0000"/>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088B047"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6DF4506" w14:textId="77777777" w:rsidR="00011680" w:rsidRPr="00011680" w:rsidRDefault="00011680" w:rsidP="00011680">
            <w:pPr>
              <w:jc w:val="center"/>
              <w:rPr>
                <w:sz w:val="20"/>
                <w:szCs w:val="20"/>
              </w:rPr>
            </w:pPr>
            <w:r w:rsidRPr="00011680">
              <w:rPr>
                <w:sz w:val="20"/>
                <w:szCs w:val="20"/>
              </w:rPr>
              <w:t>0,850</w:t>
            </w:r>
          </w:p>
        </w:tc>
        <w:tc>
          <w:tcPr>
            <w:tcW w:w="1067" w:type="dxa"/>
            <w:tcBorders>
              <w:top w:val="nil"/>
              <w:left w:val="nil"/>
              <w:bottom w:val="single" w:sz="4" w:space="0" w:color="auto"/>
              <w:right w:val="single" w:sz="4" w:space="0" w:color="auto"/>
            </w:tcBorders>
            <w:shd w:val="clear" w:color="auto" w:fill="auto"/>
            <w:noWrap/>
            <w:vAlign w:val="center"/>
            <w:hideMark/>
          </w:tcPr>
          <w:p w14:paraId="0E67B79F"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3BFC15D5" w14:textId="77777777" w:rsidR="00011680" w:rsidRPr="00011680" w:rsidRDefault="00011680" w:rsidP="00011680">
            <w:pPr>
              <w:jc w:val="center"/>
              <w:rPr>
                <w:b/>
                <w:bCs/>
                <w:color w:val="FF0000"/>
                <w:sz w:val="20"/>
                <w:szCs w:val="20"/>
              </w:rPr>
            </w:pPr>
            <w:r w:rsidRPr="00011680">
              <w:rPr>
                <w:b/>
                <w:bCs/>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0DE5E03" w14:textId="77777777" w:rsidR="00011680" w:rsidRPr="00011680" w:rsidRDefault="00011680" w:rsidP="00011680">
            <w:pPr>
              <w:jc w:val="center"/>
              <w:rPr>
                <w:color w:val="FF0000"/>
                <w:sz w:val="20"/>
                <w:szCs w:val="20"/>
              </w:rPr>
            </w:pPr>
            <w:r w:rsidRPr="00011680">
              <w:rPr>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DC98223"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6926BE1"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A41779F"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C96E348" w14:textId="77777777" w:rsidR="00011680" w:rsidRPr="00011680" w:rsidRDefault="00011680" w:rsidP="00011680">
            <w:pPr>
              <w:jc w:val="center"/>
              <w:rPr>
                <w:color w:val="FF0000"/>
                <w:sz w:val="20"/>
                <w:szCs w:val="20"/>
              </w:rPr>
            </w:pPr>
            <w:r w:rsidRPr="00011680">
              <w:rPr>
                <w:color w:val="FF0000"/>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39A16CD" w14:textId="77777777" w:rsidR="00011680" w:rsidRPr="00011680" w:rsidRDefault="00011680" w:rsidP="00011680">
            <w:pPr>
              <w:jc w:val="center"/>
              <w:rPr>
                <w:color w:val="FF0000"/>
                <w:sz w:val="18"/>
                <w:szCs w:val="18"/>
              </w:rPr>
            </w:pPr>
            <w:r w:rsidRPr="00011680">
              <w:rPr>
                <w:color w:val="FF0000"/>
                <w:sz w:val="18"/>
                <w:szCs w:val="18"/>
              </w:rPr>
              <w:t> </w:t>
            </w:r>
          </w:p>
        </w:tc>
      </w:tr>
      <w:tr w:rsidR="00011680" w:rsidRPr="00011680" w14:paraId="2141292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F9BD837" w14:textId="77777777" w:rsidR="00011680" w:rsidRPr="00011680" w:rsidRDefault="00011680" w:rsidP="00011680">
            <w:pPr>
              <w:jc w:val="center"/>
              <w:rPr>
                <w:sz w:val="20"/>
                <w:szCs w:val="20"/>
              </w:rPr>
            </w:pPr>
            <w:r w:rsidRPr="00011680">
              <w:rPr>
                <w:sz w:val="20"/>
                <w:szCs w:val="20"/>
              </w:rPr>
              <w:t>33</w:t>
            </w:r>
          </w:p>
        </w:tc>
        <w:tc>
          <w:tcPr>
            <w:tcW w:w="1932" w:type="dxa"/>
            <w:tcBorders>
              <w:top w:val="nil"/>
              <w:left w:val="nil"/>
              <w:bottom w:val="single" w:sz="4" w:space="0" w:color="auto"/>
              <w:right w:val="single" w:sz="4" w:space="0" w:color="auto"/>
            </w:tcBorders>
            <w:shd w:val="clear" w:color="auto" w:fill="auto"/>
            <w:vAlign w:val="center"/>
            <w:hideMark/>
          </w:tcPr>
          <w:p w14:paraId="38C26F3A"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д.Осташевская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631D538" w14:textId="77777777" w:rsidR="00011680" w:rsidRPr="00011680" w:rsidRDefault="00011680" w:rsidP="00011680">
            <w:pPr>
              <w:jc w:val="center"/>
              <w:rPr>
                <w:b/>
                <w:bCs/>
                <w:sz w:val="20"/>
                <w:szCs w:val="20"/>
              </w:rPr>
            </w:pPr>
            <w:r w:rsidRPr="00011680">
              <w:rPr>
                <w:b/>
                <w:bCs/>
                <w:sz w:val="20"/>
                <w:szCs w:val="20"/>
              </w:rPr>
              <w:t>0,775</w:t>
            </w:r>
          </w:p>
        </w:tc>
        <w:tc>
          <w:tcPr>
            <w:tcW w:w="732" w:type="dxa"/>
            <w:tcBorders>
              <w:top w:val="nil"/>
              <w:left w:val="nil"/>
              <w:bottom w:val="single" w:sz="4" w:space="0" w:color="auto"/>
              <w:right w:val="single" w:sz="4" w:space="0" w:color="auto"/>
            </w:tcBorders>
            <w:shd w:val="clear" w:color="auto" w:fill="auto"/>
            <w:vAlign w:val="center"/>
            <w:hideMark/>
          </w:tcPr>
          <w:p w14:paraId="10CD9452"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9BFD28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EFB41A2"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811A21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7853091" w14:textId="77777777" w:rsidR="00011680" w:rsidRPr="00011680" w:rsidRDefault="00011680" w:rsidP="00011680">
            <w:pPr>
              <w:jc w:val="center"/>
              <w:rPr>
                <w:sz w:val="20"/>
                <w:szCs w:val="20"/>
              </w:rPr>
            </w:pPr>
            <w:r w:rsidRPr="00011680">
              <w:rPr>
                <w:sz w:val="20"/>
                <w:szCs w:val="20"/>
              </w:rPr>
              <w:t>0,775</w:t>
            </w:r>
          </w:p>
        </w:tc>
        <w:tc>
          <w:tcPr>
            <w:tcW w:w="1067" w:type="dxa"/>
            <w:tcBorders>
              <w:top w:val="nil"/>
              <w:left w:val="nil"/>
              <w:bottom w:val="single" w:sz="4" w:space="0" w:color="auto"/>
              <w:right w:val="single" w:sz="4" w:space="0" w:color="auto"/>
            </w:tcBorders>
            <w:shd w:val="clear" w:color="auto" w:fill="auto"/>
            <w:noWrap/>
            <w:vAlign w:val="center"/>
            <w:hideMark/>
          </w:tcPr>
          <w:p w14:paraId="0BA4F216" w14:textId="77777777" w:rsidR="00011680" w:rsidRPr="00011680" w:rsidRDefault="00011680" w:rsidP="00011680">
            <w:pPr>
              <w:jc w:val="center"/>
              <w:rPr>
                <w:sz w:val="20"/>
                <w:szCs w:val="20"/>
              </w:rPr>
            </w:pPr>
            <w:r w:rsidRPr="00011680">
              <w:rPr>
                <w:sz w:val="20"/>
                <w:szCs w:val="20"/>
              </w:rPr>
              <w:t>0,775</w:t>
            </w:r>
          </w:p>
        </w:tc>
        <w:tc>
          <w:tcPr>
            <w:tcW w:w="766" w:type="dxa"/>
            <w:tcBorders>
              <w:top w:val="nil"/>
              <w:left w:val="nil"/>
              <w:bottom w:val="single" w:sz="4" w:space="0" w:color="auto"/>
              <w:right w:val="single" w:sz="4" w:space="0" w:color="auto"/>
            </w:tcBorders>
            <w:shd w:val="clear" w:color="auto" w:fill="auto"/>
            <w:vAlign w:val="center"/>
            <w:hideMark/>
          </w:tcPr>
          <w:p w14:paraId="51E7ED70"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98CCB69"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964604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ACF25B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7E5C83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53F132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FCE1D26" w14:textId="77777777" w:rsidR="00011680" w:rsidRPr="00011680" w:rsidRDefault="00011680" w:rsidP="00011680">
            <w:pPr>
              <w:jc w:val="center"/>
              <w:rPr>
                <w:sz w:val="18"/>
                <w:szCs w:val="18"/>
              </w:rPr>
            </w:pPr>
            <w:r w:rsidRPr="00011680">
              <w:rPr>
                <w:sz w:val="18"/>
                <w:szCs w:val="18"/>
              </w:rPr>
              <w:t>35-35-08/004/2014-345 от 28.11.2014</w:t>
            </w:r>
          </w:p>
        </w:tc>
      </w:tr>
      <w:tr w:rsidR="00011680" w:rsidRPr="00011680" w14:paraId="5A9E6CF2"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BD56C40" w14:textId="77777777" w:rsidR="00011680" w:rsidRPr="00011680" w:rsidRDefault="00011680" w:rsidP="00011680">
            <w:pPr>
              <w:jc w:val="center"/>
              <w:rPr>
                <w:sz w:val="20"/>
                <w:szCs w:val="20"/>
              </w:rPr>
            </w:pPr>
            <w:r w:rsidRPr="00011680">
              <w:rPr>
                <w:sz w:val="20"/>
                <w:szCs w:val="20"/>
              </w:rPr>
              <w:t>34</w:t>
            </w:r>
          </w:p>
        </w:tc>
        <w:tc>
          <w:tcPr>
            <w:tcW w:w="1932" w:type="dxa"/>
            <w:tcBorders>
              <w:top w:val="nil"/>
              <w:left w:val="nil"/>
              <w:bottom w:val="single" w:sz="4" w:space="0" w:color="auto"/>
              <w:right w:val="single" w:sz="4" w:space="0" w:color="auto"/>
            </w:tcBorders>
            <w:shd w:val="clear" w:color="auto" w:fill="auto"/>
            <w:vAlign w:val="center"/>
            <w:hideMark/>
          </w:tcPr>
          <w:p w14:paraId="25A6C957"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д.Карелинская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A86CC46" w14:textId="77777777" w:rsidR="00011680" w:rsidRPr="00011680" w:rsidRDefault="00011680" w:rsidP="00011680">
            <w:pPr>
              <w:jc w:val="center"/>
              <w:rPr>
                <w:b/>
                <w:bCs/>
                <w:sz w:val="20"/>
                <w:szCs w:val="20"/>
              </w:rPr>
            </w:pPr>
            <w:r w:rsidRPr="00011680">
              <w:rPr>
                <w:b/>
                <w:bCs/>
                <w:sz w:val="20"/>
                <w:szCs w:val="20"/>
              </w:rPr>
              <w:t>0,242</w:t>
            </w:r>
          </w:p>
        </w:tc>
        <w:tc>
          <w:tcPr>
            <w:tcW w:w="732" w:type="dxa"/>
            <w:tcBorders>
              <w:top w:val="nil"/>
              <w:left w:val="nil"/>
              <w:bottom w:val="single" w:sz="4" w:space="0" w:color="auto"/>
              <w:right w:val="single" w:sz="4" w:space="0" w:color="auto"/>
            </w:tcBorders>
            <w:shd w:val="clear" w:color="auto" w:fill="auto"/>
            <w:vAlign w:val="center"/>
            <w:hideMark/>
          </w:tcPr>
          <w:p w14:paraId="70575FB6"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2FFB17E"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64909A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B047EE6"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685039D" w14:textId="77777777" w:rsidR="00011680" w:rsidRPr="00011680" w:rsidRDefault="00011680" w:rsidP="00011680">
            <w:pPr>
              <w:jc w:val="center"/>
              <w:rPr>
                <w:sz w:val="20"/>
                <w:szCs w:val="20"/>
              </w:rPr>
            </w:pPr>
            <w:r w:rsidRPr="00011680">
              <w:rPr>
                <w:sz w:val="20"/>
                <w:szCs w:val="20"/>
              </w:rPr>
              <w:t>0,242</w:t>
            </w:r>
          </w:p>
        </w:tc>
        <w:tc>
          <w:tcPr>
            <w:tcW w:w="1067" w:type="dxa"/>
            <w:tcBorders>
              <w:top w:val="nil"/>
              <w:left w:val="nil"/>
              <w:bottom w:val="single" w:sz="4" w:space="0" w:color="auto"/>
              <w:right w:val="single" w:sz="4" w:space="0" w:color="auto"/>
            </w:tcBorders>
            <w:shd w:val="clear" w:color="auto" w:fill="auto"/>
            <w:noWrap/>
            <w:vAlign w:val="center"/>
            <w:hideMark/>
          </w:tcPr>
          <w:p w14:paraId="27E87182" w14:textId="77777777" w:rsidR="00011680" w:rsidRPr="00011680" w:rsidRDefault="00011680" w:rsidP="00011680">
            <w:pPr>
              <w:jc w:val="center"/>
              <w:rPr>
                <w:sz w:val="20"/>
                <w:szCs w:val="20"/>
              </w:rPr>
            </w:pPr>
            <w:r w:rsidRPr="00011680">
              <w:rPr>
                <w:sz w:val="20"/>
                <w:szCs w:val="20"/>
              </w:rPr>
              <w:t>0,242</w:t>
            </w:r>
          </w:p>
        </w:tc>
        <w:tc>
          <w:tcPr>
            <w:tcW w:w="766" w:type="dxa"/>
            <w:tcBorders>
              <w:top w:val="nil"/>
              <w:left w:val="nil"/>
              <w:bottom w:val="single" w:sz="4" w:space="0" w:color="auto"/>
              <w:right w:val="single" w:sz="4" w:space="0" w:color="auto"/>
            </w:tcBorders>
            <w:shd w:val="clear" w:color="auto" w:fill="auto"/>
            <w:vAlign w:val="center"/>
            <w:hideMark/>
          </w:tcPr>
          <w:p w14:paraId="1B57490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E99E30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0A7F1B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5F1CA4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7EA184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AB239D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2615248" w14:textId="77777777" w:rsidR="00011680" w:rsidRPr="00011680" w:rsidRDefault="00011680" w:rsidP="00011680">
            <w:pPr>
              <w:jc w:val="center"/>
              <w:rPr>
                <w:sz w:val="18"/>
                <w:szCs w:val="18"/>
              </w:rPr>
            </w:pPr>
            <w:r w:rsidRPr="00011680">
              <w:rPr>
                <w:sz w:val="18"/>
                <w:szCs w:val="18"/>
              </w:rPr>
              <w:t>35:08:0000000:413-35/008/2017-1 от 17.02.2017</w:t>
            </w:r>
          </w:p>
        </w:tc>
      </w:tr>
      <w:tr w:rsidR="00011680" w:rsidRPr="00011680" w14:paraId="77D5629E" w14:textId="77777777" w:rsidTr="00011680">
        <w:trPr>
          <w:trHeight w:val="255"/>
        </w:trPr>
        <w:tc>
          <w:tcPr>
            <w:tcW w:w="15473" w:type="dxa"/>
            <w:gridSpan w:val="16"/>
            <w:tcBorders>
              <w:top w:val="nil"/>
              <w:left w:val="single" w:sz="4" w:space="0" w:color="auto"/>
              <w:bottom w:val="single" w:sz="4" w:space="0" w:color="auto"/>
              <w:right w:val="single" w:sz="4" w:space="0" w:color="auto"/>
            </w:tcBorders>
            <w:shd w:val="clear" w:color="auto" w:fill="auto"/>
            <w:vAlign w:val="center"/>
            <w:hideMark/>
          </w:tcPr>
          <w:p w14:paraId="0AC6631F" w14:textId="77777777" w:rsidR="00011680" w:rsidRPr="00011680" w:rsidRDefault="00011680" w:rsidP="00011680">
            <w:pPr>
              <w:jc w:val="center"/>
              <w:rPr>
                <w:b/>
                <w:bCs/>
                <w:sz w:val="20"/>
                <w:szCs w:val="20"/>
              </w:rPr>
            </w:pPr>
            <w:r w:rsidRPr="00011680">
              <w:rPr>
                <w:b/>
                <w:bCs/>
                <w:sz w:val="20"/>
                <w:szCs w:val="20"/>
              </w:rPr>
              <w:t>ТАРНОГСКОЕ СЕЛЬСКОЕ ПОСЕЛЕНИЕ</w:t>
            </w:r>
          </w:p>
        </w:tc>
      </w:tr>
      <w:tr w:rsidR="00011680" w:rsidRPr="00011680" w14:paraId="369E15C8"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03536BE" w14:textId="77777777" w:rsidR="00011680" w:rsidRPr="00011680" w:rsidRDefault="00011680" w:rsidP="00011680">
            <w:pPr>
              <w:jc w:val="center"/>
              <w:rPr>
                <w:sz w:val="20"/>
                <w:szCs w:val="20"/>
              </w:rPr>
            </w:pPr>
            <w:r w:rsidRPr="00011680">
              <w:rPr>
                <w:sz w:val="20"/>
                <w:szCs w:val="20"/>
              </w:rPr>
              <w:t>35</w:t>
            </w:r>
          </w:p>
        </w:tc>
        <w:tc>
          <w:tcPr>
            <w:tcW w:w="1932" w:type="dxa"/>
            <w:tcBorders>
              <w:top w:val="nil"/>
              <w:left w:val="nil"/>
              <w:bottom w:val="single" w:sz="4" w:space="0" w:color="auto"/>
              <w:right w:val="single" w:sz="4" w:space="0" w:color="auto"/>
            </w:tcBorders>
            <w:shd w:val="clear" w:color="auto" w:fill="auto"/>
            <w:vAlign w:val="center"/>
            <w:hideMark/>
          </w:tcPr>
          <w:p w14:paraId="2481EDDE"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д.Алферовская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78F2522" w14:textId="77777777" w:rsidR="00011680" w:rsidRPr="00011680" w:rsidRDefault="00011680" w:rsidP="00011680">
            <w:pPr>
              <w:jc w:val="center"/>
              <w:rPr>
                <w:b/>
                <w:bCs/>
                <w:sz w:val="20"/>
                <w:szCs w:val="20"/>
              </w:rPr>
            </w:pPr>
            <w:r w:rsidRPr="00011680">
              <w:rPr>
                <w:b/>
                <w:bCs/>
                <w:sz w:val="20"/>
                <w:szCs w:val="20"/>
              </w:rPr>
              <w:t>1,267</w:t>
            </w:r>
          </w:p>
        </w:tc>
        <w:tc>
          <w:tcPr>
            <w:tcW w:w="732" w:type="dxa"/>
            <w:tcBorders>
              <w:top w:val="nil"/>
              <w:left w:val="nil"/>
              <w:bottom w:val="single" w:sz="4" w:space="0" w:color="auto"/>
              <w:right w:val="single" w:sz="4" w:space="0" w:color="auto"/>
            </w:tcBorders>
            <w:shd w:val="clear" w:color="auto" w:fill="auto"/>
            <w:vAlign w:val="center"/>
            <w:hideMark/>
          </w:tcPr>
          <w:p w14:paraId="399047C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F1E0FCE"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F51375C"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9C5C96C" w14:textId="77777777" w:rsidR="00011680" w:rsidRPr="00011680" w:rsidRDefault="00011680" w:rsidP="00011680">
            <w:pPr>
              <w:jc w:val="center"/>
              <w:rPr>
                <w:sz w:val="20"/>
                <w:szCs w:val="20"/>
              </w:rPr>
            </w:pPr>
            <w:r w:rsidRPr="00011680">
              <w:rPr>
                <w:sz w:val="20"/>
                <w:szCs w:val="20"/>
              </w:rPr>
              <w:t>1,267</w:t>
            </w:r>
          </w:p>
        </w:tc>
        <w:tc>
          <w:tcPr>
            <w:tcW w:w="766" w:type="dxa"/>
            <w:tcBorders>
              <w:top w:val="nil"/>
              <w:left w:val="nil"/>
              <w:bottom w:val="single" w:sz="4" w:space="0" w:color="auto"/>
              <w:right w:val="single" w:sz="4" w:space="0" w:color="auto"/>
            </w:tcBorders>
            <w:shd w:val="clear" w:color="auto" w:fill="auto"/>
            <w:noWrap/>
            <w:vAlign w:val="center"/>
            <w:hideMark/>
          </w:tcPr>
          <w:p w14:paraId="53CCF798"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7943675E" w14:textId="77777777" w:rsidR="00011680" w:rsidRPr="00011680" w:rsidRDefault="00011680" w:rsidP="00011680">
            <w:pPr>
              <w:jc w:val="center"/>
              <w:rPr>
                <w:sz w:val="20"/>
                <w:szCs w:val="20"/>
              </w:rPr>
            </w:pPr>
            <w:r w:rsidRPr="00011680">
              <w:rPr>
                <w:sz w:val="20"/>
                <w:szCs w:val="20"/>
              </w:rPr>
              <w:t>1,267</w:t>
            </w:r>
          </w:p>
        </w:tc>
        <w:tc>
          <w:tcPr>
            <w:tcW w:w="766" w:type="dxa"/>
            <w:tcBorders>
              <w:top w:val="nil"/>
              <w:left w:val="nil"/>
              <w:bottom w:val="single" w:sz="4" w:space="0" w:color="auto"/>
              <w:right w:val="single" w:sz="4" w:space="0" w:color="auto"/>
            </w:tcBorders>
            <w:shd w:val="clear" w:color="auto" w:fill="auto"/>
            <w:vAlign w:val="center"/>
            <w:hideMark/>
          </w:tcPr>
          <w:p w14:paraId="29E18998"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C685D37"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ACCEE6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2E1F28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122F9F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5DC6468"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304B4F0" w14:textId="77777777" w:rsidR="00011680" w:rsidRPr="00011680" w:rsidRDefault="00011680" w:rsidP="00011680">
            <w:pPr>
              <w:jc w:val="center"/>
              <w:rPr>
                <w:sz w:val="18"/>
                <w:szCs w:val="18"/>
              </w:rPr>
            </w:pPr>
            <w:r w:rsidRPr="00011680">
              <w:rPr>
                <w:sz w:val="18"/>
                <w:szCs w:val="18"/>
              </w:rPr>
              <w:t>35:08:0000000:423-35/008/2017-1 от 16.02.2017</w:t>
            </w:r>
          </w:p>
        </w:tc>
      </w:tr>
      <w:tr w:rsidR="00011680" w:rsidRPr="00011680" w14:paraId="0832590F"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9B67524" w14:textId="77777777" w:rsidR="00011680" w:rsidRPr="00011680" w:rsidRDefault="00011680" w:rsidP="00011680">
            <w:pPr>
              <w:jc w:val="center"/>
              <w:rPr>
                <w:sz w:val="20"/>
                <w:szCs w:val="20"/>
              </w:rPr>
            </w:pPr>
            <w:r w:rsidRPr="00011680">
              <w:rPr>
                <w:sz w:val="20"/>
                <w:szCs w:val="20"/>
              </w:rPr>
              <w:t>36</w:t>
            </w:r>
          </w:p>
        </w:tc>
        <w:tc>
          <w:tcPr>
            <w:tcW w:w="1932" w:type="dxa"/>
            <w:tcBorders>
              <w:top w:val="nil"/>
              <w:left w:val="nil"/>
              <w:bottom w:val="single" w:sz="4" w:space="0" w:color="auto"/>
              <w:right w:val="single" w:sz="4" w:space="0" w:color="auto"/>
            </w:tcBorders>
            <w:shd w:val="clear" w:color="auto" w:fill="auto"/>
            <w:vAlign w:val="center"/>
            <w:hideMark/>
          </w:tcPr>
          <w:p w14:paraId="17B8DDF7"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д.Исаковская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A28182F" w14:textId="77777777" w:rsidR="00011680" w:rsidRPr="00011680" w:rsidRDefault="00011680" w:rsidP="00011680">
            <w:pPr>
              <w:jc w:val="center"/>
              <w:rPr>
                <w:b/>
                <w:bCs/>
                <w:sz w:val="20"/>
                <w:szCs w:val="20"/>
              </w:rPr>
            </w:pPr>
            <w:r w:rsidRPr="00011680">
              <w:rPr>
                <w:b/>
                <w:bCs/>
                <w:sz w:val="20"/>
                <w:szCs w:val="20"/>
              </w:rPr>
              <w:t>0,115</w:t>
            </w:r>
          </w:p>
        </w:tc>
        <w:tc>
          <w:tcPr>
            <w:tcW w:w="732" w:type="dxa"/>
            <w:tcBorders>
              <w:top w:val="nil"/>
              <w:left w:val="nil"/>
              <w:bottom w:val="single" w:sz="4" w:space="0" w:color="auto"/>
              <w:right w:val="single" w:sz="4" w:space="0" w:color="auto"/>
            </w:tcBorders>
            <w:shd w:val="clear" w:color="auto" w:fill="auto"/>
            <w:vAlign w:val="center"/>
            <w:hideMark/>
          </w:tcPr>
          <w:p w14:paraId="5F34998A"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FF3347F"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031E58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53F030D" w14:textId="77777777" w:rsidR="00011680" w:rsidRPr="00011680" w:rsidRDefault="00011680" w:rsidP="00011680">
            <w:pPr>
              <w:jc w:val="center"/>
              <w:rPr>
                <w:sz w:val="20"/>
                <w:szCs w:val="20"/>
              </w:rPr>
            </w:pPr>
            <w:r w:rsidRPr="00011680">
              <w:rPr>
                <w:sz w:val="20"/>
                <w:szCs w:val="20"/>
              </w:rPr>
              <w:t>0,115</w:t>
            </w:r>
          </w:p>
        </w:tc>
        <w:tc>
          <w:tcPr>
            <w:tcW w:w="766" w:type="dxa"/>
            <w:tcBorders>
              <w:top w:val="nil"/>
              <w:left w:val="nil"/>
              <w:bottom w:val="single" w:sz="4" w:space="0" w:color="auto"/>
              <w:right w:val="single" w:sz="4" w:space="0" w:color="auto"/>
            </w:tcBorders>
            <w:shd w:val="clear" w:color="auto" w:fill="auto"/>
            <w:noWrap/>
            <w:vAlign w:val="center"/>
            <w:hideMark/>
          </w:tcPr>
          <w:p w14:paraId="5D64B421"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7B5F4ED8" w14:textId="77777777" w:rsidR="00011680" w:rsidRPr="00011680" w:rsidRDefault="00011680" w:rsidP="00011680">
            <w:pPr>
              <w:jc w:val="center"/>
              <w:rPr>
                <w:sz w:val="20"/>
                <w:szCs w:val="20"/>
              </w:rPr>
            </w:pPr>
            <w:r w:rsidRPr="00011680">
              <w:rPr>
                <w:sz w:val="20"/>
                <w:szCs w:val="20"/>
              </w:rPr>
              <w:t>0,115</w:t>
            </w:r>
          </w:p>
        </w:tc>
        <w:tc>
          <w:tcPr>
            <w:tcW w:w="766" w:type="dxa"/>
            <w:tcBorders>
              <w:top w:val="nil"/>
              <w:left w:val="nil"/>
              <w:bottom w:val="single" w:sz="4" w:space="0" w:color="auto"/>
              <w:right w:val="single" w:sz="4" w:space="0" w:color="auto"/>
            </w:tcBorders>
            <w:shd w:val="clear" w:color="auto" w:fill="auto"/>
            <w:vAlign w:val="center"/>
            <w:hideMark/>
          </w:tcPr>
          <w:p w14:paraId="1260B426"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2EBDD10"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D8C7EB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1E4F18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7131F8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3ADB3E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9DB2BF7" w14:textId="77777777" w:rsidR="00011680" w:rsidRPr="00011680" w:rsidRDefault="00011680" w:rsidP="00011680">
            <w:pPr>
              <w:jc w:val="center"/>
              <w:rPr>
                <w:sz w:val="18"/>
                <w:szCs w:val="18"/>
              </w:rPr>
            </w:pPr>
            <w:r w:rsidRPr="00011680">
              <w:rPr>
                <w:sz w:val="18"/>
                <w:szCs w:val="18"/>
              </w:rPr>
              <w:t>35-35-08/004/2014-355 от 20.05.2016</w:t>
            </w:r>
          </w:p>
        </w:tc>
      </w:tr>
      <w:tr w:rsidR="00011680" w:rsidRPr="00011680" w14:paraId="3D7E7B4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8F3C04" w14:textId="77777777" w:rsidR="00011680" w:rsidRPr="00011680" w:rsidRDefault="00011680" w:rsidP="00011680">
            <w:pPr>
              <w:jc w:val="center"/>
              <w:rPr>
                <w:sz w:val="20"/>
                <w:szCs w:val="20"/>
              </w:rPr>
            </w:pPr>
            <w:r w:rsidRPr="00011680">
              <w:rPr>
                <w:sz w:val="20"/>
                <w:szCs w:val="20"/>
              </w:rPr>
              <w:t>37</w:t>
            </w:r>
          </w:p>
        </w:tc>
        <w:tc>
          <w:tcPr>
            <w:tcW w:w="1932" w:type="dxa"/>
            <w:tcBorders>
              <w:top w:val="nil"/>
              <w:left w:val="nil"/>
              <w:bottom w:val="single" w:sz="4" w:space="0" w:color="auto"/>
              <w:right w:val="single" w:sz="4" w:space="0" w:color="auto"/>
            </w:tcBorders>
            <w:shd w:val="clear" w:color="auto" w:fill="auto"/>
            <w:vAlign w:val="center"/>
            <w:hideMark/>
          </w:tcPr>
          <w:p w14:paraId="27FE1556"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д.Конец</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9853A57" w14:textId="77777777" w:rsidR="00011680" w:rsidRPr="00011680" w:rsidRDefault="00011680" w:rsidP="00011680">
            <w:pPr>
              <w:jc w:val="center"/>
              <w:rPr>
                <w:b/>
                <w:bCs/>
                <w:sz w:val="20"/>
                <w:szCs w:val="20"/>
              </w:rPr>
            </w:pPr>
            <w:r w:rsidRPr="00011680">
              <w:rPr>
                <w:b/>
                <w:bCs/>
                <w:sz w:val="20"/>
                <w:szCs w:val="20"/>
              </w:rPr>
              <w:t>0,080</w:t>
            </w:r>
          </w:p>
        </w:tc>
        <w:tc>
          <w:tcPr>
            <w:tcW w:w="732" w:type="dxa"/>
            <w:tcBorders>
              <w:top w:val="nil"/>
              <w:left w:val="nil"/>
              <w:bottom w:val="single" w:sz="4" w:space="0" w:color="auto"/>
              <w:right w:val="single" w:sz="4" w:space="0" w:color="auto"/>
            </w:tcBorders>
            <w:shd w:val="clear" w:color="auto" w:fill="auto"/>
            <w:vAlign w:val="center"/>
            <w:hideMark/>
          </w:tcPr>
          <w:p w14:paraId="671BFAF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7789E84"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966094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A7F45D5" w14:textId="77777777" w:rsidR="00011680" w:rsidRPr="00011680" w:rsidRDefault="00011680" w:rsidP="00011680">
            <w:pPr>
              <w:jc w:val="center"/>
              <w:rPr>
                <w:sz w:val="20"/>
                <w:szCs w:val="20"/>
              </w:rPr>
            </w:pPr>
            <w:r w:rsidRPr="00011680">
              <w:rPr>
                <w:sz w:val="20"/>
                <w:szCs w:val="20"/>
              </w:rPr>
              <w:t>0,080</w:t>
            </w:r>
          </w:p>
        </w:tc>
        <w:tc>
          <w:tcPr>
            <w:tcW w:w="766" w:type="dxa"/>
            <w:tcBorders>
              <w:top w:val="nil"/>
              <w:left w:val="nil"/>
              <w:bottom w:val="single" w:sz="4" w:space="0" w:color="auto"/>
              <w:right w:val="single" w:sz="4" w:space="0" w:color="auto"/>
            </w:tcBorders>
            <w:shd w:val="clear" w:color="auto" w:fill="auto"/>
            <w:noWrap/>
            <w:vAlign w:val="center"/>
            <w:hideMark/>
          </w:tcPr>
          <w:p w14:paraId="0FA6D014"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0D893EA0" w14:textId="77777777" w:rsidR="00011680" w:rsidRPr="00011680" w:rsidRDefault="00011680" w:rsidP="00011680">
            <w:pPr>
              <w:jc w:val="center"/>
              <w:rPr>
                <w:sz w:val="20"/>
                <w:szCs w:val="20"/>
              </w:rPr>
            </w:pPr>
            <w:r w:rsidRPr="00011680">
              <w:rPr>
                <w:sz w:val="20"/>
                <w:szCs w:val="20"/>
              </w:rPr>
              <w:t>0,080</w:t>
            </w:r>
          </w:p>
        </w:tc>
        <w:tc>
          <w:tcPr>
            <w:tcW w:w="766" w:type="dxa"/>
            <w:tcBorders>
              <w:top w:val="nil"/>
              <w:left w:val="nil"/>
              <w:bottom w:val="single" w:sz="4" w:space="0" w:color="auto"/>
              <w:right w:val="single" w:sz="4" w:space="0" w:color="auto"/>
            </w:tcBorders>
            <w:shd w:val="clear" w:color="auto" w:fill="auto"/>
            <w:vAlign w:val="center"/>
            <w:hideMark/>
          </w:tcPr>
          <w:p w14:paraId="65342BCE"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D817A1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B34BE2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16FF88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F9DE70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7B5A44F"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E6D2DAE" w14:textId="77777777" w:rsidR="00011680" w:rsidRPr="00011680" w:rsidRDefault="00011680" w:rsidP="00011680">
            <w:pPr>
              <w:jc w:val="center"/>
              <w:rPr>
                <w:sz w:val="18"/>
                <w:szCs w:val="18"/>
              </w:rPr>
            </w:pPr>
            <w:r w:rsidRPr="00011680">
              <w:rPr>
                <w:sz w:val="18"/>
                <w:szCs w:val="18"/>
              </w:rPr>
              <w:t>35-35-08/004/2014-358 от 20.05.2016</w:t>
            </w:r>
          </w:p>
        </w:tc>
      </w:tr>
      <w:tr w:rsidR="00011680" w:rsidRPr="00011680" w14:paraId="0B22128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84B16A6" w14:textId="77777777" w:rsidR="00011680" w:rsidRPr="00011680" w:rsidRDefault="00011680" w:rsidP="00011680">
            <w:pPr>
              <w:jc w:val="center"/>
              <w:rPr>
                <w:sz w:val="20"/>
                <w:szCs w:val="20"/>
              </w:rPr>
            </w:pPr>
            <w:r w:rsidRPr="00011680">
              <w:rPr>
                <w:sz w:val="20"/>
                <w:szCs w:val="20"/>
              </w:rPr>
              <w:t>38</w:t>
            </w:r>
          </w:p>
        </w:tc>
        <w:tc>
          <w:tcPr>
            <w:tcW w:w="1932" w:type="dxa"/>
            <w:tcBorders>
              <w:top w:val="nil"/>
              <w:left w:val="nil"/>
              <w:bottom w:val="single" w:sz="4" w:space="0" w:color="auto"/>
              <w:right w:val="single" w:sz="4" w:space="0" w:color="auto"/>
            </w:tcBorders>
            <w:shd w:val="clear" w:color="auto" w:fill="auto"/>
            <w:vAlign w:val="center"/>
            <w:hideMark/>
          </w:tcPr>
          <w:p w14:paraId="33B0B453" w14:textId="77777777" w:rsidR="00011680" w:rsidRPr="00011680" w:rsidRDefault="00011680" w:rsidP="00011680">
            <w:pPr>
              <w:rPr>
                <w:sz w:val="20"/>
                <w:szCs w:val="20"/>
              </w:rPr>
            </w:pPr>
            <w:r w:rsidRPr="00011680">
              <w:rPr>
                <w:sz w:val="20"/>
                <w:szCs w:val="20"/>
              </w:rPr>
              <w:t xml:space="preserve">съезд к д. </w:t>
            </w:r>
            <w:proofErr w:type="spellStart"/>
            <w:r w:rsidRPr="00011680">
              <w:rPr>
                <w:sz w:val="20"/>
                <w:szCs w:val="20"/>
              </w:rPr>
              <w:t>Кремлево</w:t>
            </w:r>
            <w:proofErr w:type="spellEnd"/>
            <w:r w:rsidRPr="00011680">
              <w:rPr>
                <w:sz w:val="20"/>
                <w:szCs w:val="20"/>
              </w:rPr>
              <w:t xml:space="preserve"> </w:t>
            </w:r>
          </w:p>
        </w:tc>
        <w:tc>
          <w:tcPr>
            <w:tcW w:w="866" w:type="dxa"/>
            <w:tcBorders>
              <w:top w:val="nil"/>
              <w:left w:val="nil"/>
              <w:bottom w:val="single" w:sz="4" w:space="0" w:color="auto"/>
              <w:right w:val="single" w:sz="4" w:space="0" w:color="auto"/>
            </w:tcBorders>
            <w:shd w:val="clear" w:color="auto" w:fill="auto"/>
            <w:vAlign w:val="center"/>
            <w:hideMark/>
          </w:tcPr>
          <w:p w14:paraId="1D029BB6" w14:textId="77777777" w:rsidR="00011680" w:rsidRPr="00011680" w:rsidRDefault="00011680" w:rsidP="00011680">
            <w:pPr>
              <w:jc w:val="center"/>
              <w:rPr>
                <w:b/>
                <w:bCs/>
                <w:sz w:val="20"/>
                <w:szCs w:val="20"/>
              </w:rPr>
            </w:pPr>
            <w:r w:rsidRPr="00011680">
              <w:rPr>
                <w:b/>
                <w:bCs/>
                <w:sz w:val="20"/>
                <w:szCs w:val="20"/>
              </w:rPr>
              <w:t>0,002</w:t>
            </w:r>
          </w:p>
        </w:tc>
        <w:tc>
          <w:tcPr>
            <w:tcW w:w="732" w:type="dxa"/>
            <w:tcBorders>
              <w:top w:val="nil"/>
              <w:left w:val="nil"/>
              <w:bottom w:val="single" w:sz="4" w:space="0" w:color="auto"/>
              <w:right w:val="single" w:sz="4" w:space="0" w:color="auto"/>
            </w:tcBorders>
            <w:shd w:val="clear" w:color="auto" w:fill="auto"/>
            <w:vAlign w:val="center"/>
            <w:hideMark/>
          </w:tcPr>
          <w:p w14:paraId="081C5A81"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2C8C1F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AC6A01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0F84708" w14:textId="77777777" w:rsidR="00011680" w:rsidRPr="00011680" w:rsidRDefault="00011680" w:rsidP="00011680">
            <w:pPr>
              <w:jc w:val="center"/>
              <w:rPr>
                <w:sz w:val="20"/>
                <w:szCs w:val="20"/>
              </w:rPr>
            </w:pPr>
            <w:r w:rsidRPr="00011680">
              <w:rPr>
                <w:sz w:val="20"/>
                <w:szCs w:val="20"/>
              </w:rPr>
              <w:t>0,002</w:t>
            </w:r>
          </w:p>
        </w:tc>
        <w:tc>
          <w:tcPr>
            <w:tcW w:w="766" w:type="dxa"/>
            <w:tcBorders>
              <w:top w:val="nil"/>
              <w:left w:val="nil"/>
              <w:bottom w:val="single" w:sz="4" w:space="0" w:color="auto"/>
              <w:right w:val="single" w:sz="4" w:space="0" w:color="auto"/>
            </w:tcBorders>
            <w:shd w:val="clear" w:color="auto" w:fill="auto"/>
            <w:noWrap/>
            <w:vAlign w:val="center"/>
            <w:hideMark/>
          </w:tcPr>
          <w:p w14:paraId="6FC9CBFB"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2BA3405D" w14:textId="77777777" w:rsidR="00011680" w:rsidRPr="00011680" w:rsidRDefault="00011680" w:rsidP="00011680">
            <w:pPr>
              <w:jc w:val="center"/>
              <w:rPr>
                <w:sz w:val="20"/>
                <w:szCs w:val="20"/>
              </w:rPr>
            </w:pPr>
            <w:r w:rsidRPr="00011680">
              <w:rPr>
                <w:sz w:val="20"/>
                <w:szCs w:val="20"/>
              </w:rPr>
              <w:t>0,002</w:t>
            </w:r>
          </w:p>
        </w:tc>
        <w:tc>
          <w:tcPr>
            <w:tcW w:w="766" w:type="dxa"/>
            <w:tcBorders>
              <w:top w:val="nil"/>
              <w:left w:val="nil"/>
              <w:bottom w:val="single" w:sz="4" w:space="0" w:color="auto"/>
              <w:right w:val="single" w:sz="4" w:space="0" w:color="auto"/>
            </w:tcBorders>
            <w:shd w:val="clear" w:color="auto" w:fill="auto"/>
            <w:vAlign w:val="center"/>
            <w:hideMark/>
          </w:tcPr>
          <w:p w14:paraId="30E90415"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64E5A5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6ED9F9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5103CC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AF928E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3A270F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9D3BDB8" w14:textId="77777777" w:rsidR="00011680" w:rsidRPr="00011680" w:rsidRDefault="00011680" w:rsidP="00011680">
            <w:pPr>
              <w:jc w:val="center"/>
              <w:rPr>
                <w:sz w:val="18"/>
                <w:szCs w:val="18"/>
              </w:rPr>
            </w:pPr>
            <w:r w:rsidRPr="00011680">
              <w:rPr>
                <w:sz w:val="18"/>
                <w:szCs w:val="18"/>
              </w:rPr>
              <w:t>35-35/008-35/008/003/2015-829/1 от 20.05.2016</w:t>
            </w:r>
          </w:p>
        </w:tc>
      </w:tr>
      <w:tr w:rsidR="00011680" w:rsidRPr="00011680" w14:paraId="729B7D25"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2DF1AE" w14:textId="77777777" w:rsidR="00011680" w:rsidRPr="00011680" w:rsidRDefault="00011680" w:rsidP="00011680">
            <w:pPr>
              <w:jc w:val="center"/>
              <w:rPr>
                <w:sz w:val="20"/>
                <w:szCs w:val="20"/>
              </w:rPr>
            </w:pPr>
            <w:r w:rsidRPr="00011680">
              <w:rPr>
                <w:sz w:val="20"/>
                <w:szCs w:val="20"/>
              </w:rPr>
              <w:t>39</w:t>
            </w:r>
          </w:p>
        </w:tc>
        <w:tc>
          <w:tcPr>
            <w:tcW w:w="1932" w:type="dxa"/>
            <w:tcBorders>
              <w:top w:val="nil"/>
              <w:left w:val="nil"/>
              <w:bottom w:val="single" w:sz="4" w:space="0" w:color="auto"/>
              <w:right w:val="single" w:sz="4" w:space="0" w:color="auto"/>
            </w:tcBorders>
            <w:shd w:val="clear" w:color="auto" w:fill="auto"/>
            <w:vAlign w:val="center"/>
            <w:hideMark/>
          </w:tcPr>
          <w:p w14:paraId="3E9D66DE" w14:textId="77777777" w:rsidR="00011680" w:rsidRPr="00011680" w:rsidRDefault="00011680" w:rsidP="00011680">
            <w:pPr>
              <w:rPr>
                <w:sz w:val="20"/>
                <w:szCs w:val="20"/>
              </w:rPr>
            </w:pPr>
            <w:r w:rsidRPr="00011680">
              <w:rPr>
                <w:sz w:val="20"/>
                <w:szCs w:val="20"/>
              </w:rPr>
              <w:t xml:space="preserve">съезд к д. </w:t>
            </w:r>
            <w:proofErr w:type="spellStart"/>
            <w:r w:rsidRPr="00011680">
              <w:rPr>
                <w:sz w:val="20"/>
                <w:szCs w:val="20"/>
              </w:rPr>
              <w:t>Кремлево</w:t>
            </w:r>
            <w:proofErr w:type="spellEnd"/>
            <w:r w:rsidRPr="00011680">
              <w:rPr>
                <w:sz w:val="20"/>
                <w:szCs w:val="20"/>
              </w:rPr>
              <w:t xml:space="preserve"> </w:t>
            </w:r>
          </w:p>
        </w:tc>
        <w:tc>
          <w:tcPr>
            <w:tcW w:w="866" w:type="dxa"/>
            <w:tcBorders>
              <w:top w:val="nil"/>
              <w:left w:val="nil"/>
              <w:bottom w:val="single" w:sz="4" w:space="0" w:color="auto"/>
              <w:right w:val="single" w:sz="4" w:space="0" w:color="auto"/>
            </w:tcBorders>
            <w:shd w:val="clear" w:color="auto" w:fill="auto"/>
            <w:vAlign w:val="center"/>
            <w:hideMark/>
          </w:tcPr>
          <w:p w14:paraId="37803781" w14:textId="77777777" w:rsidR="00011680" w:rsidRPr="00011680" w:rsidRDefault="00011680" w:rsidP="00011680">
            <w:pPr>
              <w:jc w:val="center"/>
              <w:rPr>
                <w:b/>
                <w:bCs/>
                <w:sz w:val="20"/>
                <w:szCs w:val="20"/>
              </w:rPr>
            </w:pPr>
            <w:r w:rsidRPr="00011680">
              <w:rPr>
                <w:b/>
                <w:bCs/>
                <w:sz w:val="20"/>
                <w:szCs w:val="20"/>
              </w:rPr>
              <w:t>0,009</w:t>
            </w:r>
          </w:p>
        </w:tc>
        <w:tc>
          <w:tcPr>
            <w:tcW w:w="732" w:type="dxa"/>
            <w:tcBorders>
              <w:top w:val="nil"/>
              <w:left w:val="nil"/>
              <w:bottom w:val="single" w:sz="4" w:space="0" w:color="auto"/>
              <w:right w:val="single" w:sz="4" w:space="0" w:color="auto"/>
            </w:tcBorders>
            <w:shd w:val="clear" w:color="auto" w:fill="auto"/>
            <w:vAlign w:val="center"/>
            <w:hideMark/>
          </w:tcPr>
          <w:p w14:paraId="4CDE1612"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F0191F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A48CFD8"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65A9711" w14:textId="77777777" w:rsidR="00011680" w:rsidRPr="00011680" w:rsidRDefault="00011680" w:rsidP="00011680">
            <w:pPr>
              <w:jc w:val="center"/>
              <w:rPr>
                <w:sz w:val="20"/>
                <w:szCs w:val="20"/>
              </w:rPr>
            </w:pPr>
            <w:r w:rsidRPr="00011680">
              <w:rPr>
                <w:sz w:val="20"/>
                <w:szCs w:val="20"/>
              </w:rPr>
              <w:t>0,009</w:t>
            </w:r>
          </w:p>
        </w:tc>
        <w:tc>
          <w:tcPr>
            <w:tcW w:w="766" w:type="dxa"/>
            <w:tcBorders>
              <w:top w:val="nil"/>
              <w:left w:val="nil"/>
              <w:bottom w:val="single" w:sz="4" w:space="0" w:color="auto"/>
              <w:right w:val="single" w:sz="4" w:space="0" w:color="auto"/>
            </w:tcBorders>
            <w:shd w:val="clear" w:color="auto" w:fill="auto"/>
            <w:noWrap/>
            <w:vAlign w:val="center"/>
            <w:hideMark/>
          </w:tcPr>
          <w:p w14:paraId="6C623BEB"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0FA190EC" w14:textId="77777777" w:rsidR="00011680" w:rsidRPr="00011680" w:rsidRDefault="00011680" w:rsidP="00011680">
            <w:pPr>
              <w:jc w:val="center"/>
              <w:rPr>
                <w:sz w:val="20"/>
                <w:szCs w:val="20"/>
              </w:rPr>
            </w:pPr>
            <w:r w:rsidRPr="00011680">
              <w:rPr>
                <w:sz w:val="20"/>
                <w:szCs w:val="20"/>
              </w:rPr>
              <w:t>0,009</w:t>
            </w:r>
          </w:p>
        </w:tc>
        <w:tc>
          <w:tcPr>
            <w:tcW w:w="766" w:type="dxa"/>
            <w:tcBorders>
              <w:top w:val="nil"/>
              <w:left w:val="nil"/>
              <w:bottom w:val="single" w:sz="4" w:space="0" w:color="auto"/>
              <w:right w:val="single" w:sz="4" w:space="0" w:color="auto"/>
            </w:tcBorders>
            <w:shd w:val="clear" w:color="auto" w:fill="auto"/>
            <w:vAlign w:val="center"/>
            <w:hideMark/>
          </w:tcPr>
          <w:p w14:paraId="44416C99"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CF012A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1079DA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C37F079"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91145DE"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6B255C6"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2917E00" w14:textId="77777777" w:rsidR="00011680" w:rsidRPr="00011680" w:rsidRDefault="00011680" w:rsidP="00011680">
            <w:pPr>
              <w:jc w:val="center"/>
              <w:rPr>
                <w:sz w:val="18"/>
                <w:szCs w:val="18"/>
              </w:rPr>
            </w:pPr>
            <w:r w:rsidRPr="00011680">
              <w:rPr>
                <w:sz w:val="18"/>
                <w:szCs w:val="18"/>
              </w:rPr>
              <w:t>35-35/008-35/008/003/2015-831/1 от 20.05.2016</w:t>
            </w:r>
          </w:p>
        </w:tc>
      </w:tr>
      <w:tr w:rsidR="00011680" w:rsidRPr="00011680" w14:paraId="61D95262"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21CE8A8" w14:textId="77777777" w:rsidR="00011680" w:rsidRPr="00011680" w:rsidRDefault="00011680" w:rsidP="00011680">
            <w:pPr>
              <w:jc w:val="center"/>
              <w:rPr>
                <w:sz w:val="20"/>
                <w:szCs w:val="20"/>
              </w:rPr>
            </w:pPr>
            <w:r w:rsidRPr="00011680">
              <w:rPr>
                <w:sz w:val="20"/>
                <w:szCs w:val="20"/>
              </w:rPr>
              <w:t>40</w:t>
            </w:r>
          </w:p>
        </w:tc>
        <w:tc>
          <w:tcPr>
            <w:tcW w:w="1932" w:type="dxa"/>
            <w:tcBorders>
              <w:top w:val="nil"/>
              <w:left w:val="nil"/>
              <w:bottom w:val="single" w:sz="4" w:space="0" w:color="auto"/>
              <w:right w:val="single" w:sz="4" w:space="0" w:color="auto"/>
            </w:tcBorders>
            <w:shd w:val="clear" w:color="auto" w:fill="auto"/>
            <w:vAlign w:val="center"/>
            <w:hideMark/>
          </w:tcPr>
          <w:p w14:paraId="3A164462" w14:textId="77777777" w:rsidR="00011680" w:rsidRPr="00011680" w:rsidRDefault="00011680" w:rsidP="00011680">
            <w:pPr>
              <w:rPr>
                <w:sz w:val="20"/>
                <w:szCs w:val="20"/>
              </w:rPr>
            </w:pPr>
            <w:r w:rsidRPr="00011680">
              <w:rPr>
                <w:sz w:val="20"/>
                <w:szCs w:val="20"/>
              </w:rPr>
              <w:t xml:space="preserve">съезд к д. </w:t>
            </w:r>
            <w:proofErr w:type="spellStart"/>
            <w:r w:rsidRPr="00011680">
              <w:rPr>
                <w:sz w:val="20"/>
                <w:szCs w:val="20"/>
              </w:rPr>
              <w:t>Кремлево</w:t>
            </w:r>
            <w:proofErr w:type="spellEnd"/>
            <w:r w:rsidRPr="00011680">
              <w:rPr>
                <w:sz w:val="20"/>
                <w:szCs w:val="20"/>
              </w:rPr>
              <w:t xml:space="preserve"> </w:t>
            </w:r>
          </w:p>
        </w:tc>
        <w:tc>
          <w:tcPr>
            <w:tcW w:w="866" w:type="dxa"/>
            <w:tcBorders>
              <w:top w:val="nil"/>
              <w:left w:val="nil"/>
              <w:bottom w:val="single" w:sz="4" w:space="0" w:color="auto"/>
              <w:right w:val="single" w:sz="4" w:space="0" w:color="auto"/>
            </w:tcBorders>
            <w:shd w:val="clear" w:color="auto" w:fill="auto"/>
            <w:vAlign w:val="center"/>
            <w:hideMark/>
          </w:tcPr>
          <w:p w14:paraId="034A24CB" w14:textId="77777777" w:rsidR="00011680" w:rsidRPr="00011680" w:rsidRDefault="00011680" w:rsidP="00011680">
            <w:pPr>
              <w:jc w:val="center"/>
              <w:rPr>
                <w:b/>
                <w:bCs/>
                <w:sz w:val="20"/>
                <w:szCs w:val="20"/>
              </w:rPr>
            </w:pPr>
            <w:r w:rsidRPr="00011680">
              <w:rPr>
                <w:b/>
                <w:bCs/>
                <w:sz w:val="20"/>
                <w:szCs w:val="20"/>
              </w:rPr>
              <w:t>0,010</w:t>
            </w:r>
          </w:p>
        </w:tc>
        <w:tc>
          <w:tcPr>
            <w:tcW w:w="732" w:type="dxa"/>
            <w:tcBorders>
              <w:top w:val="nil"/>
              <w:left w:val="nil"/>
              <w:bottom w:val="single" w:sz="4" w:space="0" w:color="auto"/>
              <w:right w:val="single" w:sz="4" w:space="0" w:color="auto"/>
            </w:tcBorders>
            <w:shd w:val="clear" w:color="auto" w:fill="auto"/>
            <w:vAlign w:val="center"/>
            <w:hideMark/>
          </w:tcPr>
          <w:p w14:paraId="4E723445"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E4C2193"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9B0BB1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C069EDA" w14:textId="77777777" w:rsidR="00011680" w:rsidRPr="00011680" w:rsidRDefault="00011680" w:rsidP="00011680">
            <w:pPr>
              <w:jc w:val="center"/>
              <w:rPr>
                <w:sz w:val="20"/>
                <w:szCs w:val="20"/>
              </w:rPr>
            </w:pPr>
            <w:r w:rsidRPr="00011680">
              <w:rPr>
                <w:sz w:val="20"/>
                <w:szCs w:val="20"/>
              </w:rPr>
              <w:t>0,010</w:t>
            </w:r>
          </w:p>
        </w:tc>
        <w:tc>
          <w:tcPr>
            <w:tcW w:w="766" w:type="dxa"/>
            <w:tcBorders>
              <w:top w:val="nil"/>
              <w:left w:val="nil"/>
              <w:bottom w:val="single" w:sz="4" w:space="0" w:color="auto"/>
              <w:right w:val="single" w:sz="4" w:space="0" w:color="auto"/>
            </w:tcBorders>
            <w:shd w:val="clear" w:color="auto" w:fill="auto"/>
            <w:noWrap/>
            <w:vAlign w:val="center"/>
            <w:hideMark/>
          </w:tcPr>
          <w:p w14:paraId="1508D2D6"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0E8D13B8" w14:textId="77777777" w:rsidR="00011680" w:rsidRPr="00011680" w:rsidRDefault="00011680" w:rsidP="00011680">
            <w:pPr>
              <w:jc w:val="center"/>
              <w:rPr>
                <w:sz w:val="20"/>
                <w:szCs w:val="20"/>
              </w:rPr>
            </w:pPr>
            <w:r w:rsidRPr="00011680">
              <w:rPr>
                <w:sz w:val="20"/>
                <w:szCs w:val="20"/>
              </w:rPr>
              <w:t>0,010</w:t>
            </w:r>
          </w:p>
        </w:tc>
        <w:tc>
          <w:tcPr>
            <w:tcW w:w="766" w:type="dxa"/>
            <w:tcBorders>
              <w:top w:val="nil"/>
              <w:left w:val="nil"/>
              <w:bottom w:val="single" w:sz="4" w:space="0" w:color="auto"/>
              <w:right w:val="single" w:sz="4" w:space="0" w:color="auto"/>
            </w:tcBorders>
            <w:shd w:val="clear" w:color="auto" w:fill="auto"/>
            <w:vAlign w:val="center"/>
            <w:hideMark/>
          </w:tcPr>
          <w:p w14:paraId="553A2141"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21AA949"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3DD13D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34FBD8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527DA3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4EC0DF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EE13C76" w14:textId="77777777" w:rsidR="00011680" w:rsidRPr="00011680" w:rsidRDefault="00011680" w:rsidP="00011680">
            <w:pPr>
              <w:jc w:val="center"/>
              <w:rPr>
                <w:sz w:val="18"/>
                <w:szCs w:val="18"/>
              </w:rPr>
            </w:pPr>
            <w:r w:rsidRPr="00011680">
              <w:rPr>
                <w:sz w:val="18"/>
                <w:szCs w:val="18"/>
              </w:rPr>
              <w:t>35-35/008-35/008/003/2015-830/1 от 20.05.2016</w:t>
            </w:r>
          </w:p>
        </w:tc>
      </w:tr>
      <w:tr w:rsidR="00011680" w:rsidRPr="00011680" w14:paraId="4087920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93A596F" w14:textId="77777777" w:rsidR="00011680" w:rsidRPr="00011680" w:rsidRDefault="00011680" w:rsidP="00011680">
            <w:pPr>
              <w:jc w:val="center"/>
              <w:rPr>
                <w:sz w:val="20"/>
                <w:szCs w:val="20"/>
              </w:rPr>
            </w:pPr>
            <w:r w:rsidRPr="00011680">
              <w:rPr>
                <w:sz w:val="20"/>
                <w:szCs w:val="20"/>
              </w:rPr>
              <w:lastRenderedPageBreak/>
              <w:t>41</w:t>
            </w:r>
          </w:p>
        </w:tc>
        <w:tc>
          <w:tcPr>
            <w:tcW w:w="1932" w:type="dxa"/>
            <w:tcBorders>
              <w:top w:val="nil"/>
              <w:left w:val="nil"/>
              <w:bottom w:val="single" w:sz="4" w:space="0" w:color="auto"/>
              <w:right w:val="single" w:sz="4" w:space="0" w:color="auto"/>
            </w:tcBorders>
            <w:shd w:val="clear" w:color="auto" w:fill="auto"/>
            <w:vAlign w:val="center"/>
            <w:hideMark/>
          </w:tcPr>
          <w:p w14:paraId="7E85DD60"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д.Курковская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08A94D9" w14:textId="77777777" w:rsidR="00011680" w:rsidRPr="00011680" w:rsidRDefault="00011680" w:rsidP="00011680">
            <w:pPr>
              <w:jc w:val="center"/>
              <w:rPr>
                <w:b/>
                <w:bCs/>
                <w:sz w:val="20"/>
                <w:szCs w:val="20"/>
              </w:rPr>
            </w:pPr>
            <w:r w:rsidRPr="00011680">
              <w:rPr>
                <w:b/>
                <w:bCs/>
                <w:sz w:val="20"/>
                <w:szCs w:val="20"/>
              </w:rPr>
              <w:t>0,099</w:t>
            </w:r>
          </w:p>
        </w:tc>
        <w:tc>
          <w:tcPr>
            <w:tcW w:w="732" w:type="dxa"/>
            <w:tcBorders>
              <w:top w:val="nil"/>
              <w:left w:val="nil"/>
              <w:bottom w:val="single" w:sz="4" w:space="0" w:color="auto"/>
              <w:right w:val="single" w:sz="4" w:space="0" w:color="auto"/>
            </w:tcBorders>
            <w:shd w:val="clear" w:color="auto" w:fill="auto"/>
            <w:vAlign w:val="center"/>
            <w:hideMark/>
          </w:tcPr>
          <w:p w14:paraId="0F7D351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16B126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3AE62E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414C4BC" w14:textId="77777777" w:rsidR="00011680" w:rsidRPr="00011680" w:rsidRDefault="00011680" w:rsidP="00011680">
            <w:pPr>
              <w:jc w:val="center"/>
              <w:rPr>
                <w:sz w:val="20"/>
                <w:szCs w:val="20"/>
              </w:rPr>
            </w:pPr>
            <w:r w:rsidRPr="00011680">
              <w:rPr>
                <w:sz w:val="20"/>
                <w:szCs w:val="20"/>
              </w:rPr>
              <w:t>0,099</w:t>
            </w:r>
          </w:p>
        </w:tc>
        <w:tc>
          <w:tcPr>
            <w:tcW w:w="766" w:type="dxa"/>
            <w:tcBorders>
              <w:top w:val="nil"/>
              <w:left w:val="nil"/>
              <w:bottom w:val="single" w:sz="4" w:space="0" w:color="auto"/>
              <w:right w:val="single" w:sz="4" w:space="0" w:color="auto"/>
            </w:tcBorders>
            <w:shd w:val="clear" w:color="auto" w:fill="auto"/>
            <w:noWrap/>
            <w:vAlign w:val="center"/>
            <w:hideMark/>
          </w:tcPr>
          <w:p w14:paraId="4BCC1618"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6F788097" w14:textId="77777777" w:rsidR="00011680" w:rsidRPr="00011680" w:rsidRDefault="00011680" w:rsidP="00011680">
            <w:pPr>
              <w:jc w:val="center"/>
              <w:rPr>
                <w:sz w:val="20"/>
                <w:szCs w:val="20"/>
              </w:rPr>
            </w:pPr>
            <w:r w:rsidRPr="00011680">
              <w:rPr>
                <w:sz w:val="20"/>
                <w:szCs w:val="20"/>
              </w:rPr>
              <w:t>0,099</w:t>
            </w:r>
          </w:p>
        </w:tc>
        <w:tc>
          <w:tcPr>
            <w:tcW w:w="766" w:type="dxa"/>
            <w:tcBorders>
              <w:top w:val="nil"/>
              <w:left w:val="nil"/>
              <w:bottom w:val="single" w:sz="4" w:space="0" w:color="auto"/>
              <w:right w:val="single" w:sz="4" w:space="0" w:color="auto"/>
            </w:tcBorders>
            <w:shd w:val="clear" w:color="auto" w:fill="auto"/>
            <w:vAlign w:val="center"/>
            <w:hideMark/>
          </w:tcPr>
          <w:p w14:paraId="7CEA13F1"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B0C04C1"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71F31D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2C8A54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679854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EFA2778"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DC8EF0D" w14:textId="77777777" w:rsidR="00011680" w:rsidRPr="00011680" w:rsidRDefault="00011680" w:rsidP="00011680">
            <w:pPr>
              <w:jc w:val="center"/>
              <w:rPr>
                <w:sz w:val="18"/>
                <w:szCs w:val="18"/>
              </w:rPr>
            </w:pPr>
            <w:r w:rsidRPr="00011680">
              <w:rPr>
                <w:sz w:val="18"/>
                <w:szCs w:val="18"/>
              </w:rPr>
              <w:t>35-35-08/004/2014-359 от 20.05.2016</w:t>
            </w:r>
          </w:p>
        </w:tc>
      </w:tr>
      <w:tr w:rsidR="00011680" w:rsidRPr="00011680" w14:paraId="637990DB"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BF8E065" w14:textId="77777777" w:rsidR="00011680" w:rsidRPr="00011680" w:rsidRDefault="00011680" w:rsidP="00011680">
            <w:pPr>
              <w:jc w:val="center"/>
              <w:rPr>
                <w:sz w:val="20"/>
                <w:szCs w:val="20"/>
              </w:rPr>
            </w:pPr>
            <w:r w:rsidRPr="00011680">
              <w:rPr>
                <w:sz w:val="20"/>
                <w:szCs w:val="20"/>
              </w:rPr>
              <w:t>42</w:t>
            </w:r>
          </w:p>
        </w:tc>
        <w:tc>
          <w:tcPr>
            <w:tcW w:w="1932" w:type="dxa"/>
            <w:tcBorders>
              <w:top w:val="nil"/>
              <w:left w:val="nil"/>
              <w:bottom w:val="single" w:sz="4" w:space="0" w:color="auto"/>
              <w:right w:val="single" w:sz="4" w:space="0" w:color="auto"/>
            </w:tcBorders>
            <w:shd w:val="clear" w:color="auto" w:fill="auto"/>
            <w:vAlign w:val="center"/>
            <w:hideMark/>
          </w:tcPr>
          <w:p w14:paraId="05C546B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д.Лукинская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C3724B5" w14:textId="77777777" w:rsidR="00011680" w:rsidRPr="00011680" w:rsidRDefault="00011680" w:rsidP="00011680">
            <w:pPr>
              <w:jc w:val="center"/>
              <w:rPr>
                <w:b/>
                <w:bCs/>
                <w:sz w:val="20"/>
                <w:szCs w:val="20"/>
              </w:rPr>
            </w:pPr>
            <w:r w:rsidRPr="00011680">
              <w:rPr>
                <w:b/>
                <w:bCs/>
                <w:sz w:val="20"/>
                <w:szCs w:val="20"/>
              </w:rPr>
              <w:t>2,285</w:t>
            </w:r>
          </w:p>
        </w:tc>
        <w:tc>
          <w:tcPr>
            <w:tcW w:w="732" w:type="dxa"/>
            <w:tcBorders>
              <w:top w:val="nil"/>
              <w:left w:val="nil"/>
              <w:bottom w:val="single" w:sz="4" w:space="0" w:color="auto"/>
              <w:right w:val="single" w:sz="4" w:space="0" w:color="auto"/>
            </w:tcBorders>
            <w:shd w:val="clear" w:color="auto" w:fill="auto"/>
            <w:vAlign w:val="center"/>
            <w:hideMark/>
          </w:tcPr>
          <w:p w14:paraId="6A883D7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7AB1F68"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AE08118"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1C544EC" w14:textId="77777777" w:rsidR="00011680" w:rsidRPr="00011680" w:rsidRDefault="00011680" w:rsidP="00011680">
            <w:pPr>
              <w:jc w:val="center"/>
              <w:rPr>
                <w:sz w:val="20"/>
                <w:szCs w:val="20"/>
              </w:rPr>
            </w:pPr>
            <w:r w:rsidRPr="00011680">
              <w:rPr>
                <w:sz w:val="20"/>
                <w:szCs w:val="20"/>
              </w:rPr>
              <w:t>2,285</w:t>
            </w:r>
          </w:p>
        </w:tc>
        <w:tc>
          <w:tcPr>
            <w:tcW w:w="766" w:type="dxa"/>
            <w:tcBorders>
              <w:top w:val="nil"/>
              <w:left w:val="nil"/>
              <w:bottom w:val="single" w:sz="4" w:space="0" w:color="auto"/>
              <w:right w:val="single" w:sz="4" w:space="0" w:color="auto"/>
            </w:tcBorders>
            <w:shd w:val="clear" w:color="auto" w:fill="auto"/>
            <w:noWrap/>
            <w:vAlign w:val="center"/>
            <w:hideMark/>
          </w:tcPr>
          <w:p w14:paraId="27F1C4FD"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011EDAAE" w14:textId="77777777" w:rsidR="00011680" w:rsidRPr="00011680" w:rsidRDefault="00011680" w:rsidP="00011680">
            <w:pPr>
              <w:jc w:val="center"/>
              <w:rPr>
                <w:sz w:val="20"/>
                <w:szCs w:val="20"/>
              </w:rPr>
            </w:pPr>
            <w:r w:rsidRPr="00011680">
              <w:rPr>
                <w:sz w:val="20"/>
                <w:szCs w:val="20"/>
              </w:rPr>
              <w:t>2,285</w:t>
            </w:r>
          </w:p>
        </w:tc>
        <w:tc>
          <w:tcPr>
            <w:tcW w:w="766" w:type="dxa"/>
            <w:tcBorders>
              <w:top w:val="nil"/>
              <w:left w:val="nil"/>
              <w:bottom w:val="single" w:sz="4" w:space="0" w:color="auto"/>
              <w:right w:val="single" w:sz="4" w:space="0" w:color="auto"/>
            </w:tcBorders>
            <w:shd w:val="clear" w:color="auto" w:fill="auto"/>
            <w:vAlign w:val="center"/>
            <w:hideMark/>
          </w:tcPr>
          <w:p w14:paraId="17B8049A"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995550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0EC8F2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E3DA36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DB3685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6B5852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CC10215" w14:textId="77777777" w:rsidR="00011680" w:rsidRPr="00011680" w:rsidRDefault="00011680" w:rsidP="00011680">
            <w:pPr>
              <w:jc w:val="center"/>
              <w:rPr>
                <w:sz w:val="18"/>
                <w:szCs w:val="18"/>
              </w:rPr>
            </w:pPr>
            <w:r w:rsidRPr="00011680">
              <w:rPr>
                <w:sz w:val="18"/>
                <w:szCs w:val="18"/>
              </w:rPr>
              <w:t>35-35/008-35/008/003/2015-828/1 от 20.05.2016</w:t>
            </w:r>
          </w:p>
        </w:tc>
      </w:tr>
      <w:tr w:rsidR="00011680" w:rsidRPr="00011680" w14:paraId="7E7E28A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B7085C" w14:textId="77777777" w:rsidR="00011680" w:rsidRPr="00011680" w:rsidRDefault="00011680" w:rsidP="00011680">
            <w:pPr>
              <w:jc w:val="center"/>
              <w:rPr>
                <w:sz w:val="20"/>
                <w:szCs w:val="20"/>
              </w:rPr>
            </w:pPr>
            <w:r w:rsidRPr="00011680">
              <w:rPr>
                <w:sz w:val="20"/>
                <w:szCs w:val="20"/>
              </w:rPr>
              <w:t>43</w:t>
            </w:r>
          </w:p>
        </w:tc>
        <w:tc>
          <w:tcPr>
            <w:tcW w:w="1932" w:type="dxa"/>
            <w:tcBorders>
              <w:top w:val="nil"/>
              <w:left w:val="nil"/>
              <w:bottom w:val="single" w:sz="4" w:space="0" w:color="auto"/>
              <w:right w:val="single" w:sz="4" w:space="0" w:color="auto"/>
            </w:tcBorders>
            <w:shd w:val="clear" w:color="auto" w:fill="auto"/>
            <w:vAlign w:val="center"/>
            <w:hideMark/>
          </w:tcPr>
          <w:p w14:paraId="0DC8935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д.Михеевская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2C9CD0B" w14:textId="77777777" w:rsidR="00011680" w:rsidRPr="00011680" w:rsidRDefault="00011680" w:rsidP="00011680">
            <w:pPr>
              <w:jc w:val="center"/>
              <w:rPr>
                <w:b/>
                <w:bCs/>
                <w:sz w:val="20"/>
                <w:szCs w:val="20"/>
              </w:rPr>
            </w:pPr>
            <w:r w:rsidRPr="00011680">
              <w:rPr>
                <w:b/>
                <w:bCs/>
                <w:sz w:val="20"/>
                <w:szCs w:val="20"/>
              </w:rPr>
              <w:t>0,312</w:t>
            </w:r>
          </w:p>
        </w:tc>
        <w:tc>
          <w:tcPr>
            <w:tcW w:w="732" w:type="dxa"/>
            <w:tcBorders>
              <w:top w:val="nil"/>
              <w:left w:val="nil"/>
              <w:bottom w:val="single" w:sz="4" w:space="0" w:color="auto"/>
              <w:right w:val="single" w:sz="4" w:space="0" w:color="auto"/>
            </w:tcBorders>
            <w:shd w:val="clear" w:color="auto" w:fill="auto"/>
            <w:vAlign w:val="center"/>
            <w:hideMark/>
          </w:tcPr>
          <w:p w14:paraId="72CC07A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84F21CF"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ED0D14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BF84FEE" w14:textId="77777777" w:rsidR="00011680" w:rsidRPr="00011680" w:rsidRDefault="00011680" w:rsidP="00011680">
            <w:pPr>
              <w:jc w:val="center"/>
              <w:rPr>
                <w:sz w:val="20"/>
                <w:szCs w:val="20"/>
              </w:rPr>
            </w:pPr>
            <w:r w:rsidRPr="00011680">
              <w:rPr>
                <w:sz w:val="20"/>
                <w:szCs w:val="20"/>
              </w:rPr>
              <w:t>0,312</w:t>
            </w:r>
          </w:p>
        </w:tc>
        <w:tc>
          <w:tcPr>
            <w:tcW w:w="766" w:type="dxa"/>
            <w:tcBorders>
              <w:top w:val="nil"/>
              <w:left w:val="nil"/>
              <w:bottom w:val="single" w:sz="4" w:space="0" w:color="auto"/>
              <w:right w:val="single" w:sz="4" w:space="0" w:color="auto"/>
            </w:tcBorders>
            <w:shd w:val="clear" w:color="auto" w:fill="auto"/>
            <w:noWrap/>
            <w:vAlign w:val="center"/>
            <w:hideMark/>
          </w:tcPr>
          <w:p w14:paraId="201F2279"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657A3A98" w14:textId="77777777" w:rsidR="00011680" w:rsidRPr="00011680" w:rsidRDefault="00011680" w:rsidP="00011680">
            <w:pPr>
              <w:jc w:val="center"/>
              <w:rPr>
                <w:sz w:val="20"/>
                <w:szCs w:val="20"/>
              </w:rPr>
            </w:pPr>
            <w:r w:rsidRPr="00011680">
              <w:rPr>
                <w:sz w:val="20"/>
                <w:szCs w:val="20"/>
              </w:rPr>
              <w:t>0,312</w:t>
            </w:r>
          </w:p>
        </w:tc>
        <w:tc>
          <w:tcPr>
            <w:tcW w:w="766" w:type="dxa"/>
            <w:tcBorders>
              <w:top w:val="nil"/>
              <w:left w:val="nil"/>
              <w:bottom w:val="single" w:sz="4" w:space="0" w:color="auto"/>
              <w:right w:val="single" w:sz="4" w:space="0" w:color="auto"/>
            </w:tcBorders>
            <w:shd w:val="clear" w:color="auto" w:fill="auto"/>
            <w:vAlign w:val="center"/>
            <w:hideMark/>
          </w:tcPr>
          <w:p w14:paraId="1D26D3B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5955FBB"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E868EF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B280B61"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A4933C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553FADD"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1CBB227" w14:textId="77777777" w:rsidR="00011680" w:rsidRPr="00011680" w:rsidRDefault="00011680" w:rsidP="00011680">
            <w:pPr>
              <w:jc w:val="center"/>
              <w:rPr>
                <w:sz w:val="18"/>
                <w:szCs w:val="18"/>
              </w:rPr>
            </w:pPr>
            <w:r w:rsidRPr="00011680">
              <w:rPr>
                <w:sz w:val="18"/>
                <w:szCs w:val="18"/>
              </w:rPr>
              <w:t>35:08:0000000:436-35/008/2017-1 от 15.02.2017</w:t>
            </w:r>
          </w:p>
        </w:tc>
      </w:tr>
      <w:tr w:rsidR="00011680" w:rsidRPr="00011680" w14:paraId="6B35844F"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8EB82FD" w14:textId="77777777" w:rsidR="00011680" w:rsidRPr="00011680" w:rsidRDefault="00011680" w:rsidP="00011680">
            <w:pPr>
              <w:jc w:val="center"/>
              <w:rPr>
                <w:sz w:val="20"/>
                <w:szCs w:val="20"/>
              </w:rPr>
            </w:pPr>
            <w:r w:rsidRPr="00011680">
              <w:rPr>
                <w:sz w:val="20"/>
                <w:szCs w:val="20"/>
              </w:rPr>
              <w:t>44</w:t>
            </w:r>
          </w:p>
        </w:tc>
        <w:tc>
          <w:tcPr>
            <w:tcW w:w="1932" w:type="dxa"/>
            <w:tcBorders>
              <w:top w:val="nil"/>
              <w:left w:val="nil"/>
              <w:bottom w:val="single" w:sz="4" w:space="0" w:color="auto"/>
              <w:right w:val="single" w:sz="4" w:space="0" w:color="auto"/>
            </w:tcBorders>
            <w:shd w:val="clear" w:color="auto" w:fill="auto"/>
            <w:vAlign w:val="center"/>
            <w:hideMark/>
          </w:tcPr>
          <w:p w14:paraId="0E0D0459"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д.Новгородовская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46C750B" w14:textId="77777777" w:rsidR="00011680" w:rsidRPr="00011680" w:rsidRDefault="00011680" w:rsidP="00011680">
            <w:pPr>
              <w:jc w:val="center"/>
              <w:rPr>
                <w:b/>
                <w:bCs/>
                <w:sz w:val="20"/>
                <w:szCs w:val="20"/>
              </w:rPr>
            </w:pPr>
            <w:r w:rsidRPr="00011680">
              <w:rPr>
                <w:b/>
                <w:bCs/>
                <w:sz w:val="20"/>
                <w:szCs w:val="20"/>
              </w:rPr>
              <w:t>2,624</w:t>
            </w:r>
          </w:p>
        </w:tc>
        <w:tc>
          <w:tcPr>
            <w:tcW w:w="732" w:type="dxa"/>
            <w:tcBorders>
              <w:top w:val="nil"/>
              <w:left w:val="nil"/>
              <w:bottom w:val="single" w:sz="4" w:space="0" w:color="auto"/>
              <w:right w:val="single" w:sz="4" w:space="0" w:color="auto"/>
            </w:tcBorders>
            <w:shd w:val="clear" w:color="auto" w:fill="auto"/>
            <w:vAlign w:val="center"/>
            <w:hideMark/>
          </w:tcPr>
          <w:p w14:paraId="6FD2EF00"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A27C23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251C0EC"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562DF86"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D25DD97" w14:textId="77777777" w:rsidR="00011680" w:rsidRPr="00011680" w:rsidRDefault="00011680" w:rsidP="00011680">
            <w:pPr>
              <w:jc w:val="center"/>
              <w:rPr>
                <w:sz w:val="20"/>
                <w:szCs w:val="20"/>
              </w:rPr>
            </w:pPr>
            <w:r w:rsidRPr="00011680">
              <w:rPr>
                <w:sz w:val="20"/>
                <w:szCs w:val="20"/>
              </w:rPr>
              <w:t>2,624</w:t>
            </w:r>
          </w:p>
        </w:tc>
        <w:tc>
          <w:tcPr>
            <w:tcW w:w="1067" w:type="dxa"/>
            <w:tcBorders>
              <w:top w:val="nil"/>
              <w:left w:val="nil"/>
              <w:bottom w:val="single" w:sz="4" w:space="0" w:color="auto"/>
              <w:right w:val="single" w:sz="4" w:space="0" w:color="auto"/>
            </w:tcBorders>
            <w:shd w:val="clear" w:color="auto" w:fill="auto"/>
            <w:noWrap/>
            <w:vAlign w:val="center"/>
            <w:hideMark/>
          </w:tcPr>
          <w:p w14:paraId="70B2AF63" w14:textId="77777777" w:rsidR="00011680" w:rsidRPr="00011680" w:rsidRDefault="00011680" w:rsidP="00011680">
            <w:pPr>
              <w:jc w:val="center"/>
              <w:rPr>
                <w:sz w:val="20"/>
                <w:szCs w:val="20"/>
              </w:rPr>
            </w:pPr>
            <w:r w:rsidRPr="00011680">
              <w:rPr>
                <w:sz w:val="20"/>
                <w:szCs w:val="20"/>
              </w:rPr>
              <w:t>2,624</w:t>
            </w:r>
          </w:p>
        </w:tc>
        <w:tc>
          <w:tcPr>
            <w:tcW w:w="766" w:type="dxa"/>
            <w:tcBorders>
              <w:top w:val="nil"/>
              <w:left w:val="nil"/>
              <w:bottom w:val="single" w:sz="4" w:space="0" w:color="auto"/>
              <w:right w:val="single" w:sz="4" w:space="0" w:color="auto"/>
            </w:tcBorders>
            <w:shd w:val="clear" w:color="auto" w:fill="auto"/>
            <w:vAlign w:val="center"/>
            <w:hideMark/>
          </w:tcPr>
          <w:p w14:paraId="11FF5863"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BEE8557"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87E16F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8451DE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E99555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B6C322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0CC5DC0" w14:textId="77777777" w:rsidR="00011680" w:rsidRPr="00011680" w:rsidRDefault="00011680" w:rsidP="00011680">
            <w:pPr>
              <w:jc w:val="center"/>
              <w:rPr>
                <w:sz w:val="18"/>
                <w:szCs w:val="18"/>
              </w:rPr>
            </w:pPr>
            <w:r w:rsidRPr="00011680">
              <w:rPr>
                <w:sz w:val="18"/>
                <w:szCs w:val="18"/>
              </w:rPr>
              <w:t>35-35-08/004/2014-499 от 21.06.2016</w:t>
            </w:r>
          </w:p>
        </w:tc>
      </w:tr>
      <w:tr w:rsidR="00011680" w:rsidRPr="00011680" w14:paraId="7826D9B1"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F21CAC0" w14:textId="77777777" w:rsidR="00011680" w:rsidRPr="00011680" w:rsidRDefault="00011680" w:rsidP="00011680">
            <w:pPr>
              <w:jc w:val="center"/>
              <w:rPr>
                <w:sz w:val="20"/>
                <w:szCs w:val="20"/>
              </w:rPr>
            </w:pPr>
            <w:r w:rsidRPr="00011680">
              <w:rPr>
                <w:sz w:val="20"/>
                <w:szCs w:val="20"/>
              </w:rPr>
              <w:t>45</w:t>
            </w:r>
          </w:p>
        </w:tc>
        <w:tc>
          <w:tcPr>
            <w:tcW w:w="1932" w:type="dxa"/>
            <w:tcBorders>
              <w:top w:val="nil"/>
              <w:left w:val="nil"/>
              <w:bottom w:val="single" w:sz="4" w:space="0" w:color="auto"/>
              <w:right w:val="single" w:sz="4" w:space="0" w:color="auto"/>
            </w:tcBorders>
            <w:shd w:val="clear" w:color="auto" w:fill="auto"/>
            <w:vAlign w:val="center"/>
            <w:hideMark/>
          </w:tcPr>
          <w:p w14:paraId="4E6C11EC"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д.Першинская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2F87369" w14:textId="77777777" w:rsidR="00011680" w:rsidRPr="00011680" w:rsidRDefault="00011680" w:rsidP="00011680">
            <w:pPr>
              <w:jc w:val="center"/>
              <w:rPr>
                <w:b/>
                <w:bCs/>
                <w:sz w:val="20"/>
                <w:szCs w:val="20"/>
              </w:rPr>
            </w:pPr>
            <w:r w:rsidRPr="00011680">
              <w:rPr>
                <w:b/>
                <w:bCs/>
                <w:sz w:val="20"/>
                <w:szCs w:val="20"/>
              </w:rPr>
              <w:t>0,281</w:t>
            </w:r>
          </w:p>
        </w:tc>
        <w:tc>
          <w:tcPr>
            <w:tcW w:w="732" w:type="dxa"/>
            <w:tcBorders>
              <w:top w:val="nil"/>
              <w:left w:val="nil"/>
              <w:bottom w:val="single" w:sz="4" w:space="0" w:color="auto"/>
              <w:right w:val="single" w:sz="4" w:space="0" w:color="auto"/>
            </w:tcBorders>
            <w:shd w:val="clear" w:color="auto" w:fill="auto"/>
            <w:vAlign w:val="center"/>
            <w:hideMark/>
          </w:tcPr>
          <w:p w14:paraId="3070537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03EF1A4"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9C9129E"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1DC22C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52EC492" w14:textId="77777777" w:rsidR="00011680" w:rsidRPr="00011680" w:rsidRDefault="00011680" w:rsidP="00011680">
            <w:pPr>
              <w:jc w:val="center"/>
              <w:rPr>
                <w:sz w:val="20"/>
                <w:szCs w:val="20"/>
              </w:rPr>
            </w:pPr>
            <w:r w:rsidRPr="00011680">
              <w:rPr>
                <w:sz w:val="20"/>
                <w:szCs w:val="20"/>
              </w:rPr>
              <w:t>0,281</w:t>
            </w:r>
          </w:p>
        </w:tc>
        <w:tc>
          <w:tcPr>
            <w:tcW w:w="1067" w:type="dxa"/>
            <w:tcBorders>
              <w:top w:val="nil"/>
              <w:left w:val="nil"/>
              <w:bottom w:val="single" w:sz="4" w:space="0" w:color="auto"/>
              <w:right w:val="single" w:sz="4" w:space="0" w:color="auto"/>
            </w:tcBorders>
            <w:shd w:val="clear" w:color="auto" w:fill="auto"/>
            <w:noWrap/>
            <w:vAlign w:val="center"/>
            <w:hideMark/>
          </w:tcPr>
          <w:p w14:paraId="7E37E92E" w14:textId="77777777" w:rsidR="00011680" w:rsidRPr="00011680" w:rsidRDefault="00011680" w:rsidP="00011680">
            <w:pPr>
              <w:jc w:val="center"/>
              <w:rPr>
                <w:sz w:val="20"/>
                <w:szCs w:val="20"/>
              </w:rPr>
            </w:pPr>
            <w:r w:rsidRPr="00011680">
              <w:rPr>
                <w:sz w:val="20"/>
                <w:szCs w:val="20"/>
              </w:rPr>
              <w:t>0,281</w:t>
            </w:r>
          </w:p>
        </w:tc>
        <w:tc>
          <w:tcPr>
            <w:tcW w:w="766" w:type="dxa"/>
            <w:tcBorders>
              <w:top w:val="nil"/>
              <w:left w:val="nil"/>
              <w:bottom w:val="single" w:sz="4" w:space="0" w:color="auto"/>
              <w:right w:val="single" w:sz="4" w:space="0" w:color="auto"/>
            </w:tcBorders>
            <w:shd w:val="clear" w:color="auto" w:fill="auto"/>
            <w:vAlign w:val="center"/>
            <w:hideMark/>
          </w:tcPr>
          <w:p w14:paraId="41F9893D"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D12C8FF"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4B59E5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687BF2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0BC1AE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B60AF29"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72CAE48" w14:textId="77777777" w:rsidR="00011680" w:rsidRPr="00011680" w:rsidRDefault="00011680" w:rsidP="00011680">
            <w:pPr>
              <w:jc w:val="center"/>
              <w:rPr>
                <w:sz w:val="18"/>
                <w:szCs w:val="18"/>
              </w:rPr>
            </w:pPr>
            <w:r w:rsidRPr="00011680">
              <w:rPr>
                <w:sz w:val="18"/>
                <w:szCs w:val="18"/>
              </w:rPr>
              <w:t>35-35-08/004/2014-356 от 20.05.2016</w:t>
            </w:r>
          </w:p>
        </w:tc>
      </w:tr>
      <w:tr w:rsidR="00011680" w:rsidRPr="00011680" w14:paraId="2EC38C6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57A5DD4" w14:textId="77777777" w:rsidR="00011680" w:rsidRPr="00011680" w:rsidRDefault="00011680" w:rsidP="00011680">
            <w:pPr>
              <w:jc w:val="center"/>
              <w:rPr>
                <w:sz w:val="20"/>
                <w:szCs w:val="20"/>
              </w:rPr>
            </w:pPr>
            <w:r w:rsidRPr="00011680">
              <w:rPr>
                <w:sz w:val="20"/>
                <w:szCs w:val="20"/>
              </w:rPr>
              <w:t>46</w:t>
            </w:r>
          </w:p>
        </w:tc>
        <w:tc>
          <w:tcPr>
            <w:tcW w:w="1932" w:type="dxa"/>
            <w:tcBorders>
              <w:top w:val="nil"/>
              <w:left w:val="nil"/>
              <w:bottom w:val="single" w:sz="4" w:space="0" w:color="auto"/>
              <w:right w:val="single" w:sz="4" w:space="0" w:color="auto"/>
            </w:tcBorders>
            <w:shd w:val="clear" w:color="auto" w:fill="auto"/>
            <w:vAlign w:val="center"/>
            <w:hideMark/>
          </w:tcPr>
          <w:p w14:paraId="426E51A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д.Подволочная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D403483" w14:textId="77777777" w:rsidR="00011680" w:rsidRPr="00011680" w:rsidRDefault="00011680" w:rsidP="00011680">
            <w:pPr>
              <w:jc w:val="center"/>
              <w:rPr>
                <w:b/>
                <w:bCs/>
                <w:sz w:val="20"/>
                <w:szCs w:val="20"/>
              </w:rPr>
            </w:pPr>
            <w:r w:rsidRPr="00011680">
              <w:rPr>
                <w:b/>
                <w:bCs/>
                <w:sz w:val="20"/>
                <w:szCs w:val="20"/>
              </w:rPr>
              <w:t>0,947</w:t>
            </w:r>
          </w:p>
        </w:tc>
        <w:tc>
          <w:tcPr>
            <w:tcW w:w="732" w:type="dxa"/>
            <w:tcBorders>
              <w:top w:val="nil"/>
              <w:left w:val="nil"/>
              <w:bottom w:val="single" w:sz="4" w:space="0" w:color="auto"/>
              <w:right w:val="single" w:sz="4" w:space="0" w:color="auto"/>
            </w:tcBorders>
            <w:shd w:val="clear" w:color="auto" w:fill="auto"/>
            <w:vAlign w:val="center"/>
            <w:hideMark/>
          </w:tcPr>
          <w:p w14:paraId="432B5730"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0BC9ED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F273045"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D739284" w14:textId="77777777" w:rsidR="00011680" w:rsidRPr="00011680" w:rsidRDefault="00011680" w:rsidP="00011680">
            <w:pPr>
              <w:jc w:val="center"/>
              <w:rPr>
                <w:sz w:val="20"/>
                <w:szCs w:val="20"/>
              </w:rPr>
            </w:pPr>
            <w:r w:rsidRPr="00011680">
              <w:rPr>
                <w:sz w:val="20"/>
                <w:szCs w:val="20"/>
              </w:rPr>
              <w:t>0,947</w:t>
            </w:r>
          </w:p>
        </w:tc>
        <w:tc>
          <w:tcPr>
            <w:tcW w:w="766" w:type="dxa"/>
            <w:tcBorders>
              <w:top w:val="nil"/>
              <w:left w:val="nil"/>
              <w:bottom w:val="single" w:sz="4" w:space="0" w:color="auto"/>
              <w:right w:val="single" w:sz="4" w:space="0" w:color="auto"/>
            </w:tcBorders>
            <w:shd w:val="clear" w:color="auto" w:fill="auto"/>
            <w:noWrap/>
            <w:vAlign w:val="center"/>
            <w:hideMark/>
          </w:tcPr>
          <w:p w14:paraId="05C8CECA"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03B1C02D" w14:textId="77777777" w:rsidR="00011680" w:rsidRPr="00011680" w:rsidRDefault="00011680" w:rsidP="00011680">
            <w:pPr>
              <w:jc w:val="center"/>
              <w:rPr>
                <w:sz w:val="20"/>
                <w:szCs w:val="20"/>
              </w:rPr>
            </w:pPr>
            <w:r w:rsidRPr="00011680">
              <w:rPr>
                <w:sz w:val="20"/>
                <w:szCs w:val="20"/>
              </w:rPr>
              <w:t>0,947</w:t>
            </w:r>
          </w:p>
        </w:tc>
        <w:tc>
          <w:tcPr>
            <w:tcW w:w="766" w:type="dxa"/>
            <w:tcBorders>
              <w:top w:val="nil"/>
              <w:left w:val="nil"/>
              <w:bottom w:val="single" w:sz="4" w:space="0" w:color="auto"/>
              <w:right w:val="single" w:sz="4" w:space="0" w:color="auto"/>
            </w:tcBorders>
            <w:shd w:val="clear" w:color="auto" w:fill="auto"/>
            <w:vAlign w:val="center"/>
            <w:hideMark/>
          </w:tcPr>
          <w:p w14:paraId="552638F1"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663510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B28BE2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513CFF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41ECD0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CABDD76"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85BA486" w14:textId="77777777" w:rsidR="00011680" w:rsidRPr="00011680" w:rsidRDefault="00011680" w:rsidP="00011680">
            <w:pPr>
              <w:jc w:val="center"/>
              <w:rPr>
                <w:sz w:val="18"/>
                <w:szCs w:val="18"/>
              </w:rPr>
            </w:pPr>
            <w:r w:rsidRPr="00011680">
              <w:rPr>
                <w:sz w:val="18"/>
                <w:szCs w:val="18"/>
              </w:rPr>
              <w:t>35:08:0000000:424-35/008/2017-1 от 15.02.2017</w:t>
            </w:r>
          </w:p>
        </w:tc>
      </w:tr>
      <w:tr w:rsidR="00011680" w:rsidRPr="00011680" w14:paraId="706614B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EEE68EB" w14:textId="77777777" w:rsidR="00011680" w:rsidRPr="00011680" w:rsidRDefault="00011680" w:rsidP="00011680">
            <w:pPr>
              <w:jc w:val="center"/>
              <w:rPr>
                <w:sz w:val="20"/>
                <w:szCs w:val="20"/>
              </w:rPr>
            </w:pPr>
            <w:r w:rsidRPr="00011680">
              <w:rPr>
                <w:sz w:val="20"/>
                <w:szCs w:val="20"/>
              </w:rPr>
              <w:t>47</w:t>
            </w:r>
          </w:p>
        </w:tc>
        <w:tc>
          <w:tcPr>
            <w:tcW w:w="1932" w:type="dxa"/>
            <w:tcBorders>
              <w:top w:val="nil"/>
              <w:left w:val="nil"/>
              <w:bottom w:val="single" w:sz="4" w:space="0" w:color="auto"/>
              <w:right w:val="single" w:sz="4" w:space="0" w:color="auto"/>
            </w:tcBorders>
            <w:shd w:val="clear" w:color="auto" w:fill="auto"/>
            <w:vAlign w:val="center"/>
            <w:hideMark/>
          </w:tcPr>
          <w:p w14:paraId="3B3BD1DE"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д.Проневская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0EF0AF8" w14:textId="77777777" w:rsidR="00011680" w:rsidRPr="00011680" w:rsidRDefault="00011680" w:rsidP="00011680">
            <w:pPr>
              <w:jc w:val="center"/>
              <w:rPr>
                <w:b/>
                <w:bCs/>
                <w:sz w:val="20"/>
                <w:szCs w:val="20"/>
              </w:rPr>
            </w:pPr>
            <w:r w:rsidRPr="00011680">
              <w:rPr>
                <w:b/>
                <w:bCs/>
                <w:sz w:val="20"/>
                <w:szCs w:val="20"/>
              </w:rPr>
              <w:t>1,052</w:t>
            </w:r>
          </w:p>
        </w:tc>
        <w:tc>
          <w:tcPr>
            <w:tcW w:w="732" w:type="dxa"/>
            <w:tcBorders>
              <w:top w:val="nil"/>
              <w:left w:val="nil"/>
              <w:bottom w:val="single" w:sz="4" w:space="0" w:color="auto"/>
              <w:right w:val="single" w:sz="4" w:space="0" w:color="auto"/>
            </w:tcBorders>
            <w:shd w:val="clear" w:color="auto" w:fill="auto"/>
            <w:vAlign w:val="center"/>
            <w:hideMark/>
          </w:tcPr>
          <w:p w14:paraId="6D846CFC"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C55F5CA"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8C2F729"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A90C340" w14:textId="77777777" w:rsidR="00011680" w:rsidRPr="00011680" w:rsidRDefault="00011680" w:rsidP="00011680">
            <w:pPr>
              <w:jc w:val="center"/>
              <w:rPr>
                <w:sz w:val="20"/>
                <w:szCs w:val="20"/>
              </w:rPr>
            </w:pPr>
            <w:r w:rsidRPr="00011680">
              <w:rPr>
                <w:sz w:val="20"/>
                <w:szCs w:val="20"/>
              </w:rPr>
              <w:t>1,052</w:t>
            </w:r>
          </w:p>
        </w:tc>
        <w:tc>
          <w:tcPr>
            <w:tcW w:w="766" w:type="dxa"/>
            <w:tcBorders>
              <w:top w:val="nil"/>
              <w:left w:val="nil"/>
              <w:bottom w:val="single" w:sz="4" w:space="0" w:color="auto"/>
              <w:right w:val="single" w:sz="4" w:space="0" w:color="auto"/>
            </w:tcBorders>
            <w:shd w:val="clear" w:color="auto" w:fill="auto"/>
            <w:noWrap/>
            <w:vAlign w:val="center"/>
            <w:hideMark/>
          </w:tcPr>
          <w:p w14:paraId="2E9F428C"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2EC8B599" w14:textId="77777777" w:rsidR="00011680" w:rsidRPr="00011680" w:rsidRDefault="00011680" w:rsidP="00011680">
            <w:pPr>
              <w:jc w:val="center"/>
              <w:rPr>
                <w:sz w:val="20"/>
                <w:szCs w:val="20"/>
              </w:rPr>
            </w:pPr>
            <w:r w:rsidRPr="00011680">
              <w:rPr>
                <w:sz w:val="20"/>
                <w:szCs w:val="20"/>
              </w:rPr>
              <w:t>1,052</w:t>
            </w:r>
          </w:p>
        </w:tc>
        <w:tc>
          <w:tcPr>
            <w:tcW w:w="766" w:type="dxa"/>
            <w:tcBorders>
              <w:top w:val="nil"/>
              <w:left w:val="nil"/>
              <w:bottom w:val="single" w:sz="4" w:space="0" w:color="auto"/>
              <w:right w:val="single" w:sz="4" w:space="0" w:color="auto"/>
            </w:tcBorders>
            <w:shd w:val="clear" w:color="auto" w:fill="auto"/>
            <w:vAlign w:val="center"/>
            <w:hideMark/>
          </w:tcPr>
          <w:p w14:paraId="64EB8605"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A816D0C"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241292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8D53F3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7E7371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C3833FB"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32F15D9" w14:textId="77777777" w:rsidR="00011680" w:rsidRPr="00011680" w:rsidRDefault="00011680" w:rsidP="00011680">
            <w:pPr>
              <w:jc w:val="center"/>
              <w:rPr>
                <w:sz w:val="18"/>
                <w:szCs w:val="18"/>
              </w:rPr>
            </w:pPr>
            <w:r w:rsidRPr="00011680">
              <w:rPr>
                <w:sz w:val="18"/>
                <w:szCs w:val="18"/>
              </w:rPr>
              <w:t>35-35-08/004/2014-336 от 21.06.2016</w:t>
            </w:r>
          </w:p>
        </w:tc>
      </w:tr>
      <w:tr w:rsidR="00011680" w:rsidRPr="00011680" w14:paraId="43E24D2F"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735F6D2" w14:textId="77777777" w:rsidR="00011680" w:rsidRPr="00011680" w:rsidRDefault="00011680" w:rsidP="00011680">
            <w:pPr>
              <w:jc w:val="center"/>
              <w:rPr>
                <w:sz w:val="20"/>
                <w:szCs w:val="20"/>
              </w:rPr>
            </w:pPr>
            <w:r w:rsidRPr="00011680">
              <w:rPr>
                <w:sz w:val="20"/>
                <w:szCs w:val="20"/>
              </w:rPr>
              <w:t>48</w:t>
            </w:r>
          </w:p>
        </w:tc>
        <w:tc>
          <w:tcPr>
            <w:tcW w:w="1932" w:type="dxa"/>
            <w:tcBorders>
              <w:top w:val="nil"/>
              <w:left w:val="nil"/>
              <w:bottom w:val="single" w:sz="4" w:space="0" w:color="auto"/>
              <w:right w:val="single" w:sz="4" w:space="0" w:color="auto"/>
            </w:tcBorders>
            <w:shd w:val="clear" w:color="auto" w:fill="auto"/>
            <w:vAlign w:val="center"/>
            <w:hideMark/>
          </w:tcPr>
          <w:p w14:paraId="0C4A8247"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д.Тимошинская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17482CF" w14:textId="77777777" w:rsidR="00011680" w:rsidRPr="00011680" w:rsidRDefault="00011680" w:rsidP="00011680">
            <w:pPr>
              <w:jc w:val="center"/>
              <w:rPr>
                <w:b/>
                <w:bCs/>
                <w:sz w:val="20"/>
                <w:szCs w:val="20"/>
              </w:rPr>
            </w:pPr>
            <w:r w:rsidRPr="00011680">
              <w:rPr>
                <w:b/>
                <w:bCs/>
                <w:sz w:val="20"/>
                <w:szCs w:val="20"/>
              </w:rPr>
              <w:t>1,021</w:t>
            </w:r>
          </w:p>
        </w:tc>
        <w:tc>
          <w:tcPr>
            <w:tcW w:w="732" w:type="dxa"/>
            <w:tcBorders>
              <w:top w:val="nil"/>
              <w:left w:val="nil"/>
              <w:bottom w:val="single" w:sz="4" w:space="0" w:color="auto"/>
              <w:right w:val="single" w:sz="4" w:space="0" w:color="auto"/>
            </w:tcBorders>
            <w:shd w:val="clear" w:color="auto" w:fill="auto"/>
            <w:vAlign w:val="center"/>
            <w:hideMark/>
          </w:tcPr>
          <w:p w14:paraId="0DCB0EB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1FFB82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A4882D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ACF4CD1" w14:textId="77777777" w:rsidR="00011680" w:rsidRPr="00011680" w:rsidRDefault="00011680" w:rsidP="00011680">
            <w:pPr>
              <w:jc w:val="center"/>
              <w:rPr>
                <w:sz w:val="20"/>
                <w:szCs w:val="20"/>
              </w:rPr>
            </w:pPr>
            <w:r w:rsidRPr="00011680">
              <w:rPr>
                <w:sz w:val="20"/>
                <w:szCs w:val="20"/>
              </w:rPr>
              <w:t>1,021</w:t>
            </w:r>
          </w:p>
        </w:tc>
        <w:tc>
          <w:tcPr>
            <w:tcW w:w="766" w:type="dxa"/>
            <w:tcBorders>
              <w:top w:val="nil"/>
              <w:left w:val="nil"/>
              <w:bottom w:val="single" w:sz="4" w:space="0" w:color="auto"/>
              <w:right w:val="single" w:sz="4" w:space="0" w:color="auto"/>
            </w:tcBorders>
            <w:shd w:val="clear" w:color="auto" w:fill="auto"/>
            <w:noWrap/>
            <w:vAlign w:val="center"/>
            <w:hideMark/>
          </w:tcPr>
          <w:p w14:paraId="1DC2ACF1"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50716A2C" w14:textId="77777777" w:rsidR="00011680" w:rsidRPr="00011680" w:rsidRDefault="00011680" w:rsidP="00011680">
            <w:pPr>
              <w:jc w:val="center"/>
              <w:rPr>
                <w:sz w:val="20"/>
                <w:szCs w:val="20"/>
              </w:rPr>
            </w:pPr>
            <w:r w:rsidRPr="00011680">
              <w:rPr>
                <w:sz w:val="20"/>
                <w:szCs w:val="20"/>
              </w:rPr>
              <w:t>1,021</w:t>
            </w:r>
          </w:p>
        </w:tc>
        <w:tc>
          <w:tcPr>
            <w:tcW w:w="766" w:type="dxa"/>
            <w:tcBorders>
              <w:top w:val="nil"/>
              <w:left w:val="nil"/>
              <w:bottom w:val="single" w:sz="4" w:space="0" w:color="auto"/>
              <w:right w:val="single" w:sz="4" w:space="0" w:color="auto"/>
            </w:tcBorders>
            <w:shd w:val="clear" w:color="auto" w:fill="auto"/>
            <w:vAlign w:val="center"/>
            <w:hideMark/>
          </w:tcPr>
          <w:p w14:paraId="2A0304E9"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0E019D6"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04C139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19944F4"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FF7131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4A43A0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B526B12" w14:textId="77777777" w:rsidR="00011680" w:rsidRPr="00011680" w:rsidRDefault="00011680" w:rsidP="00011680">
            <w:pPr>
              <w:jc w:val="center"/>
              <w:rPr>
                <w:sz w:val="18"/>
                <w:szCs w:val="18"/>
              </w:rPr>
            </w:pPr>
            <w:r w:rsidRPr="00011680">
              <w:rPr>
                <w:sz w:val="18"/>
                <w:szCs w:val="18"/>
              </w:rPr>
              <w:t>35-35-08/004/2014-273 от 19.11.2014</w:t>
            </w:r>
          </w:p>
        </w:tc>
      </w:tr>
      <w:tr w:rsidR="00011680" w:rsidRPr="00011680" w14:paraId="67478E1D"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BB7CE07" w14:textId="77777777" w:rsidR="00011680" w:rsidRPr="00011680" w:rsidRDefault="00011680" w:rsidP="00011680">
            <w:pPr>
              <w:jc w:val="center"/>
              <w:rPr>
                <w:sz w:val="20"/>
                <w:szCs w:val="20"/>
              </w:rPr>
            </w:pPr>
            <w:r w:rsidRPr="00011680">
              <w:rPr>
                <w:sz w:val="20"/>
                <w:szCs w:val="20"/>
              </w:rPr>
              <w:t>49</w:t>
            </w:r>
          </w:p>
        </w:tc>
        <w:tc>
          <w:tcPr>
            <w:tcW w:w="1932" w:type="dxa"/>
            <w:tcBorders>
              <w:top w:val="nil"/>
              <w:left w:val="nil"/>
              <w:bottom w:val="single" w:sz="4" w:space="0" w:color="auto"/>
              <w:right w:val="single" w:sz="4" w:space="0" w:color="auto"/>
            </w:tcBorders>
            <w:shd w:val="clear" w:color="auto" w:fill="auto"/>
            <w:vAlign w:val="center"/>
            <w:hideMark/>
          </w:tcPr>
          <w:p w14:paraId="3567C719"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д.Феофилатовская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94DDAC7" w14:textId="77777777" w:rsidR="00011680" w:rsidRPr="00011680" w:rsidRDefault="00011680" w:rsidP="00011680">
            <w:pPr>
              <w:jc w:val="center"/>
              <w:rPr>
                <w:b/>
                <w:bCs/>
                <w:sz w:val="20"/>
                <w:szCs w:val="20"/>
              </w:rPr>
            </w:pPr>
            <w:r w:rsidRPr="00011680">
              <w:rPr>
                <w:b/>
                <w:bCs/>
                <w:sz w:val="20"/>
                <w:szCs w:val="20"/>
              </w:rPr>
              <w:t>0,457</w:t>
            </w:r>
          </w:p>
        </w:tc>
        <w:tc>
          <w:tcPr>
            <w:tcW w:w="732" w:type="dxa"/>
            <w:tcBorders>
              <w:top w:val="nil"/>
              <w:left w:val="nil"/>
              <w:bottom w:val="single" w:sz="4" w:space="0" w:color="auto"/>
              <w:right w:val="single" w:sz="4" w:space="0" w:color="auto"/>
            </w:tcBorders>
            <w:shd w:val="clear" w:color="auto" w:fill="auto"/>
            <w:vAlign w:val="center"/>
            <w:hideMark/>
          </w:tcPr>
          <w:p w14:paraId="6ACEF62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0C74683" w14:textId="77777777" w:rsidR="00011680" w:rsidRPr="00011680" w:rsidRDefault="00011680" w:rsidP="00011680">
            <w:pPr>
              <w:jc w:val="center"/>
              <w:rPr>
                <w:color w:val="FF0000"/>
                <w:sz w:val="20"/>
                <w:szCs w:val="20"/>
              </w:rPr>
            </w:pPr>
            <w:r w:rsidRPr="00011680">
              <w:rPr>
                <w:color w:val="FF0000"/>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7E8D68D" w14:textId="77777777" w:rsidR="00011680" w:rsidRPr="00011680" w:rsidRDefault="00011680" w:rsidP="00011680">
            <w:pPr>
              <w:jc w:val="center"/>
              <w:rPr>
                <w:color w:val="FF0000"/>
                <w:sz w:val="20"/>
                <w:szCs w:val="20"/>
              </w:rPr>
            </w:pPr>
            <w:r w:rsidRPr="00011680">
              <w:rPr>
                <w:color w:val="FF0000"/>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A7B9339" w14:textId="77777777" w:rsidR="00011680" w:rsidRPr="00011680" w:rsidRDefault="00011680" w:rsidP="00011680">
            <w:pPr>
              <w:jc w:val="center"/>
              <w:rPr>
                <w:sz w:val="20"/>
                <w:szCs w:val="20"/>
              </w:rPr>
            </w:pPr>
            <w:r w:rsidRPr="00011680">
              <w:rPr>
                <w:sz w:val="20"/>
                <w:szCs w:val="20"/>
              </w:rPr>
              <w:t>0,457</w:t>
            </w:r>
          </w:p>
        </w:tc>
        <w:tc>
          <w:tcPr>
            <w:tcW w:w="766" w:type="dxa"/>
            <w:tcBorders>
              <w:top w:val="nil"/>
              <w:left w:val="nil"/>
              <w:bottom w:val="single" w:sz="4" w:space="0" w:color="auto"/>
              <w:right w:val="single" w:sz="4" w:space="0" w:color="auto"/>
            </w:tcBorders>
            <w:shd w:val="clear" w:color="auto" w:fill="auto"/>
            <w:noWrap/>
            <w:vAlign w:val="center"/>
            <w:hideMark/>
          </w:tcPr>
          <w:p w14:paraId="51CBCDCB" w14:textId="77777777" w:rsidR="00011680" w:rsidRPr="00011680" w:rsidRDefault="00011680" w:rsidP="00011680">
            <w:pPr>
              <w:jc w:val="center"/>
              <w:rPr>
                <w:color w:val="FF0000"/>
                <w:sz w:val="20"/>
                <w:szCs w:val="20"/>
              </w:rPr>
            </w:pPr>
            <w:r w:rsidRPr="00011680">
              <w:rPr>
                <w:color w:val="FF0000"/>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12A2C7A8"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09D22285" w14:textId="77777777" w:rsidR="00011680" w:rsidRPr="00011680" w:rsidRDefault="00011680" w:rsidP="00011680">
            <w:pPr>
              <w:jc w:val="center"/>
              <w:rPr>
                <w:b/>
                <w:bCs/>
                <w:color w:val="FF0000"/>
                <w:sz w:val="20"/>
                <w:szCs w:val="20"/>
              </w:rPr>
            </w:pPr>
            <w:r w:rsidRPr="00011680">
              <w:rPr>
                <w:b/>
                <w:bCs/>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D82FB6B" w14:textId="77777777" w:rsidR="00011680" w:rsidRPr="00011680" w:rsidRDefault="00011680" w:rsidP="00011680">
            <w:pPr>
              <w:jc w:val="center"/>
              <w:rPr>
                <w:color w:val="FF0000"/>
                <w:sz w:val="20"/>
                <w:szCs w:val="20"/>
              </w:rPr>
            </w:pPr>
            <w:r w:rsidRPr="00011680">
              <w:rPr>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4F40D12"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1A60CCF"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A462D8C"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14E5795" w14:textId="77777777" w:rsidR="00011680" w:rsidRPr="00011680" w:rsidRDefault="00011680" w:rsidP="00011680">
            <w:pPr>
              <w:jc w:val="center"/>
              <w:rPr>
                <w:color w:val="FF0000"/>
                <w:sz w:val="20"/>
                <w:szCs w:val="20"/>
              </w:rPr>
            </w:pPr>
            <w:r w:rsidRPr="00011680">
              <w:rPr>
                <w:color w:val="FF0000"/>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582D58E" w14:textId="77777777" w:rsidR="00011680" w:rsidRPr="00011680" w:rsidRDefault="00011680" w:rsidP="00011680">
            <w:pPr>
              <w:jc w:val="center"/>
              <w:rPr>
                <w:color w:val="FF0000"/>
                <w:sz w:val="18"/>
                <w:szCs w:val="18"/>
              </w:rPr>
            </w:pPr>
            <w:r w:rsidRPr="00011680">
              <w:rPr>
                <w:color w:val="FF0000"/>
                <w:sz w:val="18"/>
                <w:szCs w:val="18"/>
              </w:rPr>
              <w:t> </w:t>
            </w:r>
          </w:p>
        </w:tc>
      </w:tr>
      <w:tr w:rsidR="00011680" w:rsidRPr="00011680" w14:paraId="495E4D3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23CD18" w14:textId="77777777" w:rsidR="00011680" w:rsidRPr="00011680" w:rsidRDefault="00011680" w:rsidP="00011680">
            <w:pPr>
              <w:jc w:val="center"/>
              <w:rPr>
                <w:sz w:val="20"/>
                <w:szCs w:val="20"/>
              </w:rPr>
            </w:pPr>
            <w:r w:rsidRPr="00011680">
              <w:rPr>
                <w:sz w:val="20"/>
                <w:szCs w:val="20"/>
              </w:rPr>
              <w:t>50</w:t>
            </w:r>
          </w:p>
        </w:tc>
        <w:tc>
          <w:tcPr>
            <w:tcW w:w="1932" w:type="dxa"/>
            <w:tcBorders>
              <w:top w:val="nil"/>
              <w:left w:val="nil"/>
              <w:bottom w:val="single" w:sz="4" w:space="0" w:color="auto"/>
              <w:right w:val="single" w:sz="4" w:space="0" w:color="auto"/>
            </w:tcBorders>
            <w:shd w:val="clear" w:color="auto" w:fill="auto"/>
            <w:vAlign w:val="center"/>
            <w:hideMark/>
          </w:tcPr>
          <w:p w14:paraId="5B7FF466"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д.Хом</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6CFCF5C" w14:textId="77777777" w:rsidR="00011680" w:rsidRPr="00011680" w:rsidRDefault="00011680" w:rsidP="00011680">
            <w:pPr>
              <w:jc w:val="center"/>
              <w:rPr>
                <w:b/>
                <w:bCs/>
                <w:sz w:val="20"/>
                <w:szCs w:val="20"/>
              </w:rPr>
            </w:pPr>
            <w:r w:rsidRPr="00011680">
              <w:rPr>
                <w:b/>
                <w:bCs/>
                <w:sz w:val="20"/>
                <w:szCs w:val="20"/>
              </w:rPr>
              <w:t>0,040</w:t>
            </w:r>
          </w:p>
        </w:tc>
        <w:tc>
          <w:tcPr>
            <w:tcW w:w="732" w:type="dxa"/>
            <w:tcBorders>
              <w:top w:val="nil"/>
              <w:left w:val="nil"/>
              <w:bottom w:val="single" w:sz="4" w:space="0" w:color="auto"/>
              <w:right w:val="single" w:sz="4" w:space="0" w:color="auto"/>
            </w:tcBorders>
            <w:shd w:val="clear" w:color="auto" w:fill="auto"/>
            <w:vAlign w:val="center"/>
            <w:hideMark/>
          </w:tcPr>
          <w:p w14:paraId="7D52E23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FBE855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B0D6D22"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D20A32B" w14:textId="77777777" w:rsidR="00011680" w:rsidRPr="00011680" w:rsidRDefault="00011680" w:rsidP="00011680">
            <w:pPr>
              <w:jc w:val="center"/>
              <w:rPr>
                <w:sz w:val="20"/>
                <w:szCs w:val="20"/>
              </w:rPr>
            </w:pPr>
            <w:r w:rsidRPr="00011680">
              <w:rPr>
                <w:sz w:val="20"/>
                <w:szCs w:val="20"/>
              </w:rPr>
              <w:t>0,040</w:t>
            </w:r>
          </w:p>
        </w:tc>
        <w:tc>
          <w:tcPr>
            <w:tcW w:w="766" w:type="dxa"/>
            <w:tcBorders>
              <w:top w:val="nil"/>
              <w:left w:val="nil"/>
              <w:bottom w:val="single" w:sz="4" w:space="0" w:color="auto"/>
              <w:right w:val="single" w:sz="4" w:space="0" w:color="auto"/>
            </w:tcBorders>
            <w:shd w:val="clear" w:color="auto" w:fill="auto"/>
            <w:noWrap/>
            <w:vAlign w:val="center"/>
            <w:hideMark/>
          </w:tcPr>
          <w:p w14:paraId="78207F29" w14:textId="77777777" w:rsidR="00011680" w:rsidRPr="00011680" w:rsidRDefault="00011680" w:rsidP="00011680">
            <w:pPr>
              <w:jc w:val="center"/>
              <w:rPr>
                <w:sz w:val="20"/>
                <w:szCs w:val="20"/>
              </w:rPr>
            </w:pPr>
            <w:r w:rsidRPr="00011680">
              <w:rPr>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11BB403C" w14:textId="77777777" w:rsidR="00011680" w:rsidRPr="00011680" w:rsidRDefault="00011680" w:rsidP="00011680">
            <w:pPr>
              <w:jc w:val="center"/>
              <w:rPr>
                <w:sz w:val="20"/>
                <w:szCs w:val="20"/>
              </w:rPr>
            </w:pPr>
            <w:r w:rsidRPr="00011680">
              <w:rPr>
                <w:sz w:val="20"/>
                <w:szCs w:val="20"/>
              </w:rPr>
              <w:t>0,040</w:t>
            </w:r>
          </w:p>
        </w:tc>
        <w:tc>
          <w:tcPr>
            <w:tcW w:w="766" w:type="dxa"/>
            <w:tcBorders>
              <w:top w:val="nil"/>
              <w:left w:val="nil"/>
              <w:bottom w:val="single" w:sz="4" w:space="0" w:color="auto"/>
              <w:right w:val="single" w:sz="4" w:space="0" w:color="auto"/>
            </w:tcBorders>
            <w:shd w:val="clear" w:color="auto" w:fill="auto"/>
            <w:vAlign w:val="center"/>
            <w:hideMark/>
          </w:tcPr>
          <w:p w14:paraId="579BE67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2E5EEB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A041A9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A7C84C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5FE4DB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7F81849"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53C861D7" w14:textId="77777777" w:rsidR="00011680" w:rsidRPr="00011680" w:rsidRDefault="00011680" w:rsidP="00011680">
            <w:pPr>
              <w:jc w:val="center"/>
              <w:rPr>
                <w:sz w:val="18"/>
                <w:szCs w:val="18"/>
              </w:rPr>
            </w:pPr>
            <w:r w:rsidRPr="00011680">
              <w:rPr>
                <w:sz w:val="18"/>
                <w:szCs w:val="18"/>
              </w:rPr>
              <w:t>35-35-08/004/2014-360 от 21.06.2016</w:t>
            </w:r>
          </w:p>
        </w:tc>
      </w:tr>
      <w:tr w:rsidR="00011680" w:rsidRPr="00011680" w14:paraId="23BEE756"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1C54E90" w14:textId="77777777" w:rsidR="00011680" w:rsidRPr="00011680" w:rsidRDefault="00011680" w:rsidP="00011680">
            <w:pPr>
              <w:jc w:val="center"/>
              <w:rPr>
                <w:sz w:val="20"/>
                <w:szCs w:val="20"/>
              </w:rPr>
            </w:pPr>
            <w:r w:rsidRPr="00011680">
              <w:rPr>
                <w:sz w:val="20"/>
                <w:szCs w:val="20"/>
              </w:rPr>
              <w:t>51</w:t>
            </w:r>
          </w:p>
        </w:tc>
        <w:tc>
          <w:tcPr>
            <w:tcW w:w="1932" w:type="dxa"/>
            <w:tcBorders>
              <w:top w:val="nil"/>
              <w:left w:val="nil"/>
              <w:bottom w:val="single" w:sz="4" w:space="0" w:color="auto"/>
              <w:right w:val="single" w:sz="4" w:space="0" w:color="auto"/>
            </w:tcBorders>
            <w:shd w:val="clear" w:color="auto" w:fill="auto"/>
            <w:vAlign w:val="center"/>
            <w:hideMark/>
          </w:tcPr>
          <w:p w14:paraId="4963AF65"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д.Шкулевская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04CA1AB" w14:textId="77777777" w:rsidR="00011680" w:rsidRPr="00011680" w:rsidRDefault="00011680" w:rsidP="00011680">
            <w:pPr>
              <w:jc w:val="center"/>
              <w:rPr>
                <w:b/>
                <w:bCs/>
                <w:sz w:val="20"/>
                <w:szCs w:val="20"/>
              </w:rPr>
            </w:pPr>
            <w:r w:rsidRPr="00011680">
              <w:rPr>
                <w:b/>
                <w:bCs/>
                <w:sz w:val="20"/>
                <w:szCs w:val="20"/>
              </w:rPr>
              <w:t>0,250</w:t>
            </w:r>
          </w:p>
        </w:tc>
        <w:tc>
          <w:tcPr>
            <w:tcW w:w="732" w:type="dxa"/>
            <w:tcBorders>
              <w:top w:val="nil"/>
              <w:left w:val="nil"/>
              <w:bottom w:val="single" w:sz="4" w:space="0" w:color="auto"/>
              <w:right w:val="single" w:sz="4" w:space="0" w:color="auto"/>
            </w:tcBorders>
            <w:shd w:val="clear" w:color="auto" w:fill="auto"/>
            <w:vAlign w:val="center"/>
            <w:hideMark/>
          </w:tcPr>
          <w:p w14:paraId="66E2C6C7"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4F0C033" w14:textId="77777777" w:rsidR="00011680" w:rsidRPr="00011680" w:rsidRDefault="00011680" w:rsidP="00011680">
            <w:pPr>
              <w:jc w:val="center"/>
              <w:rPr>
                <w:color w:val="FF0000"/>
                <w:sz w:val="20"/>
                <w:szCs w:val="20"/>
              </w:rPr>
            </w:pPr>
            <w:r w:rsidRPr="00011680">
              <w:rPr>
                <w:color w:val="FF0000"/>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30A1A53" w14:textId="77777777" w:rsidR="00011680" w:rsidRPr="00011680" w:rsidRDefault="00011680" w:rsidP="00011680">
            <w:pPr>
              <w:jc w:val="center"/>
              <w:rPr>
                <w:color w:val="FF0000"/>
                <w:sz w:val="20"/>
                <w:szCs w:val="20"/>
              </w:rPr>
            </w:pPr>
            <w:r w:rsidRPr="00011680">
              <w:rPr>
                <w:color w:val="FF0000"/>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5A0CC06" w14:textId="77777777" w:rsidR="00011680" w:rsidRPr="00011680" w:rsidRDefault="00011680" w:rsidP="00011680">
            <w:pPr>
              <w:jc w:val="center"/>
              <w:rPr>
                <w:sz w:val="20"/>
                <w:szCs w:val="20"/>
              </w:rPr>
            </w:pPr>
            <w:r w:rsidRPr="00011680">
              <w:rPr>
                <w:sz w:val="20"/>
                <w:szCs w:val="20"/>
              </w:rPr>
              <w:t>0,250</w:t>
            </w:r>
          </w:p>
        </w:tc>
        <w:tc>
          <w:tcPr>
            <w:tcW w:w="766" w:type="dxa"/>
            <w:tcBorders>
              <w:top w:val="nil"/>
              <w:left w:val="nil"/>
              <w:bottom w:val="single" w:sz="4" w:space="0" w:color="auto"/>
              <w:right w:val="single" w:sz="4" w:space="0" w:color="auto"/>
            </w:tcBorders>
            <w:shd w:val="clear" w:color="auto" w:fill="auto"/>
            <w:noWrap/>
            <w:vAlign w:val="center"/>
            <w:hideMark/>
          </w:tcPr>
          <w:p w14:paraId="34BFF545" w14:textId="77777777" w:rsidR="00011680" w:rsidRPr="00011680" w:rsidRDefault="00011680" w:rsidP="00011680">
            <w:pPr>
              <w:jc w:val="center"/>
              <w:rPr>
                <w:color w:val="FF0000"/>
                <w:sz w:val="20"/>
                <w:szCs w:val="20"/>
              </w:rPr>
            </w:pPr>
            <w:r w:rsidRPr="00011680">
              <w:rPr>
                <w:color w:val="FF0000"/>
                <w:sz w:val="20"/>
                <w:szCs w:val="20"/>
              </w:rPr>
              <w:t> </w:t>
            </w:r>
          </w:p>
        </w:tc>
        <w:tc>
          <w:tcPr>
            <w:tcW w:w="1067" w:type="dxa"/>
            <w:tcBorders>
              <w:top w:val="nil"/>
              <w:left w:val="nil"/>
              <w:bottom w:val="single" w:sz="4" w:space="0" w:color="auto"/>
              <w:right w:val="single" w:sz="4" w:space="0" w:color="auto"/>
            </w:tcBorders>
            <w:shd w:val="clear" w:color="auto" w:fill="auto"/>
            <w:noWrap/>
            <w:vAlign w:val="center"/>
            <w:hideMark/>
          </w:tcPr>
          <w:p w14:paraId="433131E8"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515462F4" w14:textId="77777777" w:rsidR="00011680" w:rsidRPr="00011680" w:rsidRDefault="00011680" w:rsidP="00011680">
            <w:pPr>
              <w:jc w:val="center"/>
              <w:rPr>
                <w:b/>
                <w:bCs/>
                <w:color w:val="FF0000"/>
                <w:sz w:val="20"/>
                <w:szCs w:val="20"/>
              </w:rPr>
            </w:pPr>
            <w:r w:rsidRPr="00011680">
              <w:rPr>
                <w:b/>
                <w:bCs/>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D650408" w14:textId="77777777" w:rsidR="00011680" w:rsidRPr="00011680" w:rsidRDefault="00011680" w:rsidP="00011680">
            <w:pPr>
              <w:jc w:val="center"/>
              <w:rPr>
                <w:color w:val="FF0000"/>
                <w:sz w:val="20"/>
                <w:szCs w:val="20"/>
              </w:rPr>
            </w:pPr>
            <w:r w:rsidRPr="00011680">
              <w:rPr>
                <w:color w:val="FF0000"/>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7587522" w14:textId="77777777" w:rsidR="00011680" w:rsidRPr="00011680" w:rsidRDefault="00011680" w:rsidP="00011680">
            <w:pPr>
              <w:jc w:val="center"/>
              <w:rPr>
                <w:color w:val="FF0000"/>
                <w:sz w:val="20"/>
                <w:szCs w:val="20"/>
              </w:rPr>
            </w:pPr>
            <w:r w:rsidRPr="00011680">
              <w:rPr>
                <w:color w:val="FF0000"/>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792651B"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63D88CA" w14:textId="77777777" w:rsidR="00011680" w:rsidRPr="00011680" w:rsidRDefault="00011680" w:rsidP="00011680">
            <w:pPr>
              <w:jc w:val="center"/>
              <w:rPr>
                <w:color w:val="FF0000"/>
                <w:sz w:val="20"/>
                <w:szCs w:val="20"/>
              </w:rPr>
            </w:pPr>
            <w:r w:rsidRPr="00011680">
              <w:rPr>
                <w:color w:val="FF0000"/>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1B567E8" w14:textId="77777777" w:rsidR="00011680" w:rsidRPr="00011680" w:rsidRDefault="00011680" w:rsidP="00011680">
            <w:pPr>
              <w:jc w:val="center"/>
              <w:rPr>
                <w:color w:val="FF0000"/>
                <w:sz w:val="20"/>
                <w:szCs w:val="20"/>
              </w:rPr>
            </w:pPr>
            <w:r w:rsidRPr="00011680">
              <w:rPr>
                <w:color w:val="FF0000"/>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75FDD70" w14:textId="77777777" w:rsidR="00011680" w:rsidRPr="00011680" w:rsidRDefault="00011680" w:rsidP="00011680">
            <w:pPr>
              <w:jc w:val="center"/>
              <w:rPr>
                <w:color w:val="FF0000"/>
                <w:sz w:val="18"/>
                <w:szCs w:val="18"/>
              </w:rPr>
            </w:pPr>
            <w:r w:rsidRPr="00011680">
              <w:rPr>
                <w:color w:val="FF0000"/>
                <w:sz w:val="18"/>
                <w:szCs w:val="18"/>
              </w:rPr>
              <w:t> </w:t>
            </w:r>
          </w:p>
        </w:tc>
      </w:tr>
      <w:tr w:rsidR="00011680" w:rsidRPr="00011680" w14:paraId="1F11376C" w14:textId="77777777" w:rsidTr="00011680">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DBD89F5" w14:textId="77777777" w:rsidR="00011680" w:rsidRPr="00011680" w:rsidRDefault="00011680" w:rsidP="00011680">
            <w:pPr>
              <w:jc w:val="center"/>
              <w:rPr>
                <w:sz w:val="20"/>
                <w:szCs w:val="20"/>
              </w:rPr>
            </w:pPr>
            <w:r w:rsidRPr="00011680">
              <w:rPr>
                <w:sz w:val="20"/>
                <w:szCs w:val="20"/>
              </w:rPr>
              <w:t>52</w:t>
            </w:r>
          </w:p>
        </w:tc>
        <w:tc>
          <w:tcPr>
            <w:tcW w:w="1932" w:type="dxa"/>
            <w:tcBorders>
              <w:top w:val="nil"/>
              <w:left w:val="nil"/>
              <w:bottom w:val="single" w:sz="4" w:space="0" w:color="auto"/>
              <w:right w:val="single" w:sz="4" w:space="0" w:color="auto"/>
            </w:tcBorders>
            <w:shd w:val="clear" w:color="auto" w:fill="auto"/>
            <w:vAlign w:val="center"/>
            <w:hideMark/>
          </w:tcPr>
          <w:p w14:paraId="1B62734B" w14:textId="77777777" w:rsidR="00011680" w:rsidRPr="00011680" w:rsidRDefault="00011680" w:rsidP="00011680">
            <w:pPr>
              <w:rPr>
                <w:sz w:val="20"/>
                <w:szCs w:val="20"/>
              </w:rPr>
            </w:pPr>
            <w:r w:rsidRPr="00011680">
              <w:rPr>
                <w:sz w:val="20"/>
                <w:szCs w:val="20"/>
              </w:rPr>
              <w:t xml:space="preserve">Проезд между </w:t>
            </w:r>
            <w:proofErr w:type="spellStart"/>
            <w:r w:rsidRPr="00011680">
              <w:rPr>
                <w:sz w:val="20"/>
                <w:szCs w:val="20"/>
              </w:rPr>
              <w:t>д.Слободинская</w:t>
            </w:r>
            <w:proofErr w:type="spellEnd"/>
            <w:r w:rsidRPr="00011680">
              <w:rPr>
                <w:sz w:val="20"/>
                <w:szCs w:val="20"/>
              </w:rPr>
              <w:t xml:space="preserve"> - д. Александровская</w:t>
            </w:r>
          </w:p>
        </w:tc>
        <w:tc>
          <w:tcPr>
            <w:tcW w:w="866" w:type="dxa"/>
            <w:tcBorders>
              <w:top w:val="nil"/>
              <w:left w:val="nil"/>
              <w:bottom w:val="single" w:sz="4" w:space="0" w:color="auto"/>
              <w:right w:val="single" w:sz="4" w:space="0" w:color="auto"/>
            </w:tcBorders>
            <w:shd w:val="clear" w:color="auto" w:fill="auto"/>
            <w:vAlign w:val="center"/>
            <w:hideMark/>
          </w:tcPr>
          <w:p w14:paraId="2AEDBE51" w14:textId="77777777" w:rsidR="00011680" w:rsidRPr="00011680" w:rsidRDefault="00011680" w:rsidP="00011680">
            <w:pPr>
              <w:jc w:val="center"/>
              <w:rPr>
                <w:b/>
                <w:bCs/>
                <w:sz w:val="20"/>
                <w:szCs w:val="20"/>
              </w:rPr>
            </w:pPr>
            <w:r w:rsidRPr="00011680">
              <w:rPr>
                <w:b/>
                <w:bCs/>
                <w:sz w:val="20"/>
                <w:szCs w:val="20"/>
              </w:rPr>
              <w:t>1,768</w:t>
            </w:r>
          </w:p>
        </w:tc>
        <w:tc>
          <w:tcPr>
            <w:tcW w:w="732" w:type="dxa"/>
            <w:tcBorders>
              <w:top w:val="nil"/>
              <w:left w:val="nil"/>
              <w:bottom w:val="single" w:sz="4" w:space="0" w:color="auto"/>
              <w:right w:val="single" w:sz="4" w:space="0" w:color="auto"/>
            </w:tcBorders>
            <w:shd w:val="clear" w:color="auto" w:fill="auto"/>
            <w:vAlign w:val="center"/>
            <w:hideMark/>
          </w:tcPr>
          <w:p w14:paraId="7DAAFA7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358C88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010EC22"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43FA41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88650EE" w14:textId="77777777" w:rsidR="00011680" w:rsidRPr="00011680" w:rsidRDefault="00011680" w:rsidP="00011680">
            <w:pPr>
              <w:jc w:val="center"/>
              <w:rPr>
                <w:sz w:val="20"/>
                <w:szCs w:val="20"/>
              </w:rPr>
            </w:pPr>
            <w:r w:rsidRPr="00011680">
              <w:rPr>
                <w:sz w:val="20"/>
                <w:szCs w:val="20"/>
              </w:rPr>
              <w:t>1,768</w:t>
            </w:r>
          </w:p>
        </w:tc>
        <w:tc>
          <w:tcPr>
            <w:tcW w:w="1067" w:type="dxa"/>
            <w:tcBorders>
              <w:top w:val="nil"/>
              <w:left w:val="nil"/>
              <w:bottom w:val="single" w:sz="4" w:space="0" w:color="auto"/>
              <w:right w:val="single" w:sz="4" w:space="0" w:color="auto"/>
            </w:tcBorders>
            <w:shd w:val="clear" w:color="auto" w:fill="auto"/>
            <w:noWrap/>
            <w:vAlign w:val="center"/>
            <w:hideMark/>
          </w:tcPr>
          <w:p w14:paraId="33DBA71C" w14:textId="77777777" w:rsidR="00011680" w:rsidRPr="00011680" w:rsidRDefault="00011680" w:rsidP="00011680">
            <w:pPr>
              <w:jc w:val="center"/>
              <w:rPr>
                <w:sz w:val="20"/>
                <w:szCs w:val="20"/>
              </w:rPr>
            </w:pPr>
            <w:r w:rsidRPr="00011680">
              <w:rPr>
                <w:sz w:val="20"/>
                <w:szCs w:val="20"/>
              </w:rPr>
              <w:t>1,768</w:t>
            </w:r>
          </w:p>
        </w:tc>
        <w:tc>
          <w:tcPr>
            <w:tcW w:w="766" w:type="dxa"/>
            <w:tcBorders>
              <w:top w:val="nil"/>
              <w:left w:val="nil"/>
              <w:bottom w:val="single" w:sz="4" w:space="0" w:color="auto"/>
              <w:right w:val="single" w:sz="4" w:space="0" w:color="auto"/>
            </w:tcBorders>
            <w:shd w:val="clear" w:color="auto" w:fill="auto"/>
            <w:vAlign w:val="center"/>
            <w:hideMark/>
          </w:tcPr>
          <w:p w14:paraId="0CA69F30" w14:textId="77777777" w:rsidR="00011680" w:rsidRPr="00011680" w:rsidRDefault="00011680" w:rsidP="00011680">
            <w:pPr>
              <w:jc w:val="center"/>
              <w:rPr>
                <w:b/>
                <w:bCs/>
                <w:sz w:val="20"/>
                <w:szCs w:val="20"/>
              </w:rPr>
            </w:pPr>
            <w:r w:rsidRPr="00011680">
              <w:rPr>
                <w:b/>
                <w:bCs/>
                <w:sz w:val="20"/>
                <w:szCs w:val="20"/>
              </w:rPr>
              <w:t>54,0</w:t>
            </w:r>
          </w:p>
        </w:tc>
        <w:tc>
          <w:tcPr>
            <w:tcW w:w="566" w:type="dxa"/>
            <w:tcBorders>
              <w:top w:val="nil"/>
              <w:left w:val="nil"/>
              <w:bottom w:val="single" w:sz="4" w:space="0" w:color="auto"/>
              <w:right w:val="single" w:sz="4" w:space="0" w:color="auto"/>
            </w:tcBorders>
            <w:shd w:val="clear" w:color="auto" w:fill="auto"/>
            <w:noWrap/>
            <w:vAlign w:val="center"/>
            <w:hideMark/>
          </w:tcPr>
          <w:p w14:paraId="6F35A8E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89CEBF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7168641" w14:textId="77777777" w:rsidR="00011680" w:rsidRPr="00011680" w:rsidRDefault="00011680" w:rsidP="00011680">
            <w:pPr>
              <w:jc w:val="center"/>
              <w:rPr>
                <w:sz w:val="20"/>
                <w:szCs w:val="20"/>
              </w:rPr>
            </w:pPr>
            <w:r w:rsidRPr="00011680">
              <w:rPr>
                <w:sz w:val="20"/>
                <w:szCs w:val="20"/>
              </w:rPr>
              <w:t>54,0</w:t>
            </w:r>
          </w:p>
        </w:tc>
        <w:tc>
          <w:tcPr>
            <w:tcW w:w="666" w:type="dxa"/>
            <w:tcBorders>
              <w:top w:val="nil"/>
              <w:left w:val="nil"/>
              <w:bottom w:val="single" w:sz="4" w:space="0" w:color="auto"/>
              <w:right w:val="single" w:sz="4" w:space="0" w:color="auto"/>
            </w:tcBorders>
            <w:shd w:val="clear" w:color="auto" w:fill="auto"/>
            <w:noWrap/>
            <w:vAlign w:val="center"/>
            <w:hideMark/>
          </w:tcPr>
          <w:p w14:paraId="762945C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865C44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32860AA" w14:textId="77777777" w:rsidR="00011680" w:rsidRPr="00011680" w:rsidRDefault="00011680" w:rsidP="00011680">
            <w:pPr>
              <w:jc w:val="center"/>
              <w:rPr>
                <w:sz w:val="18"/>
                <w:szCs w:val="18"/>
              </w:rPr>
            </w:pPr>
            <w:r w:rsidRPr="00011680">
              <w:rPr>
                <w:sz w:val="18"/>
                <w:szCs w:val="18"/>
              </w:rPr>
              <w:t>35-35-08/004/2014-357 от 21.06.2016</w:t>
            </w:r>
          </w:p>
        </w:tc>
      </w:tr>
      <w:tr w:rsidR="00011680" w:rsidRPr="00011680" w14:paraId="200BD908"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287DFA8" w14:textId="77777777" w:rsidR="00011680" w:rsidRPr="00011680" w:rsidRDefault="00011680" w:rsidP="00011680">
            <w:pPr>
              <w:jc w:val="center"/>
              <w:rPr>
                <w:sz w:val="20"/>
                <w:szCs w:val="20"/>
              </w:rPr>
            </w:pPr>
            <w:r w:rsidRPr="00011680">
              <w:rPr>
                <w:sz w:val="20"/>
                <w:szCs w:val="20"/>
              </w:rPr>
              <w:t>53</w:t>
            </w:r>
          </w:p>
        </w:tc>
        <w:tc>
          <w:tcPr>
            <w:tcW w:w="1932" w:type="dxa"/>
            <w:tcBorders>
              <w:top w:val="nil"/>
              <w:left w:val="nil"/>
              <w:bottom w:val="single" w:sz="4" w:space="0" w:color="auto"/>
              <w:right w:val="single" w:sz="4" w:space="0" w:color="auto"/>
            </w:tcBorders>
            <w:shd w:val="clear" w:color="auto" w:fill="auto"/>
            <w:vAlign w:val="center"/>
            <w:hideMark/>
          </w:tcPr>
          <w:p w14:paraId="619C1D6D" w14:textId="77777777" w:rsidR="00011680" w:rsidRPr="00011680" w:rsidRDefault="00011680" w:rsidP="00011680">
            <w:pPr>
              <w:rPr>
                <w:sz w:val="20"/>
                <w:szCs w:val="20"/>
              </w:rPr>
            </w:pPr>
            <w:r w:rsidRPr="00011680">
              <w:rPr>
                <w:sz w:val="20"/>
                <w:szCs w:val="20"/>
              </w:rPr>
              <w:t>Подъезд к д. Борисовская</w:t>
            </w:r>
          </w:p>
        </w:tc>
        <w:tc>
          <w:tcPr>
            <w:tcW w:w="866" w:type="dxa"/>
            <w:tcBorders>
              <w:top w:val="nil"/>
              <w:left w:val="nil"/>
              <w:bottom w:val="single" w:sz="4" w:space="0" w:color="auto"/>
              <w:right w:val="single" w:sz="4" w:space="0" w:color="auto"/>
            </w:tcBorders>
            <w:shd w:val="clear" w:color="auto" w:fill="auto"/>
            <w:vAlign w:val="center"/>
            <w:hideMark/>
          </w:tcPr>
          <w:p w14:paraId="3D21BFEE" w14:textId="77777777" w:rsidR="00011680" w:rsidRPr="00011680" w:rsidRDefault="00011680" w:rsidP="00011680">
            <w:pPr>
              <w:jc w:val="center"/>
              <w:rPr>
                <w:b/>
                <w:bCs/>
                <w:sz w:val="20"/>
                <w:szCs w:val="20"/>
              </w:rPr>
            </w:pPr>
            <w:r w:rsidRPr="00011680">
              <w:rPr>
                <w:b/>
                <w:bCs/>
                <w:sz w:val="20"/>
                <w:szCs w:val="20"/>
              </w:rPr>
              <w:t>0,072</w:t>
            </w:r>
          </w:p>
        </w:tc>
        <w:tc>
          <w:tcPr>
            <w:tcW w:w="732" w:type="dxa"/>
            <w:tcBorders>
              <w:top w:val="nil"/>
              <w:left w:val="nil"/>
              <w:bottom w:val="single" w:sz="4" w:space="0" w:color="auto"/>
              <w:right w:val="single" w:sz="4" w:space="0" w:color="auto"/>
            </w:tcBorders>
            <w:shd w:val="clear" w:color="auto" w:fill="auto"/>
            <w:vAlign w:val="center"/>
            <w:hideMark/>
          </w:tcPr>
          <w:p w14:paraId="52CCE56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98A69E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E0CAA1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6E5130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D181769" w14:textId="77777777" w:rsidR="00011680" w:rsidRPr="00011680" w:rsidRDefault="00011680" w:rsidP="00011680">
            <w:pPr>
              <w:jc w:val="center"/>
              <w:rPr>
                <w:sz w:val="20"/>
                <w:szCs w:val="20"/>
              </w:rPr>
            </w:pPr>
            <w:r w:rsidRPr="00011680">
              <w:rPr>
                <w:sz w:val="20"/>
                <w:szCs w:val="20"/>
              </w:rPr>
              <w:t>0,072</w:t>
            </w:r>
          </w:p>
        </w:tc>
        <w:tc>
          <w:tcPr>
            <w:tcW w:w="1067" w:type="dxa"/>
            <w:tcBorders>
              <w:top w:val="nil"/>
              <w:left w:val="nil"/>
              <w:bottom w:val="single" w:sz="4" w:space="0" w:color="auto"/>
              <w:right w:val="single" w:sz="4" w:space="0" w:color="auto"/>
            </w:tcBorders>
            <w:shd w:val="clear" w:color="auto" w:fill="auto"/>
            <w:noWrap/>
            <w:vAlign w:val="center"/>
            <w:hideMark/>
          </w:tcPr>
          <w:p w14:paraId="3046FA93" w14:textId="77777777" w:rsidR="00011680" w:rsidRPr="00011680" w:rsidRDefault="00011680" w:rsidP="00011680">
            <w:pPr>
              <w:jc w:val="center"/>
              <w:rPr>
                <w:sz w:val="20"/>
                <w:szCs w:val="20"/>
              </w:rPr>
            </w:pPr>
            <w:r w:rsidRPr="00011680">
              <w:rPr>
                <w:sz w:val="20"/>
                <w:szCs w:val="20"/>
              </w:rPr>
              <w:t>0,072</w:t>
            </w:r>
          </w:p>
        </w:tc>
        <w:tc>
          <w:tcPr>
            <w:tcW w:w="766" w:type="dxa"/>
            <w:tcBorders>
              <w:top w:val="nil"/>
              <w:left w:val="nil"/>
              <w:bottom w:val="single" w:sz="4" w:space="0" w:color="auto"/>
              <w:right w:val="single" w:sz="4" w:space="0" w:color="auto"/>
            </w:tcBorders>
            <w:shd w:val="clear" w:color="auto" w:fill="auto"/>
            <w:vAlign w:val="center"/>
            <w:hideMark/>
          </w:tcPr>
          <w:p w14:paraId="2E07B4A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8AAC0BC"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9B0EA7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3201FA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26B9254"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3D964A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5F62C3D" w14:textId="77777777" w:rsidR="00011680" w:rsidRPr="00011680" w:rsidRDefault="00011680" w:rsidP="00011680">
            <w:pPr>
              <w:jc w:val="center"/>
              <w:rPr>
                <w:sz w:val="18"/>
                <w:szCs w:val="18"/>
              </w:rPr>
            </w:pPr>
            <w:r w:rsidRPr="00011680">
              <w:rPr>
                <w:sz w:val="18"/>
                <w:szCs w:val="18"/>
              </w:rPr>
              <w:t>35:08:0000000:411-35/008/2017-1 от 15.02.2017</w:t>
            </w:r>
          </w:p>
        </w:tc>
      </w:tr>
      <w:tr w:rsidR="00011680" w:rsidRPr="00011680" w14:paraId="005B0724"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191DC94" w14:textId="77777777" w:rsidR="00011680" w:rsidRPr="00011680" w:rsidRDefault="00011680" w:rsidP="00011680">
            <w:pPr>
              <w:jc w:val="center"/>
              <w:rPr>
                <w:sz w:val="20"/>
                <w:szCs w:val="20"/>
              </w:rPr>
            </w:pPr>
            <w:r w:rsidRPr="00011680">
              <w:rPr>
                <w:sz w:val="20"/>
                <w:szCs w:val="20"/>
              </w:rPr>
              <w:t>54</w:t>
            </w:r>
          </w:p>
        </w:tc>
        <w:tc>
          <w:tcPr>
            <w:tcW w:w="1932" w:type="dxa"/>
            <w:tcBorders>
              <w:top w:val="nil"/>
              <w:left w:val="nil"/>
              <w:bottom w:val="single" w:sz="4" w:space="0" w:color="auto"/>
              <w:right w:val="single" w:sz="4" w:space="0" w:color="auto"/>
            </w:tcBorders>
            <w:shd w:val="clear" w:color="auto" w:fill="auto"/>
            <w:vAlign w:val="center"/>
            <w:hideMark/>
          </w:tcPr>
          <w:p w14:paraId="53C7D6FB" w14:textId="77777777" w:rsidR="00011680" w:rsidRPr="00011680" w:rsidRDefault="00011680" w:rsidP="00011680">
            <w:pPr>
              <w:rPr>
                <w:sz w:val="20"/>
                <w:szCs w:val="20"/>
              </w:rPr>
            </w:pPr>
            <w:r w:rsidRPr="00011680">
              <w:rPr>
                <w:sz w:val="20"/>
                <w:szCs w:val="20"/>
              </w:rPr>
              <w:t xml:space="preserve">Подъезд к д. </w:t>
            </w:r>
            <w:proofErr w:type="spellStart"/>
            <w:r w:rsidRPr="00011680">
              <w:rPr>
                <w:sz w:val="20"/>
                <w:szCs w:val="20"/>
              </w:rPr>
              <w:t>Дурневская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48F4463" w14:textId="77777777" w:rsidR="00011680" w:rsidRPr="00011680" w:rsidRDefault="00011680" w:rsidP="00011680">
            <w:pPr>
              <w:jc w:val="center"/>
              <w:rPr>
                <w:b/>
                <w:bCs/>
                <w:sz w:val="20"/>
                <w:szCs w:val="20"/>
              </w:rPr>
            </w:pPr>
            <w:r w:rsidRPr="00011680">
              <w:rPr>
                <w:b/>
                <w:bCs/>
                <w:sz w:val="20"/>
                <w:szCs w:val="20"/>
              </w:rPr>
              <w:t>0,198</w:t>
            </w:r>
          </w:p>
        </w:tc>
        <w:tc>
          <w:tcPr>
            <w:tcW w:w="732" w:type="dxa"/>
            <w:tcBorders>
              <w:top w:val="nil"/>
              <w:left w:val="nil"/>
              <w:bottom w:val="single" w:sz="4" w:space="0" w:color="auto"/>
              <w:right w:val="single" w:sz="4" w:space="0" w:color="auto"/>
            </w:tcBorders>
            <w:shd w:val="clear" w:color="auto" w:fill="auto"/>
            <w:vAlign w:val="center"/>
            <w:hideMark/>
          </w:tcPr>
          <w:p w14:paraId="773F49C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1FF346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68977A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2BF482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F3F28BB" w14:textId="77777777" w:rsidR="00011680" w:rsidRPr="00011680" w:rsidRDefault="00011680" w:rsidP="00011680">
            <w:pPr>
              <w:jc w:val="center"/>
              <w:rPr>
                <w:sz w:val="20"/>
                <w:szCs w:val="20"/>
              </w:rPr>
            </w:pPr>
            <w:r w:rsidRPr="00011680">
              <w:rPr>
                <w:sz w:val="20"/>
                <w:szCs w:val="20"/>
              </w:rPr>
              <w:t>0,198</w:t>
            </w:r>
          </w:p>
        </w:tc>
        <w:tc>
          <w:tcPr>
            <w:tcW w:w="1067" w:type="dxa"/>
            <w:tcBorders>
              <w:top w:val="nil"/>
              <w:left w:val="nil"/>
              <w:bottom w:val="single" w:sz="4" w:space="0" w:color="auto"/>
              <w:right w:val="single" w:sz="4" w:space="0" w:color="auto"/>
            </w:tcBorders>
            <w:shd w:val="clear" w:color="auto" w:fill="auto"/>
            <w:noWrap/>
            <w:vAlign w:val="center"/>
            <w:hideMark/>
          </w:tcPr>
          <w:p w14:paraId="550A4262" w14:textId="77777777" w:rsidR="00011680" w:rsidRPr="00011680" w:rsidRDefault="00011680" w:rsidP="00011680">
            <w:pPr>
              <w:jc w:val="center"/>
              <w:rPr>
                <w:sz w:val="20"/>
                <w:szCs w:val="20"/>
              </w:rPr>
            </w:pPr>
            <w:r w:rsidRPr="00011680">
              <w:rPr>
                <w:sz w:val="20"/>
                <w:szCs w:val="20"/>
              </w:rPr>
              <w:t>0,198</w:t>
            </w:r>
          </w:p>
        </w:tc>
        <w:tc>
          <w:tcPr>
            <w:tcW w:w="766" w:type="dxa"/>
            <w:tcBorders>
              <w:top w:val="nil"/>
              <w:left w:val="nil"/>
              <w:bottom w:val="single" w:sz="4" w:space="0" w:color="auto"/>
              <w:right w:val="single" w:sz="4" w:space="0" w:color="auto"/>
            </w:tcBorders>
            <w:shd w:val="clear" w:color="auto" w:fill="auto"/>
            <w:vAlign w:val="center"/>
            <w:hideMark/>
          </w:tcPr>
          <w:p w14:paraId="05A18924"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116CDE5"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2E59D4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DCFE43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B7304F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6939483"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56B53264" w14:textId="77777777" w:rsidR="00011680" w:rsidRPr="00011680" w:rsidRDefault="00011680" w:rsidP="00011680">
            <w:pPr>
              <w:jc w:val="center"/>
              <w:rPr>
                <w:sz w:val="18"/>
                <w:szCs w:val="18"/>
              </w:rPr>
            </w:pPr>
            <w:r w:rsidRPr="00011680">
              <w:rPr>
                <w:sz w:val="18"/>
                <w:szCs w:val="18"/>
              </w:rPr>
              <w:t>35:08:0000000:409-35/008/2017-1 от 15.02.2017</w:t>
            </w:r>
          </w:p>
        </w:tc>
      </w:tr>
      <w:tr w:rsidR="00011680" w:rsidRPr="00011680" w14:paraId="63DC6C60"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2D9744" w14:textId="77777777" w:rsidR="00011680" w:rsidRPr="00011680" w:rsidRDefault="00011680" w:rsidP="00011680">
            <w:pPr>
              <w:jc w:val="center"/>
              <w:rPr>
                <w:sz w:val="20"/>
                <w:szCs w:val="20"/>
              </w:rPr>
            </w:pPr>
            <w:r w:rsidRPr="00011680">
              <w:rPr>
                <w:sz w:val="20"/>
                <w:szCs w:val="20"/>
              </w:rPr>
              <w:t>55</w:t>
            </w:r>
          </w:p>
        </w:tc>
        <w:tc>
          <w:tcPr>
            <w:tcW w:w="1932" w:type="dxa"/>
            <w:tcBorders>
              <w:top w:val="nil"/>
              <w:left w:val="nil"/>
              <w:bottom w:val="single" w:sz="4" w:space="0" w:color="auto"/>
              <w:right w:val="single" w:sz="4" w:space="0" w:color="auto"/>
            </w:tcBorders>
            <w:shd w:val="clear" w:color="auto" w:fill="auto"/>
            <w:vAlign w:val="center"/>
            <w:hideMark/>
          </w:tcPr>
          <w:p w14:paraId="5310E578" w14:textId="77777777" w:rsidR="00011680" w:rsidRPr="00011680" w:rsidRDefault="00011680" w:rsidP="00011680">
            <w:pPr>
              <w:rPr>
                <w:sz w:val="20"/>
                <w:szCs w:val="20"/>
              </w:rPr>
            </w:pPr>
            <w:r w:rsidRPr="00011680">
              <w:rPr>
                <w:sz w:val="20"/>
                <w:szCs w:val="20"/>
              </w:rPr>
              <w:t xml:space="preserve">Проезд между </w:t>
            </w:r>
            <w:proofErr w:type="spellStart"/>
            <w:r w:rsidRPr="00011680">
              <w:rPr>
                <w:sz w:val="20"/>
                <w:szCs w:val="20"/>
              </w:rPr>
              <w:t>д.Слободинская-</w:t>
            </w:r>
            <w:r w:rsidRPr="00011680">
              <w:rPr>
                <w:sz w:val="20"/>
                <w:szCs w:val="20"/>
              </w:rPr>
              <w:lastRenderedPageBreak/>
              <w:t>д.Митрошинская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A4005AF" w14:textId="77777777" w:rsidR="00011680" w:rsidRPr="00011680" w:rsidRDefault="00011680" w:rsidP="00011680">
            <w:pPr>
              <w:jc w:val="center"/>
              <w:rPr>
                <w:b/>
                <w:bCs/>
                <w:sz w:val="20"/>
                <w:szCs w:val="20"/>
              </w:rPr>
            </w:pPr>
            <w:r w:rsidRPr="00011680">
              <w:rPr>
                <w:b/>
                <w:bCs/>
                <w:sz w:val="20"/>
                <w:szCs w:val="20"/>
              </w:rPr>
              <w:lastRenderedPageBreak/>
              <w:t>3,869</w:t>
            </w:r>
          </w:p>
        </w:tc>
        <w:tc>
          <w:tcPr>
            <w:tcW w:w="732" w:type="dxa"/>
            <w:tcBorders>
              <w:top w:val="nil"/>
              <w:left w:val="nil"/>
              <w:bottom w:val="single" w:sz="4" w:space="0" w:color="auto"/>
              <w:right w:val="single" w:sz="4" w:space="0" w:color="auto"/>
            </w:tcBorders>
            <w:shd w:val="clear" w:color="auto" w:fill="auto"/>
            <w:vAlign w:val="center"/>
            <w:hideMark/>
          </w:tcPr>
          <w:p w14:paraId="1526E34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FEA6A1F"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EF5F1BE"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C47CEA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9CED0B3" w14:textId="77777777" w:rsidR="00011680" w:rsidRPr="00011680" w:rsidRDefault="00011680" w:rsidP="00011680">
            <w:pPr>
              <w:jc w:val="center"/>
              <w:rPr>
                <w:sz w:val="20"/>
                <w:szCs w:val="20"/>
              </w:rPr>
            </w:pPr>
            <w:r w:rsidRPr="00011680">
              <w:rPr>
                <w:sz w:val="20"/>
                <w:szCs w:val="20"/>
              </w:rPr>
              <w:t>3,869</w:t>
            </w:r>
          </w:p>
        </w:tc>
        <w:tc>
          <w:tcPr>
            <w:tcW w:w="1067" w:type="dxa"/>
            <w:tcBorders>
              <w:top w:val="nil"/>
              <w:left w:val="nil"/>
              <w:bottom w:val="single" w:sz="4" w:space="0" w:color="auto"/>
              <w:right w:val="single" w:sz="4" w:space="0" w:color="auto"/>
            </w:tcBorders>
            <w:shd w:val="clear" w:color="auto" w:fill="auto"/>
            <w:noWrap/>
            <w:vAlign w:val="center"/>
            <w:hideMark/>
          </w:tcPr>
          <w:p w14:paraId="6E29578A" w14:textId="77777777" w:rsidR="00011680" w:rsidRPr="00011680" w:rsidRDefault="00011680" w:rsidP="00011680">
            <w:pPr>
              <w:jc w:val="center"/>
              <w:rPr>
                <w:sz w:val="20"/>
                <w:szCs w:val="20"/>
              </w:rPr>
            </w:pPr>
            <w:r w:rsidRPr="00011680">
              <w:rPr>
                <w:sz w:val="20"/>
                <w:szCs w:val="20"/>
              </w:rPr>
              <w:t>3,869</w:t>
            </w:r>
          </w:p>
        </w:tc>
        <w:tc>
          <w:tcPr>
            <w:tcW w:w="766" w:type="dxa"/>
            <w:tcBorders>
              <w:top w:val="nil"/>
              <w:left w:val="nil"/>
              <w:bottom w:val="single" w:sz="4" w:space="0" w:color="auto"/>
              <w:right w:val="single" w:sz="4" w:space="0" w:color="auto"/>
            </w:tcBorders>
            <w:shd w:val="clear" w:color="auto" w:fill="auto"/>
            <w:vAlign w:val="center"/>
            <w:hideMark/>
          </w:tcPr>
          <w:p w14:paraId="43103448" w14:textId="77777777" w:rsidR="00011680" w:rsidRPr="00011680" w:rsidRDefault="00011680" w:rsidP="00011680">
            <w:pPr>
              <w:jc w:val="center"/>
              <w:rPr>
                <w:b/>
                <w:bCs/>
                <w:sz w:val="20"/>
                <w:szCs w:val="20"/>
              </w:rPr>
            </w:pPr>
            <w:r w:rsidRPr="00011680">
              <w:rPr>
                <w:b/>
                <w:bCs/>
                <w:sz w:val="20"/>
                <w:szCs w:val="20"/>
              </w:rPr>
              <w:t>180,0</w:t>
            </w:r>
          </w:p>
        </w:tc>
        <w:tc>
          <w:tcPr>
            <w:tcW w:w="566" w:type="dxa"/>
            <w:tcBorders>
              <w:top w:val="nil"/>
              <w:left w:val="nil"/>
              <w:bottom w:val="single" w:sz="4" w:space="0" w:color="auto"/>
              <w:right w:val="single" w:sz="4" w:space="0" w:color="auto"/>
            </w:tcBorders>
            <w:shd w:val="clear" w:color="auto" w:fill="auto"/>
            <w:noWrap/>
            <w:vAlign w:val="center"/>
            <w:hideMark/>
          </w:tcPr>
          <w:p w14:paraId="5FB27E67"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DA823D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674A516" w14:textId="77777777" w:rsidR="00011680" w:rsidRPr="00011680" w:rsidRDefault="00011680" w:rsidP="00011680">
            <w:pPr>
              <w:jc w:val="center"/>
              <w:rPr>
                <w:sz w:val="20"/>
                <w:szCs w:val="20"/>
              </w:rPr>
            </w:pPr>
            <w:r w:rsidRPr="00011680">
              <w:rPr>
                <w:sz w:val="20"/>
                <w:szCs w:val="20"/>
              </w:rPr>
              <w:t>180,0</w:t>
            </w:r>
          </w:p>
        </w:tc>
        <w:tc>
          <w:tcPr>
            <w:tcW w:w="666" w:type="dxa"/>
            <w:tcBorders>
              <w:top w:val="nil"/>
              <w:left w:val="nil"/>
              <w:bottom w:val="single" w:sz="4" w:space="0" w:color="auto"/>
              <w:right w:val="single" w:sz="4" w:space="0" w:color="auto"/>
            </w:tcBorders>
            <w:shd w:val="clear" w:color="auto" w:fill="auto"/>
            <w:noWrap/>
            <w:vAlign w:val="center"/>
            <w:hideMark/>
          </w:tcPr>
          <w:p w14:paraId="13EE01A1"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CC13FA7"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CB3AC0F" w14:textId="77777777" w:rsidR="00011680" w:rsidRPr="00011680" w:rsidRDefault="00011680" w:rsidP="00011680">
            <w:pPr>
              <w:jc w:val="center"/>
              <w:rPr>
                <w:sz w:val="18"/>
                <w:szCs w:val="18"/>
              </w:rPr>
            </w:pPr>
            <w:r w:rsidRPr="00011680">
              <w:rPr>
                <w:sz w:val="18"/>
                <w:szCs w:val="18"/>
              </w:rPr>
              <w:t>35:08:0000000:435-35/008/2017-1 от 16.02.2017</w:t>
            </w:r>
          </w:p>
        </w:tc>
      </w:tr>
      <w:tr w:rsidR="00011680" w:rsidRPr="00011680" w14:paraId="6568846E"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A36902B" w14:textId="77777777" w:rsidR="00011680" w:rsidRPr="00011680" w:rsidRDefault="00011680" w:rsidP="00011680">
            <w:pPr>
              <w:jc w:val="center"/>
              <w:rPr>
                <w:sz w:val="20"/>
                <w:szCs w:val="20"/>
              </w:rPr>
            </w:pPr>
            <w:r w:rsidRPr="00011680">
              <w:rPr>
                <w:sz w:val="20"/>
                <w:szCs w:val="20"/>
              </w:rPr>
              <w:lastRenderedPageBreak/>
              <w:t>56</w:t>
            </w:r>
          </w:p>
        </w:tc>
        <w:tc>
          <w:tcPr>
            <w:tcW w:w="1932" w:type="dxa"/>
            <w:tcBorders>
              <w:top w:val="nil"/>
              <w:left w:val="nil"/>
              <w:bottom w:val="single" w:sz="4" w:space="0" w:color="auto"/>
              <w:right w:val="single" w:sz="4" w:space="0" w:color="auto"/>
            </w:tcBorders>
            <w:shd w:val="clear" w:color="auto" w:fill="auto"/>
            <w:vAlign w:val="center"/>
            <w:hideMark/>
          </w:tcPr>
          <w:p w14:paraId="3A458DA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д.Кузьминская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958E756" w14:textId="77777777" w:rsidR="00011680" w:rsidRPr="00011680" w:rsidRDefault="00011680" w:rsidP="00011680">
            <w:pPr>
              <w:jc w:val="center"/>
              <w:rPr>
                <w:b/>
                <w:bCs/>
                <w:sz w:val="20"/>
                <w:szCs w:val="20"/>
              </w:rPr>
            </w:pPr>
            <w:r w:rsidRPr="00011680">
              <w:rPr>
                <w:b/>
                <w:bCs/>
                <w:sz w:val="20"/>
                <w:szCs w:val="20"/>
              </w:rPr>
              <w:t>0,123</w:t>
            </w:r>
          </w:p>
        </w:tc>
        <w:tc>
          <w:tcPr>
            <w:tcW w:w="732" w:type="dxa"/>
            <w:tcBorders>
              <w:top w:val="nil"/>
              <w:left w:val="nil"/>
              <w:bottom w:val="single" w:sz="4" w:space="0" w:color="auto"/>
              <w:right w:val="single" w:sz="4" w:space="0" w:color="auto"/>
            </w:tcBorders>
            <w:shd w:val="clear" w:color="auto" w:fill="auto"/>
            <w:vAlign w:val="center"/>
            <w:hideMark/>
          </w:tcPr>
          <w:p w14:paraId="02AF9EA5"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2665CF99"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AD9E824"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4AB8978"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3C572A5" w14:textId="77777777" w:rsidR="00011680" w:rsidRPr="00011680" w:rsidRDefault="00011680" w:rsidP="00011680">
            <w:pPr>
              <w:jc w:val="center"/>
              <w:rPr>
                <w:sz w:val="20"/>
                <w:szCs w:val="20"/>
              </w:rPr>
            </w:pPr>
            <w:r w:rsidRPr="00011680">
              <w:rPr>
                <w:sz w:val="20"/>
                <w:szCs w:val="20"/>
              </w:rPr>
              <w:t>0,123</w:t>
            </w:r>
          </w:p>
        </w:tc>
        <w:tc>
          <w:tcPr>
            <w:tcW w:w="1067" w:type="dxa"/>
            <w:tcBorders>
              <w:top w:val="nil"/>
              <w:left w:val="nil"/>
              <w:bottom w:val="single" w:sz="4" w:space="0" w:color="auto"/>
              <w:right w:val="single" w:sz="4" w:space="0" w:color="auto"/>
            </w:tcBorders>
            <w:shd w:val="clear" w:color="auto" w:fill="auto"/>
            <w:noWrap/>
            <w:vAlign w:val="center"/>
            <w:hideMark/>
          </w:tcPr>
          <w:p w14:paraId="08CC0AAC" w14:textId="77777777" w:rsidR="00011680" w:rsidRPr="00011680" w:rsidRDefault="00011680" w:rsidP="00011680">
            <w:pPr>
              <w:jc w:val="center"/>
              <w:rPr>
                <w:sz w:val="20"/>
                <w:szCs w:val="20"/>
              </w:rPr>
            </w:pPr>
            <w:r w:rsidRPr="00011680">
              <w:rPr>
                <w:sz w:val="20"/>
                <w:szCs w:val="20"/>
              </w:rPr>
              <w:t>0,123</w:t>
            </w:r>
          </w:p>
        </w:tc>
        <w:tc>
          <w:tcPr>
            <w:tcW w:w="766" w:type="dxa"/>
            <w:tcBorders>
              <w:top w:val="nil"/>
              <w:left w:val="nil"/>
              <w:bottom w:val="single" w:sz="4" w:space="0" w:color="auto"/>
              <w:right w:val="single" w:sz="4" w:space="0" w:color="auto"/>
            </w:tcBorders>
            <w:shd w:val="clear" w:color="auto" w:fill="auto"/>
            <w:vAlign w:val="center"/>
            <w:hideMark/>
          </w:tcPr>
          <w:p w14:paraId="16C21D16" w14:textId="77777777" w:rsidR="00011680" w:rsidRPr="00011680" w:rsidRDefault="00011680" w:rsidP="00011680">
            <w:pPr>
              <w:jc w:val="center"/>
              <w:rPr>
                <w:b/>
                <w:bCs/>
                <w:sz w:val="20"/>
                <w:szCs w:val="20"/>
              </w:rPr>
            </w:pPr>
            <w:r w:rsidRPr="00011680">
              <w:rPr>
                <w:b/>
                <w:bCs/>
                <w:sz w:val="20"/>
                <w:szCs w:val="20"/>
              </w:rPr>
              <w:t>202,5</w:t>
            </w:r>
          </w:p>
        </w:tc>
        <w:tc>
          <w:tcPr>
            <w:tcW w:w="566" w:type="dxa"/>
            <w:tcBorders>
              <w:top w:val="nil"/>
              <w:left w:val="nil"/>
              <w:bottom w:val="single" w:sz="4" w:space="0" w:color="auto"/>
              <w:right w:val="single" w:sz="4" w:space="0" w:color="auto"/>
            </w:tcBorders>
            <w:shd w:val="clear" w:color="auto" w:fill="auto"/>
            <w:noWrap/>
            <w:vAlign w:val="center"/>
            <w:hideMark/>
          </w:tcPr>
          <w:p w14:paraId="2FE29C1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38B536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30AAA73" w14:textId="77777777" w:rsidR="00011680" w:rsidRPr="00011680" w:rsidRDefault="00011680" w:rsidP="00011680">
            <w:pPr>
              <w:jc w:val="center"/>
              <w:rPr>
                <w:sz w:val="20"/>
                <w:szCs w:val="20"/>
              </w:rPr>
            </w:pPr>
            <w:r w:rsidRPr="00011680">
              <w:rPr>
                <w:sz w:val="20"/>
                <w:szCs w:val="20"/>
              </w:rPr>
              <w:t>202,5</w:t>
            </w:r>
          </w:p>
        </w:tc>
        <w:tc>
          <w:tcPr>
            <w:tcW w:w="666" w:type="dxa"/>
            <w:tcBorders>
              <w:top w:val="nil"/>
              <w:left w:val="nil"/>
              <w:bottom w:val="single" w:sz="4" w:space="0" w:color="auto"/>
              <w:right w:val="single" w:sz="4" w:space="0" w:color="auto"/>
            </w:tcBorders>
            <w:shd w:val="clear" w:color="auto" w:fill="auto"/>
            <w:noWrap/>
            <w:vAlign w:val="center"/>
            <w:hideMark/>
          </w:tcPr>
          <w:p w14:paraId="3B39BB1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0CA6B58"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084E596" w14:textId="77777777" w:rsidR="00011680" w:rsidRPr="00011680" w:rsidRDefault="00011680" w:rsidP="00011680">
            <w:pPr>
              <w:jc w:val="center"/>
              <w:rPr>
                <w:sz w:val="18"/>
                <w:szCs w:val="18"/>
              </w:rPr>
            </w:pPr>
            <w:r w:rsidRPr="00011680">
              <w:rPr>
                <w:sz w:val="18"/>
                <w:szCs w:val="18"/>
              </w:rPr>
              <w:t>35:08:0000000:437-35/008/2017-1 от 16.02.2017</w:t>
            </w:r>
          </w:p>
        </w:tc>
      </w:tr>
      <w:tr w:rsidR="00011680" w:rsidRPr="00011680" w14:paraId="3A8817F4"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5AD611A" w14:textId="77777777" w:rsidR="00011680" w:rsidRPr="00011680" w:rsidRDefault="00011680" w:rsidP="00011680">
            <w:pPr>
              <w:jc w:val="center"/>
              <w:rPr>
                <w:sz w:val="20"/>
                <w:szCs w:val="20"/>
              </w:rPr>
            </w:pPr>
            <w:r w:rsidRPr="00011680">
              <w:rPr>
                <w:sz w:val="20"/>
                <w:szCs w:val="20"/>
              </w:rPr>
              <w:t>57</w:t>
            </w:r>
          </w:p>
        </w:tc>
        <w:tc>
          <w:tcPr>
            <w:tcW w:w="1932" w:type="dxa"/>
            <w:tcBorders>
              <w:top w:val="nil"/>
              <w:left w:val="nil"/>
              <w:bottom w:val="single" w:sz="4" w:space="0" w:color="auto"/>
              <w:right w:val="single" w:sz="4" w:space="0" w:color="auto"/>
            </w:tcBorders>
            <w:shd w:val="clear" w:color="auto" w:fill="auto"/>
            <w:vAlign w:val="center"/>
            <w:hideMark/>
          </w:tcPr>
          <w:p w14:paraId="177306E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д.Павломатвеевская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2DD7BE7" w14:textId="77777777" w:rsidR="00011680" w:rsidRPr="00011680" w:rsidRDefault="00011680" w:rsidP="00011680">
            <w:pPr>
              <w:jc w:val="center"/>
              <w:rPr>
                <w:b/>
                <w:bCs/>
                <w:sz w:val="20"/>
                <w:szCs w:val="20"/>
              </w:rPr>
            </w:pPr>
            <w:r w:rsidRPr="00011680">
              <w:rPr>
                <w:b/>
                <w:bCs/>
                <w:sz w:val="20"/>
                <w:szCs w:val="20"/>
              </w:rPr>
              <w:t>0,328</w:t>
            </w:r>
          </w:p>
        </w:tc>
        <w:tc>
          <w:tcPr>
            <w:tcW w:w="732" w:type="dxa"/>
            <w:tcBorders>
              <w:top w:val="nil"/>
              <w:left w:val="nil"/>
              <w:bottom w:val="single" w:sz="4" w:space="0" w:color="auto"/>
              <w:right w:val="single" w:sz="4" w:space="0" w:color="auto"/>
            </w:tcBorders>
            <w:shd w:val="clear" w:color="auto" w:fill="auto"/>
            <w:vAlign w:val="center"/>
            <w:hideMark/>
          </w:tcPr>
          <w:p w14:paraId="75E7238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F4B17B6"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ED96BF9"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60FF48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D253E1B" w14:textId="77777777" w:rsidR="00011680" w:rsidRPr="00011680" w:rsidRDefault="00011680" w:rsidP="00011680">
            <w:pPr>
              <w:jc w:val="center"/>
              <w:rPr>
                <w:sz w:val="20"/>
                <w:szCs w:val="20"/>
              </w:rPr>
            </w:pPr>
            <w:r w:rsidRPr="00011680">
              <w:rPr>
                <w:sz w:val="20"/>
                <w:szCs w:val="20"/>
              </w:rPr>
              <w:t>0,328</w:t>
            </w:r>
          </w:p>
        </w:tc>
        <w:tc>
          <w:tcPr>
            <w:tcW w:w="1067" w:type="dxa"/>
            <w:tcBorders>
              <w:top w:val="nil"/>
              <w:left w:val="nil"/>
              <w:bottom w:val="single" w:sz="4" w:space="0" w:color="auto"/>
              <w:right w:val="single" w:sz="4" w:space="0" w:color="auto"/>
            </w:tcBorders>
            <w:shd w:val="clear" w:color="auto" w:fill="auto"/>
            <w:noWrap/>
            <w:vAlign w:val="center"/>
            <w:hideMark/>
          </w:tcPr>
          <w:p w14:paraId="38CC61D5" w14:textId="77777777" w:rsidR="00011680" w:rsidRPr="00011680" w:rsidRDefault="00011680" w:rsidP="00011680">
            <w:pPr>
              <w:jc w:val="center"/>
              <w:rPr>
                <w:sz w:val="20"/>
                <w:szCs w:val="20"/>
              </w:rPr>
            </w:pPr>
            <w:r w:rsidRPr="00011680">
              <w:rPr>
                <w:sz w:val="20"/>
                <w:szCs w:val="20"/>
              </w:rPr>
              <w:t>0,328</w:t>
            </w:r>
          </w:p>
        </w:tc>
        <w:tc>
          <w:tcPr>
            <w:tcW w:w="766" w:type="dxa"/>
            <w:tcBorders>
              <w:top w:val="nil"/>
              <w:left w:val="nil"/>
              <w:bottom w:val="single" w:sz="4" w:space="0" w:color="auto"/>
              <w:right w:val="single" w:sz="4" w:space="0" w:color="auto"/>
            </w:tcBorders>
            <w:shd w:val="clear" w:color="auto" w:fill="auto"/>
            <w:vAlign w:val="center"/>
            <w:hideMark/>
          </w:tcPr>
          <w:p w14:paraId="13D201E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AA07088"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809FB4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1F9C5F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62C28E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72960FB"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097A7932" w14:textId="77777777" w:rsidR="00011680" w:rsidRPr="00011680" w:rsidRDefault="00011680" w:rsidP="00011680">
            <w:pPr>
              <w:jc w:val="center"/>
              <w:rPr>
                <w:sz w:val="18"/>
                <w:szCs w:val="18"/>
              </w:rPr>
            </w:pPr>
            <w:r w:rsidRPr="00011680">
              <w:rPr>
                <w:sz w:val="18"/>
                <w:szCs w:val="18"/>
              </w:rPr>
              <w:t>35:08:0000000:410-35/008/2017-1 от 15.02.2017</w:t>
            </w:r>
          </w:p>
        </w:tc>
      </w:tr>
      <w:tr w:rsidR="00011680" w:rsidRPr="00011680" w14:paraId="42F5E527"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0BCC9A" w14:textId="77777777" w:rsidR="00011680" w:rsidRPr="00011680" w:rsidRDefault="00011680" w:rsidP="00011680">
            <w:pPr>
              <w:jc w:val="center"/>
              <w:rPr>
                <w:sz w:val="20"/>
                <w:szCs w:val="20"/>
              </w:rPr>
            </w:pPr>
            <w:r w:rsidRPr="00011680">
              <w:rPr>
                <w:sz w:val="20"/>
                <w:szCs w:val="20"/>
              </w:rPr>
              <w:t>58</w:t>
            </w:r>
          </w:p>
        </w:tc>
        <w:tc>
          <w:tcPr>
            <w:tcW w:w="1932" w:type="dxa"/>
            <w:tcBorders>
              <w:top w:val="nil"/>
              <w:left w:val="nil"/>
              <w:bottom w:val="single" w:sz="4" w:space="0" w:color="auto"/>
              <w:right w:val="single" w:sz="4" w:space="0" w:color="auto"/>
            </w:tcBorders>
            <w:shd w:val="clear" w:color="auto" w:fill="auto"/>
            <w:vAlign w:val="center"/>
            <w:hideMark/>
          </w:tcPr>
          <w:p w14:paraId="69B4E511"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д.Пятовская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BC4B50F" w14:textId="77777777" w:rsidR="00011680" w:rsidRPr="00011680" w:rsidRDefault="00011680" w:rsidP="00011680">
            <w:pPr>
              <w:jc w:val="center"/>
              <w:rPr>
                <w:b/>
                <w:bCs/>
                <w:sz w:val="20"/>
                <w:szCs w:val="20"/>
              </w:rPr>
            </w:pPr>
            <w:r w:rsidRPr="00011680">
              <w:rPr>
                <w:b/>
                <w:bCs/>
                <w:sz w:val="20"/>
                <w:szCs w:val="20"/>
              </w:rPr>
              <w:t>0,200</w:t>
            </w:r>
          </w:p>
        </w:tc>
        <w:tc>
          <w:tcPr>
            <w:tcW w:w="732" w:type="dxa"/>
            <w:tcBorders>
              <w:top w:val="nil"/>
              <w:left w:val="nil"/>
              <w:bottom w:val="single" w:sz="4" w:space="0" w:color="auto"/>
              <w:right w:val="single" w:sz="4" w:space="0" w:color="auto"/>
            </w:tcBorders>
            <w:shd w:val="clear" w:color="auto" w:fill="auto"/>
            <w:vAlign w:val="center"/>
            <w:hideMark/>
          </w:tcPr>
          <w:p w14:paraId="2462F24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2F4F12D"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9D4EFFE"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9078FE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229982F" w14:textId="77777777" w:rsidR="00011680" w:rsidRPr="00011680" w:rsidRDefault="00011680" w:rsidP="00011680">
            <w:pPr>
              <w:jc w:val="center"/>
              <w:rPr>
                <w:sz w:val="20"/>
                <w:szCs w:val="20"/>
              </w:rPr>
            </w:pPr>
            <w:r w:rsidRPr="00011680">
              <w:rPr>
                <w:sz w:val="20"/>
                <w:szCs w:val="20"/>
              </w:rPr>
              <w:t>0,200</w:t>
            </w:r>
          </w:p>
        </w:tc>
        <w:tc>
          <w:tcPr>
            <w:tcW w:w="1067" w:type="dxa"/>
            <w:tcBorders>
              <w:top w:val="nil"/>
              <w:left w:val="nil"/>
              <w:bottom w:val="single" w:sz="4" w:space="0" w:color="auto"/>
              <w:right w:val="single" w:sz="4" w:space="0" w:color="auto"/>
            </w:tcBorders>
            <w:shd w:val="clear" w:color="auto" w:fill="auto"/>
            <w:noWrap/>
            <w:vAlign w:val="center"/>
            <w:hideMark/>
          </w:tcPr>
          <w:p w14:paraId="50C021D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75DFC624"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4C14F63"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70F49A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08875F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E223B5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24BD57E"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124A2EE6" w14:textId="77777777" w:rsidR="00011680" w:rsidRPr="00011680" w:rsidRDefault="00011680" w:rsidP="00011680">
            <w:pPr>
              <w:jc w:val="center"/>
              <w:rPr>
                <w:sz w:val="18"/>
                <w:szCs w:val="18"/>
              </w:rPr>
            </w:pPr>
            <w:r w:rsidRPr="00011680">
              <w:rPr>
                <w:sz w:val="18"/>
                <w:szCs w:val="18"/>
              </w:rPr>
              <w:t> </w:t>
            </w:r>
          </w:p>
        </w:tc>
      </w:tr>
      <w:tr w:rsidR="00011680" w:rsidRPr="00011680" w14:paraId="084D182F"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E64DA76" w14:textId="77777777" w:rsidR="00011680" w:rsidRPr="00011680" w:rsidRDefault="00011680" w:rsidP="00011680">
            <w:pPr>
              <w:jc w:val="center"/>
              <w:rPr>
                <w:sz w:val="20"/>
                <w:szCs w:val="20"/>
              </w:rPr>
            </w:pPr>
            <w:r w:rsidRPr="00011680">
              <w:rPr>
                <w:sz w:val="20"/>
                <w:szCs w:val="20"/>
              </w:rPr>
              <w:t>59</w:t>
            </w:r>
          </w:p>
        </w:tc>
        <w:tc>
          <w:tcPr>
            <w:tcW w:w="1932" w:type="dxa"/>
            <w:tcBorders>
              <w:top w:val="nil"/>
              <w:left w:val="nil"/>
              <w:bottom w:val="single" w:sz="4" w:space="0" w:color="auto"/>
              <w:right w:val="single" w:sz="4" w:space="0" w:color="auto"/>
            </w:tcBorders>
            <w:shd w:val="clear" w:color="auto" w:fill="auto"/>
            <w:vAlign w:val="center"/>
            <w:hideMark/>
          </w:tcPr>
          <w:p w14:paraId="2E1DE425"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д.Беляевская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BC61BE8" w14:textId="77777777" w:rsidR="00011680" w:rsidRPr="00011680" w:rsidRDefault="00011680" w:rsidP="00011680">
            <w:pPr>
              <w:jc w:val="center"/>
              <w:rPr>
                <w:b/>
                <w:bCs/>
                <w:sz w:val="20"/>
                <w:szCs w:val="20"/>
              </w:rPr>
            </w:pPr>
            <w:r w:rsidRPr="00011680">
              <w:rPr>
                <w:b/>
                <w:bCs/>
                <w:sz w:val="20"/>
                <w:szCs w:val="20"/>
              </w:rPr>
              <w:t>0,717</w:t>
            </w:r>
          </w:p>
        </w:tc>
        <w:tc>
          <w:tcPr>
            <w:tcW w:w="732" w:type="dxa"/>
            <w:tcBorders>
              <w:top w:val="nil"/>
              <w:left w:val="nil"/>
              <w:bottom w:val="single" w:sz="4" w:space="0" w:color="auto"/>
              <w:right w:val="single" w:sz="4" w:space="0" w:color="auto"/>
            </w:tcBorders>
            <w:shd w:val="clear" w:color="auto" w:fill="auto"/>
            <w:vAlign w:val="center"/>
            <w:hideMark/>
          </w:tcPr>
          <w:p w14:paraId="0A298387"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5A78943"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749CA8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4EB41D6"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0496955" w14:textId="77777777" w:rsidR="00011680" w:rsidRPr="00011680" w:rsidRDefault="00011680" w:rsidP="00011680">
            <w:pPr>
              <w:jc w:val="center"/>
              <w:rPr>
                <w:sz w:val="20"/>
                <w:szCs w:val="20"/>
              </w:rPr>
            </w:pPr>
            <w:r w:rsidRPr="00011680">
              <w:rPr>
                <w:sz w:val="20"/>
                <w:szCs w:val="20"/>
              </w:rPr>
              <w:t>0,717</w:t>
            </w:r>
          </w:p>
        </w:tc>
        <w:tc>
          <w:tcPr>
            <w:tcW w:w="1067" w:type="dxa"/>
            <w:tcBorders>
              <w:top w:val="nil"/>
              <w:left w:val="nil"/>
              <w:bottom w:val="single" w:sz="4" w:space="0" w:color="auto"/>
              <w:right w:val="single" w:sz="4" w:space="0" w:color="auto"/>
            </w:tcBorders>
            <w:shd w:val="clear" w:color="auto" w:fill="auto"/>
            <w:noWrap/>
            <w:vAlign w:val="center"/>
            <w:hideMark/>
          </w:tcPr>
          <w:p w14:paraId="4B5AE3BB" w14:textId="77777777" w:rsidR="00011680" w:rsidRPr="00011680" w:rsidRDefault="00011680" w:rsidP="00011680">
            <w:pPr>
              <w:jc w:val="center"/>
              <w:rPr>
                <w:sz w:val="20"/>
                <w:szCs w:val="20"/>
              </w:rPr>
            </w:pPr>
            <w:r w:rsidRPr="00011680">
              <w:rPr>
                <w:sz w:val="20"/>
                <w:szCs w:val="20"/>
              </w:rPr>
              <w:t>0,717</w:t>
            </w:r>
          </w:p>
        </w:tc>
        <w:tc>
          <w:tcPr>
            <w:tcW w:w="766" w:type="dxa"/>
            <w:tcBorders>
              <w:top w:val="nil"/>
              <w:left w:val="nil"/>
              <w:bottom w:val="single" w:sz="4" w:space="0" w:color="auto"/>
              <w:right w:val="single" w:sz="4" w:space="0" w:color="auto"/>
            </w:tcBorders>
            <w:shd w:val="clear" w:color="auto" w:fill="auto"/>
            <w:vAlign w:val="center"/>
            <w:hideMark/>
          </w:tcPr>
          <w:p w14:paraId="78DF4E87"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9D489D4"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9B85C5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0BC272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D3745C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C7BF299"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A16D097" w14:textId="77777777" w:rsidR="00011680" w:rsidRPr="00011680" w:rsidRDefault="00011680" w:rsidP="00011680">
            <w:pPr>
              <w:jc w:val="center"/>
              <w:rPr>
                <w:sz w:val="18"/>
                <w:szCs w:val="18"/>
              </w:rPr>
            </w:pPr>
            <w:r w:rsidRPr="00011680">
              <w:rPr>
                <w:sz w:val="18"/>
                <w:szCs w:val="18"/>
              </w:rPr>
              <w:t>35:08:0000000:420-35/008/2017-1 от 15.02.2017</w:t>
            </w:r>
          </w:p>
        </w:tc>
      </w:tr>
      <w:tr w:rsidR="00011680" w:rsidRPr="00011680" w14:paraId="505EE024"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0A5890F" w14:textId="77777777" w:rsidR="00011680" w:rsidRPr="00011680" w:rsidRDefault="00011680" w:rsidP="00011680">
            <w:pPr>
              <w:jc w:val="center"/>
              <w:rPr>
                <w:sz w:val="20"/>
                <w:szCs w:val="20"/>
              </w:rPr>
            </w:pPr>
            <w:r w:rsidRPr="00011680">
              <w:rPr>
                <w:sz w:val="20"/>
                <w:szCs w:val="20"/>
              </w:rPr>
              <w:t>60</w:t>
            </w:r>
          </w:p>
        </w:tc>
        <w:tc>
          <w:tcPr>
            <w:tcW w:w="1932" w:type="dxa"/>
            <w:tcBorders>
              <w:top w:val="nil"/>
              <w:left w:val="nil"/>
              <w:bottom w:val="single" w:sz="4" w:space="0" w:color="auto"/>
              <w:right w:val="single" w:sz="4" w:space="0" w:color="auto"/>
            </w:tcBorders>
            <w:shd w:val="clear" w:color="auto" w:fill="auto"/>
            <w:vAlign w:val="center"/>
            <w:hideMark/>
          </w:tcPr>
          <w:p w14:paraId="3987D0F4"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д.Березник</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A67E594" w14:textId="77777777" w:rsidR="00011680" w:rsidRPr="00011680" w:rsidRDefault="00011680" w:rsidP="00011680">
            <w:pPr>
              <w:jc w:val="center"/>
              <w:rPr>
                <w:b/>
                <w:bCs/>
                <w:sz w:val="20"/>
                <w:szCs w:val="20"/>
              </w:rPr>
            </w:pPr>
            <w:r w:rsidRPr="00011680">
              <w:rPr>
                <w:b/>
                <w:bCs/>
                <w:sz w:val="20"/>
                <w:szCs w:val="20"/>
              </w:rPr>
              <w:t>0,997</w:t>
            </w:r>
          </w:p>
        </w:tc>
        <w:tc>
          <w:tcPr>
            <w:tcW w:w="732" w:type="dxa"/>
            <w:tcBorders>
              <w:top w:val="nil"/>
              <w:left w:val="nil"/>
              <w:bottom w:val="single" w:sz="4" w:space="0" w:color="auto"/>
              <w:right w:val="single" w:sz="4" w:space="0" w:color="auto"/>
            </w:tcBorders>
            <w:shd w:val="clear" w:color="auto" w:fill="auto"/>
            <w:vAlign w:val="center"/>
            <w:hideMark/>
          </w:tcPr>
          <w:p w14:paraId="6EDF166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F6C9EF3"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051ACF96"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09A51F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B47F5A1" w14:textId="77777777" w:rsidR="00011680" w:rsidRPr="00011680" w:rsidRDefault="00011680" w:rsidP="00011680">
            <w:pPr>
              <w:jc w:val="center"/>
              <w:rPr>
                <w:sz w:val="20"/>
                <w:szCs w:val="20"/>
              </w:rPr>
            </w:pPr>
            <w:r w:rsidRPr="00011680">
              <w:rPr>
                <w:sz w:val="20"/>
                <w:szCs w:val="20"/>
              </w:rPr>
              <w:t>0,997</w:t>
            </w:r>
          </w:p>
        </w:tc>
        <w:tc>
          <w:tcPr>
            <w:tcW w:w="1067" w:type="dxa"/>
            <w:tcBorders>
              <w:top w:val="nil"/>
              <w:left w:val="nil"/>
              <w:bottom w:val="single" w:sz="4" w:space="0" w:color="auto"/>
              <w:right w:val="single" w:sz="4" w:space="0" w:color="auto"/>
            </w:tcBorders>
            <w:shd w:val="clear" w:color="auto" w:fill="auto"/>
            <w:noWrap/>
            <w:vAlign w:val="center"/>
            <w:hideMark/>
          </w:tcPr>
          <w:p w14:paraId="42A70D9C" w14:textId="77777777" w:rsidR="00011680" w:rsidRPr="00011680" w:rsidRDefault="00011680" w:rsidP="00011680">
            <w:pPr>
              <w:jc w:val="center"/>
              <w:rPr>
                <w:sz w:val="20"/>
                <w:szCs w:val="20"/>
              </w:rPr>
            </w:pPr>
            <w:r w:rsidRPr="00011680">
              <w:rPr>
                <w:sz w:val="20"/>
                <w:szCs w:val="20"/>
              </w:rPr>
              <w:t>0,997</w:t>
            </w:r>
          </w:p>
        </w:tc>
        <w:tc>
          <w:tcPr>
            <w:tcW w:w="766" w:type="dxa"/>
            <w:tcBorders>
              <w:top w:val="nil"/>
              <w:left w:val="nil"/>
              <w:bottom w:val="single" w:sz="4" w:space="0" w:color="auto"/>
              <w:right w:val="single" w:sz="4" w:space="0" w:color="auto"/>
            </w:tcBorders>
            <w:shd w:val="clear" w:color="auto" w:fill="auto"/>
            <w:vAlign w:val="center"/>
            <w:hideMark/>
          </w:tcPr>
          <w:p w14:paraId="1DC1F7B6"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548B305"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1089F9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2DFE08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1B4EE4F"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5273C0B"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D375FB0" w14:textId="77777777" w:rsidR="00011680" w:rsidRPr="00011680" w:rsidRDefault="00011680" w:rsidP="00011680">
            <w:pPr>
              <w:jc w:val="center"/>
              <w:rPr>
                <w:sz w:val="18"/>
                <w:szCs w:val="18"/>
              </w:rPr>
            </w:pPr>
            <w:r w:rsidRPr="00011680">
              <w:rPr>
                <w:sz w:val="18"/>
                <w:szCs w:val="18"/>
              </w:rPr>
              <w:t>35:08:0000000:415-35/008/2017-1 от 14.02.2017</w:t>
            </w:r>
          </w:p>
        </w:tc>
      </w:tr>
      <w:tr w:rsidR="00011680" w:rsidRPr="00011680" w14:paraId="65053019"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2C9B2FF" w14:textId="77777777" w:rsidR="00011680" w:rsidRPr="00011680" w:rsidRDefault="00011680" w:rsidP="00011680">
            <w:pPr>
              <w:jc w:val="center"/>
              <w:rPr>
                <w:sz w:val="20"/>
                <w:szCs w:val="20"/>
              </w:rPr>
            </w:pPr>
            <w:r w:rsidRPr="00011680">
              <w:rPr>
                <w:sz w:val="20"/>
                <w:szCs w:val="20"/>
              </w:rPr>
              <w:t>61</w:t>
            </w:r>
          </w:p>
        </w:tc>
        <w:tc>
          <w:tcPr>
            <w:tcW w:w="1932" w:type="dxa"/>
            <w:tcBorders>
              <w:top w:val="nil"/>
              <w:left w:val="nil"/>
              <w:bottom w:val="single" w:sz="4" w:space="0" w:color="auto"/>
              <w:right w:val="single" w:sz="4" w:space="0" w:color="auto"/>
            </w:tcBorders>
            <w:shd w:val="clear" w:color="auto" w:fill="auto"/>
            <w:vAlign w:val="center"/>
            <w:hideMark/>
          </w:tcPr>
          <w:p w14:paraId="6EE4CC62"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д.Подгорная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A81AD15" w14:textId="77777777" w:rsidR="00011680" w:rsidRPr="00011680" w:rsidRDefault="00011680" w:rsidP="00011680">
            <w:pPr>
              <w:jc w:val="center"/>
              <w:rPr>
                <w:b/>
                <w:bCs/>
                <w:sz w:val="20"/>
                <w:szCs w:val="20"/>
              </w:rPr>
            </w:pPr>
            <w:r w:rsidRPr="00011680">
              <w:rPr>
                <w:b/>
                <w:bCs/>
                <w:sz w:val="20"/>
                <w:szCs w:val="20"/>
              </w:rPr>
              <w:t>0,010</w:t>
            </w:r>
          </w:p>
        </w:tc>
        <w:tc>
          <w:tcPr>
            <w:tcW w:w="732" w:type="dxa"/>
            <w:tcBorders>
              <w:top w:val="nil"/>
              <w:left w:val="nil"/>
              <w:bottom w:val="single" w:sz="4" w:space="0" w:color="auto"/>
              <w:right w:val="single" w:sz="4" w:space="0" w:color="auto"/>
            </w:tcBorders>
            <w:shd w:val="clear" w:color="auto" w:fill="auto"/>
            <w:vAlign w:val="center"/>
            <w:hideMark/>
          </w:tcPr>
          <w:p w14:paraId="3BD9E49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123F05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AC71D6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3BEF6C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00E9A71" w14:textId="77777777" w:rsidR="00011680" w:rsidRPr="00011680" w:rsidRDefault="00011680" w:rsidP="00011680">
            <w:pPr>
              <w:jc w:val="center"/>
              <w:rPr>
                <w:sz w:val="20"/>
                <w:szCs w:val="20"/>
              </w:rPr>
            </w:pPr>
            <w:r w:rsidRPr="00011680">
              <w:rPr>
                <w:sz w:val="20"/>
                <w:szCs w:val="20"/>
              </w:rPr>
              <w:t>0,010</w:t>
            </w:r>
          </w:p>
        </w:tc>
        <w:tc>
          <w:tcPr>
            <w:tcW w:w="1067" w:type="dxa"/>
            <w:tcBorders>
              <w:top w:val="nil"/>
              <w:left w:val="nil"/>
              <w:bottom w:val="single" w:sz="4" w:space="0" w:color="auto"/>
              <w:right w:val="single" w:sz="4" w:space="0" w:color="auto"/>
            </w:tcBorders>
            <w:shd w:val="clear" w:color="auto" w:fill="auto"/>
            <w:noWrap/>
            <w:vAlign w:val="center"/>
            <w:hideMark/>
          </w:tcPr>
          <w:p w14:paraId="2B47D2F2" w14:textId="77777777" w:rsidR="00011680" w:rsidRPr="00011680" w:rsidRDefault="00011680" w:rsidP="00011680">
            <w:pPr>
              <w:jc w:val="center"/>
              <w:rPr>
                <w:sz w:val="20"/>
                <w:szCs w:val="20"/>
              </w:rPr>
            </w:pPr>
            <w:r w:rsidRPr="00011680">
              <w:rPr>
                <w:sz w:val="20"/>
                <w:szCs w:val="20"/>
              </w:rPr>
              <w:t>0,010</w:t>
            </w:r>
          </w:p>
        </w:tc>
        <w:tc>
          <w:tcPr>
            <w:tcW w:w="766" w:type="dxa"/>
            <w:tcBorders>
              <w:top w:val="nil"/>
              <w:left w:val="nil"/>
              <w:bottom w:val="single" w:sz="4" w:space="0" w:color="auto"/>
              <w:right w:val="single" w:sz="4" w:space="0" w:color="auto"/>
            </w:tcBorders>
            <w:shd w:val="clear" w:color="auto" w:fill="auto"/>
            <w:vAlign w:val="center"/>
            <w:hideMark/>
          </w:tcPr>
          <w:p w14:paraId="7D7444F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08764CA"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532934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0496C1A"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BC502B4"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0058463"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EB4B15E" w14:textId="77777777" w:rsidR="00011680" w:rsidRPr="00011680" w:rsidRDefault="00011680" w:rsidP="00011680">
            <w:pPr>
              <w:jc w:val="center"/>
              <w:rPr>
                <w:sz w:val="18"/>
                <w:szCs w:val="18"/>
              </w:rPr>
            </w:pPr>
            <w:r w:rsidRPr="00011680">
              <w:rPr>
                <w:sz w:val="18"/>
                <w:szCs w:val="18"/>
              </w:rPr>
              <w:t>35-35-08/004/2014-462 от 20.05.2016</w:t>
            </w:r>
          </w:p>
        </w:tc>
      </w:tr>
      <w:tr w:rsidR="00011680" w:rsidRPr="00011680" w14:paraId="38F6264B"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3131DD4" w14:textId="77777777" w:rsidR="00011680" w:rsidRPr="00011680" w:rsidRDefault="00011680" w:rsidP="00011680">
            <w:pPr>
              <w:jc w:val="center"/>
              <w:rPr>
                <w:sz w:val="20"/>
                <w:szCs w:val="20"/>
              </w:rPr>
            </w:pPr>
            <w:r w:rsidRPr="00011680">
              <w:rPr>
                <w:sz w:val="20"/>
                <w:szCs w:val="20"/>
              </w:rPr>
              <w:t>62</w:t>
            </w:r>
          </w:p>
        </w:tc>
        <w:tc>
          <w:tcPr>
            <w:tcW w:w="1932" w:type="dxa"/>
            <w:tcBorders>
              <w:top w:val="nil"/>
              <w:left w:val="nil"/>
              <w:bottom w:val="single" w:sz="4" w:space="0" w:color="auto"/>
              <w:right w:val="single" w:sz="4" w:space="0" w:color="auto"/>
            </w:tcBorders>
            <w:shd w:val="clear" w:color="auto" w:fill="auto"/>
            <w:vAlign w:val="center"/>
            <w:hideMark/>
          </w:tcPr>
          <w:p w14:paraId="5F6C1353"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д.Митинская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502E31AA" w14:textId="77777777" w:rsidR="00011680" w:rsidRPr="00011680" w:rsidRDefault="00011680" w:rsidP="00011680">
            <w:pPr>
              <w:jc w:val="center"/>
              <w:rPr>
                <w:b/>
                <w:bCs/>
                <w:sz w:val="20"/>
                <w:szCs w:val="20"/>
              </w:rPr>
            </w:pPr>
            <w:r w:rsidRPr="00011680">
              <w:rPr>
                <w:b/>
                <w:bCs/>
                <w:sz w:val="20"/>
                <w:szCs w:val="20"/>
              </w:rPr>
              <w:t>0,285</w:t>
            </w:r>
          </w:p>
        </w:tc>
        <w:tc>
          <w:tcPr>
            <w:tcW w:w="732" w:type="dxa"/>
            <w:tcBorders>
              <w:top w:val="nil"/>
              <w:left w:val="nil"/>
              <w:bottom w:val="single" w:sz="4" w:space="0" w:color="auto"/>
              <w:right w:val="single" w:sz="4" w:space="0" w:color="auto"/>
            </w:tcBorders>
            <w:shd w:val="clear" w:color="auto" w:fill="auto"/>
            <w:vAlign w:val="center"/>
            <w:hideMark/>
          </w:tcPr>
          <w:p w14:paraId="173430C9"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840435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4637262"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628126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A56324F" w14:textId="77777777" w:rsidR="00011680" w:rsidRPr="00011680" w:rsidRDefault="00011680" w:rsidP="00011680">
            <w:pPr>
              <w:jc w:val="center"/>
              <w:rPr>
                <w:sz w:val="20"/>
                <w:szCs w:val="20"/>
              </w:rPr>
            </w:pPr>
            <w:r w:rsidRPr="00011680">
              <w:rPr>
                <w:sz w:val="20"/>
                <w:szCs w:val="20"/>
              </w:rPr>
              <w:t>0,285</w:t>
            </w:r>
          </w:p>
        </w:tc>
        <w:tc>
          <w:tcPr>
            <w:tcW w:w="1067" w:type="dxa"/>
            <w:tcBorders>
              <w:top w:val="nil"/>
              <w:left w:val="nil"/>
              <w:bottom w:val="single" w:sz="4" w:space="0" w:color="auto"/>
              <w:right w:val="single" w:sz="4" w:space="0" w:color="auto"/>
            </w:tcBorders>
            <w:shd w:val="clear" w:color="auto" w:fill="auto"/>
            <w:noWrap/>
            <w:vAlign w:val="center"/>
            <w:hideMark/>
          </w:tcPr>
          <w:p w14:paraId="37D4F271" w14:textId="77777777" w:rsidR="00011680" w:rsidRPr="00011680" w:rsidRDefault="00011680" w:rsidP="00011680">
            <w:pPr>
              <w:jc w:val="center"/>
              <w:rPr>
                <w:sz w:val="20"/>
                <w:szCs w:val="20"/>
              </w:rPr>
            </w:pPr>
            <w:r w:rsidRPr="00011680">
              <w:rPr>
                <w:sz w:val="20"/>
                <w:szCs w:val="20"/>
              </w:rPr>
              <w:t>0,285</w:t>
            </w:r>
          </w:p>
        </w:tc>
        <w:tc>
          <w:tcPr>
            <w:tcW w:w="766" w:type="dxa"/>
            <w:tcBorders>
              <w:top w:val="nil"/>
              <w:left w:val="nil"/>
              <w:bottom w:val="single" w:sz="4" w:space="0" w:color="auto"/>
              <w:right w:val="single" w:sz="4" w:space="0" w:color="auto"/>
            </w:tcBorders>
            <w:shd w:val="clear" w:color="auto" w:fill="auto"/>
            <w:vAlign w:val="center"/>
            <w:hideMark/>
          </w:tcPr>
          <w:p w14:paraId="7F65A88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9FFF858"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BE740F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1B49E2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923DDD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0033AC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6F1E549" w14:textId="77777777" w:rsidR="00011680" w:rsidRPr="00011680" w:rsidRDefault="00011680" w:rsidP="00011680">
            <w:pPr>
              <w:jc w:val="center"/>
              <w:rPr>
                <w:sz w:val="18"/>
                <w:szCs w:val="18"/>
              </w:rPr>
            </w:pPr>
            <w:r w:rsidRPr="00011680">
              <w:rPr>
                <w:sz w:val="18"/>
                <w:szCs w:val="18"/>
              </w:rPr>
              <w:t>35:08:0000000:416-35/008/2017-1 от 14.02.2017</w:t>
            </w:r>
          </w:p>
        </w:tc>
      </w:tr>
      <w:tr w:rsidR="00011680" w:rsidRPr="00011680" w14:paraId="236EA6D5"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627DFFD" w14:textId="77777777" w:rsidR="00011680" w:rsidRPr="00011680" w:rsidRDefault="00011680" w:rsidP="00011680">
            <w:pPr>
              <w:jc w:val="center"/>
              <w:rPr>
                <w:sz w:val="20"/>
                <w:szCs w:val="20"/>
              </w:rPr>
            </w:pPr>
            <w:r w:rsidRPr="00011680">
              <w:rPr>
                <w:sz w:val="20"/>
                <w:szCs w:val="20"/>
              </w:rPr>
              <w:t>63</w:t>
            </w:r>
          </w:p>
        </w:tc>
        <w:tc>
          <w:tcPr>
            <w:tcW w:w="1932" w:type="dxa"/>
            <w:tcBorders>
              <w:top w:val="nil"/>
              <w:left w:val="nil"/>
              <w:bottom w:val="single" w:sz="4" w:space="0" w:color="auto"/>
              <w:right w:val="single" w:sz="4" w:space="0" w:color="auto"/>
            </w:tcBorders>
            <w:shd w:val="clear" w:color="auto" w:fill="auto"/>
            <w:vAlign w:val="center"/>
            <w:hideMark/>
          </w:tcPr>
          <w:p w14:paraId="52C8D775"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д.Горка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DFE8894" w14:textId="77777777" w:rsidR="00011680" w:rsidRPr="00011680" w:rsidRDefault="00011680" w:rsidP="00011680">
            <w:pPr>
              <w:jc w:val="center"/>
              <w:rPr>
                <w:b/>
                <w:bCs/>
                <w:sz w:val="20"/>
                <w:szCs w:val="20"/>
              </w:rPr>
            </w:pPr>
            <w:r w:rsidRPr="00011680">
              <w:rPr>
                <w:b/>
                <w:bCs/>
                <w:sz w:val="20"/>
                <w:szCs w:val="20"/>
              </w:rPr>
              <w:t>0,334</w:t>
            </w:r>
          </w:p>
        </w:tc>
        <w:tc>
          <w:tcPr>
            <w:tcW w:w="732" w:type="dxa"/>
            <w:tcBorders>
              <w:top w:val="nil"/>
              <w:left w:val="nil"/>
              <w:bottom w:val="single" w:sz="4" w:space="0" w:color="auto"/>
              <w:right w:val="single" w:sz="4" w:space="0" w:color="auto"/>
            </w:tcBorders>
            <w:shd w:val="clear" w:color="auto" w:fill="auto"/>
            <w:vAlign w:val="center"/>
            <w:hideMark/>
          </w:tcPr>
          <w:p w14:paraId="28CA973E"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F18FA9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C516CB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5AC53D0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BC39341" w14:textId="77777777" w:rsidR="00011680" w:rsidRPr="00011680" w:rsidRDefault="00011680" w:rsidP="00011680">
            <w:pPr>
              <w:jc w:val="center"/>
              <w:rPr>
                <w:sz w:val="20"/>
                <w:szCs w:val="20"/>
              </w:rPr>
            </w:pPr>
            <w:r w:rsidRPr="00011680">
              <w:rPr>
                <w:sz w:val="20"/>
                <w:szCs w:val="20"/>
              </w:rPr>
              <w:t>0,334</w:t>
            </w:r>
          </w:p>
        </w:tc>
        <w:tc>
          <w:tcPr>
            <w:tcW w:w="1067" w:type="dxa"/>
            <w:tcBorders>
              <w:top w:val="nil"/>
              <w:left w:val="nil"/>
              <w:bottom w:val="single" w:sz="4" w:space="0" w:color="auto"/>
              <w:right w:val="single" w:sz="4" w:space="0" w:color="auto"/>
            </w:tcBorders>
            <w:shd w:val="clear" w:color="auto" w:fill="auto"/>
            <w:noWrap/>
            <w:vAlign w:val="center"/>
            <w:hideMark/>
          </w:tcPr>
          <w:p w14:paraId="78F510A8" w14:textId="77777777" w:rsidR="00011680" w:rsidRPr="00011680" w:rsidRDefault="00011680" w:rsidP="00011680">
            <w:pPr>
              <w:jc w:val="center"/>
              <w:rPr>
                <w:sz w:val="20"/>
                <w:szCs w:val="20"/>
              </w:rPr>
            </w:pPr>
            <w:r w:rsidRPr="00011680">
              <w:rPr>
                <w:sz w:val="20"/>
                <w:szCs w:val="20"/>
              </w:rPr>
              <w:t>0,334</w:t>
            </w:r>
          </w:p>
        </w:tc>
        <w:tc>
          <w:tcPr>
            <w:tcW w:w="766" w:type="dxa"/>
            <w:tcBorders>
              <w:top w:val="nil"/>
              <w:left w:val="nil"/>
              <w:bottom w:val="single" w:sz="4" w:space="0" w:color="auto"/>
              <w:right w:val="single" w:sz="4" w:space="0" w:color="auto"/>
            </w:tcBorders>
            <w:shd w:val="clear" w:color="auto" w:fill="auto"/>
            <w:vAlign w:val="center"/>
            <w:hideMark/>
          </w:tcPr>
          <w:p w14:paraId="6C8CFA62"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76E7D74"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4CFD51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42E6FE8"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487D2A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9A8189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40C367B7" w14:textId="77777777" w:rsidR="00011680" w:rsidRPr="00011680" w:rsidRDefault="00011680" w:rsidP="00011680">
            <w:pPr>
              <w:jc w:val="center"/>
              <w:rPr>
                <w:sz w:val="18"/>
                <w:szCs w:val="18"/>
              </w:rPr>
            </w:pPr>
            <w:r w:rsidRPr="00011680">
              <w:rPr>
                <w:sz w:val="18"/>
                <w:szCs w:val="18"/>
              </w:rPr>
              <w:t>35-35-08/004/2014-782 от 01.08.2014</w:t>
            </w:r>
          </w:p>
        </w:tc>
      </w:tr>
      <w:tr w:rsidR="00011680" w:rsidRPr="00011680" w14:paraId="32F0DD5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702FA91" w14:textId="77777777" w:rsidR="00011680" w:rsidRPr="00011680" w:rsidRDefault="00011680" w:rsidP="00011680">
            <w:pPr>
              <w:jc w:val="center"/>
              <w:rPr>
                <w:sz w:val="20"/>
                <w:szCs w:val="20"/>
              </w:rPr>
            </w:pPr>
            <w:r w:rsidRPr="00011680">
              <w:rPr>
                <w:sz w:val="20"/>
                <w:szCs w:val="20"/>
              </w:rPr>
              <w:t>64</w:t>
            </w:r>
          </w:p>
        </w:tc>
        <w:tc>
          <w:tcPr>
            <w:tcW w:w="1932" w:type="dxa"/>
            <w:tcBorders>
              <w:top w:val="nil"/>
              <w:left w:val="nil"/>
              <w:bottom w:val="single" w:sz="4" w:space="0" w:color="auto"/>
              <w:right w:val="single" w:sz="4" w:space="0" w:color="auto"/>
            </w:tcBorders>
            <w:shd w:val="clear" w:color="auto" w:fill="auto"/>
            <w:vAlign w:val="center"/>
            <w:hideMark/>
          </w:tcPr>
          <w:p w14:paraId="78536790"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д.Югра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2B8E5D1" w14:textId="77777777" w:rsidR="00011680" w:rsidRPr="00011680" w:rsidRDefault="00011680" w:rsidP="00011680">
            <w:pPr>
              <w:jc w:val="center"/>
              <w:rPr>
                <w:b/>
                <w:bCs/>
                <w:sz w:val="20"/>
                <w:szCs w:val="20"/>
              </w:rPr>
            </w:pPr>
            <w:r w:rsidRPr="00011680">
              <w:rPr>
                <w:b/>
                <w:bCs/>
                <w:sz w:val="20"/>
                <w:szCs w:val="20"/>
              </w:rPr>
              <w:t>0,389</w:t>
            </w:r>
          </w:p>
        </w:tc>
        <w:tc>
          <w:tcPr>
            <w:tcW w:w="732" w:type="dxa"/>
            <w:tcBorders>
              <w:top w:val="nil"/>
              <w:left w:val="nil"/>
              <w:bottom w:val="single" w:sz="4" w:space="0" w:color="auto"/>
              <w:right w:val="single" w:sz="4" w:space="0" w:color="auto"/>
            </w:tcBorders>
            <w:shd w:val="clear" w:color="auto" w:fill="auto"/>
            <w:vAlign w:val="center"/>
            <w:hideMark/>
          </w:tcPr>
          <w:p w14:paraId="7A5548FB"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4DDBF05"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9F5E3C8"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93035A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986A115" w14:textId="77777777" w:rsidR="00011680" w:rsidRPr="00011680" w:rsidRDefault="00011680" w:rsidP="00011680">
            <w:pPr>
              <w:jc w:val="center"/>
              <w:rPr>
                <w:sz w:val="20"/>
                <w:szCs w:val="20"/>
              </w:rPr>
            </w:pPr>
            <w:r w:rsidRPr="00011680">
              <w:rPr>
                <w:sz w:val="20"/>
                <w:szCs w:val="20"/>
              </w:rPr>
              <w:t>0,389</w:t>
            </w:r>
          </w:p>
        </w:tc>
        <w:tc>
          <w:tcPr>
            <w:tcW w:w="1067" w:type="dxa"/>
            <w:tcBorders>
              <w:top w:val="nil"/>
              <w:left w:val="nil"/>
              <w:bottom w:val="single" w:sz="4" w:space="0" w:color="auto"/>
              <w:right w:val="single" w:sz="4" w:space="0" w:color="auto"/>
            </w:tcBorders>
            <w:shd w:val="clear" w:color="auto" w:fill="auto"/>
            <w:noWrap/>
            <w:vAlign w:val="center"/>
            <w:hideMark/>
          </w:tcPr>
          <w:p w14:paraId="7CDE678F" w14:textId="77777777" w:rsidR="00011680" w:rsidRPr="00011680" w:rsidRDefault="00011680" w:rsidP="00011680">
            <w:pPr>
              <w:jc w:val="center"/>
              <w:rPr>
                <w:sz w:val="20"/>
                <w:szCs w:val="20"/>
              </w:rPr>
            </w:pPr>
            <w:r w:rsidRPr="00011680">
              <w:rPr>
                <w:sz w:val="20"/>
                <w:szCs w:val="20"/>
              </w:rPr>
              <w:t>0,389</w:t>
            </w:r>
          </w:p>
        </w:tc>
        <w:tc>
          <w:tcPr>
            <w:tcW w:w="766" w:type="dxa"/>
            <w:tcBorders>
              <w:top w:val="nil"/>
              <w:left w:val="nil"/>
              <w:bottom w:val="single" w:sz="4" w:space="0" w:color="auto"/>
              <w:right w:val="single" w:sz="4" w:space="0" w:color="auto"/>
            </w:tcBorders>
            <w:shd w:val="clear" w:color="auto" w:fill="auto"/>
            <w:vAlign w:val="center"/>
            <w:hideMark/>
          </w:tcPr>
          <w:p w14:paraId="7B37DD58" w14:textId="77777777" w:rsidR="00011680" w:rsidRPr="00011680" w:rsidRDefault="00011680" w:rsidP="00011680">
            <w:pPr>
              <w:jc w:val="center"/>
              <w:rPr>
                <w:b/>
                <w:bCs/>
                <w:sz w:val="20"/>
                <w:szCs w:val="20"/>
              </w:rPr>
            </w:pPr>
            <w:r w:rsidRPr="00011680">
              <w:rPr>
                <w:b/>
                <w:bCs/>
                <w:sz w:val="20"/>
                <w:szCs w:val="20"/>
              </w:rPr>
              <w:t>45,0</w:t>
            </w:r>
          </w:p>
        </w:tc>
        <w:tc>
          <w:tcPr>
            <w:tcW w:w="566" w:type="dxa"/>
            <w:tcBorders>
              <w:top w:val="nil"/>
              <w:left w:val="nil"/>
              <w:bottom w:val="single" w:sz="4" w:space="0" w:color="auto"/>
              <w:right w:val="single" w:sz="4" w:space="0" w:color="auto"/>
            </w:tcBorders>
            <w:shd w:val="clear" w:color="auto" w:fill="auto"/>
            <w:noWrap/>
            <w:vAlign w:val="center"/>
            <w:hideMark/>
          </w:tcPr>
          <w:p w14:paraId="293377A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682E15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60AC67A" w14:textId="77777777" w:rsidR="00011680" w:rsidRPr="00011680" w:rsidRDefault="00011680" w:rsidP="00011680">
            <w:pPr>
              <w:jc w:val="center"/>
              <w:rPr>
                <w:sz w:val="20"/>
                <w:szCs w:val="20"/>
              </w:rPr>
            </w:pPr>
            <w:r w:rsidRPr="00011680">
              <w:rPr>
                <w:sz w:val="20"/>
                <w:szCs w:val="20"/>
              </w:rPr>
              <w:t>45,0</w:t>
            </w:r>
          </w:p>
        </w:tc>
        <w:tc>
          <w:tcPr>
            <w:tcW w:w="666" w:type="dxa"/>
            <w:tcBorders>
              <w:top w:val="nil"/>
              <w:left w:val="nil"/>
              <w:bottom w:val="single" w:sz="4" w:space="0" w:color="auto"/>
              <w:right w:val="single" w:sz="4" w:space="0" w:color="auto"/>
            </w:tcBorders>
            <w:shd w:val="clear" w:color="auto" w:fill="auto"/>
            <w:noWrap/>
            <w:vAlign w:val="center"/>
            <w:hideMark/>
          </w:tcPr>
          <w:p w14:paraId="766D1F4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3566C7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58B0FFB" w14:textId="77777777" w:rsidR="00011680" w:rsidRPr="00011680" w:rsidRDefault="00011680" w:rsidP="00011680">
            <w:pPr>
              <w:jc w:val="center"/>
              <w:rPr>
                <w:sz w:val="18"/>
                <w:szCs w:val="18"/>
              </w:rPr>
            </w:pPr>
            <w:r w:rsidRPr="00011680">
              <w:rPr>
                <w:sz w:val="18"/>
                <w:szCs w:val="18"/>
              </w:rPr>
              <w:t>35-35-08/004/2014-339 от 20.05.2016</w:t>
            </w:r>
          </w:p>
        </w:tc>
      </w:tr>
      <w:tr w:rsidR="00011680" w:rsidRPr="00011680" w14:paraId="256CFAA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68EFB5" w14:textId="77777777" w:rsidR="00011680" w:rsidRPr="00011680" w:rsidRDefault="00011680" w:rsidP="00011680">
            <w:pPr>
              <w:jc w:val="center"/>
              <w:rPr>
                <w:sz w:val="20"/>
                <w:szCs w:val="20"/>
              </w:rPr>
            </w:pPr>
            <w:r w:rsidRPr="00011680">
              <w:rPr>
                <w:sz w:val="20"/>
                <w:szCs w:val="20"/>
              </w:rPr>
              <w:t>65</w:t>
            </w:r>
          </w:p>
        </w:tc>
        <w:tc>
          <w:tcPr>
            <w:tcW w:w="1932" w:type="dxa"/>
            <w:tcBorders>
              <w:top w:val="nil"/>
              <w:left w:val="nil"/>
              <w:bottom w:val="single" w:sz="4" w:space="0" w:color="auto"/>
              <w:right w:val="single" w:sz="4" w:space="0" w:color="auto"/>
            </w:tcBorders>
            <w:shd w:val="clear" w:color="auto" w:fill="auto"/>
            <w:vAlign w:val="center"/>
            <w:hideMark/>
          </w:tcPr>
          <w:p w14:paraId="1DC0D211"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д.Ярыгино</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09478B74" w14:textId="77777777" w:rsidR="00011680" w:rsidRPr="00011680" w:rsidRDefault="00011680" w:rsidP="00011680">
            <w:pPr>
              <w:jc w:val="center"/>
              <w:rPr>
                <w:b/>
                <w:bCs/>
                <w:sz w:val="20"/>
                <w:szCs w:val="20"/>
              </w:rPr>
            </w:pPr>
            <w:r w:rsidRPr="00011680">
              <w:rPr>
                <w:b/>
                <w:bCs/>
                <w:sz w:val="20"/>
                <w:szCs w:val="20"/>
              </w:rPr>
              <w:t>3,000</w:t>
            </w:r>
          </w:p>
        </w:tc>
        <w:tc>
          <w:tcPr>
            <w:tcW w:w="732" w:type="dxa"/>
            <w:tcBorders>
              <w:top w:val="nil"/>
              <w:left w:val="nil"/>
              <w:bottom w:val="single" w:sz="4" w:space="0" w:color="auto"/>
              <w:right w:val="single" w:sz="4" w:space="0" w:color="auto"/>
            </w:tcBorders>
            <w:shd w:val="clear" w:color="auto" w:fill="auto"/>
            <w:vAlign w:val="center"/>
            <w:hideMark/>
          </w:tcPr>
          <w:p w14:paraId="18BD9A3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CD2D95F"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FE9E8B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B9211E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DC54E71" w14:textId="77777777" w:rsidR="00011680" w:rsidRPr="00011680" w:rsidRDefault="00011680" w:rsidP="00011680">
            <w:pPr>
              <w:jc w:val="center"/>
              <w:rPr>
                <w:sz w:val="20"/>
                <w:szCs w:val="20"/>
              </w:rPr>
            </w:pPr>
            <w:r w:rsidRPr="00011680">
              <w:rPr>
                <w:sz w:val="20"/>
                <w:szCs w:val="20"/>
              </w:rPr>
              <w:t>3,000</w:t>
            </w:r>
          </w:p>
        </w:tc>
        <w:tc>
          <w:tcPr>
            <w:tcW w:w="1067" w:type="dxa"/>
            <w:tcBorders>
              <w:top w:val="nil"/>
              <w:left w:val="nil"/>
              <w:bottom w:val="single" w:sz="4" w:space="0" w:color="auto"/>
              <w:right w:val="single" w:sz="4" w:space="0" w:color="auto"/>
            </w:tcBorders>
            <w:shd w:val="clear" w:color="auto" w:fill="auto"/>
            <w:noWrap/>
            <w:vAlign w:val="center"/>
            <w:hideMark/>
          </w:tcPr>
          <w:p w14:paraId="555F0D2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3A87A127" w14:textId="77777777" w:rsidR="00011680" w:rsidRPr="00011680" w:rsidRDefault="00011680" w:rsidP="00011680">
            <w:pPr>
              <w:jc w:val="center"/>
              <w:rPr>
                <w:b/>
                <w:bCs/>
                <w:sz w:val="20"/>
                <w:szCs w:val="20"/>
              </w:rPr>
            </w:pPr>
            <w:r w:rsidRPr="00011680">
              <w:rPr>
                <w:b/>
                <w:bCs/>
                <w:sz w:val="20"/>
                <w:szCs w:val="20"/>
              </w:rPr>
              <w:t>45,0</w:t>
            </w:r>
          </w:p>
        </w:tc>
        <w:tc>
          <w:tcPr>
            <w:tcW w:w="566" w:type="dxa"/>
            <w:tcBorders>
              <w:top w:val="nil"/>
              <w:left w:val="nil"/>
              <w:bottom w:val="single" w:sz="4" w:space="0" w:color="auto"/>
              <w:right w:val="single" w:sz="4" w:space="0" w:color="auto"/>
            </w:tcBorders>
            <w:shd w:val="clear" w:color="auto" w:fill="auto"/>
            <w:noWrap/>
            <w:vAlign w:val="center"/>
            <w:hideMark/>
          </w:tcPr>
          <w:p w14:paraId="003E19C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970B5F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402E064" w14:textId="77777777" w:rsidR="00011680" w:rsidRPr="00011680" w:rsidRDefault="00011680" w:rsidP="00011680">
            <w:pPr>
              <w:jc w:val="center"/>
              <w:rPr>
                <w:sz w:val="20"/>
                <w:szCs w:val="20"/>
              </w:rPr>
            </w:pPr>
            <w:r w:rsidRPr="00011680">
              <w:rPr>
                <w:sz w:val="20"/>
                <w:szCs w:val="20"/>
              </w:rPr>
              <w:t>45,0</w:t>
            </w:r>
          </w:p>
        </w:tc>
        <w:tc>
          <w:tcPr>
            <w:tcW w:w="666" w:type="dxa"/>
            <w:tcBorders>
              <w:top w:val="nil"/>
              <w:left w:val="nil"/>
              <w:bottom w:val="single" w:sz="4" w:space="0" w:color="auto"/>
              <w:right w:val="single" w:sz="4" w:space="0" w:color="auto"/>
            </w:tcBorders>
            <w:shd w:val="clear" w:color="auto" w:fill="auto"/>
            <w:noWrap/>
            <w:vAlign w:val="center"/>
            <w:hideMark/>
          </w:tcPr>
          <w:p w14:paraId="1D671BA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79C4F14"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62926657" w14:textId="77777777" w:rsidR="00011680" w:rsidRPr="00011680" w:rsidRDefault="00011680" w:rsidP="00011680">
            <w:pPr>
              <w:jc w:val="center"/>
              <w:rPr>
                <w:sz w:val="18"/>
                <w:szCs w:val="18"/>
              </w:rPr>
            </w:pPr>
            <w:r w:rsidRPr="00011680">
              <w:rPr>
                <w:sz w:val="18"/>
                <w:szCs w:val="18"/>
              </w:rPr>
              <w:t> </w:t>
            </w:r>
          </w:p>
        </w:tc>
      </w:tr>
      <w:tr w:rsidR="00011680" w:rsidRPr="00011680" w14:paraId="4C4B38DB"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0D9042D" w14:textId="77777777" w:rsidR="00011680" w:rsidRPr="00011680" w:rsidRDefault="00011680" w:rsidP="00011680">
            <w:pPr>
              <w:jc w:val="center"/>
              <w:rPr>
                <w:sz w:val="20"/>
                <w:szCs w:val="20"/>
              </w:rPr>
            </w:pPr>
            <w:r w:rsidRPr="00011680">
              <w:rPr>
                <w:sz w:val="20"/>
                <w:szCs w:val="20"/>
              </w:rPr>
              <w:t>66</w:t>
            </w:r>
          </w:p>
        </w:tc>
        <w:tc>
          <w:tcPr>
            <w:tcW w:w="1932" w:type="dxa"/>
            <w:tcBorders>
              <w:top w:val="nil"/>
              <w:left w:val="nil"/>
              <w:bottom w:val="single" w:sz="4" w:space="0" w:color="auto"/>
              <w:right w:val="single" w:sz="4" w:space="0" w:color="auto"/>
            </w:tcBorders>
            <w:shd w:val="clear" w:color="auto" w:fill="auto"/>
            <w:vAlign w:val="center"/>
            <w:hideMark/>
          </w:tcPr>
          <w:p w14:paraId="008229F0"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д.Шершуковская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C8F8BC5" w14:textId="77777777" w:rsidR="00011680" w:rsidRPr="00011680" w:rsidRDefault="00011680" w:rsidP="00011680">
            <w:pPr>
              <w:jc w:val="center"/>
              <w:rPr>
                <w:b/>
                <w:bCs/>
                <w:sz w:val="20"/>
                <w:szCs w:val="20"/>
              </w:rPr>
            </w:pPr>
            <w:r w:rsidRPr="00011680">
              <w:rPr>
                <w:b/>
                <w:bCs/>
                <w:sz w:val="20"/>
                <w:szCs w:val="20"/>
              </w:rPr>
              <w:t>0,938</w:t>
            </w:r>
          </w:p>
        </w:tc>
        <w:tc>
          <w:tcPr>
            <w:tcW w:w="732" w:type="dxa"/>
            <w:tcBorders>
              <w:top w:val="nil"/>
              <w:left w:val="nil"/>
              <w:bottom w:val="single" w:sz="4" w:space="0" w:color="auto"/>
              <w:right w:val="single" w:sz="4" w:space="0" w:color="auto"/>
            </w:tcBorders>
            <w:shd w:val="clear" w:color="auto" w:fill="auto"/>
            <w:vAlign w:val="center"/>
            <w:hideMark/>
          </w:tcPr>
          <w:p w14:paraId="49F1C528"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B256489"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448ECB90"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5242D7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7F08253" w14:textId="77777777" w:rsidR="00011680" w:rsidRPr="00011680" w:rsidRDefault="00011680" w:rsidP="00011680">
            <w:pPr>
              <w:jc w:val="center"/>
              <w:rPr>
                <w:sz w:val="20"/>
                <w:szCs w:val="20"/>
              </w:rPr>
            </w:pPr>
            <w:r w:rsidRPr="00011680">
              <w:rPr>
                <w:sz w:val="20"/>
                <w:szCs w:val="20"/>
              </w:rPr>
              <w:t>0,938</w:t>
            </w:r>
          </w:p>
        </w:tc>
        <w:tc>
          <w:tcPr>
            <w:tcW w:w="1067" w:type="dxa"/>
            <w:tcBorders>
              <w:top w:val="nil"/>
              <w:left w:val="nil"/>
              <w:bottom w:val="single" w:sz="4" w:space="0" w:color="auto"/>
              <w:right w:val="single" w:sz="4" w:space="0" w:color="auto"/>
            </w:tcBorders>
            <w:shd w:val="clear" w:color="auto" w:fill="auto"/>
            <w:noWrap/>
            <w:vAlign w:val="center"/>
            <w:hideMark/>
          </w:tcPr>
          <w:p w14:paraId="70C4730E" w14:textId="77777777" w:rsidR="00011680" w:rsidRPr="00011680" w:rsidRDefault="00011680" w:rsidP="00011680">
            <w:pPr>
              <w:jc w:val="center"/>
              <w:rPr>
                <w:sz w:val="20"/>
                <w:szCs w:val="20"/>
              </w:rPr>
            </w:pPr>
            <w:r w:rsidRPr="00011680">
              <w:rPr>
                <w:sz w:val="20"/>
                <w:szCs w:val="20"/>
              </w:rPr>
              <w:t>0,938</w:t>
            </w:r>
          </w:p>
        </w:tc>
        <w:tc>
          <w:tcPr>
            <w:tcW w:w="766" w:type="dxa"/>
            <w:tcBorders>
              <w:top w:val="nil"/>
              <w:left w:val="nil"/>
              <w:bottom w:val="single" w:sz="4" w:space="0" w:color="auto"/>
              <w:right w:val="single" w:sz="4" w:space="0" w:color="auto"/>
            </w:tcBorders>
            <w:shd w:val="clear" w:color="auto" w:fill="auto"/>
            <w:vAlign w:val="center"/>
            <w:hideMark/>
          </w:tcPr>
          <w:p w14:paraId="3B7ED62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BEB3A04"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A1D71B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6A121A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E959E4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CE6A925"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27F3BA9F" w14:textId="77777777" w:rsidR="00011680" w:rsidRPr="00011680" w:rsidRDefault="00011680" w:rsidP="00011680">
            <w:pPr>
              <w:jc w:val="center"/>
              <w:rPr>
                <w:sz w:val="18"/>
                <w:szCs w:val="18"/>
              </w:rPr>
            </w:pPr>
            <w:r w:rsidRPr="00011680">
              <w:rPr>
                <w:sz w:val="18"/>
                <w:szCs w:val="18"/>
              </w:rPr>
              <w:t>35:08:0000000:414-35/008/2017-1 от 14.02.2017</w:t>
            </w:r>
          </w:p>
        </w:tc>
      </w:tr>
      <w:tr w:rsidR="00011680" w:rsidRPr="00011680" w14:paraId="7C02F4A0" w14:textId="77777777" w:rsidTr="00011680">
        <w:trPr>
          <w:trHeight w:val="255"/>
        </w:trPr>
        <w:tc>
          <w:tcPr>
            <w:tcW w:w="15473" w:type="dxa"/>
            <w:gridSpan w:val="16"/>
            <w:tcBorders>
              <w:top w:val="nil"/>
              <w:left w:val="single" w:sz="4" w:space="0" w:color="auto"/>
              <w:bottom w:val="single" w:sz="4" w:space="0" w:color="auto"/>
              <w:right w:val="single" w:sz="4" w:space="0" w:color="auto"/>
            </w:tcBorders>
            <w:shd w:val="clear" w:color="auto" w:fill="auto"/>
            <w:vAlign w:val="center"/>
            <w:hideMark/>
          </w:tcPr>
          <w:p w14:paraId="7CD11441" w14:textId="77777777" w:rsidR="00011680" w:rsidRPr="00011680" w:rsidRDefault="00011680" w:rsidP="00011680">
            <w:pPr>
              <w:jc w:val="center"/>
              <w:rPr>
                <w:b/>
                <w:bCs/>
                <w:sz w:val="20"/>
                <w:szCs w:val="20"/>
              </w:rPr>
            </w:pPr>
            <w:r w:rsidRPr="00011680">
              <w:rPr>
                <w:b/>
                <w:bCs/>
                <w:sz w:val="20"/>
                <w:szCs w:val="20"/>
              </w:rPr>
              <w:t>ЗАБОРСКОЕ СЕЛЬСКОЕ ПОСЕЛЕНИЕ</w:t>
            </w:r>
          </w:p>
        </w:tc>
      </w:tr>
      <w:tr w:rsidR="00011680" w:rsidRPr="00011680" w14:paraId="28B9EEB6"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86F9770" w14:textId="77777777" w:rsidR="00011680" w:rsidRPr="00011680" w:rsidRDefault="00011680" w:rsidP="00011680">
            <w:pPr>
              <w:jc w:val="center"/>
              <w:rPr>
                <w:sz w:val="20"/>
                <w:szCs w:val="20"/>
              </w:rPr>
            </w:pPr>
            <w:r w:rsidRPr="00011680">
              <w:rPr>
                <w:sz w:val="20"/>
                <w:szCs w:val="20"/>
              </w:rPr>
              <w:t>67</w:t>
            </w:r>
          </w:p>
        </w:tc>
        <w:tc>
          <w:tcPr>
            <w:tcW w:w="1932" w:type="dxa"/>
            <w:tcBorders>
              <w:top w:val="nil"/>
              <w:left w:val="nil"/>
              <w:bottom w:val="single" w:sz="4" w:space="0" w:color="auto"/>
              <w:right w:val="single" w:sz="4" w:space="0" w:color="auto"/>
            </w:tcBorders>
            <w:shd w:val="clear" w:color="auto" w:fill="auto"/>
            <w:vAlign w:val="center"/>
            <w:hideMark/>
          </w:tcPr>
          <w:p w14:paraId="0C115A2A"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д.Видерниковская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0BCB2C3" w14:textId="77777777" w:rsidR="00011680" w:rsidRPr="00011680" w:rsidRDefault="00011680" w:rsidP="00011680">
            <w:pPr>
              <w:jc w:val="center"/>
              <w:rPr>
                <w:b/>
                <w:bCs/>
                <w:sz w:val="20"/>
                <w:szCs w:val="20"/>
              </w:rPr>
            </w:pPr>
            <w:r w:rsidRPr="00011680">
              <w:rPr>
                <w:b/>
                <w:bCs/>
                <w:sz w:val="20"/>
                <w:szCs w:val="20"/>
              </w:rPr>
              <w:t>1,984</w:t>
            </w:r>
          </w:p>
        </w:tc>
        <w:tc>
          <w:tcPr>
            <w:tcW w:w="732" w:type="dxa"/>
            <w:tcBorders>
              <w:top w:val="nil"/>
              <w:left w:val="nil"/>
              <w:bottom w:val="single" w:sz="4" w:space="0" w:color="auto"/>
              <w:right w:val="single" w:sz="4" w:space="0" w:color="auto"/>
            </w:tcBorders>
            <w:shd w:val="clear" w:color="auto" w:fill="auto"/>
            <w:vAlign w:val="center"/>
            <w:hideMark/>
          </w:tcPr>
          <w:p w14:paraId="32228A7A"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2274787"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7F004BF"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7DF2F337"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C699165" w14:textId="77777777" w:rsidR="00011680" w:rsidRPr="00011680" w:rsidRDefault="00011680" w:rsidP="00011680">
            <w:pPr>
              <w:jc w:val="center"/>
              <w:rPr>
                <w:sz w:val="20"/>
                <w:szCs w:val="20"/>
              </w:rPr>
            </w:pPr>
            <w:r w:rsidRPr="00011680">
              <w:rPr>
                <w:sz w:val="20"/>
                <w:szCs w:val="20"/>
              </w:rPr>
              <w:t>1,984</w:t>
            </w:r>
          </w:p>
        </w:tc>
        <w:tc>
          <w:tcPr>
            <w:tcW w:w="1067" w:type="dxa"/>
            <w:tcBorders>
              <w:top w:val="nil"/>
              <w:left w:val="nil"/>
              <w:bottom w:val="single" w:sz="4" w:space="0" w:color="auto"/>
              <w:right w:val="single" w:sz="4" w:space="0" w:color="auto"/>
            </w:tcBorders>
            <w:shd w:val="clear" w:color="auto" w:fill="auto"/>
            <w:noWrap/>
            <w:vAlign w:val="center"/>
            <w:hideMark/>
          </w:tcPr>
          <w:p w14:paraId="28FBB8D1" w14:textId="77777777" w:rsidR="00011680" w:rsidRPr="00011680" w:rsidRDefault="00011680" w:rsidP="00011680">
            <w:pPr>
              <w:jc w:val="center"/>
              <w:rPr>
                <w:sz w:val="20"/>
                <w:szCs w:val="20"/>
              </w:rPr>
            </w:pPr>
            <w:r w:rsidRPr="00011680">
              <w:rPr>
                <w:sz w:val="20"/>
                <w:szCs w:val="20"/>
              </w:rPr>
              <w:t>1,984</w:t>
            </w:r>
          </w:p>
        </w:tc>
        <w:tc>
          <w:tcPr>
            <w:tcW w:w="766" w:type="dxa"/>
            <w:tcBorders>
              <w:top w:val="nil"/>
              <w:left w:val="nil"/>
              <w:bottom w:val="single" w:sz="4" w:space="0" w:color="auto"/>
              <w:right w:val="single" w:sz="4" w:space="0" w:color="auto"/>
            </w:tcBorders>
            <w:shd w:val="clear" w:color="auto" w:fill="auto"/>
            <w:vAlign w:val="center"/>
            <w:hideMark/>
          </w:tcPr>
          <w:p w14:paraId="5BEDFDC5"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42D5238"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9B81E8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7775E3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965F03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6BC78F1"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37789A08" w14:textId="77777777" w:rsidR="00011680" w:rsidRPr="00011680" w:rsidRDefault="00011680" w:rsidP="00011680">
            <w:pPr>
              <w:jc w:val="center"/>
              <w:rPr>
                <w:sz w:val="18"/>
                <w:szCs w:val="18"/>
              </w:rPr>
            </w:pPr>
            <w:r w:rsidRPr="00011680">
              <w:rPr>
                <w:sz w:val="18"/>
                <w:szCs w:val="18"/>
              </w:rPr>
              <w:t>35-35-08/004/2014-496 от 26.12.2014</w:t>
            </w:r>
          </w:p>
        </w:tc>
      </w:tr>
      <w:tr w:rsidR="00011680" w:rsidRPr="00011680" w14:paraId="24AD0774"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00792BD" w14:textId="77777777" w:rsidR="00011680" w:rsidRPr="00011680" w:rsidRDefault="00011680" w:rsidP="00011680">
            <w:pPr>
              <w:jc w:val="center"/>
              <w:rPr>
                <w:sz w:val="20"/>
                <w:szCs w:val="20"/>
              </w:rPr>
            </w:pPr>
            <w:r w:rsidRPr="00011680">
              <w:rPr>
                <w:sz w:val="20"/>
                <w:szCs w:val="20"/>
              </w:rPr>
              <w:t>68</w:t>
            </w:r>
          </w:p>
        </w:tc>
        <w:tc>
          <w:tcPr>
            <w:tcW w:w="1932" w:type="dxa"/>
            <w:tcBorders>
              <w:top w:val="nil"/>
              <w:left w:val="nil"/>
              <w:bottom w:val="single" w:sz="4" w:space="0" w:color="auto"/>
              <w:right w:val="single" w:sz="4" w:space="0" w:color="auto"/>
            </w:tcBorders>
            <w:shd w:val="clear" w:color="auto" w:fill="auto"/>
            <w:vAlign w:val="center"/>
            <w:hideMark/>
          </w:tcPr>
          <w:p w14:paraId="3D950F3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д.Макаровская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A7661F1" w14:textId="77777777" w:rsidR="00011680" w:rsidRPr="00011680" w:rsidRDefault="00011680" w:rsidP="00011680">
            <w:pPr>
              <w:jc w:val="center"/>
              <w:rPr>
                <w:b/>
                <w:bCs/>
                <w:sz w:val="20"/>
                <w:szCs w:val="20"/>
              </w:rPr>
            </w:pPr>
            <w:r w:rsidRPr="00011680">
              <w:rPr>
                <w:b/>
                <w:bCs/>
                <w:sz w:val="20"/>
                <w:szCs w:val="20"/>
              </w:rPr>
              <w:t>2,000</w:t>
            </w:r>
          </w:p>
        </w:tc>
        <w:tc>
          <w:tcPr>
            <w:tcW w:w="732" w:type="dxa"/>
            <w:tcBorders>
              <w:top w:val="nil"/>
              <w:left w:val="nil"/>
              <w:bottom w:val="single" w:sz="4" w:space="0" w:color="auto"/>
              <w:right w:val="single" w:sz="4" w:space="0" w:color="auto"/>
            </w:tcBorders>
            <w:shd w:val="clear" w:color="auto" w:fill="auto"/>
            <w:vAlign w:val="center"/>
            <w:hideMark/>
          </w:tcPr>
          <w:p w14:paraId="4A98264E"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4A024A5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4E9BFF2"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6757B6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40D26F9" w14:textId="77777777" w:rsidR="00011680" w:rsidRPr="00011680" w:rsidRDefault="00011680" w:rsidP="00011680">
            <w:pPr>
              <w:jc w:val="center"/>
              <w:rPr>
                <w:sz w:val="20"/>
                <w:szCs w:val="20"/>
              </w:rPr>
            </w:pPr>
            <w:r w:rsidRPr="00011680">
              <w:rPr>
                <w:sz w:val="20"/>
                <w:szCs w:val="20"/>
              </w:rPr>
              <w:t>2,000</w:t>
            </w:r>
          </w:p>
        </w:tc>
        <w:tc>
          <w:tcPr>
            <w:tcW w:w="1067" w:type="dxa"/>
            <w:tcBorders>
              <w:top w:val="nil"/>
              <w:left w:val="nil"/>
              <w:bottom w:val="single" w:sz="4" w:space="0" w:color="auto"/>
              <w:right w:val="single" w:sz="4" w:space="0" w:color="auto"/>
            </w:tcBorders>
            <w:shd w:val="clear" w:color="auto" w:fill="auto"/>
            <w:noWrap/>
            <w:vAlign w:val="center"/>
            <w:hideMark/>
          </w:tcPr>
          <w:p w14:paraId="079CC32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23F848FA"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714581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283555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36D202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C7656B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2E8DA3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5A08F508" w14:textId="77777777" w:rsidR="00011680" w:rsidRPr="00011680" w:rsidRDefault="00011680" w:rsidP="00011680">
            <w:pPr>
              <w:jc w:val="center"/>
              <w:rPr>
                <w:sz w:val="18"/>
                <w:szCs w:val="18"/>
              </w:rPr>
            </w:pPr>
            <w:r w:rsidRPr="00011680">
              <w:rPr>
                <w:sz w:val="18"/>
                <w:szCs w:val="18"/>
              </w:rPr>
              <w:t> </w:t>
            </w:r>
          </w:p>
        </w:tc>
      </w:tr>
      <w:tr w:rsidR="00011680" w:rsidRPr="00011680" w14:paraId="53E5C7F8"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D03B4ED" w14:textId="77777777" w:rsidR="00011680" w:rsidRPr="00011680" w:rsidRDefault="00011680" w:rsidP="00011680">
            <w:pPr>
              <w:jc w:val="center"/>
              <w:rPr>
                <w:sz w:val="20"/>
                <w:szCs w:val="20"/>
              </w:rPr>
            </w:pPr>
            <w:r w:rsidRPr="00011680">
              <w:rPr>
                <w:sz w:val="20"/>
                <w:szCs w:val="20"/>
              </w:rPr>
              <w:t>69</w:t>
            </w:r>
          </w:p>
        </w:tc>
        <w:tc>
          <w:tcPr>
            <w:tcW w:w="1932" w:type="dxa"/>
            <w:tcBorders>
              <w:top w:val="nil"/>
              <w:left w:val="nil"/>
              <w:bottom w:val="single" w:sz="4" w:space="0" w:color="auto"/>
              <w:right w:val="single" w:sz="4" w:space="0" w:color="auto"/>
            </w:tcBorders>
            <w:shd w:val="clear" w:color="auto" w:fill="auto"/>
            <w:vAlign w:val="center"/>
            <w:hideMark/>
          </w:tcPr>
          <w:p w14:paraId="32409C06"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д.Якушевская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3AE674C" w14:textId="77777777" w:rsidR="00011680" w:rsidRPr="00011680" w:rsidRDefault="00011680" w:rsidP="00011680">
            <w:pPr>
              <w:jc w:val="center"/>
              <w:rPr>
                <w:b/>
                <w:bCs/>
                <w:sz w:val="20"/>
                <w:szCs w:val="20"/>
              </w:rPr>
            </w:pPr>
            <w:r w:rsidRPr="00011680">
              <w:rPr>
                <w:b/>
                <w:bCs/>
                <w:sz w:val="20"/>
                <w:szCs w:val="20"/>
              </w:rPr>
              <w:t>0,388</w:t>
            </w:r>
          </w:p>
        </w:tc>
        <w:tc>
          <w:tcPr>
            <w:tcW w:w="732" w:type="dxa"/>
            <w:tcBorders>
              <w:top w:val="nil"/>
              <w:left w:val="nil"/>
              <w:bottom w:val="single" w:sz="4" w:space="0" w:color="auto"/>
              <w:right w:val="single" w:sz="4" w:space="0" w:color="auto"/>
            </w:tcBorders>
            <w:shd w:val="clear" w:color="auto" w:fill="auto"/>
            <w:vAlign w:val="center"/>
            <w:hideMark/>
          </w:tcPr>
          <w:p w14:paraId="04BDB5A4"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7CEDFEC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15362CB"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0701EB9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FB73A78" w14:textId="77777777" w:rsidR="00011680" w:rsidRPr="00011680" w:rsidRDefault="00011680" w:rsidP="00011680">
            <w:pPr>
              <w:jc w:val="center"/>
              <w:rPr>
                <w:sz w:val="20"/>
                <w:szCs w:val="20"/>
              </w:rPr>
            </w:pPr>
            <w:r w:rsidRPr="00011680">
              <w:rPr>
                <w:sz w:val="20"/>
                <w:szCs w:val="20"/>
              </w:rPr>
              <w:t>0,388</w:t>
            </w:r>
          </w:p>
        </w:tc>
        <w:tc>
          <w:tcPr>
            <w:tcW w:w="1067" w:type="dxa"/>
            <w:tcBorders>
              <w:top w:val="nil"/>
              <w:left w:val="nil"/>
              <w:bottom w:val="single" w:sz="4" w:space="0" w:color="auto"/>
              <w:right w:val="single" w:sz="4" w:space="0" w:color="auto"/>
            </w:tcBorders>
            <w:shd w:val="clear" w:color="auto" w:fill="auto"/>
            <w:noWrap/>
            <w:vAlign w:val="center"/>
            <w:hideMark/>
          </w:tcPr>
          <w:p w14:paraId="634B0627" w14:textId="77777777" w:rsidR="00011680" w:rsidRPr="00011680" w:rsidRDefault="00011680" w:rsidP="00011680">
            <w:pPr>
              <w:jc w:val="center"/>
              <w:rPr>
                <w:sz w:val="20"/>
                <w:szCs w:val="20"/>
              </w:rPr>
            </w:pPr>
            <w:r w:rsidRPr="00011680">
              <w:rPr>
                <w:sz w:val="20"/>
                <w:szCs w:val="20"/>
              </w:rPr>
              <w:t>0,388</w:t>
            </w:r>
          </w:p>
        </w:tc>
        <w:tc>
          <w:tcPr>
            <w:tcW w:w="766" w:type="dxa"/>
            <w:tcBorders>
              <w:top w:val="nil"/>
              <w:left w:val="nil"/>
              <w:bottom w:val="single" w:sz="4" w:space="0" w:color="auto"/>
              <w:right w:val="single" w:sz="4" w:space="0" w:color="auto"/>
            </w:tcBorders>
            <w:shd w:val="clear" w:color="auto" w:fill="auto"/>
            <w:vAlign w:val="center"/>
            <w:hideMark/>
          </w:tcPr>
          <w:p w14:paraId="5037EA0C"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0C1AAD12"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66E55CA"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1DE26D0"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283B9E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280941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29BD07ED" w14:textId="77777777" w:rsidR="00011680" w:rsidRPr="00011680" w:rsidRDefault="00011680" w:rsidP="00011680">
            <w:pPr>
              <w:jc w:val="center"/>
              <w:rPr>
                <w:sz w:val="18"/>
                <w:szCs w:val="18"/>
              </w:rPr>
            </w:pPr>
            <w:r w:rsidRPr="00011680">
              <w:rPr>
                <w:sz w:val="18"/>
                <w:szCs w:val="18"/>
              </w:rPr>
              <w:t>35-35-08/004/2014-354 от 05.12.2014</w:t>
            </w:r>
          </w:p>
        </w:tc>
      </w:tr>
      <w:tr w:rsidR="00011680" w:rsidRPr="00011680" w14:paraId="7BD66D05"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13549C4" w14:textId="77777777" w:rsidR="00011680" w:rsidRPr="00011680" w:rsidRDefault="00011680" w:rsidP="00011680">
            <w:pPr>
              <w:jc w:val="center"/>
              <w:rPr>
                <w:sz w:val="20"/>
                <w:szCs w:val="20"/>
              </w:rPr>
            </w:pPr>
            <w:r w:rsidRPr="00011680">
              <w:rPr>
                <w:sz w:val="20"/>
                <w:szCs w:val="20"/>
              </w:rPr>
              <w:t>70</w:t>
            </w:r>
          </w:p>
        </w:tc>
        <w:tc>
          <w:tcPr>
            <w:tcW w:w="1932" w:type="dxa"/>
            <w:tcBorders>
              <w:top w:val="nil"/>
              <w:left w:val="nil"/>
              <w:bottom w:val="single" w:sz="4" w:space="0" w:color="auto"/>
              <w:right w:val="single" w:sz="4" w:space="0" w:color="auto"/>
            </w:tcBorders>
            <w:shd w:val="clear" w:color="auto" w:fill="auto"/>
            <w:vAlign w:val="center"/>
            <w:hideMark/>
          </w:tcPr>
          <w:p w14:paraId="645BA16B"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lastRenderedPageBreak/>
              <w:t>д.Сметанино</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A4C6F12" w14:textId="77777777" w:rsidR="00011680" w:rsidRPr="00011680" w:rsidRDefault="00011680" w:rsidP="00011680">
            <w:pPr>
              <w:jc w:val="center"/>
              <w:rPr>
                <w:b/>
                <w:bCs/>
                <w:sz w:val="20"/>
                <w:szCs w:val="20"/>
              </w:rPr>
            </w:pPr>
            <w:r w:rsidRPr="00011680">
              <w:rPr>
                <w:b/>
                <w:bCs/>
                <w:sz w:val="20"/>
                <w:szCs w:val="20"/>
              </w:rPr>
              <w:lastRenderedPageBreak/>
              <w:t>0,951</w:t>
            </w:r>
          </w:p>
        </w:tc>
        <w:tc>
          <w:tcPr>
            <w:tcW w:w="732" w:type="dxa"/>
            <w:tcBorders>
              <w:top w:val="nil"/>
              <w:left w:val="nil"/>
              <w:bottom w:val="single" w:sz="4" w:space="0" w:color="auto"/>
              <w:right w:val="single" w:sz="4" w:space="0" w:color="auto"/>
            </w:tcBorders>
            <w:shd w:val="clear" w:color="auto" w:fill="auto"/>
            <w:vAlign w:val="center"/>
            <w:hideMark/>
          </w:tcPr>
          <w:p w14:paraId="514DE047"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33A1DC5C"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638F83B8"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3BD22E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9F1CC51" w14:textId="77777777" w:rsidR="00011680" w:rsidRPr="00011680" w:rsidRDefault="00011680" w:rsidP="00011680">
            <w:pPr>
              <w:jc w:val="center"/>
              <w:rPr>
                <w:sz w:val="20"/>
                <w:szCs w:val="20"/>
              </w:rPr>
            </w:pPr>
            <w:r w:rsidRPr="00011680">
              <w:rPr>
                <w:sz w:val="20"/>
                <w:szCs w:val="20"/>
              </w:rPr>
              <w:t>0,951</w:t>
            </w:r>
          </w:p>
        </w:tc>
        <w:tc>
          <w:tcPr>
            <w:tcW w:w="1067" w:type="dxa"/>
            <w:tcBorders>
              <w:top w:val="nil"/>
              <w:left w:val="nil"/>
              <w:bottom w:val="single" w:sz="4" w:space="0" w:color="auto"/>
              <w:right w:val="single" w:sz="4" w:space="0" w:color="auto"/>
            </w:tcBorders>
            <w:shd w:val="clear" w:color="auto" w:fill="auto"/>
            <w:noWrap/>
            <w:vAlign w:val="center"/>
            <w:hideMark/>
          </w:tcPr>
          <w:p w14:paraId="2C3820AF" w14:textId="77777777" w:rsidR="00011680" w:rsidRPr="00011680" w:rsidRDefault="00011680" w:rsidP="00011680">
            <w:pPr>
              <w:jc w:val="center"/>
              <w:rPr>
                <w:sz w:val="20"/>
                <w:szCs w:val="20"/>
              </w:rPr>
            </w:pPr>
            <w:r w:rsidRPr="00011680">
              <w:rPr>
                <w:sz w:val="20"/>
                <w:szCs w:val="20"/>
              </w:rPr>
              <w:t>0,951</w:t>
            </w:r>
          </w:p>
        </w:tc>
        <w:tc>
          <w:tcPr>
            <w:tcW w:w="766" w:type="dxa"/>
            <w:tcBorders>
              <w:top w:val="nil"/>
              <w:left w:val="nil"/>
              <w:bottom w:val="single" w:sz="4" w:space="0" w:color="auto"/>
              <w:right w:val="single" w:sz="4" w:space="0" w:color="auto"/>
            </w:tcBorders>
            <w:shd w:val="clear" w:color="auto" w:fill="auto"/>
            <w:vAlign w:val="center"/>
            <w:hideMark/>
          </w:tcPr>
          <w:p w14:paraId="004AAA93"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B7E8A71"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091DE01"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6FEA32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1C50FDD"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FFE7A30"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50A2424D" w14:textId="77777777" w:rsidR="00011680" w:rsidRPr="00011680" w:rsidRDefault="00011680" w:rsidP="00011680">
            <w:pPr>
              <w:jc w:val="center"/>
              <w:rPr>
                <w:sz w:val="18"/>
                <w:szCs w:val="18"/>
              </w:rPr>
            </w:pPr>
            <w:r w:rsidRPr="00011680">
              <w:rPr>
                <w:sz w:val="18"/>
                <w:szCs w:val="18"/>
              </w:rPr>
              <w:t xml:space="preserve">  35-35-08/004/2014-282 от </w:t>
            </w:r>
            <w:r w:rsidRPr="00011680">
              <w:rPr>
                <w:sz w:val="18"/>
                <w:szCs w:val="18"/>
              </w:rPr>
              <w:lastRenderedPageBreak/>
              <w:t xml:space="preserve">19.11.2014 </w:t>
            </w:r>
          </w:p>
        </w:tc>
      </w:tr>
      <w:tr w:rsidR="00011680" w:rsidRPr="00011680" w14:paraId="64DA8808"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C214BFB" w14:textId="77777777" w:rsidR="00011680" w:rsidRPr="00011680" w:rsidRDefault="00011680" w:rsidP="00011680">
            <w:pPr>
              <w:jc w:val="center"/>
              <w:rPr>
                <w:sz w:val="20"/>
                <w:szCs w:val="20"/>
              </w:rPr>
            </w:pPr>
            <w:r w:rsidRPr="00011680">
              <w:rPr>
                <w:sz w:val="20"/>
                <w:szCs w:val="20"/>
              </w:rPr>
              <w:lastRenderedPageBreak/>
              <w:t>71</w:t>
            </w:r>
          </w:p>
        </w:tc>
        <w:tc>
          <w:tcPr>
            <w:tcW w:w="1932" w:type="dxa"/>
            <w:tcBorders>
              <w:top w:val="nil"/>
              <w:left w:val="nil"/>
              <w:bottom w:val="single" w:sz="4" w:space="0" w:color="auto"/>
              <w:right w:val="single" w:sz="4" w:space="0" w:color="auto"/>
            </w:tcBorders>
            <w:shd w:val="clear" w:color="auto" w:fill="auto"/>
            <w:vAlign w:val="center"/>
            <w:hideMark/>
          </w:tcPr>
          <w:p w14:paraId="546CBD11"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д.Куревино</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6A9E09C4" w14:textId="77777777" w:rsidR="00011680" w:rsidRPr="00011680" w:rsidRDefault="00011680" w:rsidP="00011680">
            <w:pPr>
              <w:jc w:val="center"/>
              <w:rPr>
                <w:b/>
                <w:bCs/>
                <w:sz w:val="20"/>
                <w:szCs w:val="20"/>
              </w:rPr>
            </w:pPr>
            <w:r w:rsidRPr="00011680">
              <w:rPr>
                <w:b/>
                <w:bCs/>
                <w:sz w:val="20"/>
                <w:szCs w:val="20"/>
              </w:rPr>
              <w:t>3,100</w:t>
            </w:r>
          </w:p>
        </w:tc>
        <w:tc>
          <w:tcPr>
            <w:tcW w:w="732" w:type="dxa"/>
            <w:tcBorders>
              <w:top w:val="nil"/>
              <w:left w:val="nil"/>
              <w:bottom w:val="single" w:sz="4" w:space="0" w:color="auto"/>
              <w:right w:val="single" w:sz="4" w:space="0" w:color="auto"/>
            </w:tcBorders>
            <w:shd w:val="clear" w:color="auto" w:fill="auto"/>
            <w:vAlign w:val="center"/>
            <w:hideMark/>
          </w:tcPr>
          <w:p w14:paraId="4BE9A72D"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5DBF56AB"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06CB87D"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5EE492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1788043" w14:textId="77777777" w:rsidR="00011680" w:rsidRPr="00011680" w:rsidRDefault="00011680" w:rsidP="00011680">
            <w:pPr>
              <w:jc w:val="center"/>
              <w:rPr>
                <w:sz w:val="20"/>
                <w:szCs w:val="20"/>
              </w:rPr>
            </w:pPr>
            <w:r w:rsidRPr="00011680">
              <w:rPr>
                <w:sz w:val="20"/>
                <w:szCs w:val="20"/>
              </w:rPr>
              <w:t>3,100</w:t>
            </w:r>
          </w:p>
        </w:tc>
        <w:tc>
          <w:tcPr>
            <w:tcW w:w="1067" w:type="dxa"/>
            <w:tcBorders>
              <w:top w:val="nil"/>
              <w:left w:val="nil"/>
              <w:bottom w:val="single" w:sz="4" w:space="0" w:color="auto"/>
              <w:right w:val="single" w:sz="4" w:space="0" w:color="auto"/>
            </w:tcBorders>
            <w:shd w:val="clear" w:color="auto" w:fill="auto"/>
            <w:noWrap/>
            <w:vAlign w:val="center"/>
            <w:hideMark/>
          </w:tcPr>
          <w:p w14:paraId="56DD34D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7F405C1D"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31AC017"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448206E"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2E10C8E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54F8B89C"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4CF1F52"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8F18725" w14:textId="77777777" w:rsidR="00011680" w:rsidRPr="00011680" w:rsidRDefault="00011680" w:rsidP="00011680">
            <w:pPr>
              <w:jc w:val="center"/>
              <w:rPr>
                <w:sz w:val="18"/>
                <w:szCs w:val="18"/>
              </w:rPr>
            </w:pPr>
            <w:r w:rsidRPr="00011680">
              <w:rPr>
                <w:sz w:val="18"/>
                <w:szCs w:val="18"/>
              </w:rPr>
              <w:t> </w:t>
            </w:r>
          </w:p>
        </w:tc>
      </w:tr>
      <w:tr w:rsidR="00011680" w:rsidRPr="00011680" w14:paraId="3E3AE54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EA182D5" w14:textId="77777777" w:rsidR="00011680" w:rsidRPr="00011680" w:rsidRDefault="00011680" w:rsidP="00011680">
            <w:pPr>
              <w:jc w:val="center"/>
              <w:rPr>
                <w:sz w:val="20"/>
                <w:szCs w:val="20"/>
              </w:rPr>
            </w:pPr>
            <w:r w:rsidRPr="00011680">
              <w:rPr>
                <w:sz w:val="20"/>
                <w:szCs w:val="20"/>
              </w:rPr>
              <w:t>72</w:t>
            </w:r>
          </w:p>
        </w:tc>
        <w:tc>
          <w:tcPr>
            <w:tcW w:w="1932" w:type="dxa"/>
            <w:tcBorders>
              <w:top w:val="nil"/>
              <w:left w:val="nil"/>
              <w:bottom w:val="single" w:sz="4" w:space="0" w:color="auto"/>
              <w:right w:val="single" w:sz="4" w:space="0" w:color="auto"/>
            </w:tcBorders>
            <w:shd w:val="clear" w:color="auto" w:fill="auto"/>
            <w:vAlign w:val="center"/>
            <w:hideMark/>
          </w:tcPr>
          <w:p w14:paraId="0524FCC0"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д.Гусиха</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7700FD48" w14:textId="77777777" w:rsidR="00011680" w:rsidRPr="00011680" w:rsidRDefault="00011680" w:rsidP="00011680">
            <w:pPr>
              <w:jc w:val="center"/>
              <w:rPr>
                <w:b/>
                <w:bCs/>
                <w:sz w:val="20"/>
                <w:szCs w:val="20"/>
              </w:rPr>
            </w:pPr>
            <w:r w:rsidRPr="00011680">
              <w:rPr>
                <w:b/>
                <w:bCs/>
                <w:sz w:val="20"/>
                <w:szCs w:val="20"/>
              </w:rPr>
              <w:t>0,245</w:t>
            </w:r>
          </w:p>
        </w:tc>
        <w:tc>
          <w:tcPr>
            <w:tcW w:w="732" w:type="dxa"/>
            <w:tcBorders>
              <w:top w:val="nil"/>
              <w:left w:val="nil"/>
              <w:bottom w:val="single" w:sz="4" w:space="0" w:color="auto"/>
              <w:right w:val="single" w:sz="4" w:space="0" w:color="auto"/>
            </w:tcBorders>
            <w:shd w:val="clear" w:color="auto" w:fill="auto"/>
            <w:vAlign w:val="center"/>
            <w:hideMark/>
          </w:tcPr>
          <w:p w14:paraId="7C01A173"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659BA10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1E7C7051"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26ED9BCF"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47F1983" w14:textId="77777777" w:rsidR="00011680" w:rsidRPr="00011680" w:rsidRDefault="00011680" w:rsidP="00011680">
            <w:pPr>
              <w:jc w:val="center"/>
              <w:rPr>
                <w:sz w:val="20"/>
                <w:szCs w:val="20"/>
              </w:rPr>
            </w:pPr>
            <w:r w:rsidRPr="00011680">
              <w:rPr>
                <w:sz w:val="20"/>
                <w:szCs w:val="20"/>
              </w:rPr>
              <w:t>0,245</w:t>
            </w:r>
          </w:p>
        </w:tc>
        <w:tc>
          <w:tcPr>
            <w:tcW w:w="1067" w:type="dxa"/>
            <w:tcBorders>
              <w:top w:val="nil"/>
              <w:left w:val="nil"/>
              <w:bottom w:val="single" w:sz="4" w:space="0" w:color="auto"/>
              <w:right w:val="single" w:sz="4" w:space="0" w:color="auto"/>
            </w:tcBorders>
            <w:shd w:val="clear" w:color="auto" w:fill="auto"/>
            <w:noWrap/>
            <w:vAlign w:val="center"/>
            <w:hideMark/>
          </w:tcPr>
          <w:p w14:paraId="1B026ABE" w14:textId="77777777" w:rsidR="00011680" w:rsidRPr="00011680" w:rsidRDefault="00011680" w:rsidP="00011680">
            <w:pPr>
              <w:jc w:val="center"/>
              <w:rPr>
                <w:sz w:val="20"/>
                <w:szCs w:val="20"/>
              </w:rPr>
            </w:pPr>
            <w:r w:rsidRPr="00011680">
              <w:rPr>
                <w:sz w:val="20"/>
                <w:szCs w:val="20"/>
              </w:rPr>
              <w:t>0,245</w:t>
            </w:r>
          </w:p>
        </w:tc>
        <w:tc>
          <w:tcPr>
            <w:tcW w:w="766" w:type="dxa"/>
            <w:tcBorders>
              <w:top w:val="nil"/>
              <w:left w:val="nil"/>
              <w:bottom w:val="single" w:sz="4" w:space="0" w:color="auto"/>
              <w:right w:val="single" w:sz="4" w:space="0" w:color="auto"/>
            </w:tcBorders>
            <w:shd w:val="clear" w:color="auto" w:fill="auto"/>
            <w:vAlign w:val="center"/>
            <w:hideMark/>
          </w:tcPr>
          <w:p w14:paraId="46C5BEAF"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B311A3D"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5C867C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44414FE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8A2FCE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3FCCF54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34EB341C" w14:textId="77777777" w:rsidR="00011680" w:rsidRPr="00011680" w:rsidRDefault="00011680" w:rsidP="00011680">
            <w:pPr>
              <w:jc w:val="center"/>
              <w:rPr>
                <w:sz w:val="18"/>
                <w:szCs w:val="18"/>
              </w:rPr>
            </w:pPr>
            <w:r w:rsidRPr="00011680">
              <w:rPr>
                <w:sz w:val="18"/>
                <w:szCs w:val="18"/>
              </w:rPr>
              <w:t>35-35-08/004/2014-337 от 28.11.2014</w:t>
            </w:r>
          </w:p>
        </w:tc>
      </w:tr>
      <w:tr w:rsidR="00011680" w:rsidRPr="00011680" w14:paraId="1EE8D14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47B6741" w14:textId="77777777" w:rsidR="00011680" w:rsidRPr="00011680" w:rsidRDefault="00011680" w:rsidP="00011680">
            <w:pPr>
              <w:jc w:val="center"/>
              <w:rPr>
                <w:sz w:val="20"/>
                <w:szCs w:val="20"/>
              </w:rPr>
            </w:pPr>
            <w:r w:rsidRPr="00011680">
              <w:rPr>
                <w:sz w:val="20"/>
                <w:szCs w:val="20"/>
              </w:rPr>
              <w:t>73</w:t>
            </w:r>
          </w:p>
        </w:tc>
        <w:tc>
          <w:tcPr>
            <w:tcW w:w="1932" w:type="dxa"/>
            <w:tcBorders>
              <w:top w:val="nil"/>
              <w:left w:val="nil"/>
              <w:bottom w:val="single" w:sz="4" w:space="0" w:color="auto"/>
              <w:right w:val="single" w:sz="4" w:space="0" w:color="auto"/>
            </w:tcBorders>
            <w:shd w:val="clear" w:color="auto" w:fill="auto"/>
            <w:vAlign w:val="center"/>
            <w:hideMark/>
          </w:tcPr>
          <w:p w14:paraId="3D350FDD"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д.Кротовская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37AE76D0" w14:textId="77777777" w:rsidR="00011680" w:rsidRPr="00011680" w:rsidRDefault="00011680" w:rsidP="00011680">
            <w:pPr>
              <w:jc w:val="center"/>
              <w:rPr>
                <w:b/>
                <w:bCs/>
                <w:sz w:val="20"/>
                <w:szCs w:val="20"/>
              </w:rPr>
            </w:pPr>
            <w:r w:rsidRPr="00011680">
              <w:rPr>
                <w:b/>
                <w:bCs/>
                <w:sz w:val="20"/>
                <w:szCs w:val="20"/>
              </w:rPr>
              <w:t>0,271</w:t>
            </w:r>
          </w:p>
        </w:tc>
        <w:tc>
          <w:tcPr>
            <w:tcW w:w="732" w:type="dxa"/>
            <w:tcBorders>
              <w:top w:val="nil"/>
              <w:left w:val="nil"/>
              <w:bottom w:val="single" w:sz="4" w:space="0" w:color="auto"/>
              <w:right w:val="single" w:sz="4" w:space="0" w:color="auto"/>
            </w:tcBorders>
            <w:shd w:val="clear" w:color="auto" w:fill="auto"/>
            <w:vAlign w:val="center"/>
            <w:hideMark/>
          </w:tcPr>
          <w:p w14:paraId="3B10E81F"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12A5CFF2"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E2732D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40D6E163"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0E91671D" w14:textId="77777777" w:rsidR="00011680" w:rsidRPr="00011680" w:rsidRDefault="00011680" w:rsidP="00011680">
            <w:pPr>
              <w:jc w:val="center"/>
              <w:rPr>
                <w:sz w:val="20"/>
                <w:szCs w:val="20"/>
              </w:rPr>
            </w:pPr>
            <w:r w:rsidRPr="00011680">
              <w:rPr>
                <w:sz w:val="20"/>
                <w:szCs w:val="20"/>
              </w:rPr>
              <w:t>0,271</w:t>
            </w:r>
          </w:p>
        </w:tc>
        <w:tc>
          <w:tcPr>
            <w:tcW w:w="1067" w:type="dxa"/>
            <w:tcBorders>
              <w:top w:val="nil"/>
              <w:left w:val="nil"/>
              <w:bottom w:val="single" w:sz="4" w:space="0" w:color="auto"/>
              <w:right w:val="single" w:sz="4" w:space="0" w:color="auto"/>
            </w:tcBorders>
            <w:shd w:val="clear" w:color="auto" w:fill="auto"/>
            <w:noWrap/>
            <w:vAlign w:val="center"/>
            <w:hideMark/>
          </w:tcPr>
          <w:p w14:paraId="7B2D7655" w14:textId="77777777" w:rsidR="00011680" w:rsidRPr="00011680" w:rsidRDefault="00011680" w:rsidP="00011680">
            <w:pPr>
              <w:jc w:val="center"/>
              <w:rPr>
                <w:sz w:val="20"/>
                <w:szCs w:val="20"/>
              </w:rPr>
            </w:pPr>
            <w:r w:rsidRPr="00011680">
              <w:rPr>
                <w:sz w:val="20"/>
                <w:szCs w:val="20"/>
              </w:rPr>
              <w:t>0,271</w:t>
            </w:r>
          </w:p>
        </w:tc>
        <w:tc>
          <w:tcPr>
            <w:tcW w:w="766" w:type="dxa"/>
            <w:tcBorders>
              <w:top w:val="nil"/>
              <w:left w:val="nil"/>
              <w:bottom w:val="single" w:sz="4" w:space="0" w:color="auto"/>
              <w:right w:val="single" w:sz="4" w:space="0" w:color="auto"/>
            </w:tcBorders>
            <w:shd w:val="clear" w:color="auto" w:fill="auto"/>
            <w:vAlign w:val="center"/>
            <w:hideMark/>
          </w:tcPr>
          <w:p w14:paraId="1A21A0EE"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17277C4B"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60D7F4B4"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7D384B7"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8974CD3"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0F6B2D85"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vAlign w:val="center"/>
            <w:hideMark/>
          </w:tcPr>
          <w:p w14:paraId="1DBE0C41" w14:textId="77777777" w:rsidR="00011680" w:rsidRPr="00011680" w:rsidRDefault="00011680" w:rsidP="00011680">
            <w:pPr>
              <w:jc w:val="center"/>
              <w:rPr>
                <w:sz w:val="18"/>
                <w:szCs w:val="18"/>
              </w:rPr>
            </w:pPr>
            <w:r w:rsidRPr="00011680">
              <w:rPr>
                <w:sz w:val="18"/>
                <w:szCs w:val="18"/>
              </w:rPr>
              <w:t>35-35-08/004/2014-464 от 26.12.2014</w:t>
            </w:r>
          </w:p>
        </w:tc>
      </w:tr>
      <w:tr w:rsidR="00011680" w:rsidRPr="00011680" w14:paraId="6080A59C"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4B1B5C8" w14:textId="77777777" w:rsidR="00011680" w:rsidRPr="00011680" w:rsidRDefault="00011680" w:rsidP="00011680">
            <w:pPr>
              <w:jc w:val="center"/>
              <w:rPr>
                <w:sz w:val="20"/>
                <w:szCs w:val="20"/>
              </w:rPr>
            </w:pPr>
            <w:r w:rsidRPr="00011680">
              <w:rPr>
                <w:sz w:val="20"/>
                <w:szCs w:val="20"/>
              </w:rPr>
              <w:t>74</w:t>
            </w:r>
          </w:p>
        </w:tc>
        <w:tc>
          <w:tcPr>
            <w:tcW w:w="1932" w:type="dxa"/>
            <w:tcBorders>
              <w:top w:val="nil"/>
              <w:left w:val="nil"/>
              <w:bottom w:val="single" w:sz="4" w:space="0" w:color="auto"/>
              <w:right w:val="single" w:sz="4" w:space="0" w:color="auto"/>
            </w:tcBorders>
            <w:shd w:val="clear" w:color="auto" w:fill="auto"/>
            <w:vAlign w:val="center"/>
            <w:hideMark/>
          </w:tcPr>
          <w:p w14:paraId="1097B8D0"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д.Боярская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2799C068" w14:textId="77777777" w:rsidR="00011680" w:rsidRPr="00011680" w:rsidRDefault="00011680" w:rsidP="00011680">
            <w:pPr>
              <w:jc w:val="center"/>
              <w:rPr>
                <w:b/>
                <w:bCs/>
                <w:sz w:val="20"/>
                <w:szCs w:val="20"/>
              </w:rPr>
            </w:pPr>
            <w:r w:rsidRPr="00011680">
              <w:rPr>
                <w:b/>
                <w:bCs/>
                <w:sz w:val="20"/>
                <w:szCs w:val="20"/>
              </w:rPr>
              <w:t>0,233</w:t>
            </w:r>
          </w:p>
        </w:tc>
        <w:tc>
          <w:tcPr>
            <w:tcW w:w="732" w:type="dxa"/>
            <w:tcBorders>
              <w:top w:val="nil"/>
              <w:left w:val="nil"/>
              <w:bottom w:val="single" w:sz="4" w:space="0" w:color="auto"/>
              <w:right w:val="single" w:sz="4" w:space="0" w:color="auto"/>
            </w:tcBorders>
            <w:shd w:val="clear" w:color="auto" w:fill="auto"/>
            <w:vAlign w:val="center"/>
            <w:hideMark/>
          </w:tcPr>
          <w:p w14:paraId="50771C23"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47F5A10"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24AEC825"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6040ECF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35D06C92" w14:textId="77777777" w:rsidR="00011680" w:rsidRPr="00011680" w:rsidRDefault="00011680" w:rsidP="00011680">
            <w:pPr>
              <w:jc w:val="center"/>
              <w:rPr>
                <w:sz w:val="20"/>
                <w:szCs w:val="20"/>
              </w:rPr>
            </w:pPr>
            <w:r w:rsidRPr="00011680">
              <w:rPr>
                <w:sz w:val="20"/>
                <w:szCs w:val="20"/>
              </w:rPr>
              <w:t>0,233</w:t>
            </w:r>
          </w:p>
        </w:tc>
        <w:tc>
          <w:tcPr>
            <w:tcW w:w="1067" w:type="dxa"/>
            <w:tcBorders>
              <w:top w:val="nil"/>
              <w:left w:val="nil"/>
              <w:bottom w:val="single" w:sz="4" w:space="0" w:color="auto"/>
              <w:right w:val="single" w:sz="4" w:space="0" w:color="auto"/>
            </w:tcBorders>
            <w:shd w:val="clear" w:color="auto" w:fill="auto"/>
            <w:noWrap/>
            <w:vAlign w:val="center"/>
            <w:hideMark/>
          </w:tcPr>
          <w:p w14:paraId="17E1DB88" w14:textId="77777777" w:rsidR="00011680" w:rsidRPr="00011680" w:rsidRDefault="00011680" w:rsidP="00011680">
            <w:pPr>
              <w:jc w:val="center"/>
              <w:rPr>
                <w:sz w:val="20"/>
                <w:szCs w:val="20"/>
              </w:rPr>
            </w:pPr>
            <w:r w:rsidRPr="00011680">
              <w:rPr>
                <w:sz w:val="20"/>
                <w:szCs w:val="20"/>
              </w:rPr>
              <w:t>0,233</w:t>
            </w:r>
          </w:p>
        </w:tc>
        <w:tc>
          <w:tcPr>
            <w:tcW w:w="766" w:type="dxa"/>
            <w:tcBorders>
              <w:top w:val="nil"/>
              <w:left w:val="nil"/>
              <w:bottom w:val="single" w:sz="4" w:space="0" w:color="auto"/>
              <w:right w:val="single" w:sz="4" w:space="0" w:color="auto"/>
            </w:tcBorders>
            <w:shd w:val="clear" w:color="auto" w:fill="auto"/>
            <w:vAlign w:val="center"/>
            <w:hideMark/>
          </w:tcPr>
          <w:p w14:paraId="4EAFB69D"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45FD8671"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2A1B7BFD"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B7051B4"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1EFB5A75"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BC9FBEB"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ED22FCC" w14:textId="77777777" w:rsidR="00011680" w:rsidRPr="00011680" w:rsidRDefault="00011680" w:rsidP="00011680">
            <w:pPr>
              <w:jc w:val="center"/>
              <w:rPr>
                <w:sz w:val="18"/>
                <w:szCs w:val="18"/>
              </w:rPr>
            </w:pPr>
            <w:r w:rsidRPr="00011680">
              <w:rPr>
                <w:sz w:val="18"/>
                <w:szCs w:val="18"/>
              </w:rPr>
              <w:t>35:08:0201025:299-35/008/2017-1 от 16.02.2017</w:t>
            </w:r>
          </w:p>
        </w:tc>
      </w:tr>
      <w:tr w:rsidR="00011680" w:rsidRPr="00011680" w14:paraId="327FED7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25E3F4B" w14:textId="77777777" w:rsidR="00011680" w:rsidRPr="00011680" w:rsidRDefault="00011680" w:rsidP="00011680">
            <w:pPr>
              <w:jc w:val="center"/>
              <w:rPr>
                <w:sz w:val="20"/>
                <w:szCs w:val="20"/>
              </w:rPr>
            </w:pPr>
            <w:r w:rsidRPr="00011680">
              <w:rPr>
                <w:sz w:val="20"/>
                <w:szCs w:val="20"/>
              </w:rPr>
              <w:t>75</w:t>
            </w:r>
          </w:p>
        </w:tc>
        <w:tc>
          <w:tcPr>
            <w:tcW w:w="1932" w:type="dxa"/>
            <w:tcBorders>
              <w:top w:val="nil"/>
              <w:left w:val="nil"/>
              <w:bottom w:val="single" w:sz="4" w:space="0" w:color="auto"/>
              <w:right w:val="single" w:sz="4" w:space="0" w:color="auto"/>
            </w:tcBorders>
            <w:shd w:val="clear" w:color="auto" w:fill="auto"/>
            <w:vAlign w:val="center"/>
            <w:hideMark/>
          </w:tcPr>
          <w:p w14:paraId="34AEF01F" w14:textId="77777777" w:rsidR="00011680" w:rsidRPr="00011680" w:rsidRDefault="00011680" w:rsidP="00011680">
            <w:pPr>
              <w:rPr>
                <w:sz w:val="20"/>
                <w:szCs w:val="20"/>
              </w:rPr>
            </w:pPr>
            <w:r w:rsidRPr="00011680">
              <w:rPr>
                <w:sz w:val="20"/>
                <w:szCs w:val="20"/>
              </w:rPr>
              <w:t xml:space="preserve">Подъезд к </w:t>
            </w:r>
            <w:proofErr w:type="spellStart"/>
            <w:r w:rsidRPr="00011680">
              <w:rPr>
                <w:sz w:val="20"/>
                <w:szCs w:val="20"/>
              </w:rPr>
              <w:t>д.Верхнее</w:t>
            </w:r>
            <w:proofErr w:type="spellEnd"/>
            <w:r w:rsidRPr="00011680">
              <w:rPr>
                <w:sz w:val="20"/>
                <w:szCs w:val="20"/>
              </w:rPr>
              <w:t xml:space="preserve"> Буково</w:t>
            </w:r>
          </w:p>
        </w:tc>
        <w:tc>
          <w:tcPr>
            <w:tcW w:w="866" w:type="dxa"/>
            <w:tcBorders>
              <w:top w:val="nil"/>
              <w:left w:val="nil"/>
              <w:bottom w:val="single" w:sz="4" w:space="0" w:color="auto"/>
              <w:right w:val="single" w:sz="4" w:space="0" w:color="auto"/>
            </w:tcBorders>
            <w:shd w:val="clear" w:color="auto" w:fill="auto"/>
            <w:vAlign w:val="center"/>
            <w:hideMark/>
          </w:tcPr>
          <w:p w14:paraId="363EA0DE" w14:textId="77777777" w:rsidR="00011680" w:rsidRPr="00011680" w:rsidRDefault="00011680" w:rsidP="00011680">
            <w:pPr>
              <w:jc w:val="center"/>
              <w:rPr>
                <w:b/>
                <w:bCs/>
                <w:sz w:val="20"/>
                <w:szCs w:val="20"/>
              </w:rPr>
            </w:pPr>
            <w:r w:rsidRPr="00011680">
              <w:rPr>
                <w:b/>
                <w:bCs/>
                <w:sz w:val="20"/>
                <w:szCs w:val="20"/>
              </w:rPr>
              <w:t>6,200</w:t>
            </w:r>
          </w:p>
        </w:tc>
        <w:tc>
          <w:tcPr>
            <w:tcW w:w="732" w:type="dxa"/>
            <w:tcBorders>
              <w:top w:val="nil"/>
              <w:left w:val="nil"/>
              <w:bottom w:val="single" w:sz="4" w:space="0" w:color="auto"/>
              <w:right w:val="single" w:sz="4" w:space="0" w:color="auto"/>
            </w:tcBorders>
            <w:shd w:val="clear" w:color="auto" w:fill="auto"/>
            <w:vAlign w:val="center"/>
            <w:hideMark/>
          </w:tcPr>
          <w:p w14:paraId="1BAE22B1" w14:textId="77777777" w:rsidR="00011680" w:rsidRPr="00011680" w:rsidRDefault="00011680" w:rsidP="00011680">
            <w:pPr>
              <w:jc w:val="center"/>
              <w:rPr>
                <w:b/>
                <w:bCs/>
                <w:sz w:val="20"/>
                <w:szCs w:val="20"/>
              </w:rPr>
            </w:pPr>
            <w:r w:rsidRPr="00011680">
              <w:rPr>
                <w:b/>
                <w:bCs/>
                <w:sz w:val="20"/>
                <w:szCs w:val="20"/>
              </w:rPr>
              <w:t>0</w:t>
            </w:r>
          </w:p>
        </w:tc>
        <w:tc>
          <w:tcPr>
            <w:tcW w:w="733" w:type="dxa"/>
            <w:tcBorders>
              <w:top w:val="nil"/>
              <w:left w:val="nil"/>
              <w:bottom w:val="single" w:sz="4" w:space="0" w:color="auto"/>
              <w:right w:val="single" w:sz="4" w:space="0" w:color="auto"/>
            </w:tcBorders>
            <w:shd w:val="clear" w:color="auto" w:fill="auto"/>
            <w:noWrap/>
            <w:vAlign w:val="center"/>
            <w:hideMark/>
          </w:tcPr>
          <w:p w14:paraId="0275A311"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75FD7094"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16D4E0D2"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7FC196DA" w14:textId="77777777" w:rsidR="00011680" w:rsidRPr="00011680" w:rsidRDefault="00011680" w:rsidP="00011680">
            <w:pPr>
              <w:jc w:val="center"/>
              <w:rPr>
                <w:sz w:val="20"/>
                <w:szCs w:val="20"/>
              </w:rPr>
            </w:pPr>
            <w:r w:rsidRPr="00011680">
              <w:rPr>
                <w:sz w:val="20"/>
                <w:szCs w:val="20"/>
              </w:rPr>
              <w:t>6,200</w:t>
            </w:r>
          </w:p>
        </w:tc>
        <w:tc>
          <w:tcPr>
            <w:tcW w:w="1067" w:type="dxa"/>
            <w:tcBorders>
              <w:top w:val="nil"/>
              <w:left w:val="nil"/>
              <w:bottom w:val="single" w:sz="4" w:space="0" w:color="auto"/>
              <w:right w:val="single" w:sz="4" w:space="0" w:color="auto"/>
            </w:tcBorders>
            <w:shd w:val="clear" w:color="auto" w:fill="auto"/>
            <w:noWrap/>
            <w:vAlign w:val="center"/>
            <w:hideMark/>
          </w:tcPr>
          <w:p w14:paraId="40C51CBC"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vAlign w:val="center"/>
            <w:hideMark/>
          </w:tcPr>
          <w:p w14:paraId="64EC35BB"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54D6342E"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89C9C1B"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6B1D9804"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695DB3FB"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4ACE9EFE"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73B644F2" w14:textId="77777777" w:rsidR="00011680" w:rsidRPr="00011680" w:rsidRDefault="00011680" w:rsidP="00011680">
            <w:pPr>
              <w:jc w:val="center"/>
              <w:rPr>
                <w:sz w:val="18"/>
                <w:szCs w:val="18"/>
              </w:rPr>
            </w:pPr>
            <w:r w:rsidRPr="00011680">
              <w:rPr>
                <w:sz w:val="18"/>
                <w:szCs w:val="18"/>
              </w:rPr>
              <w:t> </w:t>
            </w:r>
          </w:p>
        </w:tc>
      </w:tr>
      <w:tr w:rsidR="00011680" w:rsidRPr="00011680" w14:paraId="4B9923EA" w14:textId="77777777" w:rsidTr="00011680">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0C63B02" w14:textId="77777777" w:rsidR="00011680" w:rsidRPr="00011680" w:rsidRDefault="00011680" w:rsidP="00011680">
            <w:pPr>
              <w:jc w:val="center"/>
              <w:rPr>
                <w:sz w:val="20"/>
                <w:szCs w:val="20"/>
              </w:rPr>
            </w:pPr>
            <w:r w:rsidRPr="00011680">
              <w:rPr>
                <w:sz w:val="20"/>
                <w:szCs w:val="20"/>
              </w:rPr>
              <w:t>76</w:t>
            </w:r>
          </w:p>
        </w:tc>
        <w:tc>
          <w:tcPr>
            <w:tcW w:w="1932" w:type="dxa"/>
            <w:tcBorders>
              <w:top w:val="nil"/>
              <w:left w:val="nil"/>
              <w:bottom w:val="single" w:sz="4" w:space="0" w:color="auto"/>
              <w:right w:val="single" w:sz="4" w:space="0" w:color="auto"/>
            </w:tcBorders>
            <w:shd w:val="clear" w:color="auto" w:fill="auto"/>
            <w:vAlign w:val="center"/>
            <w:hideMark/>
          </w:tcPr>
          <w:p w14:paraId="7FD2A5D2" w14:textId="77777777" w:rsidR="00011680" w:rsidRPr="00011680" w:rsidRDefault="00011680" w:rsidP="00011680">
            <w:pPr>
              <w:rPr>
                <w:sz w:val="20"/>
                <w:szCs w:val="20"/>
              </w:rPr>
            </w:pPr>
            <w:r w:rsidRPr="00011680">
              <w:rPr>
                <w:sz w:val="20"/>
                <w:szCs w:val="20"/>
              </w:rPr>
              <w:t>Участок автодороги Семеновская-</w:t>
            </w:r>
            <w:proofErr w:type="spellStart"/>
            <w:r w:rsidRPr="00011680">
              <w:rPr>
                <w:sz w:val="20"/>
                <w:szCs w:val="20"/>
              </w:rPr>
              <w:t>Поспеловская</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4F307149" w14:textId="77777777" w:rsidR="00011680" w:rsidRPr="00011680" w:rsidRDefault="00011680" w:rsidP="00011680">
            <w:pPr>
              <w:jc w:val="center"/>
              <w:rPr>
                <w:b/>
                <w:bCs/>
                <w:sz w:val="20"/>
                <w:szCs w:val="20"/>
              </w:rPr>
            </w:pPr>
            <w:r w:rsidRPr="00011680">
              <w:rPr>
                <w:b/>
                <w:bCs/>
                <w:sz w:val="20"/>
                <w:szCs w:val="20"/>
              </w:rPr>
              <w:t>0,675</w:t>
            </w:r>
          </w:p>
        </w:tc>
        <w:tc>
          <w:tcPr>
            <w:tcW w:w="732" w:type="dxa"/>
            <w:tcBorders>
              <w:top w:val="nil"/>
              <w:left w:val="nil"/>
              <w:bottom w:val="single" w:sz="4" w:space="0" w:color="auto"/>
              <w:right w:val="single" w:sz="4" w:space="0" w:color="auto"/>
            </w:tcBorders>
            <w:shd w:val="clear" w:color="auto" w:fill="auto"/>
            <w:vAlign w:val="center"/>
            <w:hideMark/>
          </w:tcPr>
          <w:p w14:paraId="1076CB13" w14:textId="77777777" w:rsidR="00011680" w:rsidRPr="00011680" w:rsidRDefault="00011680" w:rsidP="00011680">
            <w:pPr>
              <w:jc w:val="center"/>
              <w:rPr>
                <w:b/>
                <w:bCs/>
                <w:sz w:val="20"/>
                <w:szCs w:val="20"/>
              </w:rPr>
            </w:pPr>
            <w:r w:rsidRPr="00011680">
              <w:rPr>
                <w:b/>
                <w:bCs/>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38594B4E" w14:textId="77777777" w:rsidR="00011680" w:rsidRPr="00011680" w:rsidRDefault="00011680" w:rsidP="00011680">
            <w:pPr>
              <w:jc w:val="center"/>
              <w:rPr>
                <w:sz w:val="20"/>
                <w:szCs w:val="20"/>
              </w:rPr>
            </w:pPr>
            <w:r w:rsidRPr="00011680">
              <w:rPr>
                <w:sz w:val="20"/>
                <w:szCs w:val="20"/>
              </w:rPr>
              <w:t> </w:t>
            </w:r>
          </w:p>
        </w:tc>
        <w:tc>
          <w:tcPr>
            <w:tcW w:w="733" w:type="dxa"/>
            <w:tcBorders>
              <w:top w:val="nil"/>
              <w:left w:val="nil"/>
              <w:bottom w:val="single" w:sz="4" w:space="0" w:color="auto"/>
              <w:right w:val="single" w:sz="4" w:space="0" w:color="auto"/>
            </w:tcBorders>
            <w:shd w:val="clear" w:color="auto" w:fill="auto"/>
            <w:noWrap/>
            <w:vAlign w:val="center"/>
            <w:hideMark/>
          </w:tcPr>
          <w:p w14:paraId="54AABA0A" w14:textId="77777777" w:rsidR="00011680" w:rsidRPr="00011680" w:rsidRDefault="00011680" w:rsidP="00011680">
            <w:pPr>
              <w:jc w:val="center"/>
              <w:rPr>
                <w:sz w:val="20"/>
                <w:szCs w:val="20"/>
              </w:rPr>
            </w:pPr>
            <w:r w:rsidRPr="00011680">
              <w:rPr>
                <w:sz w:val="20"/>
                <w:szCs w:val="20"/>
              </w:rPr>
              <w:t> </w:t>
            </w:r>
          </w:p>
        </w:tc>
        <w:tc>
          <w:tcPr>
            <w:tcW w:w="1251" w:type="dxa"/>
            <w:tcBorders>
              <w:top w:val="nil"/>
              <w:left w:val="nil"/>
              <w:bottom w:val="single" w:sz="4" w:space="0" w:color="auto"/>
              <w:right w:val="single" w:sz="4" w:space="0" w:color="auto"/>
            </w:tcBorders>
            <w:shd w:val="clear" w:color="auto" w:fill="auto"/>
            <w:noWrap/>
            <w:vAlign w:val="center"/>
            <w:hideMark/>
          </w:tcPr>
          <w:p w14:paraId="34AFEF25"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5C762C4A" w14:textId="77777777" w:rsidR="00011680" w:rsidRPr="00011680" w:rsidRDefault="00011680" w:rsidP="00011680">
            <w:pPr>
              <w:jc w:val="center"/>
              <w:rPr>
                <w:sz w:val="20"/>
                <w:szCs w:val="20"/>
              </w:rPr>
            </w:pPr>
            <w:r w:rsidRPr="00011680">
              <w:rPr>
                <w:sz w:val="20"/>
                <w:szCs w:val="20"/>
              </w:rPr>
              <w:t>0,675</w:t>
            </w:r>
          </w:p>
        </w:tc>
        <w:tc>
          <w:tcPr>
            <w:tcW w:w="1067" w:type="dxa"/>
            <w:tcBorders>
              <w:top w:val="nil"/>
              <w:left w:val="nil"/>
              <w:bottom w:val="single" w:sz="4" w:space="0" w:color="auto"/>
              <w:right w:val="single" w:sz="4" w:space="0" w:color="auto"/>
            </w:tcBorders>
            <w:shd w:val="clear" w:color="auto" w:fill="auto"/>
            <w:noWrap/>
            <w:vAlign w:val="center"/>
            <w:hideMark/>
          </w:tcPr>
          <w:p w14:paraId="3C8E0885" w14:textId="77777777" w:rsidR="00011680" w:rsidRPr="00011680" w:rsidRDefault="00011680" w:rsidP="00011680">
            <w:pPr>
              <w:jc w:val="center"/>
              <w:rPr>
                <w:sz w:val="20"/>
                <w:szCs w:val="20"/>
              </w:rPr>
            </w:pPr>
            <w:r w:rsidRPr="00011680">
              <w:rPr>
                <w:sz w:val="20"/>
                <w:szCs w:val="20"/>
              </w:rPr>
              <w:t>0,675</w:t>
            </w:r>
          </w:p>
        </w:tc>
        <w:tc>
          <w:tcPr>
            <w:tcW w:w="766" w:type="dxa"/>
            <w:tcBorders>
              <w:top w:val="nil"/>
              <w:left w:val="nil"/>
              <w:bottom w:val="single" w:sz="4" w:space="0" w:color="auto"/>
              <w:right w:val="single" w:sz="4" w:space="0" w:color="auto"/>
            </w:tcBorders>
            <w:shd w:val="clear" w:color="auto" w:fill="auto"/>
            <w:vAlign w:val="center"/>
            <w:hideMark/>
          </w:tcPr>
          <w:p w14:paraId="2FE9B6E6" w14:textId="77777777" w:rsidR="00011680" w:rsidRPr="00011680" w:rsidRDefault="00011680" w:rsidP="00011680">
            <w:pPr>
              <w:jc w:val="center"/>
              <w:rPr>
                <w:b/>
                <w:bCs/>
                <w:sz w:val="20"/>
                <w:szCs w:val="20"/>
              </w:rPr>
            </w:pPr>
            <w:r w:rsidRPr="00011680">
              <w:rPr>
                <w:b/>
                <w:bCs/>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341A7491" w14:textId="77777777" w:rsidR="00011680" w:rsidRPr="00011680" w:rsidRDefault="00011680" w:rsidP="00011680">
            <w:pPr>
              <w:jc w:val="center"/>
              <w:rPr>
                <w:sz w:val="20"/>
                <w:szCs w:val="20"/>
              </w:rPr>
            </w:pPr>
            <w:r w:rsidRPr="00011680">
              <w:rPr>
                <w:sz w:val="20"/>
                <w:szCs w:val="20"/>
              </w:rPr>
              <w:t> </w:t>
            </w:r>
          </w:p>
        </w:tc>
        <w:tc>
          <w:tcPr>
            <w:tcW w:w="566" w:type="dxa"/>
            <w:tcBorders>
              <w:top w:val="nil"/>
              <w:left w:val="nil"/>
              <w:bottom w:val="single" w:sz="4" w:space="0" w:color="auto"/>
              <w:right w:val="single" w:sz="4" w:space="0" w:color="auto"/>
            </w:tcBorders>
            <w:shd w:val="clear" w:color="auto" w:fill="auto"/>
            <w:noWrap/>
            <w:vAlign w:val="center"/>
            <w:hideMark/>
          </w:tcPr>
          <w:p w14:paraId="75F69E70" w14:textId="77777777" w:rsidR="00011680" w:rsidRPr="00011680" w:rsidRDefault="00011680" w:rsidP="00011680">
            <w:pPr>
              <w:jc w:val="center"/>
              <w:rPr>
                <w:sz w:val="20"/>
                <w:szCs w:val="20"/>
              </w:rPr>
            </w:pPr>
            <w:r w:rsidRPr="00011680">
              <w:rPr>
                <w:sz w:val="20"/>
                <w:szCs w:val="20"/>
              </w:rPr>
              <w:t> </w:t>
            </w:r>
          </w:p>
        </w:tc>
        <w:tc>
          <w:tcPr>
            <w:tcW w:w="766" w:type="dxa"/>
            <w:tcBorders>
              <w:top w:val="nil"/>
              <w:left w:val="nil"/>
              <w:bottom w:val="single" w:sz="4" w:space="0" w:color="auto"/>
              <w:right w:val="single" w:sz="4" w:space="0" w:color="auto"/>
            </w:tcBorders>
            <w:shd w:val="clear" w:color="auto" w:fill="auto"/>
            <w:noWrap/>
            <w:vAlign w:val="center"/>
            <w:hideMark/>
          </w:tcPr>
          <w:p w14:paraId="11291EA2"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7188EEB6" w14:textId="77777777" w:rsidR="00011680" w:rsidRPr="00011680" w:rsidRDefault="00011680" w:rsidP="00011680">
            <w:pPr>
              <w:jc w:val="center"/>
              <w:rPr>
                <w:sz w:val="20"/>
                <w:szCs w:val="20"/>
              </w:rPr>
            </w:pPr>
            <w:r w:rsidRPr="00011680">
              <w:rPr>
                <w:sz w:val="20"/>
                <w:szCs w:val="20"/>
              </w:rPr>
              <w:t> </w:t>
            </w:r>
          </w:p>
        </w:tc>
        <w:tc>
          <w:tcPr>
            <w:tcW w:w="666" w:type="dxa"/>
            <w:tcBorders>
              <w:top w:val="nil"/>
              <w:left w:val="nil"/>
              <w:bottom w:val="single" w:sz="4" w:space="0" w:color="auto"/>
              <w:right w:val="single" w:sz="4" w:space="0" w:color="auto"/>
            </w:tcBorders>
            <w:shd w:val="clear" w:color="auto" w:fill="auto"/>
            <w:noWrap/>
            <w:vAlign w:val="center"/>
            <w:hideMark/>
          </w:tcPr>
          <w:p w14:paraId="2D3AAF5C" w14:textId="77777777" w:rsidR="00011680" w:rsidRPr="00011680" w:rsidRDefault="00011680" w:rsidP="00011680">
            <w:pPr>
              <w:jc w:val="center"/>
              <w:rPr>
                <w:sz w:val="20"/>
                <w:szCs w:val="20"/>
              </w:rPr>
            </w:pPr>
            <w:r w:rsidRPr="00011680">
              <w:rPr>
                <w:sz w:val="20"/>
                <w:szCs w:val="20"/>
              </w:rPr>
              <w:t> </w:t>
            </w:r>
          </w:p>
        </w:tc>
        <w:tc>
          <w:tcPr>
            <w:tcW w:w="2684" w:type="dxa"/>
            <w:tcBorders>
              <w:top w:val="nil"/>
              <w:left w:val="nil"/>
              <w:bottom w:val="single" w:sz="4" w:space="0" w:color="auto"/>
              <w:right w:val="single" w:sz="4" w:space="0" w:color="auto"/>
            </w:tcBorders>
            <w:shd w:val="clear" w:color="auto" w:fill="auto"/>
            <w:noWrap/>
            <w:vAlign w:val="center"/>
            <w:hideMark/>
          </w:tcPr>
          <w:p w14:paraId="3F661DFC" w14:textId="77777777" w:rsidR="00011680" w:rsidRPr="00011680" w:rsidRDefault="00011680" w:rsidP="00011680">
            <w:pPr>
              <w:jc w:val="center"/>
              <w:rPr>
                <w:sz w:val="18"/>
                <w:szCs w:val="18"/>
              </w:rPr>
            </w:pPr>
            <w:r w:rsidRPr="00011680">
              <w:rPr>
                <w:sz w:val="18"/>
                <w:szCs w:val="18"/>
              </w:rPr>
              <w:t>35:08:0000000:566-35/008/2019-1 от 19.11.2019</w:t>
            </w:r>
          </w:p>
        </w:tc>
      </w:tr>
      <w:tr w:rsidR="00011680" w:rsidRPr="00011680" w14:paraId="3795CD06" w14:textId="77777777" w:rsidTr="00011680">
        <w:trPr>
          <w:trHeight w:val="255"/>
        </w:trPr>
        <w:tc>
          <w:tcPr>
            <w:tcW w:w="26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399E7" w14:textId="77777777" w:rsidR="00011680" w:rsidRPr="00011680" w:rsidRDefault="00011680" w:rsidP="00011680">
            <w:pPr>
              <w:jc w:val="center"/>
              <w:rPr>
                <w:b/>
                <w:bCs/>
                <w:sz w:val="20"/>
                <w:szCs w:val="20"/>
              </w:rPr>
            </w:pPr>
            <w:r w:rsidRPr="00011680">
              <w:rPr>
                <w:b/>
                <w:bCs/>
                <w:sz w:val="20"/>
                <w:szCs w:val="20"/>
              </w:rPr>
              <w:t>Всего</w:t>
            </w:r>
          </w:p>
        </w:tc>
        <w:tc>
          <w:tcPr>
            <w:tcW w:w="866" w:type="dxa"/>
            <w:tcBorders>
              <w:top w:val="nil"/>
              <w:left w:val="nil"/>
              <w:bottom w:val="single" w:sz="4" w:space="0" w:color="auto"/>
              <w:right w:val="single" w:sz="4" w:space="0" w:color="auto"/>
            </w:tcBorders>
            <w:shd w:val="clear" w:color="auto" w:fill="auto"/>
            <w:vAlign w:val="center"/>
            <w:hideMark/>
          </w:tcPr>
          <w:p w14:paraId="1E342137" w14:textId="77777777" w:rsidR="00011680" w:rsidRPr="00011680" w:rsidRDefault="00011680" w:rsidP="00011680">
            <w:pPr>
              <w:jc w:val="center"/>
              <w:rPr>
                <w:b/>
                <w:bCs/>
                <w:sz w:val="20"/>
                <w:szCs w:val="20"/>
              </w:rPr>
            </w:pPr>
            <w:r w:rsidRPr="00011680">
              <w:rPr>
                <w:b/>
                <w:bCs/>
                <w:sz w:val="20"/>
                <w:szCs w:val="20"/>
              </w:rPr>
              <w:t>121,487</w:t>
            </w:r>
          </w:p>
        </w:tc>
        <w:tc>
          <w:tcPr>
            <w:tcW w:w="732" w:type="dxa"/>
            <w:tcBorders>
              <w:top w:val="nil"/>
              <w:left w:val="nil"/>
              <w:bottom w:val="single" w:sz="4" w:space="0" w:color="auto"/>
              <w:right w:val="single" w:sz="4" w:space="0" w:color="auto"/>
            </w:tcBorders>
            <w:shd w:val="clear" w:color="auto" w:fill="auto"/>
            <w:vAlign w:val="center"/>
            <w:hideMark/>
          </w:tcPr>
          <w:p w14:paraId="50EAFCD7" w14:textId="77777777" w:rsidR="00011680" w:rsidRPr="00011680" w:rsidRDefault="00011680" w:rsidP="00011680">
            <w:pPr>
              <w:jc w:val="center"/>
              <w:rPr>
                <w:b/>
                <w:bCs/>
                <w:sz w:val="20"/>
                <w:szCs w:val="20"/>
              </w:rPr>
            </w:pPr>
            <w:r w:rsidRPr="00011680">
              <w:rPr>
                <w:b/>
                <w:bCs/>
                <w:sz w:val="20"/>
                <w:szCs w:val="20"/>
              </w:rPr>
              <w:t>0,731</w:t>
            </w:r>
          </w:p>
        </w:tc>
        <w:tc>
          <w:tcPr>
            <w:tcW w:w="733" w:type="dxa"/>
            <w:tcBorders>
              <w:top w:val="nil"/>
              <w:left w:val="nil"/>
              <w:bottom w:val="single" w:sz="4" w:space="0" w:color="auto"/>
              <w:right w:val="single" w:sz="4" w:space="0" w:color="auto"/>
            </w:tcBorders>
            <w:shd w:val="clear" w:color="auto" w:fill="auto"/>
            <w:vAlign w:val="center"/>
            <w:hideMark/>
          </w:tcPr>
          <w:p w14:paraId="61F2B758" w14:textId="77777777" w:rsidR="00011680" w:rsidRPr="00011680" w:rsidRDefault="00011680" w:rsidP="00011680">
            <w:pPr>
              <w:jc w:val="center"/>
              <w:rPr>
                <w:b/>
                <w:bCs/>
                <w:sz w:val="20"/>
                <w:szCs w:val="20"/>
              </w:rPr>
            </w:pPr>
            <w:r w:rsidRPr="00011680">
              <w:rPr>
                <w:b/>
                <w:bCs/>
                <w:sz w:val="20"/>
                <w:szCs w:val="20"/>
              </w:rPr>
              <w:t>0,731</w:t>
            </w:r>
          </w:p>
        </w:tc>
        <w:tc>
          <w:tcPr>
            <w:tcW w:w="733" w:type="dxa"/>
            <w:tcBorders>
              <w:top w:val="nil"/>
              <w:left w:val="nil"/>
              <w:bottom w:val="single" w:sz="4" w:space="0" w:color="auto"/>
              <w:right w:val="single" w:sz="4" w:space="0" w:color="auto"/>
            </w:tcBorders>
            <w:shd w:val="clear" w:color="auto" w:fill="auto"/>
            <w:vAlign w:val="center"/>
            <w:hideMark/>
          </w:tcPr>
          <w:p w14:paraId="377092BF" w14:textId="77777777" w:rsidR="00011680" w:rsidRPr="00011680" w:rsidRDefault="00011680" w:rsidP="00011680">
            <w:pPr>
              <w:jc w:val="center"/>
              <w:rPr>
                <w:b/>
                <w:bCs/>
                <w:sz w:val="20"/>
                <w:szCs w:val="20"/>
              </w:rPr>
            </w:pPr>
            <w:r w:rsidRPr="00011680">
              <w:rPr>
                <w:b/>
                <w:bCs/>
                <w:sz w:val="20"/>
                <w:szCs w:val="20"/>
              </w:rPr>
              <w:t>0,000</w:t>
            </w:r>
          </w:p>
        </w:tc>
        <w:tc>
          <w:tcPr>
            <w:tcW w:w="1251" w:type="dxa"/>
            <w:tcBorders>
              <w:top w:val="nil"/>
              <w:left w:val="nil"/>
              <w:bottom w:val="single" w:sz="4" w:space="0" w:color="auto"/>
              <w:right w:val="single" w:sz="4" w:space="0" w:color="auto"/>
            </w:tcBorders>
            <w:shd w:val="clear" w:color="auto" w:fill="auto"/>
            <w:vAlign w:val="center"/>
            <w:hideMark/>
          </w:tcPr>
          <w:p w14:paraId="74BA72D0" w14:textId="77777777" w:rsidR="00011680" w:rsidRPr="00011680" w:rsidRDefault="00011680" w:rsidP="00011680">
            <w:pPr>
              <w:jc w:val="center"/>
              <w:rPr>
                <w:b/>
                <w:bCs/>
                <w:sz w:val="20"/>
                <w:szCs w:val="20"/>
              </w:rPr>
            </w:pPr>
            <w:r w:rsidRPr="00011680">
              <w:rPr>
                <w:b/>
                <w:bCs/>
                <w:sz w:val="20"/>
                <w:szCs w:val="20"/>
              </w:rPr>
              <w:t>42,131</w:t>
            </w:r>
          </w:p>
        </w:tc>
        <w:tc>
          <w:tcPr>
            <w:tcW w:w="766" w:type="dxa"/>
            <w:tcBorders>
              <w:top w:val="nil"/>
              <w:left w:val="nil"/>
              <w:bottom w:val="single" w:sz="4" w:space="0" w:color="auto"/>
              <w:right w:val="single" w:sz="4" w:space="0" w:color="auto"/>
            </w:tcBorders>
            <w:shd w:val="clear" w:color="auto" w:fill="auto"/>
            <w:vAlign w:val="center"/>
            <w:hideMark/>
          </w:tcPr>
          <w:p w14:paraId="2FD39611" w14:textId="77777777" w:rsidR="00011680" w:rsidRPr="00011680" w:rsidRDefault="00011680" w:rsidP="00011680">
            <w:pPr>
              <w:jc w:val="center"/>
              <w:rPr>
                <w:b/>
                <w:bCs/>
                <w:sz w:val="20"/>
                <w:szCs w:val="20"/>
              </w:rPr>
            </w:pPr>
            <w:r w:rsidRPr="00011680">
              <w:rPr>
                <w:b/>
                <w:bCs/>
                <w:sz w:val="20"/>
                <w:szCs w:val="20"/>
              </w:rPr>
              <w:t>78,625</w:t>
            </w:r>
          </w:p>
        </w:tc>
        <w:tc>
          <w:tcPr>
            <w:tcW w:w="1067" w:type="dxa"/>
            <w:tcBorders>
              <w:top w:val="nil"/>
              <w:left w:val="nil"/>
              <w:bottom w:val="single" w:sz="4" w:space="0" w:color="auto"/>
              <w:right w:val="single" w:sz="4" w:space="0" w:color="auto"/>
            </w:tcBorders>
            <w:shd w:val="clear" w:color="auto" w:fill="auto"/>
            <w:vAlign w:val="center"/>
            <w:hideMark/>
          </w:tcPr>
          <w:p w14:paraId="6330D16E" w14:textId="77777777" w:rsidR="00011680" w:rsidRPr="00011680" w:rsidRDefault="00011680" w:rsidP="00011680">
            <w:pPr>
              <w:jc w:val="center"/>
              <w:rPr>
                <w:b/>
                <w:bCs/>
                <w:sz w:val="20"/>
                <w:szCs w:val="20"/>
              </w:rPr>
            </w:pPr>
            <w:r w:rsidRPr="00011680">
              <w:rPr>
                <w:b/>
                <w:bCs/>
                <w:sz w:val="20"/>
                <w:szCs w:val="20"/>
              </w:rPr>
              <w:t>66,814</w:t>
            </w:r>
          </w:p>
        </w:tc>
        <w:tc>
          <w:tcPr>
            <w:tcW w:w="766" w:type="dxa"/>
            <w:tcBorders>
              <w:top w:val="nil"/>
              <w:left w:val="nil"/>
              <w:bottom w:val="single" w:sz="4" w:space="0" w:color="auto"/>
              <w:right w:val="single" w:sz="4" w:space="0" w:color="auto"/>
            </w:tcBorders>
            <w:shd w:val="clear" w:color="auto" w:fill="auto"/>
            <w:vAlign w:val="center"/>
            <w:hideMark/>
          </w:tcPr>
          <w:p w14:paraId="62DF5F32" w14:textId="77777777" w:rsidR="00011680" w:rsidRPr="00011680" w:rsidRDefault="00011680" w:rsidP="00011680">
            <w:pPr>
              <w:jc w:val="center"/>
              <w:rPr>
                <w:b/>
                <w:bCs/>
                <w:sz w:val="20"/>
                <w:szCs w:val="20"/>
              </w:rPr>
            </w:pPr>
            <w:r w:rsidRPr="00011680">
              <w:rPr>
                <w:b/>
                <w:bCs/>
                <w:sz w:val="20"/>
                <w:szCs w:val="20"/>
              </w:rPr>
              <w:t>1224,0</w:t>
            </w:r>
          </w:p>
        </w:tc>
        <w:tc>
          <w:tcPr>
            <w:tcW w:w="566" w:type="dxa"/>
            <w:tcBorders>
              <w:top w:val="nil"/>
              <w:left w:val="nil"/>
              <w:bottom w:val="single" w:sz="4" w:space="0" w:color="auto"/>
              <w:right w:val="single" w:sz="4" w:space="0" w:color="auto"/>
            </w:tcBorders>
            <w:shd w:val="clear" w:color="auto" w:fill="auto"/>
            <w:vAlign w:val="center"/>
            <w:hideMark/>
          </w:tcPr>
          <w:p w14:paraId="2E53F322" w14:textId="77777777" w:rsidR="00011680" w:rsidRPr="00011680" w:rsidRDefault="00011680" w:rsidP="00011680">
            <w:pPr>
              <w:jc w:val="center"/>
              <w:rPr>
                <w:b/>
                <w:bCs/>
                <w:sz w:val="20"/>
                <w:szCs w:val="20"/>
              </w:rPr>
            </w:pPr>
            <w:r w:rsidRPr="00011680">
              <w:rPr>
                <w:b/>
                <w:bCs/>
                <w:sz w:val="20"/>
                <w:szCs w:val="20"/>
              </w:rPr>
              <w:t>0,0</w:t>
            </w:r>
          </w:p>
        </w:tc>
        <w:tc>
          <w:tcPr>
            <w:tcW w:w="566" w:type="dxa"/>
            <w:tcBorders>
              <w:top w:val="nil"/>
              <w:left w:val="nil"/>
              <w:bottom w:val="single" w:sz="4" w:space="0" w:color="auto"/>
              <w:right w:val="single" w:sz="4" w:space="0" w:color="auto"/>
            </w:tcBorders>
            <w:shd w:val="clear" w:color="auto" w:fill="auto"/>
            <w:vAlign w:val="center"/>
            <w:hideMark/>
          </w:tcPr>
          <w:p w14:paraId="65A31D64" w14:textId="77777777" w:rsidR="00011680" w:rsidRPr="00011680" w:rsidRDefault="00011680" w:rsidP="00011680">
            <w:pPr>
              <w:jc w:val="center"/>
              <w:rPr>
                <w:b/>
                <w:bCs/>
                <w:sz w:val="20"/>
                <w:szCs w:val="20"/>
              </w:rPr>
            </w:pPr>
            <w:r w:rsidRPr="00011680">
              <w:rPr>
                <w:b/>
                <w:bCs/>
                <w:sz w:val="20"/>
                <w:szCs w:val="20"/>
              </w:rPr>
              <w:t>0,0</w:t>
            </w:r>
          </w:p>
        </w:tc>
        <w:tc>
          <w:tcPr>
            <w:tcW w:w="766" w:type="dxa"/>
            <w:tcBorders>
              <w:top w:val="nil"/>
              <w:left w:val="nil"/>
              <w:bottom w:val="single" w:sz="4" w:space="0" w:color="auto"/>
              <w:right w:val="single" w:sz="4" w:space="0" w:color="auto"/>
            </w:tcBorders>
            <w:shd w:val="clear" w:color="auto" w:fill="auto"/>
            <w:vAlign w:val="center"/>
            <w:hideMark/>
          </w:tcPr>
          <w:p w14:paraId="3DAB6E74" w14:textId="77777777" w:rsidR="00011680" w:rsidRPr="00011680" w:rsidRDefault="00011680" w:rsidP="00011680">
            <w:pPr>
              <w:jc w:val="center"/>
              <w:rPr>
                <w:b/>
                <w:bCs/>
                <w:sz w:val="20"/>
                <w:szCs w:val="20"/>
              </w:rPr>
            </w:pPr>
            <w:r w:rsidRPr="00011680">
              <w:rPr>
                <w:b/>
                <w:bCs/>
                <w:sz w:val="20"/>
                <w:szCs w:val="20"/>
              </w:rPr>
              <w:t>1224,0</w:t>
            </w:r>
          </w:p>
        </w:tc>
        <w:tc>
          <w:tcPr>
            <w:tcW w:w="666" w:type="dxa"/>
            <w:tcBorders>
              <w:top w:val="nil"/>
              <w:left w:val="nil"/>
              <w:bottom w:val="single" w:sz="4" w:space="0" w:color="auto"/>
              <w:right w:val="single" w:sz="4" w:space="0" w:color="auto"/>
            </w:tcBorders>
            <w:shd w:val="clear" w:color="auto" w:fill="auto"/>
            <w:vAlign w:val="center"/>
            <w:hideMark/>
          </w:tcPr>
          <w:p w14:paraId="74B92BE8" w14:textId="77777777" w:rsidR="00011680" w:rsidRPr="00011680" w:rsidRDefault="00011680" w:rsidP="00011680">
            <w:pPr>
              <w:jc w:val="center"/>
              <w:rPr>
                <w:b/>
                <w:bCs/>
                <w:sz w:val="20"/>
                <w:szCs w:val="20"/>
              </w:rPr>
            </w:pPr>
            <w:r w:rsidRPr="00011680">
              <w:rPr>
                <w:b/>
                <w:bCs/>
                <w:sz w:val="20"/>
                <w:szCs w:val="20"/>
              </w:rPr>
              <w:t>0,000</w:t>
            </w:r>
          </w:p>
        </w:tc>
        <w:tc>
          <w:tcPr>
            <w:tcW w:w="666" w:type="dxa"/>
            <w:tcBorders>
              <w:top w:val="nil"/>
              <w:left w:val="nil"/>
              <w:bottom w:val="single" w:sz="4" w:space="0" w:color="auto"/>
              <w:right w:val="single" w:sz="4" w:space="0" w:color="auto"/>
            </w:tcBorders>
            <w:shd w:val="clear" w:color="auto" w:fill="auto"/>
            <w:vAlign w:val="center"/>
            <w:hideMark/>
          </w:tcPr>
          <w:p w14:paraId="7ED66654" w14:textId="77777777" w:rsidR="00011680" w:rsidRPr="00011680" w:rsidRDefault="00011680" w:rsidP="00011680">
            <w:pPr>
              <w:jc w:val="center"/>
              <w:rPr>
                <w:b/>
                <w:bCs/>
                <w:sz w:val="20"/>
                <w:szCs w:val="20"/>
              </w:rPr>
            </w:pPr>
            <w:r w:rsidRPr="00011680">
              <w:rPr>
                <w:b/>
                <w:bCs/>
                <w:sz w:val="20"/>
                <w:szCs w:val="20"/>
              </w:rPr>
              <w:t>0,000</w:t>
            </w:r>
          </w:p>
        </w:tc>
        <w:tc>
          <w:tcPr>
            <w:tcW w:w="2684" w:type="dxa"/>
            <w:tcBorders>
              <w:top w:val="nil"/>
              <w:left w:val="nil"/>
              <w:bottom w:val="single" w:sz="4" w:space="0" w:color="auto"/>
              <w:right w:val="single" w:sz="4" w:space="0" w:color="auto"/>
            </w:tcBorders>
            <w:shd w:val="clear" w:color="auto" w:fill="auto"/>
            <w:noWrap/>
            <w:vAlign w:val="center"/>
            <w:hideMark/>
          </w:tcPr>
          <w:p w14:paraId="022098E2" w14:textId="77777777" w:rsidR="00011680" w:rsidRPr="00011680" w:rsidRDefault="00011680" w:rsidP="00011680">
            <w:pPr>
              <w:jc w:val="center"/>
              <w:rPr>
                <w:sz w:val="18"/>
                <w:szCs w:val="18"/>
              </w:rPr>
            </w:pPr>
            <w:r w:rsidRPr="00011680">
              <w:rPr>
                <w:sz w:val="18"/>
                <w:szCs w:val="18"/>
              </w:rPr>
              <w:t> </w:t>
            </w:r>
          </w:p>
        </w:tc>
      </w:tr>
    </w:tbl>
    <w:p w14:paraId="536CDD1B" w14:textId="126B2728" w:rsidR="00011680" w:rsidRDefault="00011680" w:rsidP="005B0AED">
      <w:pPr>
        <w:ind w:firstLine="709"/>
        <w:jc w:val="center"/>
        <w:rPr>
          <w:u w:val="single"/>
        </w:rPr>
      </w:pPr>
    </w:p>
    <w:p w14:paraId="34623A4F" w14:textId="2A39A064" w:rsidR="00011680" w:rsidRDefault="00011680" w:rsidP="00011680">
      <w:pPr>
        <w:ind w:firstLine="709"/>
        <w:jc w:val="center"/>
        <w:rPr>
          <w:u w:val="single"/>
        </w:rPr>
      </w:pPr>
      <w:r w:rsidRPr="0047221D">
        <w:rPr>
          <w:u w:val="single"/>
        </w:rPr>
        <w:t xml:space="preserve">Перечень автомобильных дорог местного значения </w:t>
      </w:r>
      <w:r>
        <w:rPr>
          <w:u w:val="single"/>
        </w:rPr>
        <w:t>Тарногского муниципального округа (в границах населенных пунктов)</w:t>
      </w:r>
    </w:p>
    <w:tbl>
      <w:tblPr>
        <w:tblW w:w="16213" w:type="dxa"/>
        <w:tblInd w:w="-459" w:type="dxa"/>
        <w:tblLook w:val="04A0" w:firstRow="1" w:lastRow="0" w:firstColumn="1" w:lastColumn="0" w:noHBand="0" w:noVBand="1"/>
      </w:tblPr>
      <w:tblGrid>
        <w:gridCol w:w="2552"/>
        <w:gridCol w:w="993"/>
        <w:gridCol w:w="848"/>
        <w:gridCol w:w="1239"/>
        <w:gridCol w:w="17"/>
        <w:gridCol w:w="459"/>
        <w:gridCol w:w="1230"/>
        <w:gridCol w:w="61"/>
        <w:gridCol w:w="993"/>
        <w:gridCol w:w="942"/>
        <w:gridCol w:w="722"/>
        <w:gridCol w:w="459"/>
        <w:gridCol w:w="706"/>
        <w:gridCol w:w="719"/>
        <w:gridCol w:w="575"/>
        <w:gridCol w:w="104"/>
        <w:gridCol w:w="655"/>
        <w:gridCol w:w="2939"/>
      </w:tblGrid>
      <w:tr w:rsidR="00996A38" w:rsidRPr="00011680" w14:paraId="666F6BFD" w14:textId="77777777" w:rsidTr="008158BB">
        <w:trPr>
          <w:trHeight w:val="315"/>
          <w:tblHeader/>
        </w:trPr>
        <w:tc>
          <w:tcPr>
            <w:tcW w:w="2552" w:type="dxa"/>
            <w:vMerge w:val="restart"/>
            <w:tcBorders>
              <w:top w:val="single" w:sz="8" w:space="0" w:color="000000"/>
              <w:left w:val="single" w:sz="8" w:space="0" w:color="000000"/>
              <w:right w:val="single" w:sz="8" w:space="0" w:color="auto"/>
            </w:tcBorders>
            <w:shd w:val="clear" w:color="auto" w:fill="auto"/>
            <w:vAlign w:val="center"/>
            <w:hideMark/>
          </w:tcPr>
          <w:p w14:paraId="51997A4A" w14:textId="77777777" w:rsidR="00996A38" w:rsidRPr="00011680" w:rsidRDefault="00996A38" w:rsidP="00996A38">
            <w:pPr>
              <w:jc w:val="center"/>
              <w:rPr>
                <w:sz w:val="20"/>
                <w:szCs w:val="20"/>
              </w:rPr>
            </w:pPr>
            <w:r w:rsidRPr="00011680">
              <w:rPr>
                <w:sz w:val="20"/>
                <w:szCs w:val="20"/>
              </w:rPr>
              <w:t>Наименование автодороги</w:t>
            </w:r>
          </w:p>
        </w:tc>
        <w:tc>
          <w:tcPr>
            <w:tcW w:w="13661" w:type="dxa"/>
            <w:gridSpan w:val="17"/>
            <w:tcBorders>
              <w:top w:val="single" w:sz="8" w:space="0" w:color="auto"/>
              <w:left w:val="nil"/>
              <w:bottom w:val="single" w:sz="8" w:space="0" w:color="auto"/>
              <w:right w:val="single" w:sz="8" w:space="0" w:color="000000"/>
            </w:tcBorders>
            <w:shd w:val="clear" w:color="auto" w:fill="auto"/>
            <w:vAlign w:val="center"/>
            <w:hideMark/>
          </w:tcPr>
          <w:p w14:paraId="07F53E9B" w14:textId="50F792E6" w:rsidR="00996A38" w:rsidRPr="00011680" w:rsidRDefault="00996A38" w:rsidP="00996A38">
            <w:pPr>
              <w:jc w:val="center"/>
              <w:rPr>
                <w:sz w:val="20"/>
                <w:szCs w:val="20"/>
              </w:rPr>
            </w:pPr>
            <w:r w:rsidRPr="00011680">
              <w:rPr>
                <w:sz w:val="20"/>
                <w:szCs w:val="20"/>
              </w:rPr>
              <w:t>Данные об объекте недвижимости</w:t>
            </w:r>
          </w:p>
        </w:tc>
      </w:tr>
      <w:tr w:rsidR="00996A38" w:rsidRPr="00011680" w14:paraId="7523AD8B" w14:textId="77777777" w:rsidTr="008158BB">
        <w:trPr>
          <w:tblHeader/>
        </w:trPr>
        <w:tc>
          <w:tcPr>
            <w:tcW w:w="2552" w:type="dxa"/>
            <w:vMerge/>
            <w:tcBorders>
              <w:left w:val="single" w:sz="8" w:space="0" w:color="000000"/>
              <w:right w:val="single" w:sz="8" w:space="0" w:color="auto"/>
            </w:tcBorders>
            <w:vAlign w:val="center"/>
            <w:hideMark/>
          </w:tcPr>
          <w:p w14:paraId="5B8EC524" w14:textId="77777777" w:rsidR="00996A38" w:rsidRPr="00011680" w:rsidRDefault="00996A38" w:rsidP="00996A38">
            <w:pPr>
              <w:jc w:val="center"/>
              <w:rPr>
                <w:sz w:val="20"/>
                <w:szCs w:val="20"/>
              </w:rPr>
            </w:pPr>
          </w:p>
        </w:tc>
        <w:tc>
          <w:tcPr>
            <w:tcW w:w="993" w:type="dxa"/>
            <w:vMerge w:val="restart"/>
            <w:tcBorders>
              <w:top w:val="nil"/>
              <w:left w:val="single" w:sz="8" w:space="0" w:color="auto"/>
              <w:bottom w:val="nil"/>
              <w:right w:val="single" w:sz="8" w:space="0" w:color="auto"/>
            </w:tcBorders>
            <w:shd w:val="clear" w:color="auto" w:fill="auto"/>
            <w:textDirection w:val="btLr"/>
            <w:vAlign w:val="center"/>
            <w:hideMark/>
          </w:tcPr>
          <w:p w14:paraId="0F2DD611" w14:textId="77777777" w:rsidR="00996A38" w:rsidRPr="00011680" w:rsidRDefault="00996A38" w:rsidP="00996A38">
            <w:pPr>
              <w:jc w:val="center"/>
              <w:rPr>
                <w:sz w:val="20"/>
                <w:szCs w:val="20"/>
              </w:rPr>
            </w:pPr>
            <w:r w:rsidRPr="00011680">
              <w:rPr>
                <w:sz w:val="20"/>
                <w:szCs w:val="20"/>
              </w:rPr>
              <w:t>Общая протяженность дороги, км</w:t>
            </w:r>
          </w:p>
        </w:tc>
        <w:tc>
          <w:tcPr>
            <w:tcW w:w="4847" w:type="dxa"/>
            <w:gridSpan w:val="7"/>
            <w:tcBorders>
              <w:top w:val="nil"/>
              <w:left w:val="nil"/>
              <w:bottom w:val="single" w:sz="8" w:space="0" w:color="auto"/>
              <w:right w:val="single" w:sz="8" w:space="0" w:color="000000"/>
            </w:tcBorders>
            <w:shd w:val="clear" w:color="auto" w:fill="auto"/>
            <w:vAlign w:val="center"/>
            <w:hideMark/>
          </w:tcPr>
          <w:p w14:paraId="6C79F170" w14:textId="77777777" w:rsidR="00996A38" w:rsidRPr="00011680" w:rsidRDefault="00996A38" w:rsidP="00996A38">
            <w:pPr>
              <w:jc w:val="center"/>
              <w:rPr>
                <w:sz w:val="20"/>
                <w:szCs w:val="20"/>
              </w:rPr>
            </w:pPr>
            <w:r w:rsidRPr="00011680">
              <w:rPr>
                <w:sz w:val="20"/>
                <w:szCs w:val="20"/>
              </w:rPr>
              <w:t>в том числе:</w:t>
            </w:r>
          </w:p>
        </w:tc>
        <w:tc>
          <w:tcPr>
            <w:tcW w:w="942" w:type="dxa"/>
            <w:vMerge w:val="restart"/>
            <w:tcBorders>
              <w:top w:val="nil"/>
              <w:left w:val="single" w:sz="8" w:space="0" w:color="auto"/>
              <w:right w:val="single" w:sz="8" w:space="0" w:color="auto"/>
            </w:tcBorders>
            <w:shd w:val="clear" w:color="auto" w:fill="auto"/>
            <w:textDirection w:val="btLr"/>
            <w:vAlign w:val="center"/>
            <w:hideMark/>
          </w:tcPr>
          <w:p w14:paraId="1D30366C" w14:textId="77777777" w:rsidR="00996A38" w:rsidRPr="00011680" w:rsidRDefault="00996A38" w:rsidP="00996A38">
            <w:pPr>
              <w:jc w:val="center"/>
              <w:rPr>
                <w:sz w:val="20"/>
                <w:szCs w:val="20"/>
              </w:rPr>
            </w:pPr>
            <w:r w:rsidRPr="00011680">
              <w:rPr>
                <w:sz w:val="20"/>
                <w:szCs w:val="20"/>
              </w:rPr>
              <w:t>Протяженность дороги</w:t>
            </w:r>
            <w:r>
              <w:rPr>
                <w:sz w:val="20"/>
                <w:szCs w:val="20"/>
              </w:rPr>
              <w:t>, км</w:t>
            </w:r>
          </w:p>
        </w:tc>
        <w:tc>
          <w:tcPr>
            <w:tcW w:w="722" w:type="dxa"/>
            <w:vMerge w:val="restart"/>
            <w:tcBorders>
              <w:top w:val="nil"/>
              <w:left w:val="nil"/>
              <w:right w:val="nil"/>
            </w:tcBorders>
            <w:shd w:val="clear" w:color="auto" w:fill="auto"/>
            <w:textDirection w:val="btLr"/>
            <w:vAlign w:val="center"/>
            <w:hideMark/>
          </w:tcPr>
          <w:p w14:paraId="5DA493E4" w14:textId="77777777" w:rsidR="00996A38" w:rsidRPr="00011680" w:rsidRDefault="00996A38" w:rsidP="00996A38">
            <w:pPr>
              <w:jc w:val="center"/>
              <w:rPr>
                <w:sz w:val="20"/>
                <w:szCs w:val="20"/>
              </w:rPr>
            </w:pPr>
            <w:r w:rsidRPr="00011680">
              <w:rPr>
                <w:sz w:val="20"/>
                <w:szCs w:val="20"/>
              </w:rPr>
              <w:t xml:space="preserve">Общая площадь мостов, </w:t>
            </w:r>
            <w:proofErr w:type="spellStart"/>
            <w:r w:rsidRPr="00011680">
              <w:rPr>
                <w:sz w:val="20"/>
                <w:szCs w:val="20"/>
              </w:rPr>
              <w:t>кв.м</w:t>
            </w:r>
            <w:proofErr w:type="spellEnd"/>
            <w:r w:rsidRPr="00011680">
              <w:rPr>
                <w:sz w:val="20"/>
                <w:szCs w:val="20"/>
              </w:rPr>
              <w:t>.</w:t>
            </w:r>
          </w:p>
        </w:tc>
        <w:tc>
          <w:tcPr>
            <w:tcW w:w="1884" w:type="dxa"/>
            <w:gridSpan w:val="3"/>
            <w:vMerge w:val="restart"/>
            <w:tcBorders>
              <w:top w:val="nil"/>
              <w:left w:val="single" w:sz="8" w:space="0" w:color="auto"/>
              <w:bottom w:val="single" w:sz="8" w:space="0" w:color="000000"/>
              <w:right w:val="single" w:sz="8" w:space="0" w:color="000000"/>
            </w:tcBorders>
            <w:shd w:val="clear" w:color="auto" w:fill="auto"/>
            <w:vAlign w:val="center"/>
            <w:hideMark/>
          </w:tcPr>
          <w:p w14:paraId="0DCA76AF" w14:textId="77777777" w:rsidR="00996A38" w:rsidRPr="00011680" w:rsidRDefault="00996A38" w:rsidP="00996A38">
            <w:pPr>
              <w:jc w:val="center"/>
              <w:rPr>
                <w:sz w:val="20"/>
                <w:szCs w:val="20"/>
              </w:rPr>
            </w:pPr>
            <w:r w:rsidRPr="00011680">
              <w:rPr>
                <w:sz w:val="20"/>
                <w:szCs w:val="20"/>
              </w:rPr>
              <w:t xml:space="preserve">Мосты, </w:t>
            </w:r>
            <w:proofErr w:type="spellStart"/>
            <w:r w:rsidRPr="00011680">
              <w:rPr>
                <w:sz w:val="20"/>
                <w:szCs w:val="20"/>
              </w:rPr>
              <w:t>кв.м</w:t>
            </w:r>
            <w:proofErr w:type="spellEnd"/>
            <w:r w:rsidRPr="00011680">
              <w:rPr>
                <w:sz w:val="20"/>
                <w:szCs w:val="20"/>
              </w:rPr>
              <w:t>.</w:t>
            </w:r>
          </w:p>
        </w:tc>
        <w:tc>
          <w:tcPr>
            <w:tcW w:w="679" w:type="dxa"/>
            <w:gridSpan w:val="2"/>
            <w:vMerge w:val="restart"/>
            <w:tcBorders>
              <w:top w:val="nil"/>
              <w:left w:val="nil"/>
              <w:right w:val="nil"/>
            </w:tcBorders>
            <w:shd w:val="clear" w:color="auto" w:fill="auto"/>
            <w:textDirection w:val="btLr"/>
            <w:vAlign w:val="center"/>
            <w:hideMark/>
          </w:tcPr>
          <w:p w14:paraId="2B37DDC9" w14:textId="77777777" w:rsidR="00996A38" w:rsidRPr="00011680" w:rsidRDefault="00996A38" w:rsidP="00996A38">
            <w:pPr>
              <w:jc w:val="center"/>
              <w:rPr>
                <w:sz w:val="20"/>
                <w:szCs w:val="20"/>
              </w:rPr>
            </w:pPr>
            <w:r w:rsidRPr="00011680">
              <w:rPr>
                <w:sz w:val="20"/>
                <w:szCs w:val="20"/>
              </w:rPr>
              <w:t xml:space="preserve">Путепроводы, эстакады, </w:t>
            </w:r>
            <w:proofErr w:type="spellStart"/>
            <w:r w:rsidRPr="00011680">
              <w:rPr>
                <w:sz w:val="20"/>
                <w:szCs w:val="20"/>
              </w:rPr>
              <w:t>шт</w:t>
            </w:r>
            <w:proofErr w:type="spellEnd"/>
          </w:p>
        </w:tc>
        <w:tc>
          <w:tcPr>
            <w:tcW w:w="655" w:type="dxa"/>
            <w:vMerge w:val="restart"/>
            <w:tcBorders>
              <w:top w:val="nil"/>
              <w:left w:val="single" w:sz="8" w:space="0" w:color="auto"/>
              <w:right w:val="single" w:sz="8" w:space="0" w:color="auto"/>
            </w:tcBorders>
            <w:shd w:val="clear" w:color="auto" w:fill="auto"/>
            <w:textDirection w:val="btLr"/>
            <w:vAlign w:val="center"/>
          </w:tcPr>
          <w:p w14:paraId="19442311" w14:textId="60267408" w:rsidR="00996A38" w:rsidRPr="00011680" w:rsidRDefault="00996A38" w:rsidP="00996A38">
            <w:pPr>
              <w:jc w:val="center"/>
              <w:rPr>
                <w:sz w:val="20"/>
                <w:szCs w:val="20"/>
              </w:rPr>
            </w:pPr>
            <w:r w:rsidRPr="00011680">
              <w:rPr>
                <w:sz w:val="20"/>
                <w:szCs w:val="20"/>
              </w:rPr>
              <w:t>Переправы, в том числе ледовые, км</w:t>
            </w:r>
          </w:p>
        </w:tc>
        <w:tc>
          <w:tcPr>
            <w:tcW w:w="2939" w:type="dxa"/>
            <w:vMerge w:val="restart"/>
            <w:tcBorders>
              <w:top w:val="nil"/>
              <w:left w:val="single" w:sz="8" w:space="0" w:color="auto"/>
              <w:right w:val="single" w:sz="8" w:space="0" w:color="auto"/>
            </w:tcBorders>
            <w:shd w:val="clear" w:color="auto" w:fill="auto"/>
            <w:vAlign w:val="center"/>
            <w:hideMark/>
          </w:tcPr>
          <w:p w14:paraId="6601FBBF" w14:textId="77777777" w:rsidR="00996A38" w:rsidRPr="00011680" w:rsidRDefault="00996A38" w:rsidP="00996A38">
            <w:pPr>
              <w:jc w:val="center"/>
              <w:rPr>
                <w:sz w:val="18"/>
                <w:szCs w:val="18"/>
              </w:rPr>
            </w:pPr>
            <w:r w:rsidRPr="00011680">
              <w:rPr>
                <w:sz w:val="18"/>
                <w:szCs w:val="18"/>
              </w:rPr>
              <w:t>Сведения о Государственной регистрации права</w:t>
            </w:r>
          </w:p>
        </w:tc>
      </w:tr>
      <w:tr w:rsidR="00996A38" w:rsidRPr="00011680" w14:paraId="21477E55" w14:textId="77777777" w:rsidTr="008158BB">
        <w:trPr>
          <w:trHeight w:val="54"/>
          <w:tblHeader/>
        </w:trPr>
        <w:tc>
          <w:tcPr>
            <w:tcW w:w="2552" w:type="dxa"/>
            <w:vMerge/>
            <w:tcBorders>
              <w:left w:val="single" w:sz="8" w:space="0" w:color="000000"/>
              <w:right w:val="single" w:sz="8" w:space="0" w:color="auto"/>
            </w:tcBorders>
            <w:vAlign w:val="center"/>
            <w:hideMark/>
          </w:tcPr>
          <w:p w14:paraId="74C5A18F" w14:textId="77777777" w:rsidR="00996A38" w:rsidRPr="00011680" w:rsidRDefault="00996A38" w:rsidP="00996A38">
            <w:pPr>
              <w:jc w:val="center"/>
              <w:rPr>
                <w:sz w:val="20"/>
                <w:szCs w:val="20"/>
              </w:rPr>
            </w:pPr>
          </w:p>
        </w:tc>
        <w:tc>
          <w:tcPr>
            <w:tcW w:w="993" w:type="dxa"/>
            <w:vMerge/>
            <w:tcBorders>
              <w:top w:val="nil"/>
              <w:left w:val="single" w:sz="8" w:space="0" w:color="auto"/>
              <w:bottom w:val="nil"/>
              <w:right w:val="single" w:sz="8" w:space="0" w:color="auto"/>
            </w:tcBorders>
            <w:vAlign w:val="center"/>
            <w:hideMark/>
          </w:tcPr>
          <w:p w14:paraId="5CD3D2B9" w14:textId="77777777" w:rsidR="00996A38" w:rsidRPr="00011680" w:rsidRDefault="00996A38" w:rsidP="00996A38">
            <w:pPr>
              <w:jc w:val="center"/>
              <w:rPr>
                <w:sz w:val="20"/>
                <w:szCs w:val="20"/>
              </w:rPr>
            </w:pPr>
          </w:p>
        </w:tc>
        <w:tc>
          <w:tcPr>
            <w:tcW w:w="3854" w:type="dxa"/>
            <w:gridSpan w:val="6"/>
            <w:tcBorders>
              <w:top w:val="single" w:sz="8" w:space="0" w:color="auto"/>
              <w:left w:val="nil"/>
              <w:bottom w:val="single" w:sz="8" w:space="0" w:color="auto"/>
              <w:right w:val="single" w:sz="8" w:space="0" w:color="000000"/>
            </w:tcBorders>
            <w:shd w:val="clear" w:color="auto" w:fill="auto"/>
            <w:vAlign w:val="center"/>
            <w:hideMark/>
          </w:tcPr>
          <w:p w14:paraId="4547F313" w14:textId="44CB5DA4" w:rsidR="00996A38" w:rsidRPr="00011680" w:rsidRDefault="00996A38" w:rsidP="00996A38">
            <w:pPr>
              <w:jc w:val="center"/>
              <w:rPr>
                <w:sz w:val="20"/>
                <w:szCs w:val="20"/>
              </w:rPr>
            </w:pPr>
            <w:r w:rsidRPr="00011680">
              <w:rPr>
                <w:sz w:val="20"/>
                <w:szCs w:val="20"/>
              </w:rPr>
              <w:t>с твердым типом покрытия, в том числе</w:t>
            </w:r>
          </w:p>
        </w:tc>
        <w:tc>
          <w:tcPr>
            <w:tcW w:w="993" w:type="dxa"/>
            <w:vMerge w:val="restart"/>
            <w:tcBorders>
              <w:top w:val="nil"/>
              <w:left w:val="single" w:sz="8" w:space="0" w:color="auto"/>
              <w:right w:val="single" w:sz="8" w:space="0" w:color="auto"/>
            </w:tcBorders>
            <w:shd w:val="clear" w:color="auto" w:fill="auto"/>
            <w:textDirection w:val="btLr"/>
            <w:vAlign w:val="center"/>
            <w:hideMark/>
          </w:tcPr>
          <w:p w14:paraId="74450102" w14:textId="77777777" w:rsidR="00996A38" w:rsidRPr="00011680" w:rsidRDefault="00996A38" w:rsidP="00996A38">
            <w:pPr>
              <w:jc w:val="center"/>
              <w:rPr>
                <w:sz w:val="20"/>
                <w:szCs w:val="20"/>
              </w:rPr>
            </w:pPr>
            <w:r w:rsidRPr="00011680">
              <w:rPr>
                <w:sz w:val="20"/>
                <w:szCs w:val="20"/>
              </w:rPr>
              <w:t>грунтовое, км</w:t>
            </w:r>
          </w:p>
        </w:tc>
        <w:tc>
          <w:tcPr>
            <w:tcW w:w="942" w:type="dxa"/>
            <w:vMerge/>
            <w:tcBorders>
              <w:left w:val="single" w:sz="8" w:space="0" w:color="auto"/>
              <w:right w:val="single" w:sz="8" w:space="0" w:color="auto"/>
            </w:tcBorders>
            <w:vAlign w:val="center"/>
            <w:hideMark/>
          </w:tcPr>
          <w:p w14:paraId="16449327" w14:textId="77777777" w:rsidR="00996A38" w:rsidRPr="00011680" w:rsidRDefault="00996A38" w:rsidP="00996A38">
            <w:pPr>
              <w:jc w:val="center"/>
              <w:rPr>
                <w:sz w:val="20"/>
                <w:szCs w:val="20"/>
              </w:rPr>
            </w:pPr>
          </w:p>
        </w:tc>
        <w:tc>
          <w:tcPr>
            <w:tcW w:w="722" w:type="dxa"/>
            <w:vMerge/>
            <w:tcBorders>
              <w:left w:val="nil"/>
              <w:right w:val="nil"/>
            </w:tcBorders>
            <w:vAlign w:val="center"/>
            <w:hideMark/>
          </w:tcPr>
          <w:p w14:paraId="5FCE0885" w14:textId="77777777" w:rsidR="00996A38" w:rsidRPr="00011680" w:rsidRDefault="00996A38" w:rsidP="00996A38">
            <w:pPr>
              <w:jc w:val="center"/>
              <w:rPr>
                <w:sz w:val="20"/>
                <w:szCs w:val="20"/>
              </w:rPr>
            </w:pPr>
          </w:p>
        </w:tc>
        <w:tc>
          <w:tcPr>
            <w:tcW w:w="1884" w:type="dxa"/>
            <w:gridSpan w:val="3"/>
            <w:vMerge/>
            <w:tcBorders>
              <w:top w:val="nil"/>
              <w:left w:val="single" w:sz="8" w:space="0" w:color="auto"/>
              <w:bottom w:val="single" w:sz="8" w:space="0" w:color="000000"/>
              <w:right w:val="single" w:sz="8" w:space="0" w:color="000000"/>
            </w:tcBorders>
            <w:vAlign w:val="center"/>
            <w:hideMark/>
          </w:tcPr>
          <w:p w14:paraId="7E29CFD9" w14:textId="77777777" w:rsidR="00996A38" w:rsidRPr="00011680" w:rsidRDefault="00996A38" w:rsidP="00996A38">
            <w:pPr>
              <w:jc w:val="center"/>
              <w:rPr>
                <w:sz w:val="20"/>
                <w:szCs w:val="20"/>
              </w:rPr>
            </w:pPr>
          </w:p>
        </w:tc>
        <w:tc>
          <w:tcPr>
            <w:tcW w:w="679" w:type="dxa"/>
            <w:gridSpan w:val="2"/>
            <w:vMerge/>
            <w:tcBorders>
              <w:left w:val="nil"/>
              <w:right w:val="nil"/>
            </w:tcBorders>
            <w:vAlign w:val="center"/>
            <w:hideMark/>
          </w:tcPr>
          <w:p w14:paraId="2517A980" w14:textId="77777777" w:rsidR="00996A38" w:rsidRPr="00011680" w:rsidRDefault="00996A38" w:rsidP="00996A38">
            <w:pPr>
              <w:jc w:val="center"/>
              <w:rPr>
                <w:sz w:val="20"/>
                <w:szCs w:val="20"/>
              </w:rPr>
            </w:pPr>
          </w:p>
        </w:tc>
        <w:tc>
          <w:tcPr>
            <w:tcW w:w="655" w:type="dxa"/>
            <w:vMerge/>
            <w:tcBorders>
              <w:left w:val="single" w:sz="8" w:space="0" w:color="auto"/>
              <w:right w:val="single" w:sz="8" w:space="0" w:color="auto"/>
            </w:tcBorders>
            <w:vAlign w:val="center"/>
            <w:hideMark/>
          </w:tcPr>
          <w:p w14:paraId="17CE5C1C" w14:textId="2919DC55" w:rsidR="00996A38" w:rsidRPr="00011680" w:rsidRDefault="00996A38" w:rsidP="00996A38">
            <w:pPr>
              <w:jc w:val="center"/>
              <w:rPr>
                <w:sz w:val="20"/>
                <w:szCs w:val="20"/>
              </w:rPr>
            </w:pPr>
          </w:p>
        </w:tc>
        <w:tc>
          <w:tcPr>
            <w:tcW w:w="2939" w:type="dxa"/>
            <w:vMerge/>
            <w:tcBorders>
              <w:left w:val="single" w:sz="8" w:space="0" w:color="auto"/>
              <w:right w:val="single" w:sz="8" w:space="0" w:color="auto"/>
            </w:tcBorders>
            <w:vAlign w:val="center"/>
            <w:hideMark/>
          </w:tcPr>
          <w:p w14:paraId="62B05205" w14:textId="77777777" w:rsidR="00996A38" w:rsidRPr="00011680" w:rsidRDefault="00996A38" w:rsidP="00996A38">
            <w:pPr>
              <w:jc w:val="center"/>
              <w:rPr>
                <w:sz w:val="18"/>
                <w:szCs w:val="18"/>
              </w:rPr>
            </w:pPr>
          </w:p>
        </w:tc>
      </w:tr>
      <w:tr w:rsidR="00996A38" w:rsidRPr="00011680" w14:paraId="4A34D311" w14:textId="77777777" w:rsidTr="008158BB">
        <w:trPr>
          <w:tblHeader/>
        </w:trPr>
        <w:tc>
          <w:tcPr>
            <w:tcW w:w="2552" w:type="dxa"/>
            <w:vMerge/>
            <w:tcBorders>
              <w:left w:val="single" w:sz="8" w:space="0" w:color="000000"/>
              <w:right w:val="single" w:sz="8" w:space="0" w:color="auto"/>
            </w:tcBorders>
            <w:vAlign w:val="center"/>
            <w:hideMark/>
          </w:tcPr>
          <w:p w14:paraId="4EC647AA" w14:textId="77777777" w:rsidR="00996A38" w:rsidRPr="00011680" w:rsidRDefault="00996A38" w:rsidP="00996A38">
            <w:pPr>
              <w:jc w:val="center"/>
              <w:rPr>
                <w:sz w:val="20"/>
                <w:szCs w:val="20"/>
              </w:rPr>
            </w:pPr>
          </w:p>
        </w:tc>
        <w:tc>
          <w:tcPr>
            <w:tcW w:w="993" w:type="dxa"/>
            <w:vMerge/>
            <w:tcBorders>
              <w:top w:val="nil"/>
              <w:left w:val="single" w:sz="8" w:space="0" w:color="auto"/>
              <w:bottom w:val="nil"/>
              <w:right w:val="single" w:sz="8" w:space="0" w:color="auto"/>
            </w:tcBorders>
            <w:vAlign w:val="center"/>
            <w:hideMark/>
          </w:tcPr>
          <w:p w14:paraId="27B814DC" w14:textId="77777777" w:rsidR="00996A38" w:rsidRPr="00011680" w:rsidRDefault="00996A38" w:rsidP="00996A38">
            <w:pPr>
              <w:jc w:val="center"/>
              <w:rPr>
                <w:sz w:val="20"/>
                <w:szCs w:val="20"/>
              </w:rPr>
            </w:pPr>
          </w:p>
        </w:tc>
        <w:tc>
          <w:tcPr>
            <w:tcW w:w="2563" w:type="dxa"/>
            <w:gridSpan w:val="4"/>
            <w:tcBorders>
              <w:top w:val="single" w:sz="8" w:space="0" w:color="auto"/>
              <w:left w:val="nil"/>
              <w:bottom w:val="single" w:sz="8" w:space="0" w:color="auto"/>
              <w:right w:val="single" w:sz="8" w:space="0" w:color="000000"/>
            </w:tcBorders>
            <w:shd w:val="clear" w:color="auto" w:fill="auto"/>
            <w:vAlign w:val="center"/>
            <w:hideMark/>
          </w:tcPr>
          <w:p w14:paraId="5C04F611" w14:textId="77777777" w:rsidR="00996A38" w:rsidRPr="00011680" w:rsidRDefault="00996A38" w:rsidP="00996A38">
            <w:pPr>
              <w:jc w:val="center"/>
              <w:rPr>
                <w:sz w:val="20"/>
                <w:szCs w:val="20"/>
              </w:rPr>
            </w:pPr>
            <w:r w:rsidRPr="00011680">
              <w:rPr>
                <w:sz w:val="20"/>
                <w:szCs w:val="20"/>
              </w:rPr>
              <w:t>усовершенствованный, в том числе</w:t>
            </w:r>
          </w:p>
        </w:tc>
        <w:tc>
          <w:tcPr>
            <w:tcW w:w="1291" w:type="dxa"/>
            <w:gridSpan w:val="2"/>
            <w:tcBorders>
              <w:top w:val="nil"/>
              <w:left w:val="nil"/>
              <w:bottom w:val="single" w:sz="8" w:space="0" w:color="auto"/>
              <w:right w:val="nil"/>
            </w:tcBorders>
            <w:shd w:val="clear" w:color="auto" w:fill="auto"/>
            <w:vAlign w:val="center"/>
            <w:hideMark/>
          </w:tcPr>
          <w:p w14:paraId="4560C237" w14:textId="48D43F7C" w:rsidR="00996A38" w:rsidRPr="00011680" w:rsidRDefault="00996A38" w:rsidP="00996A38">
            <w:pPr>
              <w:jc w:val="center"/>
              <w:rPr>
                <w:sz w:val="20"/>
                <w:szCs w:val="20"/>
              </w:rPr>
            </w:pPr>
            <w:r w:rsidRPr="00011680">
              <w:rPr>
                <w:sz w:val="20"/>
                <w:szCs w:val="20"/>
              </w:rPr>
              <w:t>переходный</w:t>
            </w:r>
          </w:p>
        </w:tc>
        <w:tc>
          <w:tcPr>
            <w:tcW w:w="993" w:type="dxa"/>
            <w:vMerge/>
            <w:tcBorders>
              <w:left w:val="single" w:sz="8" w:space="0" w:color="auto"/>
              <w:right w:val="single" w:sz="8" w:space="0" w:color="auto"/>
            </w:tcBorders>
            <w:vAlign w:val="center"/>
            <w:hideMark/>
          </w:tcPr>
          <w:p w14:paraId="2C07A23B" w14:textId="77777777" w:rsidR="00996A38" w:rsidRPr="00011680" w:rsidRDefault="00996A38" w:rsidP="00996A38">
            <w:pPr>
              <w:jc w:val="center"/>
              <w:rPr>
                <w:sz w:val="20"/>
                <w:szCs w:val="20"/>
              </w:rPr>
            </w:pPr>
          </w:p>
        </w:tc>
        <w:tc>
          <w:tcPr>
            <w:tcW w:w="942" w:type="dxa"/>
            <w:vMerge/>
            <w:tcBorders>
              <w:left w:val="single" w:sz="8" w:space="0" w:color="auto"/>
              <w:right w:val="single" w:sz="8" w:space="0" w:color="auto"/>
            </w:tcBorders>
            <w:vAlign w:val="center"/>
            <w:hideMark/>
          </w:tcPr>
          <w:p w14:paraId="3BE77AA4" w14:textId="77777777" w:rsidR="00996A38" w:rsidRPr="00011680" w:rsidRDefault="00996A38" w:rsidP="00996A38">
            <w:pPr>
              <w:jc w:val="center"/>
              <w:rPr>
                <w:sz w:val="20"/>
                <w:szCs w:val="20"/>
              </w:rPr>
            </w:pPr>
          </w:p>
        </w:tc>
        <w:tc>
          <w:tcPr>
            <w:tcW w:w="722" w:type="dxa"/>
            <w:vMerge/>
            <w:tcBorders>
              <w:left w:val="nil"/>
              <w:right w:val="nil"/>
            </w:tcBorders>
            <w:vAlign w:val="center"/>
            <w:hideMark/>
          </w:tcPr>
          <w:p w14:paraId="3A58AAD0" w14:textId="77777777" w:rsidR="00996A38" w:rsidRPr="00011680" w:rsidRDefault="00996A38" w:rsidP="00996A38">
            <w:pPr>
              <w:jc w:val="center"/>
              <w:rPr>
                <w:sz w:val="20"/>
                <w:szCs w:val="20"/>
              </w:rPr>
            </w:pPr>
          </w:p>
        </w:tc>
        <w:tc>
          <w:tcPr>
            <w:tcW w:w="459" w:type="dxa"/>
            <w:vMerge w:val="restart"/>
            <w:tcBorders>
              <w:top w:val="nil"/>
              <w:left w:val="single" w:sz="8" w:space="0" w:color="auto"/>
              <w:right w:val="nil"/>
            </w:tcBorders>
            <w:shd w:val="clear" w:color="auto" w:fill="auto"/>
            <w:textDirection w:val="btLr"/>
            <w:vAlign w:val="center"/>
            <w:hideMark/>
          </w:tcPr>
          <w:p w14:paraId="769DC11B" w14:textId="77777777" w:rsidR="00996A38" w:rsidRPr="00011680" w:rsidRDefault="00996A38" w:rsidP="00996A38">
            <w:pPr>
              <w:jc w:val="center"/>
              <w:rPr>
                <w:sz w:val="20"/>
                <w:szCs w:val="20"/>
              </w:rPr>
            </w:pPr>
            <w:r>
              <w:rPr>
                <w:sz w:val="20"/>
                <w:szCs w:val="20"/>
              </w:rPr>
              <w:t>ж/б</w:t>
            </w:r>
          </w:p>
        </w:tc>
        <w:tc>
          <w:tcPr>
            <w:tcW w:w="706" w:type="dxa"/>
            <w:vMerge w:val="restart"/>
            <w:tcBorders>
              <w:top w:val="nil"/>
              <w:left w:val="single" w:sz="8" w:space="0" w:color="auto"/>
              <w:right w:val="single" w:sz="8" w:space="0" w:color="auto"/>
            </w:tcBorders>
            <w:shd w:val="clear" w:color="auto" w:fill="auto"/>
            <w:textDirection w:val="btLr"/>
            <w:vAlign w:val="center"/>
            <w:hideMark/>
          </w:tcPr>
          <w:p w14:paraId="1D0616F5" w14:textId="77777777" w:rsidR="00996A38" w:rsidRPr="00011680" w:rsidRDefault="00996A38" w:rsidP="00996A38">
            <w:pPr>
              <w:jc w:val="center"/>
              <w:rPr>
                <w:sz w:val="20"/>
                <w:szCs w:val="20"/>
              </w:rPr>
            </w:pPr>
            <w:r>
              <w:rPr>
                <w:sz w:val="20"/>
                <w:szCs w:val="20"/>
              </w:rPr>
              <w:t>Металл</w:t>
            </w:r>
          </w:p>
        </w:tc>
        <w:tc>
          <w:tcPr>
            <w:tcW w:w="719" w:type="dxa"/>
            <w:vMerge w:val="restart"/>
            <w:tcBorders>
              <w:top w:val="nil"/>
              <w:left w:val="nil"/>
              <w:right w:val="single" w:sz="8" w:space="0" w:color="auto"/>
            </w:tcBorders>
            <w:shd w:val="clear" w:color="auto" w:fill="auto"/>
            <w:textDirection w:val="btLr"/>
            <w:vAlign w:val="center"/>
            <w:hideMark/>
          </w:tcPr>
          <w:p w14:paraId="0DAB6915" w14:textId="77777777" w:rsidR="00996A38" w:rsidRPr="00011680" w:rsidRDefault="00996A38" w:rsidP="00996A38">
            <w:pPr>
              <w:jc w:val="center"/>
              <w:rPr>
                <w:sz w:val="20"/>
                <w:szCs w:val="20"/>
              </w:rPr>
            </w:pPr>
            <w:r>
              <w:rPr>
                <w:sz w:val="20"/>
                <w:szCs w:val="20"/>
              </w:rPr>
              <w:t>Дерев.</w:t>
            </w:r>
          </w:p>
        </w:tc>
        <w:tc>
          <w:tcPr>
            <w:tcW w:w="679" w:type="dxa"/>
            <w:gridSpan w:val="2"/>
            <w:vMerge/>
            <w:tcBorders>
              <w:left w:val="nil"/>
              <w:right w:val="nil"/>
            </w:tcBorders>
            <w:vAlign w:val="center"/>
            <w:hideMark/>
          </w:tcPr>
          <w:p w14:paraId="03EB0753" w14:textId="77777777" w:rsidR="00996A38" w:rsidRPr="00011680" w:rsidRDefault="00996A38" w:rsidP="00996A38">
            <w:pPr>
              <w:jc w:val="center"/>
              <w:rPr>
                <w:sz w:val="20"/>
                <w:szCs w:val="20"/>
              </w:rPr>
            </w:pPr>
          </w:p>
        </w:tc>
        <w:tc>
          <w:tcPr>
            <w:tcW w:w="655" w:type="dxa"/>
            <w:vMerge/>
            <w:tcBorders>
              <w:left w:val="single" w:sz="8" w:space="0" w:color="auto"/>
              <w:right w:val="single" w:sz="8" w:space="0" w:color="auto"/>
            </w:tcBorders>
            <w:textDirection w:val="btLr"/>
            <w:vAlign w:val="center"/>
            <w:hideMark/>
          </w:tcPr>
          <w:p w14:paraId="6A84B392" w14:textId="5100CBC3" w:rsidR="00996A38" w:rsidRPr="00011680" w:rsidRDefault="00996A38" w:rsidP="00996A38">
            <w:pPr>
              <w:jc w:val="center"/>
              <w:rPr>
                <w:sz w:val="20"/>
                <w:szCs w:val="20"/>
              </w:rPr>
            </w:pPr>
          </w:p>
        </w:tc>
        <w:tc>
          <w:tcPr>
            <w:tcW w:w="2939" w:type="dxa"/>
            <w:vMerge/>
            <w:tcBorders>
              <w:left w:val="single" w:sz="8" w:space="0" w:color="auto"/>
              <w:right w:val="single" w:sz="8" w:space="0" w:color="auto"/>
            </w:tcBorders>
            <w:vAlign w:val="center"/>
            <w:hideMark/>
          </w:tcPr>
          <w:p w14:paraId="7FE9DF9F" w14:textId="77777777" w:rsidR="00996A38" w:rsidRPr="00011680" w:rsidRDefault="00996A38" w:rsidP="00996A38">
            <w:pPr>
              <w:jc w:val="center"/>
              <w:rPr>
                <w:sz w:val="18"/>
                <w:szCs w:val="18"/>
              </w:rPr>
            </w:pPr>
          </w:p>
        </w:tc>
      </w:tr>
      <w:tr w:rsidR="00996A38" w:rsidRPr="00011680" w14:paraId="5A9C4575" w14:textId="77777777" w:rsidTr="008158BB">
        <w:trPr>
          <w:trHeight w:val="837"/>
          <w:tblHeader/>
        </w:trPr>
        <w:tc>
          <w:tcPr>
            <w:tcW w:w="2552" w:type="dxa"/>
            <w:vMerge/>
            <w:tcBorders>
              <w:left w:val="single" w:sz="8" w:space="0" w:color="000000"/>
              <w:bottom w:val="single" w:sz="4" w:space="0" w:color="auto"/>
              <w:right w:val="single" w:sz="8" w:space="0" w:color="auto"/>
            </w:tcBorders>
            <w:vAlign w:val="center"/>
            <w:hideMark/>
          </w:tcPr>
          <w:p w14:paraId="67921A33" w14:textId="77777777" w:rsidR="00996A38" w:rsidRPr="00011680" w:rsidRDefault="00996A38" w:rsidP="00996A38">
            <w:pPr>
              <w:jc w:val="center"/>
              <w:rPr>
                <w:sz w:val="20"/>
                <w:szCs w:val="20"/>
              </w:rPr>
            </w:pPr>
          </w:p>
        </w:tc>
        <w:tc>
          <w:tcPr>
            <w:tcW w:w="993" w:type="dxa"/>
            <w:vMerge/>
            <w:tcBorders>
              <w:top w:val="nil"/>
              <w:left w:val="single" w:sz="8" w:space="0" w:color="auto"/>
              <w:bottom w:val="single" w:sz="4" w:space="0" w:color="auto"/>
              <w:right w:val="single" w:sz="8" w:space="0" w:color="auto"/>
            </w:tcBorders>
            <w:vAlign w:val="center"/>
            <w:hideMark/>
          </w:tcPr>
          <w:p w14:paraId="6B040D5C" w14:textId="77777777" w:rsidR="00996A38" w:rsidRPr="00011680" w:rsidRDefault="00996A38" w:rsidP="00996A38">
            <w:pPr>
              <w:jc w:val="center"/>
              <w:rPr>
                <w:sz w:val="20"/>
                <w:szCs w:val="20"/>
              </w:rPr>
            </w:pPr>
          </w:p>
        </w:tc>
        <w:tc>
          <w:tcPr>
            <w:tcW w:w="848" w:type="dxa"/>
            <w:tcBorders>
              <w:top w:val="nil"/>
              <w:left w:val="single" w:sz="8" w:space="0" w:color="auto"/>
              <w:bottom w:val="single" w:sz="4" w:space="0" w:color="auto"/>
              <w:right w:val="single" w:sz="8" w:space="0" w:color="auto"/>
            </w:tcBorders>
            <w:shd w:val="clear" w:color="auto" w:fill="auto"/>
            <w:textDirection w:val="btLr"/>
            <w:vAlign w:val="center"/>
            <w:hideMark/>
          </w:tcPr>
          <w:p w14:paraId="158185C6" w14:textId="77777777" w:rsidR="00996A38" w:rsidRPr="00011680" w:rsidRDefault="00996A38" w:rsidP="00996A38">
            <w:pPr>
              <w:jc w:val="center"/>
              <w:rPr>
                <w:sz w:val="20"/>
                <w:szCs w:val="20"/>
              </w:rPr>
            </w:pPr>
            <w:proofErr w:type="spellStart"/>
            <w:r>
              <w:rPr>
                <w:sz w:val="20"/>
                <w:szCs w:val="20"/>
              </w:rPr>
              <w:t>Усоверш</w:t>
            </w:r>
            <w:proofErr w:type="spellEnd"/>
            <w:r>
              <w:rPr>
                <w:sz w:val="20"/>
                <w:szCs w:val="20"/>
              </w:rPr>
              <w:t>., км</w:t>
            </w:r>
          </w:p>
        </w:tc>
        <w:tc>
          <w:tcPr>
            <w:tcW w:w="1256" w:type="dxa"/>
            <w:gridSpan w:val="2"/>
            <w:tcBorders>
              <w:top w:val="nil"/>
              <w:left w:val="single" w:sz="8" w:space="0" w:color="auto"/>
              <w:bottom w:val="single" w:sz="4" w:space="0" w:color="auto"/>
              <w:right w:val="single" w:sz="8" w:space="0" w:color="000000"/>
            </w:tcBorders>
            <w:shd w:val="clear" w:color="auto" w:fill="auto"/>
            <w:textDirection w:val="btLr"/>
            <w:vAlign w:val="center"/>
            <w:hideMark/>
          </w:tcPr>
          <w:p w14:paraId="24F5C071" w14:textId="77777777" w:rsidR="00996A38" w:rsidRPr="00011680" w:rsidRDefault="00996A38" w:rsidP="00996A38">
            <w:pPr>
              <w:jc w:val="center"/>
              <w:rPr>
                <w:sz w:val="20"/>
                <w:szCs w:val="20"/>
              </w:rPr>
            </w:pPr>
            <w:r>
              <w:rPr>
                <w:sz w:val="20"/>
                <w:szCs w:val="20"/>
              </w:rPr>
              <w:t>а/б, км</w:t>
            </w:r>
          </w:p>
        </w:tc>
        <w:tc>
          <w:tcPr>
            <w:tcW w:w="459" w:type="dxa"/>
            <w:tcBorders>
              <w:top w:val="nil"/>
              <w:left w:val="single" w:sz="8" w:space="0" w:color="000000"/>
              <w:bottom w:val="single" w:sz="4" w:space="0" w:color="auto"/>
              <w:right w:val="single" w:sz="8" w:space="0" w:color="auto"/>
            </w:tcBorders>
            <w:shd w:val="clear" w:color="auto" w:fill="auto"/>
            <w:textDirection w:val="btLr"/>
            <w:vAlign w:val="center"/>
            <w:hideMark/>
          </w:tcPr>
          <w:p w14:paraId="02E47BC8" w14:textId="77777777" w:rsidR="00996A38" w:rsidRPr="00011680" w:rsidRDefault="00996A38" w:rsidP="00996A38">
            <w:pPr>
              <w:jc w:val="center"/>
              <w:rPr>
                <w:sz w:val="20"/>
                <w:szCs w:val="20"/>
              </w:rPr>
            </w:pPr>
            <w:r>
              <w:rPr>
                <w:sz w:val="20"/>
                <w:szCs w:val="20"/>
              </w:rPr>
              <w:t>ц/б, км</w:t>
            </w:r>
          </w:p>
        </w:tc>
        <w:tc>
          <w:tcPr>
            <w:tcW w:w="1291" w:type="dxa"/>
            <w:gridSpan w:val="2"/>
            <w:tcBorders>
              <w:top w:val="nil"/>
              <w:left w:val="nil"/>
              <w:bottom w:val="single" w:sz="4" w:space="0" w:color="auto"/>
              <w:right w:val="nil"/>
            </w:tcBorders>
            <w:shd w:val="clear" w:color="auto" w:fill="auto"/>
            <w:textDirection w:val="btLr"/>
            <w:vAlign w:val="center"/>
            <w:hideMark/>
          </w:tcPr>
          <w:p w14:paraId="126D5B23" w14:textId="77777777" w:rsidR="00996A38" w:rsidRPr="00011680" w:rsidRDefault="00996A38" w:rsidP="00996A38">
            <w:pPr>
              <w:jc w:val="center"/>
              <w:rPr>
                <w:sz w:val="20"/>
                <w:szCs w:val="20"/>
              </w:rPr>
            </w:pPr>
            <w:r>
              <w:rPr>
                <w:sz w:val="20"/>
                <w:szCs w:val="20"/>
              </w:rPr>
              <w:t>гравий, км</w:t>
            </w:r>
          </w:p>
        </w:tc>
        <w:tc>
          <w:tcPr>
            <w:tcW w:w="993" w:type="dxa"/>
            <w:vMerge/>
            <w:tcBorders>
              <w:left w:val="single" w:sz="8" w:space="0" w:color="auto"/>
              <w:bottom w:val="single" w:sz="4" w:space="0" w:color="auto"/>
              <w:right w:val="single" w:sz="8" w:space="0" w:color="auto"/>
            </w:tcBorders>
            <w:vAlign w:val="center"/>
            <w:hideMark/>
          </w:tcPr>
          <w:p w14:paraId="084DF908" w14:textId="77777777" w:rsidR="00996A38" w:rsidRPr="00011680" w:rsidRDefault="00996A38" w:rsidP="00996A38">
            <w:pPr>
              <w:jc w:val="center"/>
              <w:rPr>
                <w:sz w:val="20"/>
                <w:szCs w:val="20"/>
              </w:rPr>
            </w:pPr>
          </w:p>
        </w:tc>
        <w:tc>
          <w:tcPr>
            <w:tcW w:w="942" w:type="dxa"/>
            <w:vMerge/>
            <w:tcBorders>
              <w:left w:val="single" w:sz="8" w:space="0" w:color="auto"/>
              <w:bottom w:val="single" w:sz="4" w:space="0" w:color="auto"/>
              <w:right w:val="single" w:sz="8" w:space="0" w:color="auto"/>
            </w:tcBorders>
            <w:vAlign w:val="center"/>
            <w:hideMark/>
          </w:tcPr>
          <w:p w14:paraId="32574B93" w14:textId="77777777" w:rsidR="00996A38" w:rsidRPr="00011680" w:rsidRDefault="00996A38" w:rsidP="00996A38">
            <w:pPr>
              <w:jc w:val="center"/>
              <w:rPr>
                <w:sz w:val="20"/>
                <w:szCs w:val="20"/>
              </w:rPr>
            </w:pPr>
          </w:p>
        </w:tc>
        <w:tc>
          <w:tcPr>
            <w:tcW w:w="722" w:type="dxa"/>
            <w:vMerge/>
            <w:tcBorders>
              <w:left w:val="nil"/>
              <w:bottom w:val="single" w:sz="4" w:space="0" w:color="auto"/>
              <w:right w:val="nil"/>
            </w:tcBorders>
            <w:vAlign w:val="center"/>
            <w:hideMark/>
          </w:tcPr>
          <w:p w14:paraId="59FB0B8F" w14:textId="77777777" w:rsidR="00996A38" w:rsidRPr="00011680" w:rsidRDefault="00996A38" w:rsidP="00996A38">
            <w:pPr>
              <w:jc w:val="center"/>
              <w:rPr>
                <w:sz w:val="20"/>
                <w:szCs w:val="20"/>
              </w:rPr>
            </w:pPr>
          </w:p>
        </w:tc>
        <w:tc>
          <w:tcPr>
            <w:tcW w:w="459" w:type="dxa"/>
            <w:vMerge/>
            <w:tcBorders>
              <w:left w:val="single" w:sz="8" w:space="0" w:color="auto"/>
              <w:bottom w:val="single" w:sz="4" w:space="0" w:color="auto"/>
              <w:right w:val="nil"/>
            </w:tcBorders>
            <w:vAlign w:val="center"/>
            <w:hideMark/>
          </w:tcPr>
          <w:p w14:paraId="0EF75FE4" w14:textId="77777777" w:rsidR="00996A38" w:rsidRPr="00011680" w:rsidRDefault="00996A38" w:rsidP="00996A38">
            <w:pPr>
              <w:jc w:val="center"/>
              <w:rPr>
                <w:sz w:val="20"/>
                <w:szCs w:val="20"/>
              </w:rPr>
            </w:pPr>
          </w:p>
        </w:tc>
        <w:tc>
          <w:tcPr>
            <w:tcW w:w="706" w:type="dxa"/>
            <w:vMerge/>
            <w:tcBorders>
              <w:left w:val="single" w:sz="8" w:space="0" w:color="auto"/>
              <w:bottom w:val="single" w:sz="4" w:space="0" w:color="auto"/>
              <w:right w:val="single" w:sz="8" w:space="0" w:color="auto"/>
            </w:tcBorders>
            <w:vAlign w:val="center"/>
            <w:hideMark/>
          </w:tcPr>
          <w:p w14:paraId="432679BB" w14:textId="77777777" w:rsidR="00996A38" w:rsidRPr="00011680" w:rsidRDefault="00996A38" w:rsidP="00996A38">
            <w:pPr>
              <w:jc w:val="center"/>
              <w:rPr>
                <w:sz w:val="20"/>
                <w:szCs w:val="20"/>
              </w:rPr>
            </w:pPr>
          </w:p>
        </w:tc>
        <w:tc>
          <w:tcPr>
            <w:tcW w:w="719" w:type="dxa"/>
            <w:vMerge/>
            <w:tcBorders>
              <w:left w:val="nil"/>
              <w:bottom w:val="single" w:sz="4" w:space="0" w:color="auto"/>
              <w:right w:val="single" w:sz="8" w:space="0" w:color="auto"/>
            </w:tcBorders>
            <w:vAlign w:val="center"/>
            <w:hideMark/>
          </w:tcPr>
          <w:p w14:paraId="3618D4D9" w14:textId="77777777" w:rsidR="00996A38" w:rsidRPr="00011680" w:rsidRDefault="00996A38" w:rsidP="00996A38">
            <w:pPr>
              <w:jc w:val="center"/>
              <w:rPr>
                <w:sz w:val="20"/>
                <w:szCs w:val="20"/>
              </w:rPr>
            </w:pPr>
          </w:p>
        </w:tc>
        <w:tc>
          <w:tcPr>
            <w:tcW w:w="679" w:type="dxa"/>
            <w:gridSpan w:val="2"/>
            <w:vMerge/>
            <w:tcBorders>
              <w:left w:val="nil"/>
              <w:bottom w:val="single" w:sz="4" w:space="0" w:color="auto"/>
              <w:right w:val="nil"/>
            </w:tcBorders>
            <w:vAlign w:val="center"/>
            <w:hideMark/>
          </w:tcPr>
          <w:p w14:paraId="71AA6178" w14:textId="77777777" w:rsidR="00996A38" w:rsidRPr="00011680" w:rsidRDefault="00996A38" w:rsidP="00996A38">
            <w:pPr>
              <w:jc w:val="center"/>
              <w:rPr>
                <w:sz w:val="20"/>
                <w:szCs w:val="20"/>
              </w:rPr>
            </w:pPr>
          </w:p>
        </w:tc>
        <w:tc>
          <w:tcPr>
            <w:tcW w:w="655" w:type="dxa"/>
            <w:vMerge/>
            <w:tcBorders>
              <w:left w:val="single" w:sz="8" w:space="0" w:color="auto"/>
              <w:bottom w:val="single" w:sz="4" w:space="0" w:color="auto"/>
              <w:right w:val="single" w:sz="8" w:space="0" w:color="auto"/>
            </w:tcBorders>
            <w:vAlign w:val="center"/>
            <w:hideMark/>
          </w:tcPr>
          <w:p w14:paraId="306A343A" w14:textId="77777777" w:rsidR="00996A38" w:rsidRPr="00011680" w:rsidRDefault="00996A38" w:rsidP="00996A38">
            <w:pPr>
              <w:jc w:val="center"/>
              <w:rPr>
                <w:sz w:val="20"/>
                <w:szCs w:val="20"/>
              </w:rPr>
            </w:pPr>
          </w:p>
        </w:tc>
        <w:tc>
          <w:tcPr>
            <w:tcW w:w="2939" w:type="dxa"/>
            <w:vMerge/>
            <w:tcBorders>
              <w:left w:val="single" w:sz="8" w:space="0" w:color="auto"/>
              <w:bottom w:val="single" w:sz="4" w:space="0" w:color="auto"/>
              <w:right w:val="single" w:sz="8" w:space="0" w:color="auto"/>
            </w:tcBorders>
            <w:vAlign w:val="center"/>
            <w:hideMark/>
          </w:tcPr>
          <w:p w14:paraId="756263D1" w14:textId="77777777" w:rsidR="00996A38" w:rsidRPr="00011680" w:rsidRDefault="00996A38" w:rsidP="00996A38">
            <w:pPr>
              <w:jc w:val="center"/>
              <w:rPr>
                <w:sz w:val="18"/>
                <w:szCs w:val="18"/>
              </w:rPr>
            </w:pPr>
          </w:p>
        </w:tc>
      </w:tr>
      <w:tr w:rsidR="00996A38" w:rsidRPr="000C3C89" w14:paraId="50B45105" w14:textId="77777777" w:rsidTr="008158BB">
        <w:trPr>
          <w:trHeight w:val="300"/>
        </w:trPr>
        <w:tc>
          <w:tcPr>
            <w:tcW w:w="16213" w:type="dxa"/>
            <w:gridSpan w:val="18"/>
            <w:tcBorders>
              <w:top w:val="single" w:sz="8" w:space="0" w:color="auto"/>
              <w:left w:val="single" w:sz="4" w:space="0" w:color="auto"/>
              <w:bottom w:val="single" w:sz="4" w:space="0" w:color="auto"/>
              <w:right w:val="single" w:sz="4" w:space="0" w:color="000000"/>
            </w:tcBorders>
            <w:shd w:val="clear" w:color="auto" w:fill="auto"/>
            <w:vAlign w:val="center"/>
            <w:hideMark/>
          </w:tcPr>
          <w:p w14:paraId="257D3DB0" w14:textId="77777777" w:rsidR="00996A38" w:rsidRPr="000C3C89" w:rsidRDefault="00996A38" w:rsidP="00996A38">
            <w:pPr>
              <w:jc w:val="center"/>
              <w:rPr>
                <w:b/>
                <w:bCs/>
                <w:sz w:val="20"/>
                <w:szCs w:val="20"/>
              </w:rPr>
            </w:pPr>
            <w:r w:rsidRPr="000C3C89">
              <w:rPr>
                <w:b/>
                <w:bCs/>
                <w:sz w:val="20"/>
                <w:szCs w:val="20"/>
              </w:rPr>
              <w:t>ТАРНОГСКОЕ СЕЛЬСКОЕ ПОСЕЛЕНИЕ</w:t>
            </w:r>
          </w:p>
        </w:tc>
      </w:tr>
      <w:tr w:rsidR="00996A38" w:rsidRPr="000C3C89" w14:paraId="5F1C150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094FC9E"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Александровская</w:t>
            </w:r>
          </w:p>
        </w:tc>
        <w:tc>
          <w:tcPr>
            <w:tcW w:w="993" w:type="dxa"/>
            <w:tcBorders>
              <w:top w:val="nil"/>
              <w:left w:val="nil"/>
              <w:bottom w:val="single" w:sz="4" w:space="0" w:color="auto"/>
              <w:right w:val="single" w:sz="4" w:space="0" w:color="auto"/>
            </w:tcBorders>
            <w:shd w:val="clear" w:color="auto" w:fill="auto"/>
            <w:vAlign w:val="center"/>
            <w:hideMark/>
          </w:tcPr>
          <w:p w14:paraId="5EABFE08" w14:textId="77777777" w:rsidR="00996A38" w:rsidRPr="000C3C89" w:rsidRDefault="00996A38" w:rsidP="00996A38">
            <w:pPr>
              <w:jc w:val="center"/>
              <w:rPr>
                <w:b/>
                <w:bCs/>
                <w:sz w:val="20"/>
                <w:szCs w:val="20"/>
              </w:rPr>
            </w:pPr>
            <w:r w:rsidRPr="000C3C89">
              <w:rPr>
                <w:b/>
                <w:bCs/>
                <w:sz w:val="20"/>
                <w:szCs w:val="20"/>
              </w:rPr>
              <w:t>0,541</w:t>
            </w:r>
          </w:p>
        </w:tc>
        <w:tc>
          <w:tcPr>
            <w:tcW w:w="848" w:type="dxa"/>
            <w:tcBorders>
              <w:top w:val="nil"/>
              <w:left w:val="nil"/>
              <w:bottom w:val="single" w:sz="4" w:space="0" w:color="auto"/>
              <w:right w:val="single" w:sz="4" w:space="0" w:color="auto"/>
            </w:tcBorders>
            <w:shd w:val="clear" w:color="auto" w:fill="auto"/>
            <w:vAlign w:val="center"/>
            <w:hideMark/>
          </w:tcPr>
          <w:p w14:paraId="073D616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58CFA1B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07B9A6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10DF791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83499F4" w14:textId="77777777" w:rsidR="00996A38" w:rsidRPr="000C3C89" w:rsidRDefault="00996A38" w:rsidP="00996A38">
            <w:pPr>
              <w:jc w:val="center"/>
              <w:rPr>
                <w:sz w:val="20"/>
                <w:szCs w:val="20"/>
              </w:rPr>
            </w:pPr>
            <w:r w:rsidRPr="000C3C89">
              <w:rPr>
                <w:sz w:val="20"/>
                <w:szCs w:val="20"/>
              </w:rPr>
              <w:t>0,541</w:t>
            </w:r>
          </w:p>
        </w:tc>
        <w:tc>
          <w:tcPr>
            <w:tcW w:w="942" w:type="dxa"/>
            <w:tcBorders>
              <w:top w:val="nil"/>
              <w:left w:val="nil"/>
              <w:bottom w:val="single" w:sz="4" w:space="0" w:color="auto"/>
              <w:right w:val="single" w:sz="4" w:space="0" w:color="auto"/>
            </w:tcBorders>
            <w:shd w:val="clear" w:color="auto" w:fill="auto"/>
            <w:noWrap/>
            <w:vAlign w:val="center"/>
            <w:hideMark/>
          </w:tcPr>
          <w:p w14:paraId="45030D7E" w14:textId="77777777" w:rsidR="00996A38" w:rsidRPr="000C3C89" w:rsidRDefault="00996A38" w:rsidP="00996A38">
            <w:pPr>
              <w:jc w:val="center"/>
              <w:rPr>
                <w:sz w:val="20"/>
                <w:szCs w:val="20"/>
              </w:rPr>
            </w:pPr>
            <w:r w:rsidRPr="000C3C89">
              <w:rPr>
                <w:sz w:val="20"/>
                <w:szCs w:val="20"/>
              </w:rPr>
              <w:t>0,541</w:t>
            </w:r>
          </w:p>
        </w:tc>
        <w:tc>
          <w:tcPr>
            <w:tcW w:w="722" w:type="dxa"/>
            <w:tcBorders>
              <w:top w:val="nil"/>
              <w:left w:val="nil"/>
              <w:bottom w:val="single" w:sz="4" w:space="0" w:color="auto"/>
              <w:right w:val="single" w:sz="4" w:space="0" w:color="auto"/>
            </w:tcBorders>
            <w:shd w:val="clear" w:color="auto" w:fill="auto"/>
            <w:vAlign w:val="center"/>
            <w:hideMark/>
          </w:tcPr>
          <w:p w14:paraId="21296B2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D014D0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5F3E6E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8EEB11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80DAD6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FC1482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4F9681E" w14:textId="77777777" w:rsidR="00996A38" w:rsidRPr="000C3C89" w:rsidRDefault="00996A38" w:rsidP="00996A38">
            <w:pPr>
              <w:jc w:val="center"/>
              <w:rPr>
                <w:sz w:val="18"/>
                <w:szCs w:val="18"/>
              </w:rPr>
            </w:pPr>
            <w:r w:rsidRPr="000C3C89">
              <w:rPr>
                <w:sz w:val="18"/>
                <w:szCs w:val="18"/>
              </w:rPr>
              <w:t>35:08:0401011:64-35/008/2017-2 от 20.03.2017</w:t>
            </w:r>
          </w:p>
        </w:tc>
      </w:tr>
      <w:tr w:rsidR="00996A38" w:rsidRPr="000C3C89" w14:paraId="5A12648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3605882"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w:t>
            </w:r>
            <w:r w:rsidRPr="000C3C89">
              <w:rPr>
                <w:sz w:val="20"/>
                <w:szCs w:val="20"/>
              </w:rPr>
              <w:lastRenderedPageBreak/>
              <w:t>д. Борисовская</w:t>
            </w:r>
          </w:p>
        </w:tc>
        <w:tc>
          <w:tcPr>
            <w:tcW w:w="993" w:type="dxa"/>
            <w:tcBorders>
              <w:top w:val="nil"/>
              <w:left w:val="nil"/>
              <w:bottom w:val="single" w:sz="4" w:space="0" w:color="auto"/>
              <w:right w:val="single" w:sz="4" w:space="0" w:color="auto"/>
            </w:tcBorders>
            <w:shd w:val="clear" w:color="auto" w:fill="auto"/>
            <w:vAlign w:val="center"/>
            <w:hideMark/>
          </w:tcPr>
          <w:p w14:paraId="32304353" w14:textId="77777777" w:rsidR="00996A38" w:rsidRPr="000C3C89" w:rsidRDefault="00996A38" w:rsidP="00996A38">
            <w:pPr>
              <w:jc w:val="center"/>
              <w:rPr>
                <w:b/>
                <w:bCs/>
                <w:sz w:val="20"/>
                <w:szCs w:val="20"/>
              </w:rPr>
            </w:pPr>
            <w:r w:rsidRPr="000C3C89">
              <w:rPr>
                <w:b/>
                <w:bCs/>
                <w:sz w:val="20"/>
                <w:szCs w:val="20"/>
              </w:rPr>
              <w:lastRenderedPageBreak/>
              <w:t>0,178</w:t>
            </w:r>
          </w:p>
        </w:tc>
        <w:tc>
          <w:tcPr>
            <w:tcW w:w="848" w:type="dxa"/>
            <w:tcBorders>
              <w:top w:val="nil"/>
              <w:left w:val="nil"/>
              <w:bottom w:val="single" w:sz="4" w:space="0" w:color="auto"/>
              <w:right w:val="single" w:sz="4" w:space="0" w:color="auto"/>
            </w:tcBorders>
            <w:shd w:val="clear" w:color="auto" w:fill="auto"/>
            <w:vAlign w:val="center"/>
            <w:hideMark/>
          </w:tcPr>
          <w:p w14:paraId="0093A7A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B93D67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1964A9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DB7BE1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D039C1F" w14:textId="77777777" w:rsidR="00996A38" w:rsidRPr="000C3C89" w:rsidRDefault="00996A38" w:rsidP="00996A38">
            <w:pPr>
              <w:jc w:val="center"/>
              <w:rPr>
                <w:sz w:val="20"/>
                <w:szCs w:val="20"/>
              </w:rPr>
            </w:pPr>
            <w:r w:rsidRPr="000C3C89">
              <w:rPr>
                <w:sz w:val="20"/>
                <w:szCs w:val="20"/>
              </w:rPr>
              <w:t>0,178</w:t>
            </w:r>
          </w:p>
        </w:tc>
        <w:tc>
          <w:tcPr>
            <w:tcW w:w="942" w:type="dxa"/>
            <w:tcBorders>
              <w:top w:val="nil"/>
              <w:left w:val="nil"/>
              <w:bottom w:val="single" w:sz="4" w:space="0" w:color="auto"/>
              <w:right w:val="single" w:sz="4" w:space="0" w:color="auto"/>
            </w:tcBorders>
            <w:shd w:val="clear" w:color="auto" w:fill="auto"/>
            <w:noWrap/>
            <w:vAlign w:val="center"/>
            <w:hideMark/>
          </w:tcPr>
          <w:p w14:paraId="4E89142C" w14:textId="77777777" w:rsidR="00996A38" w:rsidRPr="000C3C89" w:rsidRDefault="00996A38" w:rsidP="00996A38">
            <w:pPr>
              <w:jc w:val="center"/>
              <w:rPr>
                <w:sz w:val="20"/>
                <w:szCs w:val="20"/>
              </w:rPr>
            </w:pPr>
            <w:r w:rsidRPr="000C3C89">
              <w:rPr>
                <w:sz w:val="20"/>
                <w:szCs w:val="20"/>
              </w:rPr>
              <w:t>0,178</w:t>
            </w:r>
          </w:p>
        </w:tc>
        <w:tc>
          <w:tcPr>
            <w:tcW w:w="722" w:type="dxa"/>
            <w:tcBorders>
              <w:top w:val="nil"/>
              <w:left w:val="nil"/>
              <w:bottom w:val="single" w:sz="4" w:space="0" w:color="auto"/>
              <w:right w:val="single" w:sz="4" w:space="0" w:color="auto"/>
            </w:tcBorders>
            <w:shd w:val="clear" w:color="auto" w:fill="auto"/>
            <w:vAlign w:val="center"/>
            <w:hideMark/>
          </w:tcPr>
          <w:p w14:paraId="7BD7BDB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E9503B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5BD852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2A965E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17B6649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B3DFEB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461E171" w14:textId="77777777" w:rsidR="00996A38" w:rsidRPr="000C3C89" w:rsidRDefault="00996A38" w:rsidP="00996A38">
            <w:pPr>
              <w:jc w:val="center"/>
              <w:rPr>
                <w:sz w:val="18"/>
                <w:szCs w:val="18"/>
              </w:rPr>
            </w:pPr>
            <w:r w:rsidRPr="000C3C89">
              <w:rPr>
                <w:sz w:val="18"/>
                <w:szCs w:val="18"/>
              </w:rPr>
              <w:t xml:space="preserve">35:08:0401012:24-35/008/2017-2 от </w:t>
            </w:r>
            <w:r w:rsidRPr="000C3C89">
              <w:rPr>
                <w:sz w:val="18"/>
                <w:szCs w:val="18"/>
              </w:rPr>
              <w:lastRenderedPageBreak/>
              <w:t>17.03.2017</w:t>
            </w:r>
          </w:p>
        </w:tc>
      </w:tr>
      <w:tr w:rsidR="00996A38" w:rsidRPr="000C3C89" w14:paraId="6432AB7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EA8270E" w14:textId="77777777" w:rsidR="00996A38" w:rsidRPr="000C3C89" w:rsidRDefault="00996A38" w:rsidP="00996A38">
            <w:pPr>
              <w:rPr>
                <w:sz w:val="20"/>
                <w:szCs w:val="20"/>
              </w:rPr>
            </w:pPr>
            <w:proofErr w:type="spellStart"/>
            <w:r w:rsidRPr="000C3C89">
              <w:rPr>
                <w:sz w:val="20"/>
                <w:szCs w:val="20"/>
              </w:rPr>
              <w:lastRenderedPageBreak/>
              <w:t>Верхнекокшеньгский</w:t>
            </w:r>
            <w:proofErr w:type="spellEnd"/>
            <w:r w:rsidRPr="000C3C89">
              <w:rPr>
                <w:sz w:val="20"/>
                <w:szCs w:val="20"/>
              </w:rPr>
              <w:t xml:space="preserve"> с/с, д. </w:t>
            </w:r>
            <w:proofErr w:type="spellStart"/>
            <w:r w:rsidRPr="000C3C89">
              <w:rPr>
                <w:sz w:val="20"/>
                <w:szCs w:val="20"/>
              </w:rPr>
              <w:t>Володинская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63EEEF8B" w14:textId="77777777" w:rsidR="00996A38" w:rsidRPr="000C3C89" w:rsidRDefault="00996A38" w:rsidP="00996A38">
            <w:pPr>
              <w:jc w:val="center"/>
              <w:rPr>
                <w:b/>
                <w:bCs/>
                <w:sz w:val="20"/>
                <w:szCs w:val="20"/>
              </w:rPr>
            </w:pPr>
            <w:r w:rsidRPr="000C3C89">
              <w:rPr>
                <w:b/>
                <w:bCs/>
                <w:sz w:val="20"/>
                <w:szCs w:val="20"/>
              </w:rPr>
              <w:t>1,036</w:t>
            </w:r>
          </w:p>
        </w:tc>
        <w:tc>
          <w:tcPr>
            <w:tcW w:w="848" w:type="dxa"/>
            <w:tcBorders>
              <w:top w:val="nil"/>
              <w:left w:val="nil"/>
              <w:bottom w:val="single" w:sz="4" w:space="0" w:color="auto"/>
              <w:right w:val="single" w:sz="4" w:space="0" w:color="auto"/>
            </w:tcBorders>
            <w:shd w:val="clear" w:color="auto" w:fill="auto"/>
            <w:vAlign w:val="center"/>
            <w:hideMark/>
          </w:tcPr>
          <w:p w14:paraId="60688ED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63BFAA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60B0BB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0CD56C7" w14:textId="77777777" w:rsidR="00996A38" w:rsidRPr="000C3C89" w:rsidRDefault="00996A38" w:rsidP="00996A38">
            <w:pPr>
              <w:jc w:val="center"/>
              <w:rPr>
                <w:sz w:val="20"/>
                <w:szCs w:val="20"/>
              </w:rPr>
            </w:pPr>
            <w:r w:rsidRPr="000C3C89">
              <w:rPr>
                <w:sz w:val="20"/>
                <w:szCs w:val="20"/>
              </w:rPr>
              <w:t>0,293</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086EE53" w14:textId="77777777" w:rsidR="00996A38" w:rsidRPr="000C3C89" w:rsidRDefault="00996A38" w:rsidP="00996A38">
            <w:pPr>
              <w:jc w:val="center"/>
              <w:rPr>
                <w:sz w:val="20"/>
                <w:szCs w:val="20"/>
              </w:rPr>
            </w:pPr>
            <w:r w:rsidRPr="000C3C89">
              <w:rPr>
                <w:sz w:val="20"/>
                <w:szCs w:val="20"/>
              </w:rPr>
              <w:t>0,743</w:t>
            </w:r>
          </w:p>
        </w:tc>
        <w:tc>
          <w:tcPr>
            <w:tcW w:w="942" w:type="dxa"/>
            <w:tcBorders>
              <w:top w:val="nil"/>
              <w:left w:val="nil"/>
              <w:bottom w:val="single" w:sz="4" w:space="0" w:color="auto"/>
              <w:right w:val="single" w:sz="4" w:space="0" w:color="auto"/>
            </w:tcBorders>
            <w:shd w:val="clear" w:color="auto" w:fill="auto"/>
            <w:noWrap/>
            <w:vAlign w:val="center"/>
            <w:hideMark/>
          </w:tcPr>
          <w:p w14:paraId="0371E4C9" w14:textId="77777777" w:rsidR="00996A38" w:rsidRPr="000C3C89" w:rsidRDefault="00996A38" w:rsidP="00996A38">
            <w:pPr>
              <w:jc w:val="center"/>
              <w:rPr>
                <w:sz w:val="20"/>
                <w:szCs w:val="20"/>
              </w:rPr>
            </w:pPr>
            <w:r w:rsidRPr="000C3C89">
              <w:rPr>
                <w:sz w:val="20"/>
                <w:szCs w:val="20"/>
              </w:rPr>
              <w:t>1,036</w:t>
            </w:r>
          </w:p>
        </w:tc>
        <w:tc>
          <w:tcPr>
            <w:tcW w:w="722" w:type="dxa"/>
            <w:tcBorders>
              <w:top w:val="nil"/>
              <w:left w:val="nil"/>
              <w:bottom w:val="single" w:sz="4" w:space="0" w:color="auto"/>
              <w:right w:val="single" w:sz="4" w:space="0" w:color="auto"/>
            </w:tcBorders>
            <w:shd w:val="clear" w:color="auto" w:fill="auto"/>
            <w:vAlign w:val="center"/>
            <w:hideMark/>
          </w:tcPr>
          <w:p w14:paraId="4362A59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3A77A95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BA912E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046F1A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CB13CF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67C39B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6BE78F1" w14:textId="77777777" w:rsidR="00996A38" w:rsidRPr="000C3C89" w:rsidRDefault="00996A38" w:rsidP="00996A38">
            <w:pPr>
              <w:jc w:val="center"/>
              <w:rPr>
                <w:sz w:val="18"/>
                <w:szCs w:val="18"/>
              </w:rPr>
            </w:pPr>
            <w:r w:rsidRPr="000C3C89">
              <w:rPr>
                <w:sz w:val="18"/>
                <w:szCs w:val="18"/>
              </w:rPr>
              <w:t>35:08:0302008:91-35/008/2017-3 от 20.03.2017</w:t>
            </w:r>
          </w:p>
        </w:tc>
      </w:tr>
      <w:tr w:rsidR="00996A38" w:rsidRPr="000C3C89" w14:paraId="5778441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6E9B082"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Дурневская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4E251363" w14:textId="77777777" w:rsidR="00996A38" w:rsidRPr="000C3C89" w:rsidRDefault="00996A38" w:rsidP="00996A38">
            <w:pPr>
              <w:jc w:val="center"/>
              <w:rPr>
                <w:b/>
                <w:bCs/>
                <w:sz w:val="20"/>
                <w:szCs w:val="20"/>
              </w:rPr>
            </w:pPr>
            <w:r w:rsidRPr="000C3C89">
              <w:rPr>
                <w:b/>
                <w:bCs/>
                <w:sz w:val="20"/>
                <w:szCs w:val="20"/>
              </w:rPr>
              <w:t>0,464</w:t>
            </w:r>
          </w:p>
        </w:tc>
        <w:tc>
          <w:tcPr>
            <w:tcW w:w="848" w:type="dxa"/>
            <w:tcBorders>
              <w:top w:val="nil"/>
              <w:left w:val="nil"/>
              <w:bottom w:val="single" w:sz="4" w:space="0" w:color="auto"/>
              <w:right w:val="single" w:sz="4" w:space="0" w:color="auto"/>
            </w:tcBorders>
            <w:shd w:val="clear" w:color="auto" w:fill="auto"/>
            <w:vAlign w:val="center"/>
            <w:hideMark/>
          </w:tcPr>
          <w:p w14:paraId="7F65A496"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96816B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93C26A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3A382C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2DBCE6D" w14:textId="77777777" w:rsidR="00996A38" w:rsidRPr="000C3C89" w:rsidRDefault="00996A38" w:rsidP="00996A38">
            <w:pPr>
              <w:jc w:val="center"/>
              <w:rPr>
                <w:sz w:val="20"/>
                <w:szCs w:val="20"/>
              </w:rPr>
            </w:pPr>
            <w:r w:rsidRPr="000C3C89">
              <w:rPr>
                <w:sz w:val="20"/>
                <w:szCs w:val="20"/>
              </w:rPr>
              <w:t>0,464</w:t>
            </w:r>
          </w:p>
        </w:tc>
        <w:tc>
          <w:tcPr>
            <w:tcW w:w="942" w:type="dxa"/>
            <w:tcBorders>
              <w:top w:val="nil"/>
              <w:left w:val="nil"/>
              <w:bottom w:val="single" w:sz="4" w:space="0" w:color="auto"/>
              <w:right w:val="single" w:sz="4" w:space="0" w:color="auto"/>
            </w:tcBorders>
            <w:shd w:val="clear" w:color="auto" w:fill="auto"/>
            <w:noWrap/>
            <w:vAlign w:val="center"/>
            <w:hideMark/>
          </w:tcPr>
          <w:p w14:paraId="358AFACC" w14:textId="77777777" w:rsidR="00996A38" w:rsidRPr="000C3C89" w:rsidRDefault="00996A38" w:rsidP="00996A38">
            <w:pPr>
              <w:jc w:val="center"/>
              <w:rPr>
                <w:sz w:val="20"/>
                <w:szCs w:val="20"/>
              </w:rPr>
            </w:pPr>
            <w:r w:rsidRPr="000C3C89">
              <w:rPr>
                <w:sz w:val="20"/>
                <w:szCs w:val="20"/>
              </w:rPr>
              <w:t>0,464</w:t>
            </w:r>
          </w:p>
        </w:tc>
        <w:tc>
          <w:tcPr>
            <w:tcW w:w="722" w:type="dxa"/>
            <w:tcBorders>
              <w:top w:val="nil"/>
              <w:left w:val="nil"/>
              <w:bottom w:val="single" w:sz="4" w:space="0" w:color="auto"/>
              <w:right w:val="single" w:sz="4" w:space="0" w:color="auto"/>
            </w:tcBorders>
            <w:shd w:val="clear" w:color="auto" w:fill="auto"/>
            <w:vAlign w:val="center"/>
            <w:hideMark/>
          </w:tcPr>
          <w:p w14:paraId="2FC43DBA"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680C55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51F59F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ECC58B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07520F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87EFA4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A534484" w14:textId="77777777" w:rsidR="00996A38" w:rsidRPr="000C3C89" w:rsidRDefault="00996A38" w:rsidP="00996A38">
            <w:pPr>
              <w:jc w:val="center"/>
              <w:rPr>
                <w:sz w:val="18"/>
                <w:szCs w:val="18"/>
              </w:rPr>
            </w:pPr>
            <w:r w:rsidRPr="000C3C89">
              <w:rPr>
                <w:sz w:val="18"/>
                <w:szCs w:val="18"/>
              </w:rPr>
              <w:t>35:08:0401009:18-35/008/2017-2 от 17.03.2017</w:t>
            </w:r>
          </w:p>
        </w:tc>
      </w:tr>
      <w:tr w:rsidR="00996A38" w:rsidRPr="000C3C89" w14:paraId="0E91BC7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BD84D01"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Ефимовская</w:t>
            </w:r>
          </w:p>
        </w:tc>
        <w:tc>
          <w:tcPr>
            <w:tcW w:w="993" w:type="dxa"/>
            <w:tcBorders>
              <w:top w:val="nil"/>
              <w:left w:val="nil"/>
              <w:bottom w:val="single" w:sz="4" w:space="0" w:color="auto"/>
              <w:right w:val="single" w:sz="4" w:space="0" w:color="auto"/>
            </w:tcBorders>
            <w:shd w:val="clear" w:color="auto" w:fill="auto"/>
            <w:noWrap/>
            <w:vAlign w:val="center"/>
            <w:hideMark/>
          </w:tcPr>
          <w:p w14:paraId="740EF514" w14:textId="77777777" w:rsidR="00996A38" w:rsidRPr="000C3C89" w:rsidRDefault="00996A38" w:rsidP="00996A38">
            <w:pPr>
              <w:jc w:val="center"/>
              <w:rPr>
                <w:b/>
                <w:bCs/>
                <w:sz w:val="20"/>
                <w:szCs w:val="20"/>
              </w:rPr>
            </w:pPr>
            <w:r w:rsidRPr="000C3C89">
              <w:rPr>
                <w:b/>
                <w:bCs/>
                <w:sz w:val="20"/>
                <w:szCs w:val="20"/>
              </w:rPr>
              <w:t>0,314</w:t>
            </w:r>
          </w:p>
        </w:tc>
        <w:tc>
          <w:tcPr>
            <w:tcW w:w="848" w:type="dxa"/>
            <w:tcBorders>
              <w:top w:val="nil"/>
              <w:left w:val="nil"/>
              <w:bottom w:val="single" w:sz="4" w:space="0" w:color="auto"/>
              <w:right w:val="single" w:sz="4" w:space="0" w:color="auto"/>
            </w:tcBorders>
            <w:shd w:val="clear" w:color="auto" w:fill="auto"/>
            <w:vAlign w:val="center"/>
            <w:hideMark/>
          </w:tcPr>
          <w:p w14:paraId="7CDCF8A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43CDAC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DA25E6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90CB29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72D3489" w14:textId="77777777" w:rsidR="00996A38" w:rsidRPr="000C3C89" w:rsidRDefault="00996A38" w:rsidP="00996A38">
            <w:pPr>
              <w:jc w:val="center"/>
              <w:rPr>
                <w:sz w:val="20"/>
                <w:szCs w:val="20"/>
              </w:rPr>
            </w:pPr>
            <w:r w:rsidRPr="000C3C89">
              <w:rPr>
                <w:sz w:val="20"/>
                <w:szCs w:val="20"/>
              </w:rPr>
              <w:t>0,314</w:t>
            </w:r>
          </w:p>
        </w:tc>
        <w:tc>
          <w:tcPr>
            <w:tcW w:w="942" w:type="dxa"/>
            <w:tcBorders>
              <w:top w:val="nil"/>
              <w:left w:val="nil"/>
              <w:bottom w:val="single" w:sz="4" w:space="0" w:color="auto"/>
              <w:right w:val="single" w:sz="4" w:space="0" w:color="auto"/>
            </w:tcBorders>
            <w:shd w:val="clear" w:color="auto" w:fill="auto"/>
            <w:noWrap/>
            <w:vAlign w:val="center"/>
            <w:hideMark/>
          </w:tcPr>
          <w:p w14:paraId="2C453D25" w14:textId="77777777" w:rsidR="00996A38" w:rsidRPr="000C3C89" w:rsidRDefault="00996A38" w:rsidP="00996A38">
            <w:pPr>
              <w:jc w:val="center"/>
              <w:rPr>
                <w:sz w:val="20"/>
                <w:szCs w:val="20"/>
              </w:rPr>
            </w:pPr>
            <w:r w:rsidRPr="000C3C89">
              <w:rPr>
                <w:sz w:val="20"/>
                <w:szCs w:val="20"/>
              </w:rPr>
              <w:t>0,314</w:t>
            </w:r>
          </w:p>
        </w:tc>
        <w:tc>
          <w:tcPr>
            <w:tcW w:w="722" w:type="dxa"/>
            <w:tcBorders>
              <w:top w:val="nil"/>
              <w:left w:val="nil"/>
              <w:bottom w:val="single" w:sz="4" w:space="0" w:color="auto"/>
              <w:right w:val="single" w:sz="4" w:space="0" w:color="auto"/>
            </w:tcBorders>
            <w:shd w:val="clear" w:color="auto" w:fill="auto"/>
            <w:vAlign w:val="center"/>
            <w:hideMark/>
          </w:tcPr>
          <w:p w14:paraId="774771F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AEBA2B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CCE10B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864D65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F806E0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D08C30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42EB2E5" w14:textId="77777777" w:rsidR="00996A38" w:rsidRPr="000C3C89" w:rsidRDefault="00996A38" w:rsidP="00996A38">
            <w:pPr>
              <w:jc w:val="center"/>
              <w:rPr>
                <w:sz w:val="18"/>
                <w:szCs w:val="18"/>
              </w:rPr>
            </w:pPr>
            <w:r w:rsidRPr="000C3C89">
              <w:rPr>
                <w:sz w:val="18"/>
                <w:szCs w:val="18"/>
              </w:rPr>
              <w:t>35:08:0302007:59-35/008/2017-2 от 17.03.2017</w:t>
            </w:r>
          </w:p>
        </w:tc>
      </w:tr>
      <w:tr w:rsidR="00996A38" w:rsidRPr="000C3C89" w14:paraId="4493BAF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7F79000"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Коврижинская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F5C0C05" w14:textId="77777777" w:rsidR="00996A38" w:rsidRPr="000C3C89" w:rsidRDefault="00996A38" w:rsidP="00996A38">
            <w:pPr>
              <w:jc w:val="center"/>
              <w:rPr>
                <w:b/>
                <w:bCs/>
                <w:sz w:val="20"/>
                <w:szCs w:val="20"/>
              </w:rPr>
            </w:pPr>
            <w:r w:rsidRPr="000C3C89">
              <w:rPr>
                <w:b/>
                <w:bCs/>
                <w:sz w:val="20"/>
                <w:szCs w:val="20"/>
              </w:rPr>
              <w:t>0,317</w:t>
            </w:r>
          </w:p>
        </w:tc>
        <w:tc>
          <w:tcPr>
            <w:tcW w:w="848" w:type="dxa"/>
            <w:tcBorders>
              <w:top w:val="nil"/>
              <w:left w:val="nil"/>
              <w:bottom w:val="single" w:sz="4" w:space="0" w:color="auto"/>
              <w:right w:val="single" w:sz="4" w:space="0" w:color="auto"/>
            </w:tcBorders>
            <w:shd w:val="clear" w:color="auto" w:fill="auto"/>
            <w:vAlign w:val="center"/>
            <w:hideMark/>
          </w:tcPr>
          <w:p w14:paraId="4945E24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905813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33A541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FB9235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C8E904A" w14:textId="77777777" w:rsidR="00996A38" w:rsidRPr="000C3C89" w:rsidRDefault="00996A38" w:rsidP="00996A38">
            <w:pPr>
              <w:jc w:val="center"/>
              <w:rPr>
                <w:sz w:val="20"/>
                <w:szCs w:val="20"/>
              </w:rPr>
            </w:pPr>
            <w:r w:rsidRPr="000C3C89">
              <w:rPr>
                <w:sz w:val="20"/>
                <w:szCs w:val="20"/>
              </w:rPr>
              <w:t>0,317</w:t>
            </w:r>
          </w:p>
        </w:tc>
        <w:tc>
          <w:tcPr>
            <w:tcW w:w="942" w:type="dxa"/>
            <w:tcBorders>
              <w:top w:val="nil"/>
              <w:left w:val="nil"/>
              <w:bottom w:val="single" w:sz="4" w:space="0" w:color="auto"/>
              <w:right w:val="single" w:sz="4" w:space="0" w:color="auto"/>
            </w:tcBorders>
            <w:shd w:val="clear" w:color="auto" w:fill="auto"/>
            <w:noWrap/>
            <w:vAlign w:val="center"/>
            <w:hideMark/>
          </w:tcPr>
          <w:p w14:paraId="744227D8" w14:textId="77777777" w:rsidR="00996A38" w:rsidRPr="000C3C89" w:rsidRDefault="00996A38" w:rsidP="00996A38">
            <w:pPr>
              <w:jc w:val="center"/>
              <w:rPr>
                <w:sz w:val="20"/>
                <w:szCs w:val="20"/>
              </w:rPr>
            </w:pPr>
            <w:r w:rsidRPr="000C3C89">
              <w:rPr>
                <w:sz w:val="20"/>
                <w:szCs w:val="20"/>
              </w:rPr>
              <w:t>0,317</w:t>
            </w:r>
          </w:p>
        </w:tc>
        <w:tc>
          <w:tcPr>
            <w:tcW w:w="722" w:type="dxa"/>
            <w:tcBorders>
              <w:top w:val="nil"/>
              <w:left w:val="nil"/>
              <w:bottom w:val="single" w:sz="4" w:space="0" w:color="auto"/>
              <w:right w:val="single" w:sz="4" w:space="0" w:color="auto"/>
            </w:tcBorders>
            <w:shd w:val="clear" w:color="auto" w:fill="auto"/>
            <w:vAlign w:val="center"/>
            <w:hideMark/>
          </w:tcPr>
          <w:p w14:paraId="28FF75D1"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B579F9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B91C3A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20B1A2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EF7577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1E3F98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1E97755" w14:textId="77777777" w:rsidR="00996A38" w:rsidRPr="000C3C89" w:rsidRDefault="00996A38" w:rsidP="00996A38">
            <w:pPr>
              <w:jc w:val="center"/>
              <w:rPr>
                <w:sz w:val="18"/>
                <w:szCs w:val="18"/>
              </w:rPr>
            </w:pPr>
            <w:r w:rsidRPr="000C3C89">
              <w:rPr>
                <w:sz w:val="18"/>
                <w:szCs w:val="18"/>
              </w:rPr>
              <w:t>35:08:0401015:24-35/008/2017-2 от 17.03.2017</w:t>
            </w:r>
          </w:p>
        </w:tc>
      </w:tr>
      <w:tr w:rsidR="00996A38" w:rsidRPr="000C3C89" w14:paraId="4C652B2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27778D4"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Кузьминская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6C634F94" w14:textId="77777777" w:rsidR="00996A38" w:rsidRPr="000C3C89" w:rsidRDefault="00996A38" w:rsidP="00996A38">
            <w:pPr>
              <w:jc w:val="center"/>
              <w:rPr>
                <w:b/>
                <w:bCs/>
                <w:sz w:val="20"/>
                <w:szCs w:val="20"/>
              </w:rPr>
            </w:pPr>
            <w:r w:rsidRPr="000C3C89">
              <w:rPr>
                <w:b/>
                <w:bCs/>
                <w:sz w:val="20"/>
                <w:szCs w:val="20"/>
              </w:rPr>
              <w:t>0,944</w:t>
            </w:r>
          </w:p>
        </w:tc>
        <w:tc>
          <w:tcPr>
            <w:tcW w:w="848" w:type="dxa"/>
            <w:tcBorders>
              <w:top w:val="nil"/>
              <w:left w:val="nil"/>
              <w:bottom w:val="single" w:sz="4" w:space="0" w:color="auto"/>
              <w:right w:val="single" w:sz="4" w:space="0" w:color="auto"/>
            </w:tcBorders>
            <w:shd w:val="clear" w:color="auto" w:fill="auto"/>
            <w:vAlign w:val="center"/>
            <w:hideMark/>
          </w:tcPr>
          <w:p w14:paraId="38F0D6A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vAlign w:val="center"/>
            <w:hideMark/>
          </w:tcPr>
          <w:p w14:paraId="0A66ADB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022128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62E8E5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317F872" w14:textId="77777777" w:rsidR="00996A38" w:rsidRPr="000C3C89" w:rsidRDefault="00996A38" w:rsidP="00996A38">
            <w:pPr>
              <w:jc w:val="center"/>
              <w:rPr>
                <w:sz w:val="20"/>
                <w:szCs w:val="20"/>
              </w:rPr>
            </w:pPr>
            <w:r w:rsidRPr="000C3C89">
              <w:rPr>
                <w:sz w:val="20"/>
                <w:szCs w:val="20"/>
              </w:rPr>
              <w:t>0,944</w:t>
            </w:r>
          </w:p>
        </w:tc>
        <w:tc>
          <w:tcPr>
            <w:tcW w:w="942" w:type="dxa"/>
            <w:tcBorders>
              <w:top w:val="nil"/>
              <w:left w:val="nil"/>
              <w:bottom w:val="single" w:sz="4" w:space="0" w:color="auto"/>
              <w:right w:val="single" w:sz="4" w:space="0" w:color="auto"/>
            </w:tcBorders>
            <w:shd w:val="clear" w:color="auto" w:fill="auto"/>
            <w:noWrap/>
            <w:vAlign w:val="center"/>
            <w:hideMark/>
          </w:tcPr>
          <w:p w14:paraId="59A320E1" w14:textId="77777777" w:rsidR="00996A38" w:rsidRPr="000C3C89" w:rsidRDefault="00996A38" w:rsidP="00996A38">
            <w:pPr>
              <w:jc w:val="center"/>
              <w:rPr>
                <w:sz w:val="20"/>
                <w:szCs w:val="20"/>
              </w:rPr>
            </w:pPr>
            <w:r w:rsidRPr="000C3C89">
              <w:rPr>
                <w:sz w:val="20"/>
                <w:szCs w:val="20"/>
              </w:rPr>
              <w:t>0,944</w:t>
            </w:r>
          </w:p>
        </w:tc>
        <w:tc>
          <w:tcPr>
            <w:tcW w:w="722" w:type="dxa"/>
            <w:tcBorders>
              <w:top w:val="nil"/>
              <w:left w:val="nil"/>
              <w:bottom w:val="single" w:sz="4" w:space="0" w:color="auto"/>
              <w:right w:val="single" w:sz="4" w:space="0" w:color="auto"/>
            </w:tcBorders>
            <w:shd w:val="clear" w:color="auto" w:fill="auto"/>
            <w:vAlign w:val="center"/>
            <w:hideMark/>
          </w:tcPr>
          <w:p w14:paraId="62312E0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3C0B28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28D4D3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1D819F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A68CA2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121426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3FDD870" w14:textId="77777777" w:rsidR="00996A38" w:rsidRPr="000C3C89" w:rsidRDefault="00996A38" w:rsidP="00996A38">
            <w:pPr>
              <w:jc w:val="center"/>
              <w:rPr>
                <w:sz w:val="18"/>
                <w:szCs w:val="18"/>
              </w:rPr>
            </w:pPr>
            <w:r w:rsidRPr="000C3C89">
              <w:rPr>
                <w:sz w:val="18"/>
                <w:szCs w:val="18"/>
              </w:rPr>
              <w:t>35:08:0302006:57-35/008/2017-2 от 20.03.2017</w:t>
            </w:r>
          </w:p>
        </w:tc>
      </w:tr>
      <w:tr w:rsidR="00996A38" w:rsidRPr="000C3C89" w14:paraId="052CABA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035A201"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Митрошинская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0494DF9A" w14:textId="77777777" w:rsidR="00996A38" w:rsidRPr="000C3C89" w:rsidRDefault="00996A38" w:rsidP="00996A38">
            <w:pPr>
              <w:jc w:val="center"/>
              <w:rPr>
                <w:b/>
                <w:bCs/>
                <w:sz w:val="20"/>
                <w:szCs w:val="20"/>
              </w:rPr>
            </w:pPr>
            <w:r w:rsidRPr="000C3C89">
              <w:rPr>
                <w:b/>
                <w:bCs/>
                <w:sz w:val="20"/>
                <w:szCs w:val="20"/>
              </w:rPr>
              <w:t>0,211</w:t>
            </w:r>
          </w:p>
        </w:tc>
        <w:tc>
          <w:tcPr>
            <w:tcW w:w="848" w:type="dxa"/>
            <w:tcBorders>
              <w:top w:val="nil"/>
              <w:left w:val="nil"/>
              <w:bottom w:val="single" w:sz="4" w:space="0" w:color="auto"/>
              <w:right w:val="single" w:sz="4" w:space="0" w:color="auto"/>
            </w:tcBorders>
            <w:shd w:val="clear" w:color="auto" w:fill="auto"/>
            <w:vAlign w:val="center"/>
            <w:hideMark/>
          </w:tcPr>
          <w:p w14:paraId="5E52C54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8660BD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DE0AD3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F61F1B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B82F87C" w14:textId="77777777" w:rsidR="00996A38" w:rsidRPr="000C3C89" w:rsidRDefault="00996A38" w:rsidP="00996A38">
            <w:pPr>
              <w:jc w:val="center"/>
              <w:rPr>
                <w:sz w:val="20"/>
                <w:szCs w:val="20"/>
              </w:rPr>
            </w:pPr>
            <w:r w:rsidRPr="000C3C89">
              <w:rPr>
                <w:sz w:val="20"/>
                <w:szCs w:val="20"/>
              </w:rPr>
              <w:t>0,211</w:t>
            </w:r>
          </w:p>
        </w:tc>
        <w:tc>
          <w:tcPr>
            <w:tcW w:w="942" w:type="dxa"/>
            <w:tcBorders>
              <w:top w:val="nil"/>
              <w:left w:val="nil"/>
              <w:bottom w:val="single" w:sz="4" w:space="0" w:color="auto"/>
              <w:right w:val="single" w:sz="4" w:space="0" w:color="auto"/>
            </w:tcBorders>
            <w:shd w:val="clear" w:color="auto" w:fill="auto"/>
            <w:noWrap/>
            <w:vAlign w:val="center"/>
            <w:hideMark/>
          </w:tcPr>
          <w:p w14:paraId="7A838250" w14:textId="77777777" w:rsidR="00996A38" w:rsidRPr="000C3C89" w:rsidRDefault="00996A38" w:rsidP="00996A38">
            <w:pPr>
              <w:jc w:val="center"/>
              <w:rPr>
                <w:sz w:val="20"/>
                <w:szCs w:val="20"/>
              </w:rPr>
            </w:pPr>
            <w:r w:rsidRPr="000C3C89">
              <w:rPr>
                <w:sz w:val="20"/>
                <w:szCs w:val="20"/>
              </w:rPr>
              <w:t>0,211</w:t>
            </w:r>
          </w:p>
        </w:tc>
        <w:tc>
          <w:tcPr>
            <w:tcW w:w="722" w:type="dxa"/>
            <w:tcBorders>
              <w:top w:val="nil"/>
              <w:left w:val="nil"/>
              <w:bottom w:val="single" w:sz="4" w:space="0" w:color="auto"/>
              <w:right w:val="single" w:sz="4" w:space="0" w:color="auto"/>
            </w:tcBorders>
            <w:shd w:val="clear" w:color="auto" w:fill="auto"/>
            <w:vAlign w:val="center"/>
            <w:hideMark/>
          </w:tcPr>
          <w:p w14:paraId="222B2C0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D44D0D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40CF98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0CDDB6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466E81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AE1B25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F84653D" w14:textId="77777777" w:rsidR="00996A38" w:rsidRPr="000C3C89" w:rsidRDefault="00996A38" w:rsidP="00996A38">
            <w:pPr>
              <w:jc w:val="center"/>
              <w:rPr>
                <w:sz w:val="18"/>
                <w:szCs w:val="18"/>
              </w:rPr>
            </w:pPr>
            <w:r w:rsidRPr="000C3C89">
              <w:rPr>
                <w:sz w:val="18"/>
                <w:szCs w:val="18"/>
              </w:rPr>
              <w:t>35:08:0401016:34-35/008/2017-2 от 20.03.2017</w:t>
            </w:r>
          </w:p>
        </w:tc>
      </w:tr>
      <w:tr w:rsidR="00996A38" w:rsidRPr="000C3C89" w14:paraId="6CEE771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DC10A7E"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Павломатвеевская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11BC56CC" w14:textId="77777777" w:rsidR="00996A38" w:rsidRPr="000C3C89" w:rsidRDefault="00996A38" w:rsidP="00996A38">
            <w:pPr>
              <w:jc w:val="center"/>
              <w:rPr>
                <w:b/>
                <w:bCs/>
                <w:sz w:val="20"/>
                <w:szCs w:val="20"/>
              </w:rPr>
            </w:pPr>
            <w:r w:rsidRPr="000C3C89">
              <w:rPr>
                <w:b/>
                <w:bCs/>
                <w:sz w:val="20"/>
                <w:szCs w:val="20"/>
              </w:rPr>
              <w:t>0,388</w:t>
            </w:r>
          </w:p>
        </w:tc>
        <w:tc>
          <w:tcPr>
            <w:tcW w:w="848" w:type="dxa"/>
            <w:tcBorders>
              <w:top w:val="nil"/>
              <w:left w:val="nil"/>
              <w:bottom w:val="single" w:sz="4" w:space="0" w:color="auto"/>
              <w:right w:val="single" w:sz="4" w:space="0" w:color="auto"/>
            </w:tcBorders>
            <w:shd w:val="clear" w:color="auto" w:fill="auto"/>
            <w:vAlign w:val="center"/>
            <w:hideMark/>
          </w:tcPr>
          <w:p w14:paraId="015A8D7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9F2521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044353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43BA63C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0935F03" w14:textId="77777777" w:rsidR="00996A38" w:rsidRPr="000C3C89" w:rsidRDefault="00996A38" w:rsidP="00996A38">
            <w:pPr>
              <w:jc w:val="center"/>
              <w:rPr>
                <w:sz w:val="20"/>
                <w:szCs w:val="20"/>
              </w:rPr>
            </w:pPr>
            <w:r w:rsidRPr="000C3C89">
              <w:rPr>
                <w:sz w:val="20"/>
                <w:szCs w:val="20"/>
              </w:rPr>
              <w:t>0,388</w:t>
            </w:r>
          </w:p>
        </w:tc>
        <w:tc>
          <w:tcPr>
            <w:tcW w:w="942" w:type="dxa"/>
            <w:tcBorders>
              <w:top w:val="nil"/>
              <w:left w:val="nil"/>
              <w:bottom w:val="single" w:sz="4" w:space="0" w:color="auto"/>
              <w:right w:val="single" w:sz="4" w:space="0" w:color="auto"/>
            </w:tcBorders>
            <w:shd w:val="clear" w:color="auto" w:fill="auto"/>
            <w:noWrap/>
            <w:vAlign w:val="center"/>
            <w:hideMark/>
          </w:tcPr>
          <w:p w14:paraId="10B0ECC8" w14:textId="77777777" w:rsidR="00996A38" w:rsidRPr="000C3C89" w:rsidRDefault="00996A38" w:rsidP="00996A38">
            <w:pPr>
              <w:jc w:val="center"/>
              <w:rPr>
                <w:sz w:val="20"/>
                <w:szCs w:val="20"/>
              </w:rPr>
            </w:pPr>
            <w:r w:rsidRPr="000C3C89">
              <w:rPr>
                <w:sz w:val="20"/>
                <w:szCs w:val="20"/>
              </w:rPr>
              <w:t>0,388</w:t>
            </w:r>
          </w:p>
        </w:tc>
        <w:tc>
          <w:tcPr>
            <w:tcW w:w="722" w:type="dxa"/>
            <w:tcBorders>
              <w:top w:val="nil"/>
              <w:left w:val="nil"/>
              <w:bottom w:val="single" w:sz="4" w:space="0" w:color="auto"/>
              <w:right w:val="single" w:sz="4" w:space="0" w:color="auto"/>
            </w:tcBorders>
            <w:shd w:val="clear" w:color="auto" w:fill="auto"/>
            <w:vAlign w:val="center"/>
            <w:hideMark/>
          </w:tcPr>
          <w:p w14:paraId="6E785D5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AA1C4A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B01D97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10076C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9DAAF1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57C525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D706C10" w14:textId="77777777" w:rsidR="00996A38" w:rsidRPr="000C3C89" w:rsidRDefault="00996A38" w:rsidP="00996A38">
            <w:pPr>
              <w:jc w:val="center"/>
              <w:rPr>
                <w:sz w:val="18"/>
                <w:szCs w:val="18"/>
              </w:rPr>
            </w:pPr>
            <w:r w:rsidRPr="000C3C89">
              <w:rPr>
                <w:sz w:val="18"/>
                <w:szCs w:val="18"/>
              </w:rPr>
              <w:t>35:08:0401010:20-35/008/2017-2 от 22.03.2017</w:t>
            </w:r>
          </w:p>
        </w:tc>
      </w:tr>
      <w:tr w:rsidR="00996A38" w:rsidRPr="000C3C89" w14:paraId="0C2EF4E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35B2F3B"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Силивановская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2C2FB2BE" w14:textId="77777777" w:rsidR="00996A38" w:rsidRPr="000C3C89" w:rsidRDefault="00996A38" w:rsidP="00996A38">
            <w:pPr>
              <w:jc w:val="center"/>
              <w:rPr>
                <w:b/>
                <w:bCs/>
                <w:sz w:val="20"/>
                <w:szCs w:val="20"/>
              </w:rPr>
            </w:pPr>
            <w:r w:rsidRPr="000C3C89">
              <w:rPr>
                <w:b/>
                <w:bCs/>
                <w:sz w:val="20"/>
                <w:szCs w:val="20"/>
              </w:rPr>
              <w:t>0,130</w:t>
            </w:r>
          </w:p>
        </w:tc>
        <w:tc>
          <w:tcPr>
            <w:tcW w:w="848" w:type="dxa"/>
            <w:tcBorders>
              <w:top w:val="nil"/>
              <w:left w:val="nil"/>
              <w:bottom w:val="single" w:sz="4" w:space="0" w:color="auto"/>
              <w:right w:val="single" w:sz="4" w:space="0" w:color="auto"/>
            </w:tcBorders>
            <w:shd w:val="clear" w:color="auto" w:fill="auto"/>
            <w:vAlign w:val="center"/>
            <w:hideMark/>
          </w:tcPr>
          <w:p w14:paraId="3CE8E15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D1A8B6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E63718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1806D98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9D2E9B3" w14:textId="77777777" w:rsidR="00996A38" w:rsidRPr="000C3C89" w:rsidRDefault="00996A38" w:rsidP="00996A38">
            <w:pPr>
              <w:jc w:val="center"/>
              <w:rPr>
                <w:sz w:val="20"/>
                <w:szCs w:val="20"/>
              </w:rPr>
            </w:pPr>
            <w:r w:rsidRPr="000C3C89">
              <w:rPr>
                <w:sz w:val="20"/>
                <w:szCs w:val="20"/>
              </w:rPr>
              <w:t>0,130</w:t>
            </w:r>
          </w:p>
        </w:tc>
        <w:tc>
          <w:tcPr>
            <w:tcW w:w="942" w:type="dxa"/>
            <w:tcBorders>
              <w:top w:val="nil"/>
              <w:left w:val="nil"/>
              <w:bottom w:val="single" w:sz="4" w:space="0" w:color="auto"/>
              <w:right w:val="single" w:sz="4" w:space="0" w:color="auto"/>
            </w:tcBorders>
            <w:shd w:val="clear" w:color="auto" w:fill="auto"/>
            <w:noWrap/>
            <w:vAlign w:val="center"/>
            <w:hideMark/>
          </w:tcPr>
          <w:p w14:paraId="0B5C6EF1" w14:textId="77777777" w:rsidR="00996A38" w:rsidRPr="000C3C89" w:rsidRDefault="00996A38" w:rsidP="00996A38">
            <w:pPr>
              <w:jc w:val="center"/>
              <w:rPr>
                <w:sz w:val="20"/>
                <w:szCs w:val="20"/>
              </w:rPr>
            </w:pPr>
            <w:r w:rsidRPr="000C3C89">
              <w:rPr>
                <w:sz w:val="20"/>
                <w:szCs w:val="20"/>
              </w:rPr>
              <w:t>0,130</w:t>
            </w:r>
          </w:p>
        </w:tc>
        <w:tc>
          <w:tcPr>
            <w:tcW w:w="722" w:type="dxa"/>
            <w:tcBorders>
              <w:top w:val="nil"/>
              <w:left w:val="nil"/>
              <w:bottom w:val="single" w:sz="4" w:space="0" w:color="auto"/>
              <w:right w:val="single" w:sz="4" w:space="0" w:color="auto"/>
            </w:tcBorders>
            <w:shd w:val="clear" w:color="auto" w:fill="auto"/>
            <w:vAlign w:val="center"/>
            <w:hideMark/>
          </w:tcPr>
          <w:p w14:paraId="7418D12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71C37C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093D3B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22CC20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A1D78F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7B75CF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075A45B" w14:textId="77777777" w:rsidR="00996A38" w:rsidRPr="000C3C89" w:rsidRDefault="00996A38" w:rsidP="00996A38">
            <w:pPr>
              <w:jc w:val="center"/>
              <w:rPr>
                <w:sz w:val="18"/>
                <w:szCs w:val="18"/>
              </w:rPr>
            </w:pPr>
            <w:r w:rsidRPr="000C3C89">
              <w:rPr>
                <w:sz w:val="18"/>
                <w:szCs w:val="18"/>
              </w:rPr>
              <w:t>35:08:0302010:16-35/008/2017-2 от 20.03.2017</w:t>
            </w:r>
          </w:p>
        </w:tc>
      </w:tr>
      <w:tr w:rsidR="00996A38" w:rsidRPr="000C3C89" w14:paraId="6032923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0750999"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Слободинская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24FDEC5B" w14:textId="77777777" w:rsidR="00996A38" w:rsidRPr="000C3C89" w:rsidRDefault="00996A38" w:rsidP="00996A38">
            <w:pPr>
              <w:jc w:val="center"/>
              <w:rPr>
                <w:b/>
                <w:bCs/>
                <w:sz w:val="20"/>
                <w:szCs w:val="20"/>
              </w:rPr>
            </w:pPr>
            <w:r w:rsidRPr="000C3C89">
              <w:rPr>
                <w:b/>
                <w:bCs/>
                <w:sz w:val="20"/>
                <w:szCs w:val="20"/>
              </w:rPr>
              <w:t>0,409</w:t>
            </w:r>
          </w:p>
        </w:tc>
        <w:tc>
          <w:tcPr>
            <w:tcW w:w="848" w:type="dxa"/>
            <w:tcBorders>
              <w:top w:val="nil"/>
              <w:left w:val="nil"/>
              <w:bottom w:val="single" w:sz="4" w:space="0" w:color="auto"/>
              <w:right w:val="single" w:sz="4" w:space="0" w:color="auto"/>
            </w:tcBorders>
            <w:shd w:val="clear" w:color="auto" w:fill="auto"/>
            <w:vAlign w:val="center"/>
            <w:hideMark/>
          </w:tcPr>
          <w:p w14:paraId="3C611442"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3530BF7" w14:textId="77777777" w:rsidR="00996A38" w:rsidRPr="000C3C89" w:rsidRDefault="00996A38" w:rsidP="00996A38">
            <w:pPr>
              <w:jc w:val="center"/>
              <w:rPr>
                <w:color w:val="FF0000"/>
                <w:sz w:val="20"/>
                <w:szCs w:val="20"/>
              </w:rPr>
            </w:pPr>
            <w:r w:rsidRPr="000C3C89">
              <w:rPr>
                <w:color w:val="FF0000"/>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3FEFF1C" w14:textId="77777777" w:rsidR="00996A38" w:rsidRPr="000C3C89" w:rsidRDefault="00996A38" w:rsidP="00996A38">
            <w:pPr>
              <w:jc w:val="center"/>
              <w:rPr>
                <w:color w:val="FF0000"/>
                <w:sz w:val="20"/>
                <w:szCs w:val="20"/>
              </w:rPr>
            </w:pPr>
            <w:r w:rsidRPr="000C3C89">
              <w:rPr>
                <w:color w:val="FF0000"/>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88DC317" w14:textId="77777777" w:rsidR="00996A38" w:rsidRPr="000C3C89" w:rsidRDefault="00996A38" w:rsidP="00996A38">
            <w:pPr>
              <w:jc w:val="center"/>
              <w:rPr>
                <w:color w:val="FF0000"/>
                <w:sz w:val="20"/>
                <w:szCs w:val="20"/>
              </w:rPr>
            </w:pPr>
            <w:r w:rsidRPr="000C3C89">
              <w:rPr>
                <w:color w:val="FF0000"/>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182351A" w14:textId="77777777" w:rsidR="00996A38" w:rsidRPr="000C3C89" w:rsidRDefault="00996A38" w:rsidP="00996A38">
            <w:pPr>
              <w:jc w:val="center"/>
              <w:rPr>
                <w:sz w:val="20"/>
                <w:szCs w:val="20"/>
              </w:rPr>
            </w:pPr>
            <w:r w:rsidRPr="000C3C89">
              <w:rPr>
                <w:sz w:val="20"/>
                <w:szCs w:val="20"/>
              </w:rPr>
              <w:t>0,409</w:t>
            </w:r>
          </w:p>
        </w:tc>
        <w:tc>
          <w:tcPr>
            <w:tcW w:w="942" w:type="dxa"/>
            <w:tcBorders>
              <w:top w:val="nil"/>
              <w:left w:val="nil"/>
              <w:bottom w:val="single" w:sz="4" w:space="0" w:color="auto"/>
              <w:right w:val="single" w:sz="4" w:space="0" w:color="auto"/>
            </w:tcBorders>
            <w:shd w:val="clear" w:color="auto" w:fill="auto"/>
            <w:noWrap/>
            <w:vAlign w:val="center"/>
            <w:hideMark/>
          </w:tcPr>
          <w:p w14:paraId="2B3C0814" w14:textId="77777777" w:rsidR="00996A38" w:rsidRPr="000C3C89" w:rsidRDefault="00996A38" w:rsidP="00996A38">
            <w:pPr>
              <w:jc w:val="center"/>
              <w:rPr>
                <w:sz w:val="20"/>
                <w:szCs w:val="20"/>
              </w:rPr>
            </w:pPr>
            <w:r w:rsidRPr="000C3C89">
              <w:rPr>
                <w:sz w:val="20"/>
                <w:szCs w:val="20"/>
              </w:rPr>
              <w:t>0,409</w:t>
            </w:r>
          </w:p>
        </w:tc>
        <w:tc>
          <w:tcPr>
            <w:tcW w:w="722" w:type="dxa"/>
            <w:tcBorders>
              <w:top w:val="nil"/>
              <w:left w:val="nil"/>
              <w:bottom w:val="single" w:sz="4" w:space="0" w:color="auto"/>
              <w:right w:val="single" w:sz="4" w:space="0" w:color="auto"/>
            </w:tcBorders>
            <w:shd w:val="clear" w:color="auto" w:fill="auto"/>
            <w:vAlign w:val="center"/>
            <w:hideMark/>
          </w:tcPr>
          <w:p w14:paraId="390EB4D1"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43B8FB2" w14:textId="77777777" w:rsidR="00996A38" w:rsidRPr="000C3C89" w:rsidRDefault="00996A38" w:rsidP="00996A38">
            <w:pPr>
              <w:jc w:val="center"/>
              <w:rPr>
                <w:color w:val="FF0000"/>
                <w:sz w:val="20"/>
                <w:szCs w:val="20"/>
              </w:rPr>
            </w:pPr>
            <w:r w:rsidRPr="000C3C89">
              <w:rPr>
                <w:color w:val="FF0000"/>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C044400" w14:textId="77777777" w:rsidR="00996A38" w:rsidRPr="000C3C89" w:rsidRDefault="00996A38" w:rsidP="00996A38">
            <w:pPr>
              <w:jc w:val="center"/>
              <w:rPr>
                <w:color w:val="FF0000"/>
                <w:sz w:val="20"/>
                <w:szCs w:val="20"/>
              </w:rPr>
            </w:pPr>
            <w:r w:rsidRPr="000C3C89">
              <w:rPr>
                <w:color w:val="FF0000"/>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AB1B7E0" w14:textId="77777777" w:rsidR="00996A38" w:rsidRPr="000C3C89" w:rsidRDefault="00996A38" w:rsidP="00996A38">
            <w:pPr>
              <w:jc w:val="center"/>
              <w:rPr>
                <w:color w:val="FF0000"/>
                <w:sz w:val="20"/>
                <w:szCs w:val="20"/>
              </w:rPr>
            </w:pPr>
            <w:r w:rsidRPr="000C3C89">
              <w:rPr>
                <w:color w:val="FF0000"/>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1EE7DA3A" w14:textId="77777777" w:rsidR="00996A38" w:rsidRPr="000C3C89" w:rsidRDefault="00996A38" w:rsidP="00996A38">
            <w:pPr>
              <w:jc w:val="center"/>
              <w:rPr>
                <w:color w:val="FF0000"/>
                <w:sz w:val="20"/>
                <w:szCs w:val="20"/>
              </w:rPr>
            </w:pPr>
            <w:r w:rsidRPr="000C3C89">
              <w:rPr>
                <w:color w:val="FF0000"/>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FABB258" w14:textId="77777777" w:rsidR="00996A38" w:rsidRPr="000C3C89" w:rsidRDefault="00996A38" w:rsidP="00996A38">
            <w:pPr>
              <w:jc w:val="center"/>
              <w:rPr>
                <w:color w:val="FF0000"/>
                <w:sz w:val="20"/>
                <w:szCs w:val="20"/>
              </w:rPr>
            </w:pPr>
            <w:r w:rsidRPr="000C3C89">
              <w:rPr>
                <w:color w:val="FF0000"/>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8E5BA8D" w14:textId="77777777" w:rsidR="00996A38" w:rsidRPr="000C3C89" w:rsidRDefault="00996A38" w:rsidP="00996A38">
            <w:pPr>
              <w:jc w:val="center"/>
              <w:rPr>
                <w:sz w:val="18"/>
                <w:szCs w:val="18"/>
              </w:rPr>
            </w:pPr>
            <w:r w:rsidRPr="000C3C89">
              <w:rPr>
                <w:sz w:val="18"/>
                <w:szCs w:val="18"/>
              </w:rPr>
              <w:t>35:08:0302011:77-35/008/2017-1 от 17.03.2017</w:t>
            </w:r>
          </w:p>
        </w:tc>
      </w:tr>
      <w:tr w:rsidR="00996A38" w:rsidRPr="000C3C89" w14:paraId="05CBBA2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F20C790"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Степановская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7794A8E4" w14:textId="77777777" w:rsidR="00996A38" w:rsidRPr="000C3C89" w:rsidRDefault="00996A38" w:rsidP="00996A38">
            <w:pPr>
              <w:jc w:val="center"/>
              <w:rPr>
                <w:b/>
                <w:bCs/>
                <w:sz w:val="20"/>
                <w:szCs w:val="20"/>
              </w:rPr>
            </w:pPr>
            <w:r w:rsidRPr="000C3C89">
              <w:rPr>
                <w:b/>
                <w:bCs/>
                <w:sz w:val="20"/>
                <w:szCs w:val="20"/>
              </w:rPr>
              <w:t>0,442</w:t>
            </w:r>
          </w:p>
        </w:tc>
        <w:tc>
          <w:tcPr>
            <w:tcW w:w="848" w:type="dxa"/>
            <w:tcBorders>
              <w:top w:val="nil"/>
              <w:left w:val="nil"/>
              <w:bottom w:val="single" w:sz="4" w:space="0" w:color="auto"/>
              <w:right w:val="single" w:sz="4" w:space="0" w:color="auto"/>
            </w:tcBorders>
            <w:shd w:val="clear" w:color="auto" w:fill="auto"/>
            <w:vAlign w:val="center"/>
            <w:hideMark/>
          </w:tcPr>
          <w:p w14:paraId="1D201AE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3B4F54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033353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478E035B" w14:textId="77777777" w:rsidR="00996A38" w:rsidRPr="000C3C89" w:rsidRDefault="00996A38" w:rsidP="00996A38">
            <w:pPr>
              <w:jc w:val="center"/>
              <w:rPr>
                <w:sz w:val="20"/>
                <w:szCs w:val="20"/>
              </w:rPr>
            </w:pPr>
            <w:r w:rsidRPr="000C3C89">
              <w:rPr>
                <w:sz w:val="20"/>
                <w:szCs w:val="20"/>
              </w:rPr>
              <w:t>0,122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E239B9E" w14:textId="77777777" w:rsidR="00996A38" w:rsidRPr="000C3C89" w:rsidRDefault="00996A38" w:rsidP="00996A38">
            <w:pPr>
              <w:jc w:val="center"/>
              <w:rPr>
                <w:sz w:val="20"/>
                <w:szCs w:val="20"/>
              </w:rPr>
            </w:pPr>
            <w:r w:rsidRPr="000C3C89">
              <w:rPr>
                <w:sz w:val="20"/>
                <w:szCs w:val="20"/>
              </w:rPr>
              <w:t>0,320</w:t>
            </w:r>
          </w:p>
        </w:tc>
        <w:tc>
          <w:tcPr>
            <w:tcW w:w="942" w:type="dxa"/>
            <w:tcBorders>
              <w:top w:val="nil"/>
              <w:left w:val="nil"/>
              <w:bottom w:val="single" w:sz="4" w:space="0" w:color="auto"/>
              <w:right w:val="single" w:sz="4" w:space="0" w:color="auto"/>
            </w:tcBorders>
            <w:shd w:val="clear" w:color="auto" w:fill="auto"/>
            <w:noWrap/>
            <w:vAlign w:val="center"/>
            <w:hideMark/>
          </w:tcPr>
          <w:p w14:paraId="2715D14B" w14:textId="77777777" w:rsidR="00996A38" w:rsidRPr="000C3C89" w:rsidRDefault="00996A38" w:rsidP="00996A38">
            <w:pPr>
              <w:jc w:val="center"/>
              <w:rPr>
                <w:sz w:val="20"/>
                <w:szCs w:val="20"/>
              </w:rPr>
            </w:pPr>
            <w:r w:rsidRPr="000C3C89">
              <w:rPr>
                <w:sz w:val="20"/>
                <w:szCs w:val="20"/>
              </w:rPr>
              <w:t>0,442</w:t>
            </w:r>
          </w:p>
        </w:tc>
        <w:tc>
          <w:tcPr>
            <w:tcW w:w="722" w:type="dxa"/>
            <w:tcBorders>
              <w:top w:val="nil"/>
              <w:left w:val="nil"/>
              <w:bottom w:val="single" w:sz="4" w:space="0" w:color="auto"/>
              <w:right w:val="single" w:sz="4" w:space="0" w:color="auto"/>
            </w:tcBorders>
            <w:shd w:val="clear" w:color="auto" w:fill="auto"/>
            <w:vAlign w:val="center"/>
            <w:hideMark/>
          </w:tcPr>
          <w:p w14:paraId="0B0AFC5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3F807EF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F94656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B033B2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600D7A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95DFA0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54CFE7C" w14:textId="77777777" w:rsidR="00996A38" w:rsidRPr="000C3C89" w:rsidRDefault="00996A38" w:rsidP="00996A38">
            <w:pPr>
              <w:jc w:val="center"/>
              <w:rPr>
                <w:sz w:val="18"/>
                <w:szCs w:val="18"/>
              </w:rPr>
            </w:pPr>
            <w:r w:rsidRPr="000C3C89">
              <w:rPr>
                <w:sz w:val="18"/>
                <w:szCs w:val="18"/>
              </w:rPr>
              <w:t>35:08:0302012:38-35/008/2017-2 от 17.03.2017</w:t>
            </w:r>
          </w:p>
        </w:tc>
      </w:tr>
      <w:tr w:rsidR="00996A38" w:rsidRPr="000C3C89" w14:paraId="29A8184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3B07115"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Тюрдинская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52EF1E73" w14:textId="77777777" w:rsidR="00996A38" w:rsidRPr="000C3C89" w:rsidRDefault="00996A38" w:rsidP="00996A38">
            <w:pPr>
              <w:jc w:val="center"/>
              <w:rPr>
                <w:b/>
                <w:bCs/>
                <w:sz w:val="20"/>
                <w:szCs w:val="20"/>
              </w:rPr>
            </w:pPr>
            <w:r w:rsidRPr="000C3C89">
              <w:rPr>
                <w:b/>
                <w:bCs/>
                <w:sz w:val="20"/>
                <w:szCs w:val="20"/>
              </w:rPr>
              <w:t>0,355</w:t>
            </w:r>
          </w:p>
        </w:tc>
        <w:tc>
          <w:tcPr>
            <w:tcW w:w="848" w:type="dxa"/>
            <w:tcBorders>
              <w:top w:val="nil"/>
              <w:left w:val="nil"/>
              <w:bottom w:val="single" w:sz="4" w:space="0" w:color="auto"/>
              <w:right w:val="single" w:sz="4" w:space="0" w:color="auto"/>
            </w:tcBorders>
            <w:shd w:val="clear" w:color="auto" w:fill="auto"/>
            <w:vAlign w:val="center"/>
            <w:hideMark/>
          </w:tcPr>
          <w:p w14:paraId="3A700A4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74814B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34FD48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4897FD8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9E510E3" w14:textId="77777777" w:rsidR="00996A38" w:rsidRPr="000C3C89" w:rsidRDefault="00996A38" w:rsidP="00996A38">
            <w:pPr>
              <w:jc w:val="center"/>
              <w:rPr>
                <w:sz w:val="20"/>
                <w:szCs w:val="20"/>
              </w:rPr>
            </w:pPr>
            <w:r w:rsidRPr="000C3C89">
              <w:rPr>
                <w:sz w:val="20"/>
                <w:szCs w:val="20"/>
              </w:rPr>
              <w:t>0,355</w:t>
            </w:r>
          </w:p>
        </w:tc>
        <w:tc>
          <w:tcPr>
            <w:tcW w:w="942" w:type="dxa"/>
            <w:tcBorders>
              <w:top w:val="nil"/>
              <w:left w:val="nil"/>
              <w:bottom w:val="single" w:sz="4" w:space="0" w:color="auto"/>
              <w:right w:val="single" w:sz="4" w:space="0" w:color="auto"/>
            </w:tcBorders>
            <w:shd w:val="clear" w:color="auto" w:fill="auto"/>
            <w:noWrap/>
            <w:vAlign w:val="center"/>
            <w:hideMark/>
          </w:tcPr>
          <w:p w14:paraId="33C591D5" w14:textId="77777777" w:rsidR="00996A38" w:rsidRPr="000C3C89" w:rsidRDefault="00996A38" w:rsidP="00996A38">
            <w:pPr>
              <w:jc w:val="center"/>
              <w:rPr>
                <w:sz w:val="20"/>
                <w:szCs w:val="20"/>
              </w:rPr>
            </w:pPr>
            <w:r w:rsidRPr="000C3C89">
              <w:rPr>
                <w:sz w:val="20"/>
                <w:szCs w:val="20"/>
              </w:rPr>
              <w:t>0,355</w:t>
            </w:r>
          </w:p>
        </w:tc>
        <w:tc>
          <w:tcPr>
            <w:tcW w:w="722" w:type="dxa"/>
            <w:tcBorders>
              <w:top w:val="nil"/>
              <w:left w:val="nil"/>
              <w:bottom w:val="single" w:sz="4" w:space="0" w:color="auto"/>
              <w:right w:val="single" w:sz="4" w:space="0" w:color="auto"/>
            </w:tcBorders>
            <w:shd w:val="clear" w:color="auto" w:fill="auto"/>
            <w:vAlign w:val="center"/>
            <w:hideMark/>
          </w:tcPr>
          <w:p w14:paraId="3D78692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F66CFA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639861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7D94E2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6984AC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B79332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3ACDD06" w14:textId="77777777" w:rsidR="00996A38" w:rsidRPr="000C3C89" w:rsidRDefault="00996A38" w:rsidP="00996A38">
            <w:pPr>
              <w:jc w:val="center"/>
              <w:rPr>
                <w:sz w:val="18"/>
                <w:szCs w:val="18"/>
              </w:rPr>
            </w:pPr>
            <w:r w:rsidRPr="000C3C89">
              <w:rPr>
                <w:sz w:val="18"/>
                <w:szCs w:val="18"/>
              </w:rPr>
              <w:t>35:08:0401013:33-35/008/2017-2 от 20.03.2017</w:t>
            </w:r>
          </w:p>
        </w:tc>
      </w:tr>
      <w:tr w:rsidR="00996A38" w:rsidRPr="000C3C89" w14:paraId="725BCF4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0B93C1B" w14:textId="77777777" w:rsidR="00996A38" w:rsidRPr="000C3C89" w:rsidRDefault="00996A38" w:rsidP="00996A38">
            <w:pPr>
              <w:rPr>
                <w:sz w:val="20"/>
                <w:szCs w:val="20"/>
              </w:rPr>
            </w:pPr>
            <w:proofErr w:type="spellStart"/>
            <w:r w:rsidRPr="000C3C89">
              <w:rPr>
                <w:sz w:val="20"/>
                <w:szCs w:val="20"/>
              </w:rPr>
              <w:t>Верхнекокшеньгский</w:t>
            </w:r>
            <w:proofErr w:type="spellEnd"/>
            <w:r w:rsidRPr="000C3C89">
              <w:rPr>
                <w:sz w:val="20"/>
                <w:szCs w:val="20"/>
              </w:rPr>
              <w:t xml:space="preserve"> с/с, д. </w:t>
            </w:r>
            <w:proofErr w:type="spellStart"/>
            <w:r w:rsidRPr="000C3C89">
              <w:rPr>
                <w:sz w:val="20"/>
                <w:szCs w:val="20"/>
              </w:rPr>
              <w:t>Шалимовская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4D43B47F" w14:textId="77777777" w:rsidR="00996A38" w:rsidRPr="000C3C89" w:rsidRDefault="00996A38" w:rsidP="00996A38">
            <w:pPr>
              <w:jc w:val="center"/>
              <w:rPr>
                <w:b/>
                <w:bCs/>
                <w:sz w:val="20"/>
                <w:szCs w:val="20"/>
              </w:rPr>
            </w:pPr>
            <w:r w:rsidRPr="000C3C89">
              <w:rPr>
                <w:b/>
                <w:bCs/>
                <w:sz w:val="20"/>
                <w:szCs w:val="20"/>
              </w:rPr>
              <w:t>0,364</w:t>
            </w:r>
          </w:p>
        </w:tc>
        <w:tc>
          <w:tcPr>
            <w:tcW w:w="848" w:type="dxa"/>
            <w:tcBorders>
              <w:top w:val="nil"/>
              <w:left w:val="nil"/>
              <w:bottom w:val="single" w:sz="4" w:space="0" w:color="auto"/>
              <w:right w:val="single" w:sz="4" w:space="0" w:color="auto"/>
            </w:tcBorders>
            <w:shd w:val="clear" w:color="auto" w:fill="auto"/>
            <w:vAlign w:val="center"/>
            <w:hideMark/>
          </w:tcPr>
          <w:p w14:paraId="39703A1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1704E0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C6F4B8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4B2193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F7F4234" w14:textId="77777777" w:rsidR="00996A38" w:rsidRPr="000C3C89" w:rsidRDefault="00996A38" w:rsidP="00996A38">
            <w:pPr>
              <w:jc w:val="center"/>
              <w:rPr>
                <w:sz w:val="20"/>
                <w:szCs w:val="20"/>
              </w:rPr>
            </w:pPr>
            <w:r w:rsidRPr="000C3C89">
              <w:rPr>
                <w:sz w:val="20"/>
                <w:szCs w:val="20"/>
              </w:rPr>
              <w:t>0,364</w:t>
            </w:r>
          </w:p>
        </w:tc>
        <w:tc>
          <w:tcPr>
            <w:tcW w:w="942" w:type="dxa"/>
            <w:tcBorders>
              <w:top w:val="nil"/>
              <w:left w:val="nil"/>
              <w:bottom w:val="single" w:sz="4" w:space="0" w:color="auto"/>
              <w:right w:val="single" w:sz="4" w:space="0" w:color="auto"/>
            </w:tcBorders>
            <w:shd w:val="clear" w:color="auto" w:fill="auto"/>
            <w:noWrap/>
            <w:vAlign w:val="center"/>
            <w:hideMark/>
          </w:tcPr>
          <w:p w14:paraId="101BA733" w14:textId="77777777" w:rsidR="00996A38" w:rsidRPr="000C3C89" w:rsidRDefault="00996A38" w:rsidP="00996A38">
            <w:pPr>
              <w:jc w:val="center"/>
              <w:rPr>
                <w:sz w:val="20"/>
                <w:szCs w:val="20"/>
              </w:rPr>
            </w:pPr>
            <w:r w:rsidRPr="000C3C89">
              <w:rPr>
                <w:sz w:val="20"/>
                <w:szCs w:val="20"/>
              </w:rPr>
              <w:t>0,364</w:t>
            </w:r>
          </w:p>
        </w:tc>
        <w:tc>
          <w:tcPr>
            <w:tcW w:w="722" w:type="dxa"/>
            <w:tcBorders>
              <w:top w:val="nil"/>
              <w:left w:val="nil"/>
              <w:bottom w:val="single" w:sz="4" w:space="0" w:color="auto"/>
              <w:right w:val="single" w:sz="4" w:space="0" w:color="auto"/>
            </w:tcBorders>
            <w:shd w:val="clear" w:color="auto" w:fill="auto"/>
            <w:vAlign w:val="center"/>
            <w:hideMark/>
          </w:tcPr>
          <w:p w14:paraId="0FEA0EF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14DFA5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789D42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D9D331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2BCC48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ECD49F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49B3C0F" w14:textId="77777777" w:rsidR="00996A38" w:rsidRPr="000C3C89" w:rsidRDefault="00996A38" w:rsidP="00996A38">
            <w:pPr>
              <w:jc w:val="center"/>
              <w:rPr>
                <w:sz w:val="18"/>
                <w:szCs w:val="18"/>
              </w:rPr>
            </w:pPr>
            <w:r w:rsidRPr="000C3C89">
              <w:rPr>
                <w:sz w:val="18"/>
                <w:szCs w:val="18"/>
              </w:rPr>
              <w:t>35:08:0401014:40-35/008/2017-2 от 17.03.2017</w:t>
            </w:r>
          </w:p>
        </w:tc>
      </w:tr>
      <w:tr w:rsidR="00996A38" w:rsidRPr="000C3C89" w14:paraId="38565C3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72AFF94"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w:t>
            </w:r>
            <w:proofErr w:type="spellStart"/>
            <w:r w:rsidRPr="000C3C89">
              <w:rPr>
                <w:sz w:val="20"/>
                <w:szCs w:val="20"/>
              </w:rPr>
              <w:t>Аббакумовская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579B9A1F" w14:textId="77777777" w:rsidR="00996A38" w:rsidRPr="000C3C89" w:rsidRDefault="00996A38" w:rsidP="00996A38">
            <w:pPr>
              <w:jc w:val="center"/>
              <w:rPr>
                <w:b/>
                <w:bCs/>
                <w:sz w:val="20"/>
                <w:szCs w:val="20"/>
              </w:rPr>
            </w:pPr>
            <w:r w:rsidRPr="000C3C89">
              <w:rPr>
                <w:b/>
                <w:bCs/>
                <w:sz w:val="20"/>
                <w:szCs w:val="20"/>
              </w:rPr>
              <w:t>0,905</w:t>
            </w:r>
          </w:p>
        </w:tc>
        <w:tc>
          <w:tcPr>
            <w:tcW w:w="848" w:type="dxa"/>
            <w:tcBorders>
              <w:top w:val="nil"/>
              <w:left w:val="nil"/>
              <w:bottom w:val="single" w:sz="4" w:space="0" w:color="auto"/>
              <w:right w:val="single" w:sz="4" w:space="0" w:color="auto"/>
            </w:tcBorders>
            <w:shd w:val="clear" w:color="auto" w:fill="auto"/>
            <w:vAlign w:val="center"/>
            <w:hideMark/>
          </w:tcPr>
          <w:p w14:paraId="07746A7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823EFA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5ACBC0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EB5DF10" w14:textId="77777777" w:rsidR="00996A38" w:rsidRPr="000C3C89" w:rsidRDefault="00996A38" w:rsidP="00996A38">
            <w:pPr>
              <w:jc w:val="center"/>
              <w:rPr>
                <w:sz w:val="20"/>
                <w:szCs w:val="20"/>
              </w:rPr>
            </w:pPr>
            <w:r w:rsidRPr="000C3C89">
              <w:rPr>
                <w:sz w:val="20"/>
                <w:szCs w:val="20"/>
              </w:rPr>
              <w:t>0,472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23B3B15" w14:textId="77777777" w:rsidR="00996A38" w:rsidRPr="000C3C89" w:rsidRDefault="00996A38" w:rsidP="00996A38">
            <w:pPr>
              <w:jc w:val="center"/>
              <w:rPr>
                <w:sz w:val="20"/>
                <w:szCs w:val="20"/>
              </w:rPr>
            </w:pPr>
            <w:r w:rsidRPr="000C3C89">
              <w:rPr>
                <w:sz w:val="20"/>
                <w:szCs w:val="20"/>
              </w:rPr>
              <w:t>0,433</w:t>
            </w:r>
          </w:p>
        </w:tc>
        <w:tc>
          <w:tcPr>
            <w:tcW w:w="942" w:type="dxa"/>
            <w:tcBorders>
              <w:top w:val="nil"/>
              <w:left w:val="nil"/>
              <w:bottom w:val="single" w:sz="4" w:space="0" w:color="auto"/>
              <w:right w:val="single" w:sz="4" w:space="0" w:color="auto"/>
            </w:tcBorders>
            <w:shd w:val="clear" w:color="auto" w:fill="auto"/>
            <w:noWrap/>
            <w:vAlign w:val="center"/>
            <w:hideMark/>
          </w:tcPr>
          <w:p w14:paraId="15567F68" w14:textId="77777777" w:rsidR="00996A38" w:rsidRPr="000C3C89" w:rsidRDefault="00996A38" w:rsidP="00996A38">
            <w:pPr>
              <w:jc w:val="center"/>
              <w:rPr>
                <w:sz w:val="20"/>
                <w:szCs w:val="20"/>
              </w:rPr>
            </w:pPr>
            <w:r w:rsidRPr="000C3C89">
              <w:rPr>
                <w:sz w:val="20"/>
                <w:szCs w:val="20"/>
              </w:rPr>
              <w:t>0,905</w:t>
            </w:r>
          </w:p>
        </w:tc>
        <w:tc>
          <w:tcPr>
            <w:tcW w:w="722" w:type="dxa"/>
            <w:tcBorders>
              <w:top w:val="nil"/>
              <w:left w:val="nil"/>
              <w:bottom w:val="single" w:sz="4" w:space="0" w:color="auto"/>
              <w:right w:val="single" w:sz="4" w:space="0" w:color="auto"/>
            </w:tcBorders>
            <w:shd w:val="clear" w:color="auto" w:fill="auto"/>
            <w:vAlign w:val="center"/>
            <w:hideMark/>
          </w:tcPr>
          <w:p w14:paraId="3262660A"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3F15C6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D71F1C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754E80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F576AF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7AEF4E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DF4EDDE" w14:textId="77777777" w:rsidR="00996A38" w:rsidRPr="000C3C89" w:rsidRDefault="00996A38" w:rsidP="00996A38">
            <w:pPr>
              <w:jc w:val="center"/>
              <w:rPr>
                <w:sz w:val="18"/>
                <w:szCs w:val="18"/>
              </w:rPr>
            </w:pPr>
            <w:r w:rsidRPr="000C3C89">
              <w:rPr>
                <w:sz w:val="18"/>
                <w:szCs w:val="18"/>
              </w:rPr>
              <w:t>35:08:0302019:114-35/008/2017-2 от 20.03.2017</w:t>
            </w:r>
          </w:p>
        </w:tc>
      </w:tr>
      <w:tr w:rsidR="00996A38" w:rsidRPr="000C3C89" w14:paraId="1DD42AD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41C08C9"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Андреевская</w:t>
            </w:r>
          </w:p>
        </w:tc>
        <w:tc>
          <w:tcPr>
            <w:tcW w:w="993" w:type="dxa"/>
            <w:tcBorders>
              <w:top w:val="nil"/>
              <w:left w:val="nil"/>
              <w:bottom w:val="single" w:sz="4" w:space="0" w:color="auto"/>
              <w:right w:val="single" w:sz="4" w:space="0" w:color="auto"/>
            </w:tcBorders>
            <w:shd w:val="clear" w:color="auto" w:fill="auto"/>
            <w:vAlign w:val="center"/>
            <w:hideMark/>
          </w:tcPr>
          <w:p w14:paraId="2289F551" w14:textId="77777777" w:rsidR="00996A38" w:rsidRPr="000C3C89" w:rsidRDefault="00996A38" w:rsidP="00996A38">
            <w:pPr>
              <w:jc w:val="center"/>
              <w:rPr>
                <w:b/>
                <w:bCs/>
                <w:sz w:val="20"/>
                <w:szCs w:val="20"/>
              </w:rPr>
            </w:pPr>
            <w:r w:rsidRPr="000C3C89">
              <w:rPr>
                <w:b/>
                <w:bCs/>
                <w:sz w:val="20"/>
                <w:szCs w:val="20"/>
              </w:rPr>
              <w:t>0,566</w:t>
            </w:r>
          </w:p>
        </w:tc>
        <w:tc>
          <w:tcPr>
            <w:tcW w:w="848" w:type="dxa"/>
            <w:tcBorders>
              <w:top w:val="nil"/>
              <w:left w:val="nil"/>
              <w:bottom w:val="single" w:sz="4" w:space="0" w:color="auto"/>
              <w:right w:val="single" w:sz="4" w:space="0" w:color="auto"/>
            </w:tcBorders>
            <w:shd w:val="clear" w:color="auto" w:fill="auto"/>
            <w:vAlign w:val="center"/>
            <w:hideMark/>
          </w:tcPr>
          <w:p w14:paraId="2194E64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85371C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440074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763120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EB80A22" w14:textId="77777777" w:rsidR="00996A38" w:rsidRPr="000C3C89" w:rsidRDefault="00996A38" w:rsidP="00996A38">
            <w:pPr>
              <w:jc w:val="center"/>
              <w:rPr>
                <w:sz w:val="20"/>
                <w:szCs w:val="20"/>
              </w:rPr>
            </w:pPr>
            <w:r w:rsidRPr="000C3C89">
              <w:rPr>
                <w:sz w:val="20"/>
                <w:szCs w:val="20"/>
              </w:rPr>
              <w:t>0,566</w:t>
            </w:r>
          </w:p>
        </w:tc>
        <w:tc>
          <w:tcPr>
            <w:tcW w:w="942" w:type="dxa"/>
            <w:tcBorders>
              <w:top w:val="nil"/>
              <w:left w:val="nil"/>
              <w:bottom w:val="single" w:sz="4" w:space="0" w:color="auto"/>
              <w:right w:val="single" w:sz="4" w:space="0" w:color="auto"/>
            </w:tcBorders>
            <w:shd w:val="clear" w:color="auto" w:fill="auto"/>
            <w:noWrap/>
            <w:vAlign w:val="center"/>
            <w:hideMark/>
          </w:tcPr>
          <w:p w14:paraId="7569A7E5" w14:textId="77777777" w:rsidR="00996A38" w:rsidRPr="000C3C89" w:rsidRDefault="00996A38" w:rsidP="00996A38">
            <w:pPr>
              <w:jc w:val="center"/>
              <w:rPr>
                <w:sz w:val="20"/>
                <w:szCs w:val="20"/>
              </w:rPr>
            </w:pPr>
            <w:r w:rsidRPr="000C3C89">
              <w:rPr>
                <w:sz w:val="20"/>
                <w:szCs w:val="20"/>
              </w:rPr>
              <w:t>0,566</w:t>
            </w:r>
          </w:p>
        </w:tc>
        <w:tc>
          <w:tcPr>
            <w:tcW w:w="722" w:type="dxa"/>
            <w:tcBorders>
              <w:top w:val="nil"/>
              <w:left w:val="nil"/>
              <w:bottom w:val="single" w:sz="4" w:space="0" w:color="auto"/>
              <w:right w:val="single" w:sz="4" w:space="0" w:color="auto"/>
            </w:tcBorders>
            <w:shd w:val="clear" w:color="auto" w:fill="auto"/>
            <w:vAlign w:val="center"/>
            <w:hideMark/>
          </w:tcPr>
          <w:p w14:paraId="715AEB9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80D9D6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D5C819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0E52DE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31F479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020A671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42295A8" w14:textId="77777777" w:rsidR="00996A38" w:rsidRPr="000C3C89" w:rsidRDefault="00996A38" w:rsidP="00996A38">
            <w:pPr>
              <w:jc w:val="center"/>
              <w:rPr>
                <w:sz w:val="18"/>
                <w:szCs w:val="18"/>
              </w:rPr>
            </w:pPr>
            <w:r w:rsidRPr="000C3C89">
              <w:rPr>
                <w:sz w:val="18"/>
                <w:szCs w:val="18"/>
              </w:rPr>
              <w:t>35:08:0302017:27-35/008/2017-2 от 20.03.2017</w:t>
            </w:r>
          </w:p>
        </w:tc>
      </w:tr>
      <w:tr w:rsidR="00996A38" w:rsidRPr="000C3C89" w14:paraId="7C515F3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F7D7983" w14:textId="77777777" w:rsidR="00996A38" w:rsidRPr="000C3C89" w:rsidRDefault="00996A38" w:rsidP="00996A38">
            <w:pPr>
              <w:rPr>
                <w:sz w:val="20"/>
                <w:szCs w:val="20"/>
              </w:rPr>
            </w:pPr>
            <w:proofErr w:type="spellStart"/>
            <w:r w:rsidRPr="000C3C89">
              <w:rPr>
                <w:sz w:val="20"/>
                <w:szCs w:val="20"/>
              </w:rPr>
              <w:lastRenderedPageBreak/>
              <w:t>Озерецкий</w:t>
            </w:r>
            <w:proofErr w:type="spellEnd"/>
            <w:r w:rsidRPr="000C3C89">
              <w:rPr>
                <w:sz w:val="20"/>
                <w:szCs w:val="20"/>
              </w:rPr>
              <w:t xml:space="preserve"> с/с, д. Афанасьевская</w:t>
            </w:r>
          </w:p>
        </w:tc>
        <w:tc>
          <w:tcPr>
            <w:tcW w:w="993" w:type="dxa"/>
            <w:tcBorders>
              <w:top w:val="nil"/>
              <w:left w:val="nil"/>
              <w:bottom w:val="single" w:sz="4" w:space="0" w:color="auto"/>
              <w:right w:val="single" w:sz="4" w:space="0" w:color="auto"/>
            </w:tcBorders>
            <w:shd w:val="clear" w:color="auto" w:fill="auto"/>
            <w:vAlign w:val="center"/>
            <w:hideMark/>
          </w:tcPr>
          <w:p w14:paraId="3BAB81E3" w14:textId="77777777" w:rsidR="00996A38" w:rsidRPr="000C3C89" w:rsidRDefault="00996A38" w:rsidP="00996A38">
            <w:pPr>
              <w:jc w:val="center"/>
              <w:rPr>
                <w:b/>
                <w:bCs/>
                <w:sz w:val="20"/>
                <w:szCs w:val="20"/>
              </w:rPr>
            </w:pPr>
            <w:r w:rsidRPr="000C3C89">
              <w:rPr>
                <w:b/>
                <w:bCs/>
                <w:sz w:val="20"/>
                <w:szCs w:val="20"/>
              </w:rPr>
              <w:t>0,483</w:t>
            </w:r>
          </w:p>
        </w:tc>
        <w:tc>
          <w:tcPr>
            <w:tcW w:w="848" w:type="dxa"/>
            <w:tcBorders>
              <w:top w:val="nil"/>
              <w:left w:val="nil"/>
              <w:bottom w:val="single" w:sz="4" w:space="0" w:color="auto"/>
              <w:right w:val="single" w:sz="4" w:space="0" w:color="auto"/>
            </w:tcBorders>
            <w:shd w:val="clear" w:color="auto" w:fill="auto"/>
            <w:vAlign w:val="center"/>
            <w:hideMark/>
          </w:tcPr>
          <w:p w14:paraId="3DA2BF8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79969C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37B5CF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EAB5F7A" w14:textId="77777777" w:rsidR="00996A38" w:rsidRPr="000C3C89" w:rsidRDefault="00996A38" w:rsidP="00996A38">
            <w:pPr>
              <w:jc w:val="center"/>
              <w:rPr>
                <w:sz w:val="20"/>
                <w:szCs w:val="20"/>
              </w:rPr>
            </w:pPr>
            <w:r w:rsidRPr="000C3C89">
              <w:rPr>
                <w:sz w:val="20"/>
                <w:szCs w:val="20"/>
              </w:rPr>
              <w:t>0,483</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F7AB80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1F3470D" w14:textId="77777777" w:rsidR="00996A38" w:rsidRPr="000C3C89" w:rsidRDefault="00996A38" w:rsidP="00996A38">
            <w:pPr>
              <w:jc w:val="center"/>
              <w:rPr>
                <w:sz w:val="20"/>
                <w:szCs w:val="20"/>
              </w:rPr>
            </w:pPr>
            <w:r w:rsidRPr="000C3C89">
              <w:rPr>
                <w:sz w:val="20"/>
                <w:szCs w:val="20"/>
              </w:rPr>
              <w:t>0,483</w:t>
            </w:r>
          </w:p>
        </w:tc>
        <w:tc>
          <w:tcPr>
            <w:tcW w:w="722" w:type="dxa"/>
            <w:tcBorders>
              <w:top w:val="nil"/>
              <w:left w:val="nil"/>
              <w:bottom w:val="single" w:sz="4" w:space="0" w:color="auto"/>
              <w:right w:val="single" w:sz="4" w:space="0" w:color="auto"/>
            </w:tcBorders>
            <w:shd w:val="clear" w:color="auto" w:fill="auto"/>
            <w:vAlign w:val="center"/>
            <w:hideMark/>
          </w:tcPr>
          <w:p w14:paraId="4CF99B62"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ECADA6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728F55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959ABC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01EE31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BFA598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E4A1D42" w14:textId="77777777" w:rsidR="00996A38" w:rsidRPr="000C3C89" w:rsidRDefault="00996A38" w:rsidP="00996A38">
            <w:pPr>
              <w:jc w:val="center"/>
              <w:rPr>
                <w:sz w:val="18"/>
                <w:szCs w:val="18"/>
              </w:rPr>
            </w:pPr>
            <w:r w:rsidRPr="000C3C89">
              <w:rPr>
                <w:sz w:val="18"/>
                <w:szCs w:val="18"/>
              </w:rPr>
              <w:t>35:08:0301068:46-35/008/2017-2 от 20.03.2017</w:t>
            </w:r>
          </w:p>
        </w:tc>
      </w:tr>
      <w:tr w:rsidR="00996A38" w:rsidRPr="000C3C89" w14:paraId="10A798D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8BFA783"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w:t>
            </w:r>
            <w:proofErr w:type="spellStart"/>
            <w:r w:rsidRPr="000C3C89">
              <w:rPr>
                <w:sz w:val="20"/>
                <w:szCs w:val="20"/>
              </w:rPr>
              <w:t>Баклановская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4B8A2C46" w14:textId="77777777" w:rsidR="00996A38" w:rsidRPr="000C3C89" w:rsidRDefault="00996A38" w:rsidP="00996A38">
            <w:pPr>
              <w:jc w:val="center"/>
              <w:rPr>
                <w:b/>
                <w:bCs/>
                <w:sz w:val="20"/>
                <w:szCs w:val="20"/>
              </w:rPr>
            </w:pPr>
            <w:r w:rsidRPr="000C3C89">
              <w:rPr>
                <w:b/>
                <w:bCs/>
                <w:sz w:val="20"/>
                <w:szCs w:val="20"/>
              </w:rPr>
              <w:t>0,269</w:t>
            </w:r>
          </w:p>
        </w:tc>
        <w:tc>
          <w:tcPr>
            <w:tcW w:w="848" w:type="dxa"/>
            <w:tcBorders>
              <w:top w:val="nil"/>
              <w:left w:val="nil"/>
              <w:bottom w:val="single" w:sz="4" w:space="0" w:color="auto"/>
              <w:right w:val="single" w:sz="4" w:space="0" w:color="auto"/>
            </w:tcBorders>
            <w:shd w:val="clear" w:color="auto" w:fill="auto"/>
            <w:vAlign w:val="center"/>
            <w:hideMark/>
          </w:tcPr>
          <w:p w14:paraId="0ED1518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F3232B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3D05B9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B558F4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C66B38B" w14:textId="77777777" w:rsidR="00996A38" w:rsidRPr="000C3C89" w:rsidRDefault="00996A38" w:rsidP="00996A38">
            <w:pPr>
              <w:jc w:val="center"/>
              <w:rPr>
                <w:sz w:val="20"/>
                <w:szCs w:val="20"/>
              </w:rPr>
            </w:pPr>
            <w:r w:rsidRPr="000C3C89">
              <w:rPr>
                <w:sz w:val="20"/>
                <w:szCs w:val="20"/>
              </w:rPr>
              <w:t>0,269</w:t>
            </w:r>
          </w:p>
        </w:tc>
        <w:tc>
          <w:tcPr>
            <w:tcW w:w="942" w:type="dxa"/>
            <w:tcBorders>
              <w:top w:val="nil"/>
              <w:left w:val="nil"/>
              <w:bottom w:val="single" w:sz="4" w:space="0" w:color="auto"/>
              <w:right w:val="single" w:sz="4" w:space="0" w:color="auto"/>
            </w:tcBorders>
            <w:shd w:val="clear" w:color="auto" w:fill="auto"/>
            <w:noWrap/>
            <w:vAlign w:val="center"/>
            <w:hideMark/>
          </w:tcPr>
          <w:p w14:paraId="6B02B508" w14:textId="77777777" w:rsidR="00996A38" w:rsidRPr="000C3C89" w:rsidRDefault="00996A38" w:rsidP="00996A38">
            <w:pPr>
              <w:jc w:val="center"/>
              <w:rPr>
                <w:sz w:val="20"/>
                <w:szCs w:val="20"/>
              </w:rPr>
            </w:pPr>
            <w:r w:rsidRPr="000C3C89">
              <w:rPr>
                <w:sz w:val="20"/>
                <w:szCs w:val="20"/>
              </w:rPr>
              <w:t>0,269</w:t>
            </w:r>
          </w:p>
        </w:tc>
        <w:tc>
          <w:tcPr>
            <w:tcW w:w="722" w:type="dxa"/>
            <w:tcBorders>
              <w:top w:val="nil"/>
              <w:left w:val="nil"/>
              <w:bottom w:val="single" w:sz="4" w:space="0" w:color="auto"/>
              <w:right w:val="single" w:sz="4" w:space="0" w:color="auto"/>
            </w:tcBorders>
            <w:shd w:val="clear" w:color="auto" w:fill="auto"/>
            <w:vAlign w:val="center"/>
            <w:hideMark/>
          </w:tcPr>
          <w:p w14:paraId="61E7F66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AE5C3F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B9C753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C496A3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77C927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10C2BA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AF2D379" w14:textId="77777777" w:rsidR="00996A38" w:rsidRPr="000C3C89" w:rsidRDefault="00996A38" w:rsidP="00996A38">
            <w:pPr>
              <w:jc w:val="center"/>
              <w:rPr>
                <w:sz w:val="18"/>
                <w:szCs w:val="18"/>
              </w:rPr>
            </w:pPr>
            <w:r w:rsidRPr="000C3C89">
              <w:rPr>
                <w:sz w:val="18"/>
                <w:szCs w:val="18"/>
              </w:rPr>
              <w:t>35:08:0301072:28-35/008/2017-2 от 20.03.2017</w:t>
            </w:r>
          </w:p>
        </w:tc>
      </w:tr>
      <w:tr w:rsidR="00996A38" w:rsidRPr="000C3C89" w14:paraId="3EB3BA6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89EEEFC"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w:t>
            </w:r>
            <w:proofErr w:type="spellStart"/>
            <w:r w:rsidRPr="000C3C89">
              <w:rPr>
                <w:sz w:val="20"/>
                <w:szCs w:val="20"/>
              </w:rPr>
              <w:t>Киривановская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5442F796" w14:textId="77777777" w:rsidR="00996A38" w:rsidRPr="000C3C89" w:rsidRDefault="00996A38" w:rsidP="00996A38">
            <w:pPr>
              <w:jc w:val="center"/>
              <w:rPr>
                <w:b/>
                <w:bCs/>
                <w:sz w:val="20"/>
                <w:szCs w:val="20"/>
              </w:rPr>
            </w:pPr>
            <w:r w:rsidRPr="000C3C89">
              <w:rPr>
                <w:b/>
                <w:bCs/>
                <w:sz w:val="20"/>
                <w:szCs w:val="20"/>
              </w:rPr>
              <w:t>0,750</w:t>
            </w:r>
          </w:p>
        </w:tc>
        <w:tc>
          <w:tcPr>
            <w:tcW w:w="848" w:type="dxa"/>
            <w:tcBorders>
              <w:top w:val="nil"/>
              <w:left w:val="nil"/>
              <w:bottom w:val="single" w:sz="4" w:space="0" w:color="auto"/>
              <w:right w:val="single" w:sz="4" w:space="0" w:color="auto"/>
            </w:tcBorders>
            <w:shd w:val="clear" w:color="auto" w:fill="auto"/>
            <w:vAlign w:val="center"/>
            <w:hideMark/>
          </w:tcPr>
          <w:p w14:paraId="28211E9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9A0672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9A2B94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2ABD9A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5C8A55F" w14:textId="77777777" w:rsidR="00996A38" w:rsidRPr="000C3C89" w:rsidRDefault="00996A38" w:rsidP="00996A38">
            <w:pPr>
              <w:jc w:val="center"/>
              <w:rPr>
                <w:sz w:val="20"/>
                <w:szCs w:val="20"/>
              </w:rPr>
            </w:pPr>
            <w:r w:rsidRPr="000C3C89">
              <w:rPr>
                <w:sz w:val="20"/>
                <w:szCs w:val="20"/>
              </w:rPr>
              <w:t>0,750</w:t>
            </w:r>
          </w:p>
        </w:tc>
        <w:tc>
          <w:tcPr>
            <w:tcW w:w="942" w:type="dxa"/>
            <w:tcBorders>
              <w:top w:val="nil"/>
              <w:left w:val="nil"/>
              <w:bottom w:val="single" w:sz="4" w:space="0" w:color="auto"/>
              <w:right w:val="single" w:sz="4" w:space="0" w:color="auto"/>
            </w:tcBorders>
            <w:shd w:val="clear" w:color="auto" w:fill="auto"/>
            <w:noWrap/>
            <w:vAlign w:val="center"/>
            <w:hideMark/>
          </w:tcPr>
          <w:p w14:paraId="7D7CE39B" w14:textId="77777777" w:rsidR="00996A38" w:rsidRPr="000C3C89" w:rsidRDefault="00996A38" w:rsidP="00996A38">
            <w:pPr>
              <w:jc w:val="center"/>
              <w:rPr>
                <w:sz w:val="20"/>
                <w:szCs w:val="20"/>
              </w:rPr>
            </w:pPr>
            <w:r w:rsidRPr="000C3C89">
              <w:rPr>
                <w:sz w:val="20"/>
                <w:szCs w:val="20"/>
              </w:rPr>
              <w:t>0,750</w:t>
            </w:r>
          </w:p>
        </w:tc>
        <w:tc>
          <w:tcPr>
            <w:tcW w:w="722" w:type="dxa"/>
            <w:tcBorders>
              <w:top w:val="nil"/>
              <w:left w:val="nil"/>
              <w:bottom w:val="single" w:sz="4" w:space="0" w:color="auto"/>
              <w:right w:val="single" w:sz="4" w:space="0" w:color="auto"/>
            </w:tcBorders>
            <w:shd w:val="clear" w:color="auto" w:fill="auto"/>
            <w:vAlign w:val="center"/>
            <w:hideMark/>
          </w:tcPr>
          <w:p w14:paraId="3B34B70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05F76C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95C1F8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E31A40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16F812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DBAADE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3DAD5C1E" w14:textId="77777777" w:rsidR="00996A38" w:rsidRPr="000C3C89" w:rsidRDefault="00996A38" w:rsidP="00996A38">
            <w:pPr>
              <w:jc w:val="center"/>
              <w:rPr>
                <w:sz w:val="18"/>
                <w:szCs w:val="18"/>
              </w:rPr>
            </w:pPr>
            <w:r w:rsidRPr="000C3C89">
              <w:rPr>
                <w:sz w:val="18"/>
                <w:szCs w:val="18"/>
              </w:rPr>
              <w:t>35:08:0302018:73-35/008/2017-2 от 20.03.2017</w:t>
            </w:r>
          </w:p>
        </w:tc>
      </w:tr>
      <w:tr w:rsidR="00996A38" w:rsidRPr="000C3C89" w14:paraId="0F026E4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002AA2F"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Никоновская</w:t>
            </w:r>
          </w:p>
        </w:tc>
        <w:tc>
          <w:tcPr>
            <w:tcW w:w="993" w:type="dxa"/>
            <w:tcBorders>
              <w:top w:val="nil"/>
              <w:left w:val="nil"/>
              <w:bottom w:val="single" w:sz="4" w:space="0" w:color="auto"/>
              <w:right w:val="single" w:sz="4" w:space="0" w:color="auto"/>
            </w:tcBorders>
            <w:shd w:val="clear" w:color="auto" w:fill="auto"/>
            <w:vAlign w:val="center"/>
            <w:hideMark/>
          </w:tcPr>
          <w:p w14:paraId="5147795B" w14:textId="77777777" w:rsidR="00996A38" w:rsidRPr="000C3C89" w:rsidRDefault="00996A38" w:rsidP="00996A38">
            <w:pPr>
              <w:jc w:val="center"/>
              <w:rPr>
                <w:b/>
                <w:bCs/>
                <w:sz w:val="20"/>
                <w:szCs w:val="20"/>
              </w:rPr>
            </w:pPr>
            <w:r w:rsidRPr="000C3C89">
              <w:rPr>
                <w:b/>
                <w:bCs/>
                <w:sz w:val="20"/>
                <w:szCs w:val="20"/>
              </w:rPr>
              <w:t>0,923</w:t>
            </w:r>
          </w:p>
        </w:tc>
        <w:tc>
          <w:tcPr>
            <w:tcW w:w="848" w:type="dxa"/>
            <w:tcBorders>
              <w:top w:val="nil"/>
              <w:left w:val="nil"/>
              <w:bottom w:val="single" w:sz="4" w:space="0" w:color="auto"/>
              <w:right w:val="single" w:sz="4" w:space="0" w:color="auto"/>
            </w:tcBorders>
            <w:shd w:val="clear" w:color="auto" w:fill="auto"/>
            <w:vAlign w:val="center"/>
            <w:hideMark/>
          </w:tcPr>
          <w:p w14:paraId="3E077F4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0ABDF1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C99D2E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43C396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5726C86" w14:textId="77777777" w:rsidR="00996A38" w:rsidRPr="000C3C89" w:rsidRDefault="00996A38" w:rsidP="00996A38">
            <w:pPr>
              <w:jc w:val="center"/>
              <w:rPr>
                <w:sz w:val="20"/>
                <w:szCs w:val="20"/>
              </w:rPr>
            </w:pPr>
            <w:r w:rsidRPr="000C3C89">
              <w:rPr>
                <w:sz w:val="20"/>
                <w:szCs w:val="20"/>
              </w:rPr>
              <w:t>0,923</w:t>
            </w:r>
          </w:p>
        </w:tc>
        <w:tc>
          <w:tcPr>
            <w:tcW w:w="942" w:type="dxa"/>
            <w:tcBorders>
              <w:top w:val="nil"/>
              <w:left w:val="nil"/>
              <w:bottom w:val="single" w:sz="4" w:space="0" w:color="auto"/>
              <w:right w:val="single" w:sz="4" w:space="0" w:color="auto"/>
            </w:tcBorders>
            <w:shd w:val="clear" w:color="auto" w:fill="auto"/>
            <w:noWrap/>
            <w:vAlign w:val="center"/>
            <w:hideMark/>
          </w:tcPr>
          <w:p w14:paraId="31BA1730" w14:textId="77777777" w:rsidR="00996A38" w:rsidRPr="000C3C89" w:rsidRDefault="00996A38" w:rsidP="00996A38">
            <w:pPr>
              <w:jc w:val="center"/>
              <w:rPr>
                <w:sz w:val="20"/>
                <w:szCs w:val="20"/>
              </w:rPr>
            </w:pPr>
            <w:r w:rsidRPr="000C3C89">
              <w:rPr>
                <w:sz w:val="20"/>
                <w:szCs w:val="20"/>
              </w:rPr>
              <w:t>0,923</w:t>
            </w:r>
          </w:p>
        </w:tc>
        <w:tc>
          <w:tcPr>
            <w:tcW w:w="722" w:type="dxa"/>
            <w:tcBorders>
              <w:top w:val="nil"/>
              <w:left w:val="nil"/>
              <w:bottom w:val="single" w:sz="4" w:space="0" w:color="auto"/>
              <w:right w:val="single" w:sz="4" w:space="0" w:color="auto"/>
            </w:tcBorders>
            <w:shd w:val="clear" w:color="auto" w:fill="auto"/>
            <w:vAlign w:val="center"/>
            <w:hideMark/>
          </w:tcPr>
          <w:p w14:paraId="4B18635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1A8688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4BE23E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D737B1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2459BC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375D39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6A425D4E" w14:textId="77777777" w:rsidR="00996A38" w:rsidRPr="000C3C89" w:rsidRDefault="00996A38" w:rsidP="00996A38">
            <w:pPr>
              <w:jc w:val="center"/>
              <w:rPr>
                <w:sz w:val="18"/>
                <w:szCs w:val="18"/>
              </w:rPr>
            </w:pPr>
            <w:r w:rsidRPr="000C3C89">
              <w:rPr>
                <w:sz w:val="18"/>
                <w:szCs w:val="18"/>
              </w:rPr>
              <w:t>35:08:0302004:71-35/008/2017-2 от 17.03.2017</w:t>
            </w:r>
          </w:p>
        </w:tc>
      </w:tr>
      <w:tr w:rsidR="00996A38" w:rsidRPr="000C3C89" w14:paraId="353B493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B4E4834" w14:textId="77777777" w:rsidR="00996A38" w:rsidRPr="000C3C89" w:rsidRDefault="00996A38" w:rsidP="00996A38">
            <w:pPr>
              <w:rPr>
                <w:sz w:val="20"/>
                <w:szCs w:val="20"/>
              </w:rPr>
            </w:pPr>
            <w:proofErr w:type="spellStart"/>
            <w:r w:rsidRPr="000C3C89">
              <w:rPr>
                <w:sz w:val="20"/>
                <w:szCs w:val="20"/>
              </w:rPr>
              <w:t>Озерецкий</w:t>
            </w:r>
            <w:proofErr w:type="spellEnd"/>
            <w:r w:rsidRPr="000C3C89">
              <w:rPr>
                <w:sz w:val="20"/>
                <w:szCs w:val="20"/>
              </w:rPr>
              <w:t xml:space="preserve"> с/с, д. </w:t>
            </w:r>
            <w:proofErr w:type="spellStart"/>
            <w:r w:rsidRPr="000C3C89">
              <w:rPr>
                <w:sz w:val="20"/>
                <w:szCs w:val="20"/>
              </w:rPr>
              <w:t>Шалимовская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534D0A0" w14:textId="77777777" w:rsidR="00996A38" w:rsidRPr="000C3C89" w:rsidRDefault="00996A38" w:rsidP="00996A38">
            <w:pPr>
              <w:jc w:val="center"/>
              <w:rPr>
                <w:b/>
                <w:bCs/>
                <w:sz w:val="20"/>
                <w:szCs w:val="20"/>
              </w:rPr>
            </w:pPr>
            <w:r w:rsidRPr="000C3C89">
              <w:rPr>
                <w:b/>
                <w:bCs/>
                <w:sz w:val="20"/>
                <w:szCs w:val="20"/>
              </w:rPr>
              <w:t>0,241</w:t>
            </w:r>
          </w:p>
        </w:tc>
        <w:tc>
          <w:tcPr>
            <w:tcW w:w="848" w:type="dxa"/>
            <w:tcBorders>
              <w:top w:val="nil"/>
              <w:left w:val="nil"/>
              <w:bottom w:val="single" w:sz="4" w:space="0" w:color="auto"/>
              <w:right w:val="single" w:sz="4" w:space="0" w:color="auto"/>
            </w:tcBorders>
            <w:shd w:val="clear" w:color="auto" w:fill="auto"/>
            <w:vAlign w:val="center"/>
            <w:hideMark/>
          </w:tcPr>
          <w:p w14:paraId="46346CF5"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444BCE2" w14:textId="77777777" w:rsidR="00996A38" w:rsidRPr="000C3C89" w:rsidRDefault="00996A38" w:rsidP="00996A38">
            <w:pPr>
              <w:jc w:val="center"/>
              <w:rPr>
                <w:color w:val="FF0000"/>
                <w:sz w:val="20"/>
                <w:szCs w:val="20"/>
              </w:rPr>
            </w:pPr>
            <w:r w:rsidRPr="000C3C89">
              <w:rPr>
                <w:color w:val="FF0000"/>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C0F07B0" w14:textId="77777777" w:rsidR="00996A38" w:rsidRPr="000C3C89" w:rsidRDefault="00996A38" w:rsidP="00996A38">
            <w:pPr>
              <w:jc w:val="center"/>
              <w:rPr>
                <w:color w:val="FF0000"/>
                <w:sz w:val="20"/>
                <w:szCs w:val="20"/>
              </w:rPr>
            </w:pPr>
            <w:r w:rsidRPr="000C3C89">
              <w:rPr>
                <w:color w:val="FF0000"/>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7A6BFC2" w14:textId="77777777" w:rsidR="00996A38" w:rsidRPr="000C3C89" w:rsidRDefault="00996A38" w:rsidP="00996A38">
            <w:pPr>
              <w:jc w:val="center"/>
              <w:rPr>
                <w:color w:val="FF0000"/>
                <w:sz w:val="20"/>
                <w:szCs w:val="20"/>
              </w:rPr>
            </w:pPr>
            <w:r w:rsidRPr="000C3C89">
              <w:rPr>
                <w:color w:val="FF0000"/>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31740A1" w14:textId="77777777" w:rsidR="00996A38" w:rsidRPr="000C3C89" w:rsidRDefault="00996A38" w:rsidP="00996A38">
            <w:pPr>
              <w:jc w:val="center"/>
              <w:rPr>
                <w:sz w:val="20"/>
                <w:szCs w:val="20"/>
              </w:rPr>
            </w:pPr>
            <w:r w:rsidRPr="000C3C89">
              <w:rPr>
                <w:sz w:val="20"/>
                <w:szCs w:val="20"/>
              </w:rPr>
              <w:t>0,241</w:t>
            </w:r>
          </w:p>
        </w:tc>
        <w:tc>
          <w:tcPr>
            <w:tcW w:w="942" w:type="dxa"/>
            <w:tcBorders>
              <w:top w:val="nil"/>
              <w:left w:val="nil"/>
              <w:bottom w:val="single" w:sz="4" w:space="0" w:color="auto"/>
              <w:right w:val="single" w:sz="4" w:space="0" w:color="auto"/>
            </w:tcBorders>
            <w:shd w:val="clear" w:color="auto" w:fill="auto"/>
            <w:noWrap/>
            <w:vAlign w:val="center"/>
            <w:hideMark/>
          </w:tcPr>
          <w:p w14:paraId="6E174171" w14:textId="77777777" w:rsidR="00996A38" w:rsidRPr="000C3C89" w:rsidRDefault="00996A38" w:rsidP="00996A38">
            <w:pPr>
              <w:jc w:val="center"/>
              <w:rPr>
                <w:sz w:val="20"/>
                <w:szCs w:val="20"/>
              </w:rPr>
            </w:pPr>
            <w:r w:rsidRPr="000C3C89">
              <w:rPr>
                <w:sz w:val="20"/>
                <w:szCs w:val="20"/>
              </w:rPr>
              <w:t>0,241</w:t>
            </w:r>
          </w:p>
        </w:tc>
        <w:tc>
          <w:tcPr>
            <w:tcW w:w="722" w:type="dxa"/>
            <w:tcBorders>
              <w:top w:val="nil"/>
              <w:left w:val="nil"/>
              <w:bottom w:val="single" w:sz="4" w:space="0" w:color="auto"/>
              <w:right w:val="single" w:sz="4" w:space="0" w:color="auto"/>
            </w:tcBorders>
            <w:shd w:val="clear" w:color="auto" w:fill="auto"/>
            <w:vAlign w:val="center"/>
            <w:hideMark/>
          </w:tcPr>
          <w:p w14:paraId="0D368DE8"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0EEA885" w14:textId="77777777" w:rsidR="00996A38" w:rsidRPr="000C3C89" w:rsidRDefault="00996A38" w:rsidP="00996A38">
            <w:pPr>
              <w:jc w:val="center"/>
              <w:rPr>
                <w:color w:val="FF0000"/>
                <w:sz w:val="20"/>
                <w:szCs w:val="20"/>
              </w:rPr>
            </w:pPr>
            <w:r w:rsidRPr="000C3C89">
              <w:rPr>
                <w:color w:val="FF0000"/>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EC3A25F" w14:textId="77777777" w:rsidR="00996A38" w:rsidRPr="000C3C89" w:rsidRDefault="00996A38" w:rsidP="00996A38">
            <w:pPr>
              <w:jc w:val="center"/>
              <w:rPr>
                <w:color w:val="FF0000"/>
                <w:sz w:val="20"/>
                <w:szCs w:val="20"/>
              </w:rPr>
            </w:pPr>
            <w:r w:rsidRPr="000C3C89">
              <w:rPr>
                <w:color w:val="FF0000"/>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2390F3A" w14:textId="77777777" w:rsidR="00996A38" w:rsidRPr="000C3C89" w:rsidRDefault="00996A38" w:rsidP="00996A38">
            <w:pPr>
              <w:jc w:val="center"/>
              <w:rPr>
                <w:color w:val="FF0000"/>
                <w:sz w:val="20"/>
                <w:szCs w:val="20"/>
              </w:rPr>
            </w:pPr>
            <w:r w:rsidRPr="000C3C89">
              <w:rPr>
                <w:color w:val="FF0000"/>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209D48D" w14:textId="77777777" w:rsidR="00996A38" w:rsidRPr="000C3C89" w:rsidRDefault="00996A38" w:rsidP="00996A38">
            <w:pPr>
              <w:jc w:val="center"/>
              <w:rPr>
                <w:color w:val="FF0000"/>
                <w:sz w:val="20"/>
                <w:szCs w:val="20"/>
              </w:rPr>
            </w:pPr>
            <w:r w:rsidRPr="000C3C89">
              <w:rPr>
                <w:color w:val="FF0000"/>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E2BECB4" w14:textId="77777777" w:rsidR="00996A38" w:rsidRPr="000C3C89" w:rsidRDefault="00996A38" w:rsidP="00996A38">
            <w:pPr>
              <w:jc w:val="center"/>
              <w:rPr>
                <w:color w:val="FF0000"/>
                <w:sz w:val="20"/>
                <w:szCs w:val="20"/>
              </w:rPr>
            </w:pPr>
            <w:r w:rsidRPr="000C3C89">
              <w:rPr>
                <w:color w:val="FF0000"/>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6249A2C" w14:textId="77777777" w:rsidR="00996A38" w:rsidRPr="000C3C89" w:rsidRDefault="00996A38" w:rsidP="00996A38">
            <w:pPr>
              <w:jc w:val="center"/>
              <w:rPr>
                <w:sz w:val="18"/>
                <w:szCs w:val="18"/>
              </w:rPr>
            </w:pPr>
            <w:r w:rsidRPr="000C3C89">
              <w:rPr>
                <w:sz w:val="18"/>
                <w:szCs w:val="18"/>
              </w:rPr>
              <w:t>35:08:0301067:15-35/008/2017-2 от 20.03.2017</w:t>
            </w:r>
          </w:p>
        </w:tc>
      </w:tr>
      <w:tr w:rsidR="00996A38" w:rsidRPr="000C3C89" w14:paraId="1286712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E74F53C"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Беляевская</w:t>
            </w:r>
          </w:p>
        </w:tc>
        <w:tc>
          <w:tcPr>
            <w:tcW w:w="993" w:type="dxa"/>
            <w:tcBorders>
              <w:top w:val="nil"/>
              <w:left w:val="nil"/>
              <w:bottom w:val="single" w:sz="4" w:space="0" w:color="auto"/>
              <w:right w:val="single" w:sz="4" w:space="0" w:color="auto"/>
            </w:tcBorders>
            <w:shd w:val="clear" w:color="auto" w:fill="auto"/>
            <w:vAlign w:val="center"/>
            <w:hideMark/>
          </w:tcPr>
          <w:p w14:paraId="27F0DD5C" w14:textId="77777777" w:rsidR="00996A38" w:rsidRPr="000C3C89" w:rsidRDefault="00996A38" w:rsidP="00996A38">
            <w:pPr>
              <w:jc w:val="center"/>
              <w:rPr>
                <w:b/>
                <w:bCs/>
                <w:sz w:val="20"/>
                <w:szCs w:val="20"/>
              </w:rPr>
            </w:pPr>
            <w:r w:rsidRPr="000C3C89">
              <w:rPr>
                <w:b/>
                <w:bCs/>
                <w:sz w:val="20"/>
                <w:szCs w:val="20"/>
              </w:rPr>
              <w:t>0,105</w:t>
            </w:r>
          </w:p>
        </w:tc>
        <w:tc>
          <w:tcPr>
            <w:tcW w:w="848" w:type="dxa"/>
            <w:tcBorders>
              <w:top w:val="nil"/>
              <w:left w:val="nil"/>
              <w:bottom w:val="single" w:sz="4" w:space="0" w:color="auto"/>
              <w:right w:val="single" w:sz="4" w:space="0" w:color="auto"/>
            </w:tcBorders>
            <w:shd w:val="clear" w:color="auto" w:fill="auto"/>
            <w:vAlign w:val="center"/>
            <w:hideMark/>
          </w:tcPr>
          <w:p w14:paraId="5E68CEB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5D00AF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9418B8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293C11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9638EE3" w14:textId="77777777" w:rsidR="00996A38" w:rsidRPr="000C3C89" w:rsidRDefault="00996A38" w:rsidP="00996A38">
            <w:pPr>
              <w:jc w:val="center"/>
              <w:rPr>
                <w:sz w:val="20"/>
                <w:szCs w:val="20"/>
              </w:rPr>
            </w:pPr>
            <w:r w:rsidRPr="000C3C89">
              <w:rPr>
                <w:sz w:val="20"/>
                <w:szCs w:val="20"/>
              </w:rPr>
              <w:t>0,105</w:t>
            </w:r>
          </w:p>
        </w:tc>
        <w:tc>
          <w:tcPr>
            <w:tcW w:w="942" w:type="dxa"/>
            <w:tcBorders>
              <w:top w:val="nil"/>
              <w:left w:val="nil"/>
              <w:bottom w:val="single" w:sz="4" w:space="0" w:color="auto"/>
              <w:right w:val="single" w:sz="4" w:space="0" w:color="auto"/>
            </w:tcBorders>
            <w:shd w:val="clear" w:color="auto" w:fill="auto"/>
            <w:noWrap/>
            <w:vAlign w:val="center"/>
            <w:hideMark/>
          </w:tcPr>
          <w:p w14:paraId="6B6D53EF" w14:textId="77777777" w:rsidR="00996A38" w:rsidRPr="000C3C89" w:rsidRDefault="00996A38" w:rsidP="00996A38">
            <w:pPr>
              <w:jc w:val="center"/>
              <w:rPr>
                <w:sz w:val="20"/>
                <w:szCs w:val="20"/>
              </w:rPr>
            </w:pPr>
            <w:r w:rsidRPr="000C3C89">
              <w:rPr>
                <w:sz w:val="20"/>
                <w:szCs w:val="20"/>
              </w:rPr>
              <w:t>0,105</w:t>
            </w:r>
          </w:p>
        </w:tc>
        <w:tc>
          <w:tcPr>
            <w:tcW w:w="722" w:type="dxa"/>
            <w:tcBorders>
              <w:top w:val="nil"/>
              <w:left w:val="nil"/>
              <w:bottom w:val="single" w:sz="4" w:space="0" w:color="auto"/>
              <w:right w:val="single" w:sz="4" w:space="0" w:color="auto"/>
            </w:tcBorders>
            <w:shd w:val="clear" w:color="auto" w:fill="auto"/>
            <w:vAlign w:val="center"/>
            <w:hideMark/>
          </w:tcPr>
          <w:p w14:paraId="5C39DDE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3301C38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5B5D94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C5D08C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825A20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06C62FE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7C2780D5" w14:textId="77777777" w:rsidR="00996A38" w:rsidRPr="000C3C89" w:rsidRDefault="00996A38" w:rsidP="00996A38">
            <w:pPr>
              <w:jc w:val="center"/>
              <w:rPr>
                <w:sz w:val="18"/>
                <w:szCs w:val="18"/>
              </w:rPr>
            </w:pPr>
            <w:r w:rsidRPr="000C3C89">
              <w:rPr>
                <w:sz w:val="18"/>
                <w:szCs w:val="18"/>
              </w:rPr>
              <w:t>35:08:0203017:15-35/008/2017-2 от 17.03.2017</w:t>
            </w:r>
          </w:p>
        </w:tc>
      </w:tr>
      <w:tr w:rsidR="00996A38" w:rsidRPr="000C3C89" w14:paraId="5A3F6C9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AAEBB4E"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Афоновская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2C5481A5" w14:textId="77777777" w:rsidR="00996A38" w:rsidRPr="000C3C89" w:rsidRDefault="00996A38" w:rsidP="00996A38">
            <w:pPr>
              <w:jc w:val="center"/>
              <w:rPr>
                <w:b/>
                <w:bCs/>
                <w:sz w:val="20"/>
                <w:szCs w:val="20"/>
              </w:rPr>
            </w:pPr>
            <w:r w:rsidRPr="000C3C89">
              <w:rPr>
                <w:b/>
                <w:bCs/>
                <w:sz w:val="20"/>
                <w:szCs w:val="20"/>
              </w:rPr>
              <w:t>0,538</w:t>
            </w:r>
          </w:p>
        </w:tc>
        <w:tc>
          <w:tcPr>
            <w:tcW w:w="848" w:type="dxa"/>
            <w:tcBorders>
              <w:top w:val="nil"/>
              <w:left w:val="nil"/>
              <w:bottom w:val="single" w:sz="4" w:space="0" w:color="auto"/>
              <w:right w:val="single" w:sz="4" w:space="0" w:color="auto"/>
            </w:tcBorders>
            <w:shd w:val="clear" w:color="auto" w:fill="auto"/>
            <w:vAlign w:val="center"/>
            <w:hideMark/>
          </w:tcPr>
          <w:p w14:paraId="40FE566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845A7D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345286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F2B683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F4997F7" w14:textId="77777777" w:rsidR="00996A38" w:rsidRPr="000C3C89" w:rsidRDefault="00996A38" w:rsidP="00996A38">
            <w:pPr>
              <w:jc w:val="center"/>
              <w:rPr>
                <w:sz w:val="20"/>
                <w:szCs w:val="20"/>
              </w:rPr>
            </w:pPr>
            <w:r w:rsidRPr="000C3C89">
              <w:rPr>
                <w:sz w:val="20"/>
                <w:szCs w:val="20"/>
              </w:rPr>
              <w:t>0,538</w:t>
            </w:r>
          </w:p>
        </w:tc>
        <w:tc>
          <w:tcPr>
            <w:tcW w:w="942" w:type="dxa"/>
            <w:tcBorders>
              <w:top w:val="nil"/>
              <w:left w:val="nil"/>
              <w:bottom w:val="single" w:sz="4" w:space="0" w:color="auto"/>
              <w:right w:val="single" w:sz="4" w:space="0" w:color="auto"/>
            </w:tcBorders>
            <w:shd w:val="clear" w:color="auto" w:fill="auto"/>
            <w:noWrap/>
            <w:vAlign w:val="center"/>
            <w:hideMark/>
          </w:tcPr>
          <w:p w14:paraId="3557A8FC" w14:textId="77777777" w:rsidR="00996A38" w:rsidRPr="000C3C89" w:rsidRDefault="00996A38" w:rsidP="00996A38">
            <w:pPr>
              <w:jc w:val="center"/>
              <w:rPr>
                <w:sz w:val="20"/>
                <w:szCs w:val="20"/>
              </w:rPr>
            </w:pPr>
            <w:r w:rsidRPr="000C3C89">
              <w:rPr>
                <w:sz w:val="20"/>
                <w:szCs w:val="20"/>
              </w:rPr>
              <w:t>0,538</w:t>
            </w:r>
          </w:p>
        </w:tc>
        <w:tc>
          <w:tcPr>
            <w:tcW w:w="722" w:type="dxa"/>
            <w:tcBorders>
              <w:top w:val="nil"/>
              <w:left w:val="nil"/>
              <w:bottom w:val="single" w:sz="4" w:space="0" w:color="auto"/>
              <w:right w:val="single" w:sz="4" w:space="0" w:color="auto"/>
            </w:tcBorders>
            <w:shd w:val="clear" w:color="auto" w:fill="auto"/>
            <w:vAlign w:val="center"/>
            <w:hideMark/>
          </w:tcPr>
          <w:p w14:paraId="7EFAA59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0B0383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36ABC5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0C89F1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B8BF96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3EB487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44806F4" w14:textId="77777777" w:rsidR="00996A38" w:rsidRPr="000C3C89" w:rsidRDefault="00996A38" w:rsidP="00996A38">
            <w:pPr>
              <w:jc w:val="center"/>
              <w:rPr>
                <w:sz w:val="18"/>
                <w:szCs w:val="18"/>
              </w:rPr>
            </w:pPr>
            <w:r w:rsidRPr="000C3C89">
              <w:rPr>
                <w:sz w:val="18"/>
                <w:szCs w:val="18"/>
              </w:rPr>
              <w:t>35:08:0203026:156-35/008/2017-2 от 17.03.2017</w:t>
            </w:r>
          </w:p>
        </w:tc>
      </w:tr>
      <w:tr w:rsidR="00996A38" w:rsidRPr="000C3C89" w14:paraId="7878B5C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E350424"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Березник</w:t>
            </w:r>
          </w:p>
        </w:tc>
        <w:tc>
          <w:tcPr>
            <w:tcW w:w="993" w:type="dxa"/>
            <w:tcBorders>
              <w:top w:val="nil"/>
              <w:left w:val="nil"/>
              <w:bottom w:val="single" w:sz="4" w:space="0" w:color="auto"/>
              <w:right w:val="single" w:sz="4" w:space="0" w:color="auto"/>
            </w:tcBorders>
            <w:shd w:val="clear" w:color="auto" w:fill="auto"/>
            <w:vAlign w:val="center"/>
            <w:hideMark/>
          </w:tcPr>
          <w:p w14:paraId="62ECB085" w14:textId="77777777" w:rsidR="00996A38" w:rsidRPr="000C3C89" w:rsidRDefault="00996A38" w:rsidP="00996A38">
            <w:pPr>
              <w:jc w:val="center"/>
              <w:rPr>
                <w:b/>
                <w:bCs/>
                <w:sz w:val="20"/>
                <w:szCs w:val="20"/>
              </w:rPr>
            </w:pPr>
            <w:r w:rsidRPr="000C3C89">
              <w:rPr>
                <w:b/>
                <w:bCs/>
                <w:sz w:val="20"/>
                <w:szCs w:val="20"/>
              </w:rPr>
              <w:t>0,350</w:t>
            </w:r>
          </w:p>
        </w:tc>
        <w:tc>
          <w:tcPr>
            <w:tcW w:w="848" w:type="dxa"/>
            <w:tcBorders>
              <w:top w:val="nil"/>
              <w:left w:val="nil"/>
              <w:bottom w:val="single" w:sz="4" w:space="0" w:color="auto"/>
              <w:right w:val="single" w:sz="4" w:space="0" w:color="auto"/>
            </w:tcBorders>
            <w:shd w:val="clear" w:color="auto" w:fill="auto"/>
            <w:vAlign w:val="center"/>
            <w:hideMark/>
          </w:tcPr>
          <w:p w14:paraId="2D3CB72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D4C49E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2BB4BB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65401B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FD3CF8E" w14:textId="77777777" w:rsidR="00996A38" w:rsidRPr="000C3C89" w:rsidRDefault="00996A38" w:rsidP="00996A38">
            <w:pPr>
              <w:jc w:val="center"/>
              <w:rPr>
                <w:sz w:val="20"/>
                <w:szCs w:val="20"/>
              </w:rPr>
            </w:pPr>
            <w:r w:rsidRPr="000C3C89">
              <w:rPr>
                <w:sz w:val="20"/>
                <w:szCs w:val="20"/>
              </w:rPr>
              <w:t>0,350</w:t>
            </w:r>
          </w:p>
        </w:tc>
        <w:tc>
          <w:tcPr>
            <w:tcW w:w="942" w:type="dxa"/>
            <w:tcBorders>
              <w:top w:val="nil"/>
              <w:left w:val="nil"/>
              <w:bottom w:val="single" w:sz="4" w:space="0" w:color="auto"/>
              <w:right w:val="single" w:sz="4" w:space="0" w:color="auto"/>
            </w:tcBorders>
            <w:shd w:val="clear" w:color="auto" w:fill="auto"/>
            <w:noWrap/>
            <w:vAlign w:val="center"/>
            <w:hideMark/>
          </w:tcPr>
          <w:p w14:paraId="7BCE6C40" w14:textId="77777777" w:rsidR="00996A38" w:rsidRPr="000C3C89" w:rsidRDefault="00996A38" w:rsidP="00996A38">
            <w:pPr>
              <w:jc w:val="center"/>
              <w:rPr>
                <w:sz w:val="20"/>
                <w:szCs w:val="20"/>
              </w:rPr>
            </w:pPr>
            <w:r w:rsidRPr="000C3C89">
              <w:rPr>
                <w:sz w:val="20"/>
                <w:szCs w:val="20"/>
              </w:rPr>
              <w:t>0,350</w:t>
            </w:r>
          </w:p>
        </w:tc>
        <w:tc>
          <w:tcPr>
            <w:tcW w:w="722" w:type="dxa"/>
            <w:tcBorders>
              <w:top w:val="nil"/>
              <w:left w:val="nil"/>
              <w:bottom w:val="single" w:sz="4" w:space="0" w:color="auto"/>
              <w:right w:val="single" w:sz="4" w:space="0" w:color="auto"/>
            </w:tcBorders>
            <w:shd w:val="clear" w:color="auto" w:fill="auto"/>
            <w:vAlign w:val="center"/>
            <w:hideMark/>
          </w:tcPr>
          <w:p w14:paraId="391BC23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8F6B8A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C15F3F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13D581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96A6DB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300A24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A5E8DF4" w14:textId="77777777" w:rsidR="00996A38" w:rsidRPr="000C3C89" w:rsidRDefault="00996A38" w:rsidP="00996A38">
            <w:pPr>
              <w:jc w:val="center"/>
              <w:rPr>
                <w:sz w:val="18"/>
                <w:szCs w:val="18"/>
              </w:rPr>
            </w:pPr>
            <w:r w:rsidRPr="000C3C89">
              <w:rPr>
                <w:sz w:val="18"/>
                <w:szCs w:val="18"/>
              </w:rPr>
              <w:t>35:08:0203047:27-35/008/2017-2 от 20.03.2017</w:t>
            </w:r>
          </w:p>
        </w:tc>
      </w:tr>
      <w:tr w:rsidR="00996A38" w:rsidRPr="000C3C89" w14:paraId="3247518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9E1D7CD"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Горка</w:t>
            </w:r>
          </w:p>
        </w:tc>
        <w:tc>
          <w:tcPr>
            <w:tcW w:w="993" w:type="dxa"/>
            <w:tcBorders>
              <w:top w:val="nil"/>
              <w:left w:val="nil"/>
              <w:bottom w:val="single" w:sz="4" w:space="0" w:color="auto"/>
              <w:right w:val="single" w:sz="4" w:space="0" w:color="auto"/>
            </w:tcBorders>
            <w:shd w:val="clear" w:color="auto" w:fill="auto"/>
            <w:vAlign w:val="center"/>
            <w:hideMark/>
          </w:tcPr>
          <w:p w14:paraId="7820A4EB" w14:textId="77777777" w:rsidR="00996A38" w:rsidRPr="000C3C89" w:rsidRDefault="00996A38" w:rsidP="00996A38">
            <w:pPr>
              <w:jc w:val="center"/>
              <w:rPr>
                <w:b/>
                <w:bCs/>
                <w:sz w:val="20"/>
                <w:szCs w:val="20"/>
              </w:rPr>
            </w:pPr>
            <w:r w:rsidRPr="000C3C89">
              <w:rPr>
                <w:b/>
                <w:bCs/>
                <w:sz w:val="20"/>
                <w:szCs w:val="20"/>
              </w:rPr>
              <w:t>0,428</w:t>
            </w:r>
          </w:p>
        </w:tc>
        <w:tc>
          <w:tcPr>
            <w:tcW w:w="848" w:type="dxa"/>
            <w:tcBorders>
              <w:top w:val="nil"/>
              <w:left w:val="nil"/>
              <w:bottom w:val="single" w:sz="4" w:space="0" w:color="auto"/>
              <w:right w:val="single" w:sz="4" w:space="0" w:color="auto"/>
            </w:tcBorders>
            <w:shd w:val="clear" w:color="auto" w:fill="auto"/>
            <w:vAlign w:val="center"/>
            <w:hideMark/>
          </w:tcPr>
          <w:p w14:paraId="1763B63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7525D1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DC9C73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0EB977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91E82F4" w14:textId="77777777" w:rsidR="00996A38" w:rsidRPr="000C3C89" w:rsidRDefault="00996A38" w:rsidP="00996A38">
            <w:pPr>
              <w:jc w:val="center"/>
              <w:rPr>
                <w:sz w:val="20"/>
                <w:szCs w:val="20"/>
              </w:rPr>
            </w:pPr>
            <w:r w:rsidRPr="000C3C89">
              <w:rPr>
                <w:sz w:val="20"/>
                <w:szCs w:val="20"/>
              </w:rPr>
              <w:t>0,428</w:t>
            </w:r>
          </w:p>
        </w:tc>
        <w:tc>
          <w:tcPr>
            <w:tcW w:w="942" w:type="dxa"/>
            <w:tcBorders>
              <w:top w:val="nil"/>
              <w:left w:val="nil"/>
              <w:bottom w:val="single" w:sz="4" w:space="0" w:color="auto"/>
              <w:right w:val="single" w:sz="4" w:space="0" w:color="auto"/>
            </w:tcBorders>
            <w:shd w:val="clear" w:color="auto" w:fill="auto"/>
            <w:noWrap/>
            <w:vAlign w:val="center"/>
            <w:hideMark/>
          </w:tcPr>
          <w:p w14:paraId="7292927E" w14:textId="77777777" w:rsidR="00996A38" w:rsidRPr="000C3C89" w:rsidRDefault="00996A38" w:rsidP="00996A38">
            <w:pPr>
              <w:jc w:val="center"/>
              <w:rPr>
                <w:sz w:val="20"/>
                <w:szCs w:val="20"/>
              </w:rPr>
            </w:pPr>
            <w:r w:rsidRPr="000C3C89">
              <w:rPr>
                <w:sz w:val="20"/>
                <w:szCs w:val="20"/>
              </w:rPr>
              <w:t>0,428</w:t>
            </w:r>
          </w:p>
        </w:tc>
        <w:tc>
          <w:tcPr>
            <w:tcW w:w="722" w:type="dxa"/>
            <w:tcBorders>
              <w:top w:val="nil"/>
              <w:left w:val="nil"/>
              <w:bottom w:val="single" w:sz="4" w:space="0" w:color="auto"/>
              <w:right w:val="single" w:sz="4" w:space="0" w:color="auto"/>
            </w:tcBorders>
            <w:shd w:val="clear" w:color="auto" w:fill="auto"/>
            <w:vAlign w:val="center"/>
            <w:hideMark/>
          </w:tcPr>
          <w:p w14:paraId="7C0AF36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B283AD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166192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4DFDF3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B82DFA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6C9E22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29F4E022" w14:textId="77777777" w:rsidR="00996A38" w:rsidRPr="000C3C89" w:rsidRDefault="00996A38" w:rsidP="00996A38">
            <w:pPr>
              <w:jc w:val="center"/>
              <w:rPr>
                <w:sz w:val="18"/>
                <w:szCs w:val="18"/>
              </w:rPr>
            </w:pPr>
            <w:r w:rsidRPr="000C3C89">
              <w:rPr>
                <w:sz w:val="18"/>
                <w:szCs w:val="18"/>
              </w:rPr>
              <w:t>35:08:0203038:51-35/008/2017-2 от 20.03.2017</w:t>
            </w:r>
          </w:p>
        </w:tc>
      </w:tr>
      <w:tr w:rsidR="00996A38" w:rsidRPr="000C3C89" w14:paraId="129BE8C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50F14A2"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Дор</w:t>
            </w:r>
          </w:p>
        </w:tc>
        <w:tc>
          <w:tcPr>
            <w:tcW w:w="993" w:type="dxa"/>
            <w:tcBorders>
              <w:top w:val="nil"/>
              <w:left w:val="nil"/>
              <w:bottom w:val="single" w:sz="4" w:space="0" w:color="auto"/>
              <w:right w:val="single" w:sz="4" w:space="0" w:color="auto"/>
            </w:tcBorders>
            <w:shd w:val="clear" w:color="auto" w:fill="auto"/>
            <w:vAlign w:val="center"/>
            <w:hideMark/>
          </w:tcPr>
          <w:p w14:paraId="5E978954" w14:textId="77777777" w:rsidR="00996A38" w:rsidRPr="000C3C89" w:rsidRDefault="00996A38" w:rsidP="00996A38">
            <w:pPr>
              <w:jc w:val="center"/>
              <w:rPr>
                <w:b/>
                <w:bCs/>
                <w:sz w:val="20"/>
                <w:szCs w:val="20"/>
              </w:rPr>
            </w:pPr>
            <w:r w:rsidRPr="000C3C89">
              <w:rPr>
                <w:b/>
                <w:bCs/>
                <w:sz w:val="20"/>
                <w:szCs w:val="20"/>
              </w:rPr>
              <w:t>0,776</w:t>
            </w:r>
          </w:p>
        </w:tc>
        <w:tc>
          <w:tcPr>
            <w:tcW w:w="848" w:type="dxa"/>
            <w:tcBorders>
              <w:top w:val="nil"/>
              <w:left w:val="nil"/>
              <w:bottom w:val="single" w:sz="4" w:space="0" w:color="auto"/>
              <w:right w:val="single" w:sz="4" w:space="0" w:color="auto"/>
            </w:tcBorders>
            <w:shd w:val="clear" w:color="auto" w:fill="auto"/>
            <w:vAlign w:val="center"/>
            <w:hideMark/>
          </w:tcPr>
          <w:p w14:paraId="767C4CB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9988D6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C74AE5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351DD61" w14:textId="77777777" w:rsidR="00996A38" w:rsidRPr="000C3C89" w:rsidRDefault="00996A38" w:rsidP="00996A38">
            <w:pPr>
              <w:jc w:val="center"/>
              <w:rPr>
                <w:sz w:val="20"/>
                <w:szCs w:val="20"/>
              </w:rPr>
            </w:pPr>
            <w:r w:rsidRPr="000C3C89">
              <w:rPr>
                <w:sz w:val="20"/>
                <w:szCs w:val="20"/>
              </w:rPr>
              <w:t>0,160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6A6C9E7" w14:textId="77777777" w:rsidR="00996A38" w:rsidRPr="000C3C89" w:rsidRDefault="00996A38" w:rsidP="00996A38">
            <w:pPr>
              <w:jc w:val="center"/>
              <w:rPr>
                <w:sz w:val="20"/>
                <w:szCs w:val="20"/>
              </w:rPr>
            </w:pPr>
            <w:r w:rsidRPr="000C3C89">
              <w:rPr>
                <w:sz w:val="20"/>
                <w:szCs w:val="20"/>
              </w:rPr>
              <w:t>0,616</w:t>
            </w:r>
          </w:p>
        </w:tc>
        <w:tc>
          <w:tcPr>
            <w:tcW w:w="942" w:type="dxa"/>
            <w:tcBorders>
              <w:top w:val="nil"/>
              <w:left w:val="nil"/>
              <w:bottom w:val="single" w:sz="4" w:space="0" w:color="auto"/>
              <w:right w:val="single" w:sz="4" w:space="0" w:color="auto"/>
            </w:tcBorders>
            <w:shd w:val="clear" w:color="auto" w:fill="auto"/>
            <w:noWrap/>
            <w:vAlign w:val="center"/>
            <w:hideMark/>
          </w:tcPr>
          <w:p w14:paraId="679C598A" w14:textId="77777777" w:rsidR="00996A38" w:rsidRPr="000C3C89" w:rsidRDefault="00996A38" w:rsidP="00996A38">
            <w:pPr>
              <w:jc w:val="center"/>
              <w:rPr>
                <w:sz w:val="20"/>
                <w:szCs w:val="20"/>
              </w:rPr>
            </w:pPr>
            <w:r w:rsidRPr="000C3C89">
              <w:rPr>
                <w:sz w:val="20"/>
                <w:szCs w:val="20"/>
              </w:rPr>
              <w:t>0,776</w:t>
            </w:r>
          </w:p>
        </w:tc>
        <w:tc>
          <w:tcPr>
            <w:tcW w:w="722" w:type="dxa"/>
            <w:tcBorders>
              <w:top w:val="nil"/>
              <w:left w:val="nil"/>
              <w:bottom w:val="single" w:sz="4" w:space="0" w:color="auto"/>
              <w:right w:val="single" w:sz="4" w:space="0" w:color="auto"/>
            </w:tcBorders>
            <w:shd w:val="clear" w:color="auto" w:fill="auto"/>
            <w:vAlign w:val="center"/>
            <w:hideMark/>
          </w:tcPr>
          <w:p w14:paraId="7423ECE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145529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B7DFC2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B3FAF8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53D809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37C1E8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2BAC789D" w14:textId="77777777" w:rsidR="00996A38" w:rsidRPr="000C3C89" w:rsidRDefault="00996A38" w:rsidP="00996A38">
            <w:pPr>
              <w:jc w:val="center"/>
              <w:rPr>
                <w:sz w:val="18"/>
                <w:szCs w:val="18"/>
              </w:rPr>
            </w:pPr>
            <w:r w:rsidRPr="000C3C89">
              <w:rPr>
                <w:sz w:val="18"/>
                <w:szCs w:val="18"/>
              </w:rPr>
              <w:t>35:08:0203018:43-35/008/2017-2 от 20.03.2017</w:t>
            </w:r>
          </w:p>
        </w:tc>
      </w:tr>
      <w:tr w:rsidR="00996A38" w:rsidRPr="000C3C89" w14:paraId="5D325E6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23D76DB"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Кузнецовская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0B056643" w14:textId="77777777" w:rsidR="00996A38" w:rsidRPr="000C3C89" w:rsidRDefault="00996A38" w:rsidP="00996A38">
            <w:pPr>
              <w:jc w:val="center"/>
              <w:rPr>
                <w:b/>
                <w:bCs/>
                <w:sz w:val="20"/>
                <w:szCs w:val="20"/>
              </w:rPr>
            </w:pPr>
            <w:r w:rsidRPr="000C3C89">
              <w:rPr>
                <w:b/>
                <w:bCs/>
                <w:sz w:val="20"/>
                <w:szCs w:val="20"/>
              </w:rPr>
              <w:t>0,200</w:t>
            </w:r>
          </w:p>
        </w:tc>
        <w:tc>
          <w:tcPr>
            <w:tcW w:w="848" w:type="dxa"/>
            <w:tcBorders>
              <w:top w:val="nil"/>
              <w:left w:val="nil"/>
              <w:bottom w:val="single" w:sz="4" w:space="0" w:color="auto"/>
              <w:right w:val="single" w:sz="4" w:space="0" w:color="auto"/>
            </w:tcBorders>
            <w:shd w:val="clear" w:color="auto" w:fill="auto"/>
            <w:vAlign w:val="center"/>
            <w:hideMark/>
          </w:tcPr>
          <w:p w14:paraId="6930BC6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DB7D43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055C7C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5DE102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31EB9D4" w14:textId="77777777" w:rsidR="00996A38" w:rsidRPr="000C3C89" w:rsidRDefault="00996A38" w:rsidP="00996A38">
            <w:pPr>
              <w:jc w:val="center"/>
              <w:rPr>
                <w:sz w:val="20"/>
                <w:szCs w:val="20"/>
              </w:rPr>
            </w:pPr>
            <w:r w:rsidRPr="000C3C89">
              <w:rPr>
                <w:sz w:val="20"/>
                <w:szCs w:val="20"/>
              </w:rPr>
              <w:t>0,200</w:t>
            </w:r>
          </w:p>
        </w:tc>
        <w:tc>
          <w:tcPr>
            <w:tcW w:w="942" w:type="dxa"/>
            <w:tcBorders>
              <w:top w:val="nil"/>
              <w:left w:val="nil"/>
              <w:bottom w:val="single" w:sz="4" w:space="0" w:color="auto"/>
              <w:right w:val="single" w:sz="4" w:space="0" w:color="auto"/>
            </w:tcBorders>
            <w:shd w:val="clear" w:color="auto" w:fill="auto"/>
            <w:noWrap/>
            <w:vAlign w:val="center"/>
            <w:hideMark/>
          </w:tcPr>
          <w:p w14:paraId="0CCBD80E" w14:textId="77777777" w:rsidR="00996A38" w:rsidRPr="000C3C89" w:rsidRDefault="00996A38" w:rsidP="00996A38">
            <w:pPr>
              <w:jc w:val="center"/>
              <w:rPr>
                <w:sz w:val="20"/>
                <w:szCs w:val="20"/>
              </w:rPr>
            </w:pPr>
            <w:r w:rsidRPr="000C3C89">
              <w:rPr>
                <w:sz w:val="20"/>
                <w:szCs w:val="20"/>
              </w:rPr>
              <w:t>0,200</w:t>
            </w:r>
          </w:p>
        </w:tc>
        <w:tc>
          <w:tcPr>
            <w:tcW w:w="722" w:type="dxa"/>
            <w:tcBorders>
              <w:top w:val="nil"/>
              <w:left w:val="nil"/>
              <w:bottom w:val="single" w:sz="4" w:space="0" w:color="auto"/>
              <w:right w:val="single" w:sz="4" w:space="0" w:color="auto"/>
            </w:tcBorders>
            <w:shd w:val="clear" w:color="auto" w:fill="auto"/>
            <w:vAlign w:val="center"/>
            <w:hideMark/>
          </w:tcPr>
          <w:p w14:paraId="032C42F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5412BCB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DDE023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908952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94F05F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7A46D8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A0AD8F8" w14:textId="77777777" w:rsidR="00996A38" w:rsidRPr="000C3C89" w:rsidRDefault="00996A38" w:rsidP="00996A38">
            <w:pPr>
              <w:jc w:val="center"/>
              <w:rPr>
                <w:sz w:val="18"/>
                <w:szCs w:val="18"/>
              </w:rPr>
            </w:pPr>
            <w:r w:rsidRPr="000C3C89">
              <w:rPr>
                <w:sz w:val="18"/>
                <w:szCs w:val="18"/>
              </w:rPr>
              <w:t>35:08:0203066:14-35/008/2017-2 от 17.03.2017</w:t>
            </w:r>
          </w:p>
        </w:tc>
      </w:tr>
      <w:tr w:rsidR="00996A38" w:rsidRPr="000C3C89" w14:paraId="7736B1E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05CC473"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Кузьминская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1E9559B" w14:textId="77777777" w:rsidR="00996A38" w:rsidRPr="000C3C89" w:rsidRDefault="00996A38" w:rsidP="00996A38">
            <w:pPr>
              <w:jc w:val="center"/>
              <w:rPr>
                <w:b/>
                <w:bCs/>
                <w:sz w:val="20"/>
                <w:szCs w:val="20"/>
              </w:rPr>
            </w:pPr>
            <w:r w:rsidRPr="000C3C89">
              <w:rPr>
                <w:b/>
                <w:bCs/>
                <w:sz w:val="20"/>
                <w:szCs w:val="20"/>
              </w:rPr>
              <w:t>0,430</w:t>
            </w:r>
          </w:p>
        </w:tc>
        <w:tc>
          <w:tcPr>
            <w:tcW w:w="848" w:type="dxa"/>
            <w:tcBorders>
              <w:top w:val="nil"/>
              <w:left w:val="nil"/>
              <w:bottom w:val="single" w:sz="4" w:space="0" w:color="auto"/>
              <w:right w:val="single" w:sz="4" w:space="0" w:color="auto"/>
            </w:tcBorders>
            <w:shd w:val="clear" w:color="auto" w:fill="auto"/>
            <w:vAlign w:val="center"/>
            <w:hideMark/>
          </w:tcPr>
          <w:p w14:paraId="5F85EF74"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0400E4E" w14:textId="77777777" w:rsidR="00996A38" w:rsidRPr="000C3C89" w:rsidRDefault="00996A38" w:rsidP="00996A38">
            <w:pPr>
              <w:jc w:val="center"/>
              <w:rPr>
                <w:color w:val="FF0000"/>
                <w:sz w:val="20"/>
                <w:szCs w:val="20"/>
              </w:rPr>
            </w:pPr>
            <w:r w:rsidRPr="000C3C89">
              <w:rPr>
                <w:color w:val="FF0000"/>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471A605" w14:textId="77777777" w:rsidR="00996A38" w:rsidRPr="000C3C89" w:rsidRDefault="00996A38" w:rsidP="00996A38">
            <w:pPr>
              <w:jc w:val="center"/>
              <w:rPr>
                <w:color w:val="FF0000"/>
                <w:sz w:val="20"/>
                <w:szCs w:val="20"/>
              </w:rPr>
            </w:pPr>
            <w:r w:rsidRPr="000C3C89">
              <w:rPr>
                <w:color w:val="FF0000"/>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6FAE5EF" w14:textId="77777777" w:rsidR="00996A38" w:rsidRPr="000C3C89" w:rsidRDefault="00996A38" w:rsidP="00996A38">
            <w:pPr>
              <w:jc w:val="center"/>
              <w:rPr>
                <w:color w:val="FF0000"/>
                <w:sz w:val="20"/>
                <w:szCs w:val="20"/>
              </w:rPr>
            </w:pPr>
            <w:r w:rsidRPr="000C3C89">
              <w:rPr>
                <w:color w:val="FF0000"/>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253CCAD" w14:textId="77777777" w:rsidR="00996A38" w:rsidRPr="000C3C89" w:rsidRDefault="00996A38" w:rsidP="00996A38">
            <w:pPr>
              <w:jc w:val="center"/>
              <w:rPr>
                <w:sz w:val="20"/>
                <w:szCs w:val="20"/>
              </w:rPr>
            </w:pPr>
            <w:r w:rsidRPr="000C3C89">
              <w:rPr>
                <w:sz w:val="20"/>
                <w:szCs w:val="20"/>
              </w:rPr>
              <w:t>0,430</w:t>
            </w:r>
          </w:p>
        </w:tc>
        <w:tc>
          <w:tcPr>
            <w:tcW w:w="942" w:type="dxa"/>
            <w:tcBorders>
              <w:top w:val="nil"/>
              <w:left w:val="nil"/>
              <w:bottom w:val="single" w:sz="4" w:space="0" w:color="auto"/>
              <w:right w:val="single" w:sz="4" w:space="0" w:color="auto"/>
            </w:tcBorders>
            <w:shd w:val="clear" w:color="auto" w:fill="auto"/>
            <w:noWrap/>
            <w:vAlign w:val="center"/>
            <w:hideMark/>
          </w:tcPr>
          <w:p w14:paraId="73DFF44B" w14:textId="77777777" w:rsidR="00996A38" w:rsidRPr="000C3C89" w:rsidRDefault="00996A38" w:rsidP="00996A38">
            <w:pPr>
              <w:jc w:val="center"/>
              <w:rPr>
                <w:sz w:val="20"/>
                <w:szCs w:val="20"/>
              </w:rPr>
            </w:pPr>
            <w:r w:rsidRPr="000C3C89">
              <w:rPr>
                <w:sz w:val="20"/>
                <w:szCs w:val="20"/>
              </w:rPr>
              <w:t>0,430</w:t>
            </w:r>
          </w:p>
        </w:tc>
        <w:tc>
          <w:tcPr>
            <w:tcW w:w="722" w:type="dxa"/>
            <w:tcBorders>
              <w:top w:val="nil"/>
              <w:left w:val="nil"/>
              <w:bottom w:val="single" w:sz="4" w:space="0" w:color="auto"/>
              <w:right w:val="single" w:sz="4" w:space="0" w:color="auto"/>
            </w:tcBorders>
            <w:shd w:val="clear" w:color="auto" w:fill="auto"/>
            <w:vAlign w:val="center"/>
            <w:hideMark/>
          </w:tcPr>
          <w:p w14:paraId="71ABCD37"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6ECAD71" w14:textId="77777777" w:rsidR="00996A38" w:rsidRPr="000C3C89" w:rsidRDefault="00996A38" w:rsidP="00996A38">
            <w:pPr>
              <w:jc w:val="center"/>
              <w:rPr>
                <w:color w:val="FF0000"/>
                <w:sz w:val="20"/>
                <w:szCs w:val="20"/>
              </w:rPr>
            </w:pPr>
            <w:r w:rsidRPr="000C3C89">
              <w:rPr>
                <w:color w:val="FF0000"/>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0C6A8A3" w14:textId="77777777" w:rsidR="00996A38" w:rsidRPr="000C3C89" w:rsidRDefault="00996A38" w:rsidP="00996A38">
            <w:pPr>
              <w:jc w:val="center"/>
              <w:rPr>
                <w:color w:val="FF0000"/>
                <w:sz w:val="20"/>
                <w:szCs w:val="20"/>
              </w:rPr>
            </w:pPr>
            <w:r w:rsidRPr="000C3C89">
              <w:rPr>
                <w:color w:val="FF0000"/>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0402DDD" w14:textId="77777777" w:rsidR="00996A38" w:rsidRPr="000C3C89" w:rsidRDefault="00996A38" w:rsidP="00996A38">
            <w:pPr>
              <w:jc w:val="center"/>
              <w:rPr>
                <w:color w:val="FF0000"/>
                <w:sz w:val="20"/>
                <w:szCs w:val="20"/>
              </w:rPr>
            </w:pPr>
            <w:r w:rsidRPr="000C3C89">
              <w:rPr>
                <w:color w:val="FF0000"/>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92C370D" w14:textId="77777777" w:rsidR="00996A38" w:rsidRPr="000C3C89" w:rsidRDefault="00996A38" w:rsidP="00996A38">
            <w:pPr>
              <w:jc w:val="center"/>
              <w:rPr>
                <w:color w:val="FF0000"/>
                <w:sz w:val="20"/>
                <w:szCs w:val="20"/>
              </w:rPr>
            </w:pPr>
            <w:r w:rsidRPr="000C3C89">
              <w:rPr>
                <w:color w:val="FF0000"/>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048B74D" w14:textId="77777777" w:rsidR="00996A38" w:rsidRPr="000C3C89" w:rsidRDefault="00996A38" w:rsidP="00996A38">
            <w:pPr>
              <w:jc w:val="center"/>
              <w:rPr>
                <w:color w:val="FF0000"/>
                <w:sz w:val="20"/>
                <w:szCs w:val="20"/>
              </w:rPr>
            </w:pPr>
            <w:r w:rsidRPr="000C3C89">
              <w:rPr>
                <w:color w:val="FF0000"/>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0ACFB70" w14:textId="77777777" w:rsidR="00996A38" w:rsidRPr="000C3C89" w:rsidRDefault="00996A38" w:rsidP="00996A38">
            <w:pPr>
              <w:jc w:val="center"/>
              <w:rPr>
                <w:sz w:val="18"/>
                <w:szCs w:val="18"/>
              </w:rPr>
            </w:pPr>
            <w:r w:rsidRPr="000C3C89">
              <w:rPr>
                <w:sz w:val="18"/>
                <w:szCs w:val="18"/>
              </w:rPr>
              <w:t>35:08:0203045:46-35/008/2017-2 от 17.03.2017</w:t>
            </w:r>
          </w:p>
        </w:tc>
      </w:tr>
      <w:tr w:rsidR="00996A38" w:rsidRPr="000C3C89" w14:paraId="1FFFE0E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853F04B"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Мальчевская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17362D03" w14:textId="77777777" w:rsidR="00996A38" w:rsidRPr="000C3C89" w:rsidRDefault="00996A38" w:rsidP="00996A38">
            <w:pPr>
              <w:jc w:val="center"/>
              <w:rPr>
                <w:b/>
                <w:bCs/>
                <w:sz w:val="20"/>
                <w:szCs w:val="20"/>
              </w:rPr>
            </w:pPr>
            <w:r w:rsidRPr="000C3C89">
              <w:rPr>
                <w:b/>
                <w:bCs/>
                <w:sz w:val="20"/>
                <w:szCs w:val="20"/>
              </w:rPr>
              <w:t>0,490</w:t>
            </w:r>
          </w:p>
        </w:tc>
        <w:tc>
          <w:tcPr>
            <w:tcW w:w="848" w:type="dxa"/>
            <w:tcBorders>
              <w:top w:val="nil"/>
              <w:left w:val="nil"/>
              <w:bottom w:val="single" w:sz="4" w:space="0" w:color="auto"/>
              <w:right w:val="single" w:sz="4" w:space="0" w:color="auto"/>
            </w:tcBorders>
            <w:shd w:val="clear" w:color="auto" w:fill="auto"/>
            <w:vAlign w:val="center"/>
            <w:hideMark/>
          </w:tcPr>
          <w:p w14:paraId="146995A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19FA93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52AC87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5596D3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2C0F8EE" w14:textId="77777777" w:rsidR="00996A38" w:rsidRPr="000C3C89" w:rsidRDefault="00996A38" w:rsidP="00996A38">
            <w:pPr>
              <w:jc w:val="center"/>
              <w:rPr>
                <w:sz w:val="20"/>
                <w:szCs w:val="20"/>
              </w:rPr>
            </w:pPr>
            <w:r w:rsidRPr="000C3C89">
              <w:rPr>
                <w:sz w:val="20"/>
                <w:szCs w:val="20"/>
              </w:rPr>
              <w:t>0,490</w:t>
            </w:r>
          </w:p>
        </w:tc>
        <w:tc>
          <w:tcPr>
            <w:tcW w:w="942" w:type="dxa"/>
            <w:tcBorders>
              <w:top w:val="nil"/>
              <w:left w:val="nil"/>
              <w:bottom w:val="single" w:sz="4" w:space="0" w:color="auto"/>
              <w:right w:val="single" w:sz="4" w:space="0" w:color="auto"/>
            </w:tcBorders>
            <w:shd w:val="clear" w:color="auto" w:fill="auto"/>
            <w:noWrap/>
            <w:vAlign w:val="center"/>
            <w:hideMark/>
          </w:tcPr>
          <w:p w14:paraId="301AA3A5" w14:textId="77777777" w:rsidR="00996A38" w:rsidRPr="000C3C89" w:rsidRDefault="00996A38" w:rsidP="00996A38">
            <w:pPr>
              <w:jc w:val="center"/>
              <w:rPr>
                <w:sz w:val="20"/>
                <w:szCs w:val="20"/>
              </w:rPr>
            </w:pPr>
            <w:r w:rsidRPr="000C3C89">
              <w:rPr>
                <w:sz w:val="20"/>
                <w:szCs w:val="20"/>
              </w:rPr>
              <w:t>0,490</w:t>
            </w:r>
          </w:p>
        </w:tc>
        <w:tc>
          <w:tcPr>
            <w:tcW w:w="722" w:type="dxa"/>
            <w:tcBorders>
              <w:top w:val="nil"/>
              <w:left w:val="nil"/>
              <w:bottom w:val="single" w:sz="4" w:space="0" w:color="auto"/>
              <w:right w:val="single" w:sz="4" w:space="0" w:color="auto"/>
            </w:tcBorders>
            <w:shd w:val="clear" w:color="auto" w:fill="auto"/>
            <w:vAlign w:val="center"/>
            <w:hideMark/>
          </w:tcPr>
          <w:p w14:paraId="0904BAF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585A79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37C24F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CA356B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142D11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B5D6AE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9DAF543" w14:textId="77777777" w:rsidR="00996A38" w:rsidRPr="000C3C89" w:rsidRDefault="00996A38" w:rsidP="00996A38">
            <w:pPr>
              <w:jc w:val="center"/>
              <w:rPr>
                <w:sz w:val="18"/>
                <w:szCs w:val="18"/>
              </w:rPr>
            </w:pPr>
            <w:r w:rsidRPr="000C3C89">
              <w:rPr>
                <w:sz w:val="18"/>
                <w:szCs w:val="18"/>
              </w:rPr>
              <w:t>35:08:0203023:62-35/008/2017-2 от 17.03.2017</w:t>
            </w:r>
          </w:p>
        </w:tc>
      </w:tr>
      <w:tr w:rsidR="00996A38" w:rsidRPr="000C3C89" w14:paraId="4CE72F6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6640EC1"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Митинская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796E039" w14:textId="77777777" w:rsidR="00996A38" w:rsidRPr="000C3C89" w:rsidRDefault="00996A38" w:rsidP="00996A38">
            <w:pPr>
              <w:jc w:val="center"/>
              <w:rPr>
                <w:b/>
                <w:bCs/>
                <w:sz w:val="20"/>
                <w:szCs w:val="20"/>
              </w:rPr>
            </w:pPr>
            <w:r w:rsidRPr="000C3C89">
              <w:rPr>
                <w:b/>
                <w:bCs/>
                <w:sz w:val="20"/>
                <w:szCs w:val="20"/>
              </w:rPr>
              <w:t>0,245</w:t>
            </w:r>
          </w:p>
        </w:tc>
        <w:tc>
          <w:tcPr>
            <w:tcW w:w="848" w:type="dxa"/>
            <w:tcBorders>
              <w:top w:val="nil"/>
              <w:left w:val="nil"/>
              <w:bottom w:val="single" w:sz="4" w:space="0" w:color="auto"/>
              <w:right w:val="single" w:sz="4" w:space="0" w:color="auto"/>
            </w:tcBorders>
            <w:shd w:val="clear" w:color="auto" w:fill="auto"/>
            <w:vAlign w:val="center"/>
            <w:hideMark/>
          </w:tcPr>
          <w:p w14:paraId="3224C9F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863F73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E1002E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74D00F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029AB90" w14:textId="77777777" w:rsidR="00996A38" w:rsidRPr="000C3C89" w:rsidRDefault="00996A38" w:rsidP="00996A38">
            <w:pPr>
              <w:jc w:val="center"/>
              <w:rPr>
                <w:sz w:val="20"/>
                <w:szCs w:val="20"/>
              </w:rPr>
            </w:pPr>
            <w:r w:rsidRPr="000C3C89">
              <w:rPr>
                <w:sz w:val="20"/>
                <w:szCs w:val="20"/>
              </w:rPr>
              <w:t>0,245</w:t>
            </w:r>
          </w:p>
        </w:tc>
        <w:tc>
          <w:tcPr>
            <w:tcW w:w="942" w:type="dxa"/>
            <w:tcBorders>
              <w:top w:val="nil"/>
              <w:left w:val="nil"/>
              <w:bottom w:val="single" w:sz="4" w:space="0" w:color="auto"/>
              <w:right w:val="single" w:sz="4" w:space="0" w:color="auto"/>
            </w:tcBorders>
            <w:shd w:val="clear" w:color="auto" w:fill="auto"/>
            <w:noWrap/>
            <w:vAlign w:val="center"/>
            <w:hideMark/>
          </w:tcPr>
          <w:p w14:paraId="49A78BE1" w14:textId="77777777" w:rsidR="00996A38" w:rsidRPr="000C3C89" w:rsidRDefault="00996A38" w:rsidP="00996A38">
            <w:pPr>
              <w:jc w:val="center"/>
              <w:rPr>
                <w:sz w:val="20"/>
                <w:szCs w:val="20"/>
              </w:rPr>
            </w:pPr>
            <w:r w:rsidRPr="000C3C89">
              <w:rPr>
                <w:sz w:val="20"/>
                <w:szCs w:val="20"/>
              </w:rPr>
              <w:t>0,245</w:t>
            </w:r>
          </w:p>
        </w:tc>
        <w:tc>
          <w:tcPr>
            <w:tcW w:w="722" w:type="dxa"/>
            <w:tcBorders>
              <w:top w:val="nil"/>
              <w:left w:val="nil"/>
              <w:bottom w:val="single" w:sz="4" w:space="0" w:color="auto"/>
              <w:right w:val="single" w:sz="4" w:space="0" w:color="auto"/>
            </w:tcBorders>
            <w:shd w:val="clear" w:color="auto" w:fill="auto"/>
            <w:vAlign w:val="center"/>
            <w:hideMark/>
          </w:tcPr>
          <w:p w14:paraId="3BAE050A"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E04235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FCD21E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B9AEF4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1D9D4B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CC1BE6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FB34EE9" w14:textId="77777777" w:rsidR="00996A38" w:rsidRPr="000C3C89" w:rsidRDefault="00996A38" w:rsidP="00996A38">
            <w:pPr>
              <w:jc w:val="center"/>
              <w:rPr>
                <w:sz w:val="18"/>
                <w:szCs w:val="18"/>
              </w:rPr>
            </w:pPr>
            <w:r w:rsidRPr="000C3C89">
              <w:rPr>
                <w:sz w:val="18"/>
                <w:szCs w:val="18"/>
              </w:rPr>
              <w:t>35:08:0203042:17-35/008/2017-2 от 20.03.2017</w:t>
            </w:r>
          </w:p>
        </w:tc>
      </w:tr>
      <w:tr w:rsidR="00996A38" w:rsidRPr="000C3C89" w14:paraId="45CD461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C11D4C9"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Кожевниковская</w:t>
            </w:r>
          </w:p>
        </w:tc>
        <w:tc>
          <w:tcPr>
            <w:tcW w:w="993" w:type="dxa"/>
            <w:tcBorders>
              <w:top w:val="nil"/>
              <w:left w:val="nil"/>
              <w:bottom w:val="single" w:sz="4" w:space="0" w:color="auto"/>
              <w:right w:val="single" w:sz="4" w:space="0" w:color="auto"/>
            </w:tcBorders>
            <w:shd w:val="clear" w:color="auto" w:fill="auto"/>
            <w:vAlign w:val="center"/>
            <w:hideMark/>
          </w:tcPr>
          <w:p w14:paraId="331D0B78" w14:textId="77777777" w:rsidR="00996A38" w:rsidRPr="000C3C89" w:rsidRDefault="00996A38" w:rsidP="00996A38">
            <w:pPr>
              <w:jc w:val="center"/>
              <w:rPr>
                <w:b/>
                <w:bCs/>
                <w:sz w:val="20"/>
                <w:szCs w:val="20"/>
              </w:rPr>
            </w:pPr>
            <w:r w:rsidRPr="000C3C89">
              <w:rPr>
                <w:b/>
                <w:bCs/>
                <w:sz w:val="20"/>
                <w:szCs w:val="20"/>
              </w:rPr>
              <w:t>0,266</w:t>
            </w:r>
          </w:p>
        </w:tc>
        <w:tc>
          <w:tcPr>
            <w:tcW w:w="848" w:type="dxa"/>
            <w:tcBorders>
              <w:top w:val="nil"/>
              <w:left w:val="nil"/>
              <w:bottom w:val="single" w:sz="4" w:space="0" w:color="auto"/>
              <w:right w:val="single" w:sz="4" w:space="0" w:color="auto"/>
            </w:tcBorders>
            <w:shd w:val="clear" w:color="auto" w:fill="auto"/>
            <w:vAlign w:val="center"/>
            <w:hideMark/>
          </w:tcPr>
          <w:p w14:paraId="7C4DDC5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520C2A4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7BF237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ABF4F4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850936E" w14:textId="77777777" w:rsidR="00996A38" w:rsidRPr="000C3C89" w:rsidRDefault="00996A38" w:rsidP="00996A38">
            <w:pPr>
              <w:jc w:val="center"/>
              <w:rPr>
                <w:sz w:val="20"/>
                <w:szCs w:val="20"/>
              </w:rPr>
            </w:pPr>
            <w:r w:rsidRPr="000C3C89">
              <w:rPr>
                <w:sz w:val="20"/>
                <w:szCs w:val="20"/>
              </w:rPr>
              <w:t>0,266</w:t>
            </w:r>
          </w:p>
        </w:tc>
        <w:tc>
          <w:tcPr>
            <w:tcW w:w="942" w:type="dxa"/>
            <w:tcBorders>
              <w:top w:val="nil"/>
              <w:left w:val="nil"/>
              <w:bottom w:val="single" w:sz="4" w:space="0" w:color="auto"/>
              <w:right w:val="single" w:sz="4" w:space="0" w:color="auto"/>
            </w:tcBorders>
            <w:shd w:val="clear" w:color="auto" w:fill="auto"/>
            <w:noWrap/>
            <w:vAlign w:val="center"/>
            <w:hideMark/>
          </w:tcPr>
          <w:p w14:paraId="2634D7DA" w14:textId="77777777" w:rsidR="00996A38" w:rsidRPr="000C3C89" w:rsidRDefault="00996A38" w:rsidP="00996A38">
            <w:pPr>
              <w:jc w:val="center"/>
              <w:rPr>
                <w:sz w:val="20"/>
                <w:szCs w:val="20"/>
              </w:rPr>
            </w:pPr>
            <w:r w:rsidRPr="000C3C89">
              <w:rPr>
                <w:sz w:val="20"/>
                <w:szCs w:val="20"/>
              </w:rPr>
              <w:t>0,266</w:t>
            </w:r>
          </w:p>
        </w:tc>
        <w:tc>
          <w:tcPr>
            <w:tcW w:w="722" w:type="dxa"/>
            <w:tcBorders>
              <w:top w:val="nil"/>
              <w:left w:val="nil"/>
              <w:bottom w:val="single" w:sz="4" w:space="0" w:color="auto"/>
              <w:right w:val="single" w:sz="4" w:space="0" w:color="auto"/>
            </w:tcBorders>
            <w:shd w:val="clear" w:color="auto" w:fill="auto"/>
            <w:vAlign w:val="center"/>
            <w:hideMark/>
          </w:tcPr>
          <w:p w14:paraId="54498775"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3DE755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8492CC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A48A14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F5FA40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324000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721C69C" w14:textId="77777777" w:rsidR="00996A38" w:rsidRPr="000C3C89" w:rsidRDefault="00996A38" w:rsidP="00996A38">
            <w:pPr>
              <w:jc w:val="center"/>
              <w:rPr>
                <w:sz w:val="18"/>
                <w:szCs w:val="18"/>
              </w:rPr>
            </w:pPr>
            <w:r w:rsidRPr="000C3C89">
              <w:rPr>
                <w:sz w:val="18"/>
                <w:szCs w:val="18"/>
              </w:rPr>
              <w:t>35:08:0203019:24-35/008/2017-2 от 17.03.2017</w:t>
            </w:r>
          </w:p>
        </w:tc>
      </w:tr>
      <w:tr w:rsidR="00996A38" w:rsidRPr="000C3C89" w14:paraId="250DA3C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F07682D" w14:textId="77777777" w:rsidR="00996A38" w:rsidRPr="000C3C89" w:rsidRDefault="00996A38" w:rsidP="00996A38">
            <w:pPr>
              <w:rPr>
                <w:sz w:val="20"/>
                <w:szCs w:val="20"/>
              </w:rPr>
            </w:pPr>
            <w:proofErr w:type="spellStart"/>
            <w:r w:rsidRPr="000C3C89">
              <w:rPr>
                <w:sz w:val="20"/>
                <w:szCs w:val="20"/>
              </w:rPr>
              <w:lastRenderedPageBreak/>
              <w:t>Шебеньгский</w:t>
            </w:r>
            <w:proofErr w:type="spellEnd"/>
            <w:r w:rsidRPr="000C3C89">
              <w:rPr>
                <w:sz w:val="20"/>
                <w:szCs w:val="20"/>
              </w:rPr>
              <w:t xml:space="preserve"> с/с, д. Конец</w:t>
            </w:r>
          </w:p>
        </w:tc>
        <w:tc>
          <w:tcPr>
            <w:tcW w:w="993" w:type="dxa"/>
            <w:tcBorders>
              <w:top w:val="nil"/>
              <w:left w:val="nil"/>
              <w:bottom w:val="single" w:sz="4" w:space="0" w:color="auto"/>
              <w:right w:val="single" w:sz="4" w:space="0" w:color="auto"/>
            </w:tcBorders>
            <w:shd w:val="clear" w:color="auto" w:fill="auto"/>
            <w:vAlign w:val="center"/>
            <w:hideMark/>
          </w:tcPr>
          <w:p w14:paraId="0A34758B" w14:textId="77777777" w:rsidR="00996A38" w:rsidRPr="000C3C89" w:rsidRDefault="00996A38" w:rsidP="00996A38">
            <w:pPr>
              <w:jc w:val="center"/>
              <w:rPr>
                <w:b/>
                <w:bCs/>
                <w:sz w:val="20"/>
                <w:szCs w:val="20"/>
              </w:rPr>
            </w:pPr>
            <w:r w:rsidRPr="000C3C89">
              <w:rPr>
                <w:b/>
                <w:bCs/>
                <w:sz w:val="20"/>
                <w:szCs w:val="20"/>
              </w:rPr>
              <w:t>0,100</w:t>
            </w:r>
          </w:p>
        </w:tc>
        <w:tc>
          <w:tcPr>
            <w:tcW w:w="848" w:type="dxa"/>
            <w:tcBorders>
              <w:top w:val="nil"/>
              <w:left w:val="nil"/>
              <w:bottom w:val="single" w:sz="4" w:space="0" w:color="auto"/>
              <w:right w:val="single" w:sz="4" w:space="0" w:color="auto"/>
            </w:tcBorders>
            <w:shd w:val="clear" w:color="auto" w:fill="auto"/>
            <w:vAlign w:val="center"/>
            <w:hideMark/>
          </w:tcPr>
          <w:p w14:paraId="198E1E4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C2B656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7DDE65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6D9EA2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0F79DA5" w14:textId="77777777" w:rsidR="00996A38" w:rsidRPr="000C3C89" w:rsidRDefault="00996A38" w:rsidP="00996A38">
            <w:pPr>
              <w:jc w:val="center"/>
              <w:rPr>
                <w:sz w:val="20"/>
                <w:szCs w:val="20"/>
              </w:rPr>
            </w:pPr>
            <w:r w:rsidRPr="000C3C89">
              <w:rPr>
                <w:sz w:val="20"/>
                <w:szCs w:val="20"/>
              </w:rPr>
              <w:t>0,100</w:t>
            </w:r>
          </w:p>
        </w:tc>
        <w:tc>
          <w:tcPr>
            <w:tcW w:w="942" w:type="dxa"/>
            <w:tcBorders>
              <w:top w:val="nil"/>
              <w:left w:val="nil"/>
              <w:bottom w:val="single" w:sz="4" w:space="0" w:color="auto"/>
              <w:right w:val="single" w:sz="4" w:space="0" w:color="auto"/>
            </w:tcBorders>
            <w:shd w:val="clear" w:color="auto" w:fill="auto"/>
            <w:noWrap/>
            <w:vAlign w:val="center"/>
            <w:hideMark/>
          </w:tcPr>
          <w:p w14:paraId="6667C2D8" w14:textId="77777777" w:rsidR="00996A38" w:rsidRPr="000C3C89" w:rsidRDefault="00996A38" w:rsidP="00996A38">
            <w:pPr>
              <w:jc w:val="center"/>
              <w:rPr>
                <w:sz w:val="20"/>
                <w:szCs w:val="20"/>
              </w:rPr>
            </w:pPr>
            <w:r w:rsidRPr="000C3C89">
              <w:rPr>
                <w:sz w:val="20"/>
                <w:szCs w:val="20"/>
              </w:rPr>
              <w:t>0,100</w:t>
            </w:r>
          </w:p>
        </w:tc>
        <w:tc>
          <w:tcPr>
            <w:tcW w:w="722" w:type="dxa"/>
            <w:tcBorders>
              <w:top w:val="nil"/>
              <w:left w:val="nil"/>
              <w:bottom w:val="single" w:sz="4" w:space="0" w:color="auto"/>
              <w:right w:val="single" w:sz="4" w:space="0" w:color="auto"/>
            </w:tcBorders>
            <w:shd w:val="clear" w:color="auto" w:fill="auto"/>
            <w:vAlign w:val="center"/>
            <w:hideMark/>
          </w:tcPr>
          <w:p w14:paraId="35AAB4B5"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0E34E3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B3D1C6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27775B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BEB75D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315D30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74DF71C" w14:textId="77777777" w:rsidR="00996A38" w:rsidRPr="000C3C89" w:rsidRDefault="00996A38" w:rsidP="00996A38">
            <w:pPr>
              <w:jc w:val="center"/>
              <w:rPr>
                <w:sz w:val="18"/>
                <w:szCs w:val="18"/>
              </w:rPr>
            </w:pPr>
            <w:r w:rsidRPr="000C3C89">
              <w:rPr>
                <w:sz w:val="18"/>
                <w:szCs w:val="18"/>
              </w:rPr>
              <w:t>35:08:0203016:14-35/008/2017-3 от 20.03.2017</w:t>
            </w:r>
          </w:p>
        </w:tc>
      </w:tr>
      <w:tr w:rsidR="00996A38" w:rsidRPr="000C3C89" w14:paraId="2DC631F8"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7518C8C"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Пятовская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2E899C9E" w14:textId="77777777" w:rsidR="00996A38" w:rsidRPr="000C3C89" w:rsidRDefault="00996A38" w:rsidP="00996A38">
            <w:pPr>
              <w:jc w:val="center"/>
              <w:rPr>
                <w:b/>
                <w:bCs/>
                <w:sz w:val="20"/>
                <w:szCs w:val="20"/>
              </w:rPr>
            </w:pPr>
            <w:r w:rsidRPr="000C3C89">
              <w:rPr>
                <w:b/>
                <w:bCs/>
                <w:sz w:val="20"/>
                <w:szCs w:val="20"/>
              </w:rPr>
              <w:t>0,880</w:t>
            </w:r>
          </w:p>
        </w:tc>
        <w:tc>
          <w:tcPr>
            <w:tcW w:w="848" w:type="dxa"/>
            <w:tcBorders>
              <w:top w:val="nil"/>
              <w:left w:val="nil"/>
              <w:bottom w:val="single" w:sz="4" w:space="0" w:color="auto"/>
              <w:right w:val="single" w:sz="4" w:space="0" w:color="auto"/>
            </w:tcBorders>
            <w:shd w:val="clear" w:color="auto" w:fill="auto"/>
            <w:vAlign w:val="center"/>
            <w:hideMark/>
          </w:tcPr>
          <w:p w14:paraId="704A375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A3A95B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48E90D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4C56FED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07A5DAF" w14:textId="77777777" w:rsidR="00996A38" w:rsidRPr="000C3C89" w:rsidRDefault="00996A38" w:rsidP="00996A38">
            <w:pPr>
              <w:jc w:val="center"/>
              <w:rPr>
                <w:sz w:val="20"/>
                <w:szCs w:val="20"/>
              </w:rPr>
            </w:pPr>
            <w:r w:rsidRPr="000C3C89">
              <w:rPr>
                <w:sz w:val="20"/>
                <w:szCs w:val="20"/>
              </w:rPr>
              <w:t>0,880</w:t>
            </w:r>
          </w:p>
        </w:tc>
        <w:tc>
          <w:tcPr>
            <w:tcW w:w="942" w:type="dxa"/>
            <w:tcBorders>
              <w:top w:val="nil"/>
              <w:left w:val="nil"/>
              <w:bottom w:val="single" w:sz="4" w:space="0" w:color="auto"/>
              <w:right w:val="single" w:sz="4" w:space="0" w:color="auto"/>
            </w:tcBorders>
            <w:shd w:val="clear" w:color="auto" w:fill="auto"/>
            <w:noWrap/>
            <w:vAlign w:val="center"/>
            <w:hideMark/>
          </w:tcPr>
          <w:p w14:paraId="3168E089" w14:textId="77777777" w:rsidR="00996A38" w:rsidRPr="000C3C89" w:rsidRDefault="00996A38" w:rsidP="00996A38">
            <w:pPr>
              <w:jc w:val="center"/>
              <w:rPr>
                <w:sz w:val="20"/>
                <w:szCs w:val="20"/>
              </w:rPr>
            </w:pPr>
            <w:r w:rsidRPr="000C3C89">
              <w:rPr>
                <w:sz w:val="20"/>
                <w:szCs w:val="20"/>
              </w:rPr>
              <w:t>0,880</w:t>
            </w:r>
          </w:p>
        </w:tc>
        <w:tc>
          <w:tcPr>
            <w:tcW w:w="722" w:type="dxa"/>
            <w:tcBorders>
              <w:top w:val="nil"/>
              <w:left w:val="nil"/>
              <w:bottom w:val="single" w:sz="4" w:space="0" w:color="auto"/>
              <w:right w:val="single" w:sz="4" w:space="0" w:color="auto"/>
            </w:tcBorders>
            <w:shd w:val="clear" w:color="auto" w:fill="auto"/>
            <w:vAlign w:val="center"/>
            <w:hideMark/>
          </w:tcPr>
          <w:p w14:paraId="1F7AB912"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21A9E1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22F94D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66D2C8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5523AF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EADF71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2ED1EE0" w14:textId="77777777" w:rsidR="00996A38" w:rsidRPr="000C3C89" w:rsidRDefault="00996A38" w:rsidP="00996A38">
            <w:pPr>
              <w:jc w:val="center"/>
              <w:rPr>
                <w:sz w:val="18"/>
                <w:szCs w:val="18"/>
              </w:rPr>
            </w:pPr>
            <w:r w:rsidRPr="000C3C89">
              <w:rPr>
                <w:sz w:val="18"/>
                <w:szCs w:val="18"/>
              </w:rPr>
              <w:t>35:08:0203027:52-35/008/2017-2 от 17.03.2017</w:t>
            </w:r>
          </w:p>
        </w:tc>
      </w:tr>
      <w:tr w:rsidR="00996A38" w:rsidRPr="000C3C89" w14:paraId="6FD99DF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777D295"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Подволочная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AD66FA7" w14:textId="77777777" w:rsidR="00996A38" w:rsidRPr="000C3C89" w:rsidRDefault="00996A38" w:rsidP="00996A38">
            <w:pPr>
              <w:jc w:val="center"/>
              <w:rPr>
                <w:b/>
                <w:bCs/>
                <w:sz w:val="20"/>
                <w:szCs w:val="20"/>
              </w:rPr>
            </w:pPr>
            <w:r w:rsidRPr="000C3C89">
              <w:rPr>
                <w:b/>
                <w:bCs/>
                <w:sz w:val="20"/>
                <w:szCs w:val="20"/>
              </w:rPr>
              <w:t>0,160</w:t>
            </w:r>
          </w:p>
        </w:tc>
        <w:tc>
          <w:tcPr>
            <w:tcW w:w="848" w:type="dxa"/>
            <w:tcBorders>
              <w:top w:val="nil"/>
              <w:left w:val="nil"/>
              <w:bottom w:val="single" w:sz="4" w:space="0" w:color="auto"/>
              <w:right w:val="single" w:sz="4" w:space="0" w:color="auto"/>
            </w:tcBorders>
            <w:shd w:val="clear" w:color="auto" w:fill="auto"/>
            <w:vAlign w:val="center"/>
            <w:hideMark/>
          </w:tcPr>
          <w:p w14:paraId="4F86251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84AECB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D688CF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4EF3A63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43C22FB" w14:textId="77777777" w:rsidR="00996A38" w:rsidRPr="000C3C89" w:rsidRDefault="00996A38" w:rsidP="00996A38">
            <w:pPr>
              <w:jc w:val="center"/>
              <w:rPr>
                <w:sz w:val="20"/>
                <w:szCs w:val="20"/>
              </w:rPr>
            </w:pPr>
            <w:r w:rsidRPr="000C3C89">
              <w:rPr>
                <w:sz w:val="20"/>
                <w:szCs w:val="20"/>
              </w:rPr>
              <w:t>0,160</w:t>
            </w:r>
          </w:p>
        </w:tc>
        <w:tc>
          <w:tcPr>
            <w:tcW w:w="942" w:type="dxa"/>
            <w:tcBorders>
              <w:top w:val="nil"/>
              <w:left w:val="nil"/>
              <w:bottom w:val="single" w:sz="4" w:space="0" w:color="auto"/>
              <w:right w:val="single" w:sz="4" w:space="0" w:color="auto"/>
            </w:tcBorders>
            <w:shd w:val="clear" w:color="auto" w:fill="auto"/>
            <w:noWrap/>
            <w:vAlign w:val="center"/>
            <w:hideMark/>
          </w:tcPr>
          <w:p w14:paraId="4216EE52" w14:textId="77777777" w:rsidR="00996A38" w:rsidRPr="000C3C89" w:rsidRDefault="00996A38" w:rsidP="00996A38">
            <w:pPr>
              <w:jc w:val="center"/>
              <w:rPr>
                <w:sz w:val="20"/>
                <w:szCs w:val="20"/>
              </w:rPr>
            </w:pPr>
            <w:r w:rsidRPr="000C3C89">
              <w:rPr>
                <w:sz w:val="20"/>
                <w:szCs w:val="20"/>
              </w:rPr>
              <w:t>0,160</w:t>
            </w:r>
          </w:p>
        </w:tc>
        <w:tc>
          <w:tcPr>
            <w:tcW w:w="722" w:type="dxa"/>
            <w:tcBorders>
              <w:top w:val="nil"/>
              <w:left w:val="nil"/>
              <w:bottom w:val="single" w:sz="4" w:space="0" w:color="auto"/>
              <w:right w:val="single" w:sz="4" w:space="0" w:color="auto"/>
            </w:tcBorders>
            <w:shd w:val="clear" w:color="auto" w:fill="auto"/>
            <w:vAlign w:val="center"/>
            <w:hideMark/>
          </w:tcPr>
          <w:p w14:paraId="04C1927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11B939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9F953C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D0FF04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781BEB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77E540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46ACA23" w14:textId="77777777" w:rsidR="00996A38" w:rsidRPr="000C3C89" w:rsidRDefault="00996A38" w:rsidP="00996A38">
            <w:pPr>
              <w:jc w:val="center"/>
              <w:rPr>
                <w:sz w:val="18"/>
                <w:szCs w:val="18"/>
              </w:rPr>
            </w:pPr>
            <w:r w:rsidRPr="000C3C89">
              <w:rPr>
                <w:sz w:val="18"/>
                <w:szCs w:val="18"/>
              </w:rPr>
              <w:t>35:08:0203022:27-35/008/2017-2 от 17.03.2017</w:t>
            </w:r>
          </w:p>
        </w:tc>
      </w:tr>
      <w:tr w:rsidR="00996A38" w:rsidRPr="000C3C89" w14:paraId="614E5AA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A8F0E17"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Подгорная</w:t>
            </w:r>
          </w:p>
        </w:tc>
        <w:tc>
          <w:tcPr>
            <w:tcW w:w="993" w:type="dxa"/>
            <w:tcBorders>
              <w:top w:val="nil"/>
              <w:left w:val="nil"/>
              <w:bottom w:val="single" w:sz="4" w:space="0" w:color="auto"/>
              <w:right w:val="single" w:sz="4" w:space="0" w:color="auto"/>
            </w:tcBorders>
            <w:shd w:val="clear" w:color="auto" w:fill="auto"/>
            <w:vAlign w:val="center"/>
            <w:hideMark/>
          </w:tcPr>
          <w:p w14:paraId="2D1C42BA" w14:textId="77777777" w:rsidR="00996A38" w:rsidRPr="000C3C89" w:rsidRDefault="00996A38" w:rsidP="00996A38">
            <w:pPr>
              <w:jc w:val="center"/>
              <w:rPr>
                <w:b/>
                <w:bCs/>
                <w:sz w:val="20"/>
                <w:szCs w:val="20"/>
              </w:rPr>
            </w:pPr>
            <w:r w:rsidRPr="000C3C89">
              <w:rPr>
                <w:b/>
                <w:bCs/>
                <w:sz w:val="20"/>
                <w:szCs w:val="20"/>
              </w:rPr>
              <w:t>0,350</w:t>
            </w:r>
          </w:p>
        </w:tc>
        <w:tc>
          <w:tcPr>
            <w:tcW w:w="848" w:type="dxa"/>
            <w:tcBorders>
              <w:top w:val="nil"/>
              <w:left w:val="nil"/>
              <w:bottom w:val="single" w:sz="4" w:space="0" w:color="auto"/>
              <w:right w:val="single" w:sz="4" w:space="0" w:color="auto"/>
            </w:tcBorders>
            <w:shd w:val="clear" w:color="auto" w:fill="auto"/>
            <w:vAlign w:val="center"/>
            <w:hideMark/>
          </w:tcPr>
          <w:p w14:paraId="3038A02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764D60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274A16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F61408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0F5D097" w14:textId="77777777" w:rsidR="00996A38" w:rsidRPr="000C3C89" w:rsidRDefault="00996A38" w:rsidP="00996A38">
            <w:pPr>
              <w:jc w:val="center"/>
              <w:rPr>
                <w:sz w:val="20"/>
                <w:szCs w:val="20"/>
              </w:rPr>
            </w:pPr>
            <w:r w:rsidRPr="000C3C89">
              <w:rPr>
                <w:sz w:val="20"/>
                <w:szCs w:val="20"/>
              </w:rPr>
              <w:t>0,350</w:t>
            </w:r>
          </w:p>
        </w:tc>
        <w:tc>
          <w:tcPr>
            <w:tcW w:w="942" w:type="dxa"/>
            <w:tcBorders>
              <w:top w:val="nil"/>
              <w:left w:val="nil"/>
              <w:bottom w:val="single" w:sz="4" w:space="0" w:color="auto"/>
              <w:right w:val="single" w:sz="4" w:space="0" w:color="auto"/>
            </w:tcBorders>
            <w:shd w:val="clear" w:color="auto" w:fill="auto"/>
            <w:noWrap/>
            <w:vAlign w:val="center"/>
            <w:hideMark/>
          </w:tcPr>
          <w:p w14:paraId="114FFE42" w14:textId="77777777" w:rsidR="00996A38" w:rsidRPr="000C3C89" w:rsidRDefault="00996A38" w:rsidP="00996A38">
            <w:pPr>
              <w:jc w:val="center"/>
              <w:rPr>
                <w:sz w:val="20"/>
                <w:szCs w:val="20"/>
              </w:rPr>
            </w:pPr>
            <w:r w:rsidRPr="000C3C89">
              <w:rPr>
                <w:sz w:val="20"/>
                <w:szCs w:val="20"/>
              </w:rPr>
              <w:t>0,350</w:t>
            </w:r>
          </w:p>
        </w:tc>
        <w:tc>
          <w:tcPr>
            <w:tcW w:w="722" w:type="dxa"/>
            <w:tcBorders>
              <w:top w:val="nil"/>
              <w:left w:val="nil"/>
              <w:bottom w:val="single" w:sz="4" w:space="0" w:color="auto"/>
              <w:right w:val="single" w:sz="4" w:space="0" w:color="auto"/>
            </w:tcBorders>
            <w:shd w:val="clear" w:color="auto" w:fill="auto"/>
            <w:vAlign w:val="center"/>
            <w:hideMark/>
          </w:tcPr>
          <w:p w14:paraId="44D9F5C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8B7B2C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A527F6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9EF00E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3102F11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8E6EDC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E3C7B2E" w14:textId="77777777" w:rsidR="00996A38" w:rsidRPr="000C3C89" w:rsidRDefault="00996A38" w:rsidP="00996A38">
            <w:pPr>
              <w:jc w:val="center"/>
              <w:rPr>
                <w:sz w:val="18"/>
                <w:szCs w:val="18"/>
              </w:rPr>
            </w:pPr>
            <w:r w:rsidRPr="000C3C89">
              <w:rPr>
                <w:sz w:val="18"/>
                <w:szCs w:val="18"/>
              </w:rPr>
              <w:t>35:08:0203044:32-35/008/2017-2 от 20.03.2017</w:t>
            </w:r>
          </w:p>
        </w:tc>
      </w:tr>
      <w:tr w:rsidR="00996A38" w:rsidRPr="000C3C89" w14:paraId="436A8D7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5F92C7D"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Прокопьевская</w:t>
            </w:r>
          </w:p>
        </w:tc>
        <w:tc>
          <w:tcPr>
            <w:tcW w:w="993" w:type="dxa"/>
            <w:tcBorders>
              <w:top w:val="nil"/>
              <w:left w:val="nil"/>
              <w:bottom w:val="single" w:sz="4" w:space="0" w:color="auto"/>
              <w:right w:val="single" w:sz="4" w:space="0" w:color="auto"/>
            </w:tcBorders>
            <w:shd w:val="clear" w:color="auto" w:fill="auto"/>
            <w:vAlign w:val="center"/>
            <w:hideMark/>
          </w:tcPr>
          <w:p w14:paraId="132C6D23" w14:textId="77777777" w:rsidR="00996A38" w:rsidRPr="000C3C89" w:rsidRDefault="00996A38" w:rsidP="00996A38">
            <w:pPr>
              <w:jc w:val="center"/>
              <w:rPr>
                <w:b/>
                <w:bCs/>
                <w:sz w:val="20"/>
                <w:szCs w:val="20"/>
              </w:rPr>
            </w:pPr>
            <w:r w:rsidRPr="000C3C89">
              <w:rPr>
                <w:b/>
                <w:bCs/>
                <w:sz w:val="20"/>
                <w:szCs w:val="20"/>
              </w:rPr>
              <w:t>0,300</w:t>
            </w:r>
          </w:p>
        </w:tc>
        <w:tc>
          <w:tcPr>
            <w:tcW w:w="848" w:type="dxa"/>
            <w:tcBorders>
              <w:top w:val="nil"/>
              <w:left w:val="nil"/>
              <w:bottom w:val="single" w:sz="4" w:space="0" w:color="auto"/>
              <w:right w:val="single" w:sz="4" w:space="0" w:color="auto"/>
            </w:tcBorders>
            <w:shd w:val="clear" w:color="auto" w:fill="auto"/>
            <w:vAlign w:val="center"/>
            <w:hideMark/>
          </w:tcPr>
          <w:p w14:paraId="2A63944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93B78D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997101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352241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13F745B" w14:textId="77777777" w:rsidR="00996A38" w:rsidRPr="000C3C89" w:rsidRDefault="00996A38" w:rsidP="00996A38">
            <w:pPr>
              <w:jc w:val="center"/>
              <w:rPr>
                <w:sz w:val="20"/>
                <w:szCs w:val="20"/>
              </w:rPr>
            </w:pPr>
            <w:r w:rsidRPr="000C3C89">
              <w:rPr>
                <w:sz w:val="20"/>
                <w:szCs w:val="20"/>
              </w:rPr>
              <w:t>0,300</w:t>
            </w:r>
          </w:p>
        </w:tc>
        <w:tc>
          <w:tcPr>
            <w:tcW w:w="942" w:type="dxa"/>
            <w:tcBorders>
              <w:top w:val="nil"/>
              <w:left w:val="nil"/>
              <w:bottom w:val="single" w:sz="4" w:space="0" w:color="auto"/>
              <w:right w:val="single" w:sz="4" w:space="0" w:color="auto"/>
            </w:tcBorders>
            <w:shd w:val="clear" w:color="auto" w:fill="auto"/>
            <w:noWrap/>
            <w:vAlign w:val="center"/>
            <w:hideMark/>
          </w:tcPr>
          <w:p w14:paraId="7A5F6D0C" w14:textId="77777777" w:rsidR="00996A38" w:rsidRPr="000C3C89" w:rsidRDefault="00996A38" w:rsidP="00996A38">
            <w:pPr>
              <w:jc w:val="center"/>
              <w:rPr>
                <w:sz w:val="20"/>
                <w:szCs w:val="20"/>
              </w:rPr>
            </w:pPr>
            <w:r w:rsidRPr="000C3C89">
              <w:rPr>
                <w:sz w:val="20"/>
                <w:szCs w:val="20"/>
              </w:rPr>
              <w:t>0,300</w:t>
            </w:r>
          </w:p>
        </w:tc>
        <w:tc>
          <w:tcPr>
            <w:tcW w:w="722" w:type="dxa"/>
            <w:tcBorders>
              <w:top w:val="nil"/>
              <w:left w:val="nil"/>
              <w:bottom w:val="single" w:sz="4" w:space="0" w:color="auto"/>
              <w:right w:val="single" w:sz="4" w:space="0" w:color="auto"/>
            </w:tcBorders>
            <w:shd w:val="clear" w:color="auto" w:fill="auto"/>
            <w:vAlign w:val="center"/>
            <w:hideMark/>
          </w:tcPr>
          <w:p w14:paraId="39E759B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B69B1F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0DC836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6A9F53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131F17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4082C1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88FE5A9" w14:textId="77777777" w:rsidR="00996A38" w:rsidRPr="000C3C89" w:rsidRDefault="00996A38" w:rsidP="00996A38">
            <w:pPr>
              <w:jc w:val="center"/>
              <w:rPr>
                <w:sz w:val="18"/>
                <w:szCs w:val="18"/>
              </w:rPr>
            </w:pPr>
            <w:r w:rsidRPr="000C3C89">
              <w:rPr>
                <w:sz w:val="18"/>
                <w:szCs w:val="18"/>
              </w:rPr>
              <w:t>35:08:0203043:19-35/008/2017-2 от 17.03.2017</w:t>
            </w:r>
          </w:p>
        </w:tc>
      </w:tr>
      <w:tr w:rsidR="00996A38" w:rsidRPr="000C3C89" w14:paraId="10DBECA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9C0E411"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Старый Двор</w:t>
            </w:r>
          </w:p>
        </w:tc>
        <w:tc>
          <w:tcPr>
            <w:tcW w:w="993" w:type="dxa"/>
            <w:tcBorders>
              <w:top w:val="nil"/>
              <w:left w:val="nil"/>
              <w:bottom w:val="single" w:sz="4" w:space="0" w:color="auto"/>
              <w:right w:val="single" w:sz="4" w:space="0" w:color="auto"/>
            </w:tcBorders>
            <w:shd w:val="clear" w:color="auto" w:fill="auto"/>
            <w:vAlign w:val="center"/>
            <w:hideMark/>
          </w:tcPr>
          <w:p w14:paraId="27FA4CF9" w14:textId="77777777" w:rsidR="00996A38" w:rsidRPr="000C3C89" w:rsidRDefault="00996A38" w:rsidP="00996A38">
            <w:pPr>
              <w:jc w:val="center"/>
              <w:rPr>
                <w:b/>
                <w:bCs/>
                <w:sz w:val="20"/>
                <w:szCs w:val="20"/>
              </w:rPr>
            </w:pPr>
            <w:r w:rsidRPr="000C3C89">
              <w:rPr>
                <w:b/>
                <w:bCs/>
                <w:sz w:val="20"/>
                <w:szCs w:val="20"/>
              </w:rPr>
              <w:t>1,373</w:t>
            </w:r>
          </w:p>
        </w:tc>
        <w:tc>
          <w:tcPr>
            <w:tcW w:w="848" w:type="dxa"/>
            <w:tcBorders>
              <w:top w:val="nil"/>
              <w:left w:val="nil"/>
              <w:bottom w:val="single" w:sz="4" w:space="0" w:color="auto"/>
              <w:right w:val="single" w:sz="4" w:space="0" w:color="auto"/>
            </w:tcBorders>
            <w:shd w:val="clear" w:color="auto" w:fill="auto"/>
            <w:vAlign w:val="center"/>
            <w:hideMark/>
          </w:tcPr>
          <w:p w14:paraId="4867BC6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EB3B45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F1AC0F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06A205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266BA0A" w14:textId="77777777" w:rsidR="00996A38" w:rsidRPr="000C3C89" w:rsidRDefault="00996A38" w:rsidP="00996A38">
            <w:pPr>
              <w:jc w:val="center"/>
              <w:rPr>
                <w:sz w:val="20"/>
                <w:szCs w:val="20"/>
              </w:rPr>
            </w:pPr>
            <w:r w:rsidRPr="000C3C89">
              <w:rPr>
                <w:sz w:val="20"/>
                <w:szCs w:val="20"/>
              </w:rPr>
              <w:t>1,373</w:t>
            </w:r>
          </w:p>
        </w:tc>
        <w:tc>
          <w:tcPr>
            <w:tcW w:w="942" w:type="dxa"/>
            <w:tcBorders>
              <w:top w:val="nil"/>
              <w:left w:val="nil"/>
              <w:bottom w:val="single" w:sz="4" w:space="0" w:color="auto"/>
              <w:right w:val="single" w:sz="4" w:space="0" w:color="auto"/>
            </w:tcBorders>
            <w:shd w:val="clear" w:color="auto" w:fill="auto"/>
            <w:noWrap/>
            <w:vAlign w:val="center"/>
            <w:hideMark/>
          </w:tcPr>
          <w:p w14:paraId="59FBD9B6" w14:textId="77777777" w:rsidR="00996A38" w:rsidRPr="000C3C89" w:rsidRDefault="00996A38" w:rsidP="00996A38">
            <w:pPr>
              <w:jc w:val="center"/>
              <w:rPr>
                <w:sz w:val="20"/>
                <w:szCs w:val="20"/>
              </w:rPr>
            </w:pPr>
            <w:r w:rsidRPr="000C3C89">
              <w:rPr>
                <w:sz w:val="20"/>
                <w:szCs w:val="20"/>
              </w:rPr>
              <w:t>1,373</w:t>
            </w:r>
          </w:p>
        </w:tc>
        <w:tc>
          <w:tcPr>
            <w:tcW w:w="722" w:type="dxa"/>
            <w:tcBorders>
              <w:top w:val="nil"/>
              <w:left w:val="nil"/>
              <w:bottom w:val="single" w:sz="4" w:space="0" w:color="auto"/>
              <w:right w:val="single" w:sz="4" w:space="0" w:color="auto"/>
            </w:tcBorders>
            <w:shd w:val="clear" w:color="auto" w:fill="auto"/>
            <w:vAlign w:val="center"/>
            <w:hideMark/>
          </w:tcPr>
          <w:p w14:paraId="2DDC114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E8FBBC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B241CE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375D91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B16BF1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2ACDC5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C8E0ED6" w14:textId="77777777" w:rsidR="00996A38" w:rsidRPr="000C3C89" w:rsidRDefault="00996A38" w:rsidP="00996A38">
            <w:pPr>
              <w:jc w:val="center"/>
              <w:rPr>
                <w:sz w:val="18"/>
                <w:szCs w:val="18"/>
              </w:rPr>
            </w:pPr>
            <w:r w:rsidRPr="000C3C89">
              <w:rPr>
                <w:sz w:val="18"/>
                <w:szCs w:val="18"/>
              </w:rPr>
              <w:t>35:08:0203037:99-35/008/2017-2 от 20.03.2017</w:t>
            </w:r>
          </w:p>
        </w:tc>
      </w:tr>
      <w:tr w:rsidR="00996A38" w:rsidRPr="000C3C89" w14:paraId="3895E52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01386E2"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Тиуновская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682A645D" w14:textId="77777777" w:rsidR="00996A38" w:rsidRPr="000C3C89" w:rsidRDefault="00996A38" w:rsidP="00996A38">
            <w:pPr>
              <w:jc w:val="center"/>
              <w:rPr>
                <w:b/>
                <w:bCs/>
                <w:sz w:val="20"/>
                <w:szCs w:val="20"/>
              </w:rPr>
            </w:pPr>
            <w:r w:rsidRPr="000C3C89">
              <w:rPr>
                <w:b/>
                <w:bCs/>
                <w:sz w:val="20"/>
                <w:szCs w:val="20"/>
              </w:rPr>
              <w:t>1,350</w:t>
            </w:r>
          </w:p>
        </w:tc>
        <w:tc>
          <w:tcPr>
            <w:tcW w:w="848" w:type="dxa"/>
            <w:tcBorders>
              <w:top w:val="nil"/>
              <w:left w:val="nil"/>
              <w:bottom w:val="single" w:sz="4" w:space="0" w:color="auto"/>
              <w:right w:val="single" w:sz="4" w:space="0" w:color="auto"/>
            </w:tcBorders>
            <w:shd w:val="clear" w:color="auto" w:fill="auto"/>
            <w:vAlign w:val="center"/>
            <w:hideMark/>
          </w:tcPr>
          <w:p w14:paraId="3D5942F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469D46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B05ED0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D63D4B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9E3D414" w14:textId="77777777" w:rsidR="00996A38" w:rsidRPr="000C3C89" w:rsidRDefault="00996A38" w:rsidP="00996A38">
            <w:pPr>
              <w:jc w:val="center"/>
              <w:rPr>
                <w:sz w:val="20"/>
                <w:szCs w:val="20"/>
              </w:rPr>
            </w:pPr>
            <w:r w:rsidRPr="000C3C89">
              <w:rPr>
                <w:sz w:val="20"/>
                <w:szCs w:val="20"/>
              </w:rPr>
              <w:t>1,350</w:t>
            </w:r>
          </w:p>
        </w:tc>
        <w:tc>
          <w:tcPr>
            <w:tcW w:w="942" w:type="dxa"/>
            <w:tcBorders>
              <w:top w:val="nil"/>
              <w:left w:val="nil"/>
              <w:bottom w:val="single" w:sz="4" w:space="0" w:color="auto"/>
              <w:right w:val="single" w:sz="4" w:space="0" w:color="auto"/>
            </w:tcBorders>
            <w:shd w:val="clear" w:color="auto" w:fill="auto"/>
            <w:noWrap/>
            <w:vAlign w:val="center"/>
            <w:hideMark/>
          </w:tcPr>
          <w:p w14:paraId="344C099D" w14:textId="77777777" w:rsidR="00996A38" w:rsidRPr="000C3C89" w:rsidRDefault="00996A38" w:rsidP="00996A38">
            <w:pPr>
              <w:jc w:val="center"/>
              <w:rPr>
                <w:sz w:val="20"/>
                <w:szCs w:val="20"/>
              </w:rPr>
            </w:pPr>
            <w:r w:rsidRPr="000C3C89">
              <w:rPr>
                <w:sz w:val="20"/>
                <w:szCs w:val="20"/>
              </w:rPr>
              <w:t>1,350</w:t>
            </w:r>
          </w:p>
        </w:tc>
        <w:tc>
          <w:tcPr>
            <w:tcW w:w="722" w:type="dxa"/>
            <w:tcBorders>
              <w:top w:val="nil"/>
              <w:left w:val="nil"/>
              <w:bottom w:val="single" w:sz="4" w:space="0" w:color="auto"/>
              <w:right w:val="single" w:sz="4" w:space="0" w:color="auto"/>
            </w:tcBorders>
            <w:shd w:val="clear" w:color="auto" w:fill="auto"/>
            <w:vAlign w:val="center"/>
            <w:hideMark/>
          </w:tcPr>
          <w:p w14:paraId="641999B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52BA8F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6FF277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599B8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53990C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C74AE9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35B81F9" w14:textId="77777777" w:rsidR="00996A38" w:rsidRPr="000C3C89" w:rsidRDefault="00996A38" w:rsidP="00996A38">
            <w:pPr>
              <w:jc w:val="center"/>
              <w:rPr>
                <w:sz w:val="18"/>
                <w:szCs w:val="18"/>
              </w:rPr>
            </w:pPr>
            <w:r w:rsidRPr="000C3C89">
              <w:rPr>
                <w:sz w:val="18"/>
                <w:szCs w:val="18"/>
              </w:rPr>
              <w:t>35:08:0203031:130-35/008/2017-2 от 20.03.2017</w:t>
            </w:r>
          </w:p>
        </w:tc>
      </w:tr>
      <w:tr w:rsidR="00996A38" w:rsidRPr="000C3C89" w14:paraId="023B921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983FB40"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Шершуковская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074AC568" w14:textId="77777777" w:rsidR="00996A38" w:rsidRPr="000C3C89" w:rsidRDefault="00996A38" w:rsidP="00996A38">
            <w:pPr>
              <w:jc w:val="center"/>
              <w:rPr>
                <w:b/>
                <w:bCs/>
                <w:sz w:val="20"/>
                <w:szCs w:val="20"/>
              </w:rPr>
            </w:pPr>
            <w:r w:rsidRPr="000C3C89">
              <w:rPr>
                <w:b/>
                <w:bCs/>
                <w:sz w:val="20"/>
                <w:szCs w:val="20"/>
              </w:rPr>
              <w:t>0,520</w:t>
            </w:r>
          </w:p>
        </w:tc>
        <w:tc>
          <w:tcPr>
            <w:tcW w:w="848" w:type="dxa"/>
            <w:tcBorders>
              <w:top w:val="nil"/>
              <w:left w:val="nil"/>
              <w:bottom w:val="single" w:sz="4" w:space="0" w:color="auto"/>
              <w:right w:val="single" w:sz="4" w:space="0" w:color="auto"/>
            </w:tcBorders>
            <w:shd w:val="clear" w:color="auto" w:fill="auto"/>
            <w:vAlign w:val="center"/>
            <w:hideMark/>
          </w:tcPr>
          <w:p w14:paraId="5A83E39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0C0377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91D590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5ED383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89335B4" w14:textId="77777777" w:rsidR="00996A38" w:rsidRPr="000C3C89" w:rsidRDefault="00996A38" w:rsidP="00996A38">
            <w:pPr>
              <w:jc w:val="center"/>
              <w:rPr>
                <w:sz w:val="20"/>
                <w:szCs w:val="20"/>
              </w:rPr>
            </w:pPr>
            <w:r w:rsidRPr="000C3C89">
              <w:rPr>
                <w:sz w:val="20"/>
                <w:szCs w:val="20"/>
              </w:rPr>
              <w:t>0,520</w:t>
            </w:r>
          </w:p>
        </w:tc>
        <w:tc>
          <w:tcPr>
            <w:tcW w:w="942" w:type="dxa"/>
            <w:tcBorders>
              <w:top w:val="nil"/>
              <w:left w:val="nil"/>
              <w:bottom w:val="single" w:sz="4" w:space="0" w:color="auto"/>
              <w:right w:val="single" w:sz="4" w:space="0" w:color="auto"/>
            </w:tcBorders>
            <w:shd w:val="clear" w:color="auto" w:fill="auto"/>
            <w:noWrap/>
            <w:vAlign w:val="center"/>
            <w:hideMark/>
          </w:tcPr>
          <w:p w14:paraId="72802769" w14:textId="77777777" w:rsidR="00996A38" w:rsidRPr="000C3C89" w:rsidRDefault="00996A38" w:rsidP="00996A38">
            <w:pPr>
              <w:jc w:val="center"/>
              <w:rPr>
                <w:sz w:val="20"/>
                <w:szCs w:val="20"/>
              </w:rPr>
            </w:pPr>
            <w:r w:rsidRPr="000C3C89">
              <w:rPr>
                <w:sz w:val="20"/>
                <w:szCs w:val="20"/>
              </w:rPr>
              <w:t>0,520</w:t>
            </w:r>
          </w:p>
        </w:tc>
        <w:tc>
          <w:tcPr>
            <w:tcW w:w="722" w:type="dxa"/>
            <w:tcBorders>
              <w:top w:val="nil"/>
              <w:left w:val="nil"/>
              <w:bottom w:val="single" w:sz="4" w:space="0" w:color="auto"/>
              <w:right w:val="single" w:sz="4" w:space="0" w:color="auto"/>
            </w:tcBorders>
            <w:shd w:val="clear" w:color="auto" w:fill="auto"/>
            <w:vAlign w:val="center"/>
            <w:hideMark/>
          </w:tcPr>
          <w:p w14:paraId="3974CC0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50C2E25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F72AC6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D4CC21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14BF8C1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36DC84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5A97D5F" w14:textId="77777777" w:rsidR="00996A38" w:rsidRPr="000C3C89" w:rsidRDefault="00996A38" w:rsidP="00996A38">
            <w:pPr>
              <w:jc w:val="center"/>
              <w:rPr>
                <w:sz w:val="18"/>
                <w:szCs w:val="18"/>
              </w:rPr>
            </w:pPr>
            <w:r w:rsidRPr="000C3C89">
              <w:rPr>
                <w:sz w:val="18"/>
                <w:szCs w:val="18"/>
              </w:rPr>
              <w:t>35:08:0203036:64-35/008/2017-2 от 17.03.2017</w:t>
            </w:r>
          </w:p>
        </w:tc>
      </w:tr>
      <w:tr w:rsidR="00996A38" w:rsidRPr="000C3C89" w14:paraId="62354D6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260111C"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Югра</w:t>
            </w:r>
          </w:p>
        </w:tc>
        <w:tc>
          <w:tcPr>
            <w:tcW w:w="993" w:type="dxa"/>
            <w:tcBorders>
              <w:top w:val="nil"/>
              <w:left w:val="nil"/>
              <w:bottom w:val="single" w:sz="4" w:space="0" w:color="auto"/>
              <w:right w:val="single" w:sz="4" w:space="0" w:color="auto"/>
            </w:tcBorders>
            <w:shd w:val="clear" w:color="auto" w:fill="auto"/>
            <w:vAlign w:val="center"/>
            <w:hideMark/>
          </w:tcPr>
          <w:p w14:paraId="7A7D4513" w14:textId="77777777" w:rsidR="00996A38" w:rsidRPr="000C3C89" w:rsidRDefault="00996A38" w:rsidP="00996A38">
            <w:pPr>
              <w:jc w:val="center"/>
              <w:rPr>
                <w:b/>
                <w:bCs/>
                <w:sz w:val="20"/>
                <w:szCs w:val="20"/>
              </w:rPr>
            </w:pPr>
            <w:r w:rsidRPr="000C3C89">
              <w:rPr>
                <w:b/>
                <w:bCs/>
                <w:sz w:val="20"/>
                <w:szCs w:val="20"/>
              </w:rPr>
              <w:t>1,157</w:t>
            </w:r>
          </w:p>
        </w:tc>
        <w:tc>
          <w:tcPr>
            <w:tcW w:w="848" w:type="dxa"/>
            <w:tcBorders>
              <w:top w:val="nil"/>
              <w:left w:val="nil"/>
              <w:bottom w:val="single" w:sz="4" w:space="0" w:color="auto"/>
              <w:right w:val="single" w:sz="4" w:space="0" w:color="auto"/>
            </w:tcBorders>
            <w:shd w:val="clear" w:color="auto" w:fill="auto"/>
            <w:vAlign w:val="center"/>
            <w:hideMark/>
          </w:tcPr>
          <w:p w14:paraId="32CFDBF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B35981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217DD7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89883B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E02AB26" w14:textId="77777777" w:rsidR="00996A38" w:rsidRPr="000C3C89" w:rsidRDefault="00996A38" w:rsidP="00996A38">
            <w:pPr>
              <w:jc w:val="center"/>
              <w:rPr>
                <w:sz w:val="20"/>
                <w:szCs w:val="20"/>
              </w:rPr>
            </w:pPr>
            <w:r w:rsidRPr="000C3C89">
              <w:rPr>
                <w:sz w:val="20"/>
                <w:szCs w:val="20"/>
              </w:rPr>
              <w:t>1,157</w:t>
            </w:r>
          </w:p>
        </w:tc>
        <w:tc>
          <w:tcPr>
            <w:tcW w:w="942" w:type="dxa"/>
            <w:tcBorders>
              <w:top w:val="nil"/>
              <w:left w:val="nil"/>
              <w:bottom w:val="single" w:sz="4" w:space="0" w:color="auto"/>
              <w:right w:val="single" w:sz="4" w:space="0" w:color="auto"/>
            </w:tcBorders>
            <w:shd w:val="clear" w:color="auto" w:fill="auto"/>
            <w:noWrap/>
            <w:vAlign w:val="center"/>
            <w:hideMark/>
          </w:tcPr>
          <w:p w14:paraId="076CB836" w14:textId="77777777" w:rsidR="00996A38" w:rsidRPr="000C3C89" w:rsidRDefault="00996A38" w:rsidP="00996A38">
            <w:pPr>
              <w:jc w:val="center"/>
              <w:rPr>
                <w:sz w:val="20"/>
                <w:szCs w:val="20"/>
              </w:rPr>
            </w:pPr>
            <w:r w:rsidRPr="000C3C89">
              <w:rPr>
                <w:sz w:val="20"/>
                <w:szCs w:val="20"/>
              </w:rPr>
              <w:t>1,157</w:t>
            </w:r>
          </w:p>
        </w:tc>
        <w:tc>
          <w:tcPr>
            <w:tcW w:w="722" w:type="dxa"/>
            <w:tcBorders>
              <w:top w:val="nil"/>
              <w:left w:val="nil"/>
              <w:bottom w:val="single" w:sz="4" w:space="0" w:color="auto"/>
              <w:right w:val="single" w:sz="4" w:space="0" w:color="auto"/>
            </w:tcBorders>
            <w:shd w:val="clear" w:color="auto" w:fill="auto"/>
            <w:vAlign w:val="center"/>
            <w:hideMark/>
          </w:tcPr>
          <w:p w14:paraId="70E3963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60637A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7912DA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79207E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8473D9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0133EB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D5A09C2" w14:textId="77777777" w:rsidR="00996A38" w:rsidRPr="000C3C89" w:rsidRDefault="00996A38" w:rsidP="00996A38">
            <w:pPr>
              <w:jc w:val="center"/>
              <w:rPr>
                <w:sz w:val="18"/>
                <w:szCs w:val="18"/>
              </w:rPr>
            </w:pPr>
            <w:r w:rsidRPr="000C3C89">
              <w:rPr>
                <w:sz w:val="18"/>
                <w:szCs w:val="18"/>
              </w:rPr>
              <w:t>35:08:0203015:88-35/008/2017-2 от 20.03.2017</w:t>
            </w:r>
          </w:p>
        </w:tc>
      </w:tr>
      <w:tr w:rsidR="00996A38" w:rsidRPr="000C3C89" w14:paraId="384640D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1E7B19A"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д. </w:t>
            </w:r>
            <w:proofErr w:type="spellStart"/>
            <w:r w:rsidRPr="000C3C89">
              <w:rPr>
                <w:sz w:val="20"/>
                <w:szCs w:val="20"/>
              </w:rPr>
              <w:t>Ярыгино</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20952F79" w14:textId="77777777" w:rsidR="00996A38" w:rsidRPr="000C3C89" w:rsidRDefault="00996A38" w:rsidP="00996A38">
            <w:pPr>
              <w:jc w:val="center"/>
              <w:rPr>
                <w:b/>
                <w:bCs/>
                <w:sz w:val="20"/>
                <w:szCs w:val="20"/>
              </w:rPr>
            </w:pPr>
            <w:r w:rsidRPr="000C3C89">
              <w:rPr>
                <w:b/>
                <w:bCs/>
                <w:sz w:val="20"/>
                <w:szCs w:val="20"/>
              </w:rPr>
              <w:t>0,516</w:t>
            </w:r>
          </w:p>
        </w:tc>
        <w:tc>
          <w:tcPr>
            <w:tcW w:w="848" w:type="dxa"/>
            <w:tcBorders>
              <w:top w:val="nil"/>
              <w:left w:val="nil"/>
              <w:bottom w:val="single" w:sz="4" w:space="0" w:color="auto"/>
              <w:right w:val="single" w:sz="4" w:space="0" w:color="auto"/>
            </w:tcBorders>
            <w:shd w:val="clear" w:color="auto" w:fill="auto"/>
            <w:vAlign w:val="center"/>
            <w:hideMark/>
          </w:tcPr>
          <w:p w14:paraId="164AF63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54D4A43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7CAC1AE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191231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7FB8636" w14:textId="77777777" w:rsidR="00996A38" w:rsidRPr="000C3C89" w:rsidRDefault="00996A38" w:rsidP="00996A38">
            <w:pPr>
              <w:jc w:val="center"/>
              <w:rPr>
                <w:sz w:val="20"/>
                <w:szCs w:val="20"/>
              </w:rPr>
            </w:pPr>
            <w:r w:rsidRPr="000C3C89">
              <w:rPr>
                <w:sz w:val="20"/>
                <w:szCs w:val="20"/>
              </w:rPr>
              <w:t>0,516</w:t>
            </w:r>
          </w:p>
        </w:tc>
        <w:tc>
          <w:tcPr>
            <w:tcW w:w="942" w:type="dxa"/>
            <w:tcBorders>
              <w:top w:val="nil"/>
              <w:left w:val="nil"/>
              <w:bottom w:val="single" w:sz="4" w:space="0" w:color="auto"/>
              <w:right w:val="single" w:sz="4" w:space="0" w:color="auto"/>
            </w:tcBorders>
            <w:shd w:val="clear" w:color="auto" w:fill="auto"/>
            <w:noWrap/>
            <w:vAlign w:val="center"/>
            <w:hideMark/>
          </w:tcPr>
          <w:p w14:paraId="3758BEA1" w14:textId="77777777" w:rsidR="00996A38" w:rsidRPr="000C3C89" w:rsidRDefault="00996A38" w:rsidP="00996A38">
            <w:pPr>
              <w:jc w:val="center"/>
              <w:rPr>
                <w:sz w:val="20"/>
                <w:szCs w:val="20"/>
              </w:rPr>
            </w:pPr>
            <w:r w:rsidRPr="000C3C89">
              <w:rPr>
                <w:sz w:val="20"/>
                <w:szCs w:val="20"/>
              </w:rPr>
              <w:t>0,516</w:t>
            </w:r>
          </w:p>
        </w:tc>
        <w:tc>
          <w:tcPr>
            <w:tcW w:w="722" w:type="dxa"/>
            <w:tcBorders>
              <w:top w:val="nil"/>
              <w:left w:val="nil"/>
              <w:bottom w:val="single" w:sz="4" w:space="0" w:color="auto"/>
              <w:right w:val="single" w:sz="4" w:space="0" w:color="auto"/>
            </w:tcBorders>
            <w:shd w:val="clear" w:color="auto" w:fill="auto"/>
            <w:vAlign w:val="center"/>
            <w:hideMark/>
          </w:tcPr>
          <w:p w14:paraId="6295E76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BDA334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CED153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E5489B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C34397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A8DCAC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CA9C70F" w14:textId="77777777" w:rsidR="00996A38" w:rsidRPr="000C3C89" w:rsidRDefault="00996A38" w:rsidP="00996A38">
            <w:pPr>
              <w:jc w:val="center"/>
              <w:rPr>
                <w:sz w:val="18"/>
                <w:szCs w:val="18"/>
              </w:rPr>
            </w:pPr>
            <w:r w:rsidRPr="000C3C89">
              <w:rPr>
                <w:sz w:val="18"/>
                <w:szCs w:val="18"/>
              </w:rPr>
              <w:t>35:08:0203013:49-35/008/2017-2 от 17.03.2017</w:t>
            </w:r>
          </w:p>
        </w:tc>
      </w:tr>
      <w:tr w:rsidR="00996A38" w:rsidRPr="000C3C89" w14:paraId="5378BA7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A3299B9" w14:textId="77777777" w:rsidR="00996A38" w:rsidRPr="000C3C89" w:rsidRDefault="00996A38" w:rsidP="00996A38">
            <w:pPr>
              <w:rPr>
                <w:sz w:val="20"/>
                <w:szCs w:val="20"/>
              </w:rPr>
            </w:pPr>
            <w:proofErr w:type="spellStart"/>
            <w:r w:rsidRPr="000C3C89">
              <w:rPr>
                <w:sz w:val="20"/>
                <w:szCs w:val="20"/>
              </w:rPr>
              <w:t>Шебеньгский</w:t>
            </w:r>
            <w:proofErr w:type="spellEnd"/>
            <w:r w:rsidRPr="000C3C89">
              <w:rPr>
                <w:sz w:val="20"/>
                <w:szCs w:val="20"/>
              </w:rPr>
              <w:t xml:space="preserve"> с/с, с. </w:t>
            </w:r>
            <w:proofErr w:type="spellStart"/>
            <w:r w:rsidRPr="000C3C89">
              <w:rPr>
                <w:sz w:val="20"/>
                <w:szCs w:val="20"/>
              </w:rPr>
              <w:t>Шебеньгский</w:t>
            </w:r>
            <w:proofErr w:type="spellEnd"/>
            <w:r w:rsidRPr="000C3C89">
              <w:rPr>
                <w:sz w:val="20"/>
                <w:szCs w:val="20"/>
              </w:rPr>
              <w:t xml:space="preserve"> Погост</w:t>
            </w:r>
          </w:p>
        </w:tc>
        <w:tc>
          <w:tcPr>
            <w:tcW w:w="993" w:type="dxa"/>
            <w:tcBorders>
              <w:top w:val="nil"/>
              <w:left w:val="nil"/>
              <w:bottom w:val="single" w:sz="4" w:space="0" w:color="auto"/>
              <w:right w:val="single" w:sz="4" w:space="0" w:color="auto"/>
            </w:tcBorders>
            <w:shd w:val="clear" w:color="auto" w:fill="auto"/>
            <w:vAlign w:val="center"/>
            <w:hideMark/>
          </w:tcPr>
          <w:p w14:paraId="024046B2" w14:textId="77777777" w:rsidR="00996A38" w:rsidRPr="000C3C89" w:rsidRDefault="00996A38" w:rsidP="00996A38">
            <w:pPr>
              <w:jc w:val="center"/>
              <w:rPr>
                <w:b/>
                <w:bCs/>
                <w:sz w:val="20"/>
                <w:szCs w:val="20"/>
              </w:rPr>
            </w:pPr>
            <w:r w:rsidRPr="000C3C89">
              <w:rPr>
                <w:b/>
                <w:bCs/>
                <w:sz w:val="20"/>
                <w:szCs w:val="20"/>
              </w:rPr>
              <w:t>1,950</w:t>
            </w:r>
          </w:p>
        </w:tc>
        <w:tc>
          <w:tcPr>
            <w:tcW w:w="848" w:type="dxa"/>
            <w:tcBorders>
              <w:top w:val="nil"/>
              <w:left w:val="nil"/>
              <w:bottom w:val="single" w:sz="4" w:space="0" w:color="auto"/>
              <w:right w:val="single" w:sz="4" w:space="0" w:color="auto"/>
            </w:tcBorders>
            <w:shd w:val="clear" w:color="auto" w:fill="auto"/>
            <w:vAlign w:val="center"/>
            <w:hideMark/>
          </w:tcPr>
          <w:p w14:paraId="76E4D12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338079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7879DD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8BF4296" w14:textId="77777777" w:rsidR="00996A38" w:rsidRPr="000C3C89" w:rsidRDefault="00996A38" w:rsidP="00996A38">
            <w:pPr>
              <w:jc w:val="center"/>
              <w:rPr>
                <w:sz w:val="20"/>
                <w:szCs w:val="20"/>
              </w:rPr>
            </w:pPr>
            <w:r w:rsidRPr="000C3C89">
              <w:rPr>
                <w:sz w:val="20"/>
                <w:szCs w:val="20"/>
              </w:rPr>
              <w:t>0,720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C6A232D" w14:textId="77777777" w:rsidR="00996A38" w:rsidRPr="000C3C89" w:rsidRDefault="00996A38" w:rsidP="00996A38">
            <w:pPr>
              <w:jc w:val="center"/>
              <w:rPr>
                <w:sz w:val="20"/>
                <w:szCs w:val="20"/>
              </w:rPr>
            </w:pPr>
            <w:r w:rsidRPr="000C3C89">
              <w:rPr>
                <w:sz w:val="20"/>
                <w:szCs w:val="20"/>
              </w:rPr>
              <w:t>1,230</w:t>
            </w:r>
          </w:p>
        </w:tc>
        <w:tc>
          <w:tcPr>
            <w:tcW w:w="942" w:type="dxa"/>
            <w:tcBorders>
              <w:top w:val="nil"/>
              <w:left w:val="nil"/>
              <w:bottom w:val="single" w:sz="4" w:space="0" w:color="auto"/>
              <w:right w:val="single" w:sz="4" w:space="0" w:color="auto"/>
            </w:tcBorders>
            <w:shd w:val="clear" w:color="auto" w:fill="auto"/>
            <w:noWrap/>
            <w:vAlign w:val="center"/>
            <w:hideMark/>
          </w:tcPr>
          <w:p w14:paraId="7ED42F0A" w14:textId="77777777" w:rsidR="00996A38" w:rsidRPr="000C3C89" w:rsidRDefault="00996A38" w:rsidP="00996A38">
            <w:pPr>
              <w:jc w:val="center"/>
              <w:rPr>
                <w:sz w:val="20"/>
                <w:szCs w:val="20"/>
              </w:rPr>
            </w:pPr>
            <w:r w:rsidRPr="000C3C89">
              <w:rPr>
                <w:sz w:val="20"/>
                <w:szCs w:val="20"/>
              </w:rPr>
              <w:t>1,950</w:t>
            </w:r>
          </w:p>
        </w:tc>
        <w:tc>
          <w:tcPr>
            <w:tcW w:w="722" w:type="dxa"/>
            <w:tcBorders>
              <w:top w:val="nil"/>
              <w:left w:val="nil"/>
              <w:bottom w:val="single" w:sz="4" w:space="0" w:color="auto"/>
              <w:right w:val="single" w:sz="4" w:space="0" w:color="auto"/>
            </w:tcBorders>
            <w:shd w:val="clear" w:color="auto" w:fill="auto"/>
            <w:vAlign w:val="center"/>
            <w:hideMark/>
          </w:tcPr>
          <w:p w14:paraId="2D1D8D9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1CDB68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BE0C06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842C57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49EB5C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7B0990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CEBF73E" w14:textId="77777777" w:rsidR="00996A38" w:rsidRPr="000C3C89" w:rsidRDefault="00996A38" w:rsidP="00996A38">
            <w:pPr>
              <w:jc w:val="center"/>
              <w:rPr>
                <w:sz w:val="18"/>
                <w:szCs w:val="18"/>
              </w:rPr>
            </w:pPr>
            <w:r w:rsidRPr="000C3C89">
              <w:rPr>
                <w:sz w:val="18"/>
                <w:szCs w:val="18"/>
              </w:rPr>
              <w:t>35:08:0203020:234-35/008/2017-2 от 20.03.2017</w:t>
            </w:r>
          </w:p>
        </w:tc>
      </w:tr>
      <w:tr w:rsidR="00996A38" w:rsidRPr="000C3C89" w14:paraId="6CACD68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9978416"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Алферовская </w:t>
            </w:r>
          </w:p>
        </w:tc>
        <w:tc>
          <w:tcPr>
            <w:tcW w:w="993" w:type="dxa"/>
            <w:tcBorders>
              <w:top w:val="nil"/>
              <w:left w:val="nil"/>
              <w:bottom w:val="single" w:sz="4" w:space="0" w:color="auto"/>
              <w:right w:val="single" w:sz="4" w:space="0" w:color="auto"/>
            </w:tcBorders>
            <w:shd w:val="clear" w:color="auto" w:fill="auto"/>
            <w:vAlign w:val="center"/>
            <w:hideMark/>
          </w:tcPr>
          <w:p w14:paraId="24B313B0" w14:textId="77777777" w:rsidR="00996A38" w:rsidRPr="000C3C89" w:rsidRDefault="00996A38" w:rsidP="00996A38">
            <w:pPr>
              <w:jc w:val="center"/>
              <w:rPr>
                <w:b/>
                <w:bCs/>
                <w:sz w:val="20"/>
                <w:szCs w:val="20"/>
              </w:rPr>
            </w:pPr>
            <w:r w:rsidRPr="000C3C89">
              <w:rPr>
                <w:b/>
                <w:bCs/>
                <w:sz w:val="20"/>
                <w:szCs w:val="20"/>
              </w:rPr>
              <w:t>0,848</w:t>
            </w:r>
          </w:p>
        </w:tc>
        <w:tc>
          <w:tcPr>
            <w:tcW w:w="848" w:type="dxa"/>
            <w:tcBorders>
              <w:top w:val="nil"/>
              <w:left w:val="nil"/>
              <w:bottom w:val="single" w:sz="4" w:space="0" w:color="auto"/>
              <w:right w:val="single" w:sz="4" w:space="0" w:color="auto"/>
            </w:tcBorders>
            <w:shd w:val="clear" w:color="auto" w:fill="auto"/>
            <w:vAlign w:val="center"/>
            <w:hideMark/>
          </w:tcPr>
          <w:p w14:paraId="05071CA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CE32B1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1F8742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38C1C7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12D9C9C" w14:textId="77777777" w:rsidR="00996A38" w:rsidRPr="000C3C89" w:rsidRDefault="00996A38" w:rsidP="00996A38">
            <w:pPr>
              <w:jc w:val="center"/>
              <w:rPr>
                <w:sz w:val="20"/>
                <w:szCs w:val="20"/>
              </w:rPr>
            </w:pPr>
            <w:r w:rsidRPr="000C3C89">
              <w:rPr>
                <w:sz w:val="20"/>
                <w:szCs w:val="20"/>
              </w:rPr>
              <w:t>0,848</w:t>
            </w:r>
          </w:p>
        </w:tc>
        <w:tc>
          <w:tcPr>
            <w:tcW w:w="942" w:type="dxa"/>
            <w:tcBorders>
              <w:top w:val="nil"/>
              <w:left w:val="nil"/>
              <w:bottom w:val="single" w:sz="4" w:space="0" w:color="auto"/>
              <w:right w:val="single" w:sz="4" w:space="0" w:color="auto"/>
            </w:tcBorders>
            <w:shd w:val="clear" w:color="auto" w:fill="auto"/>
            <w:noWrap/>
            <w:vAlign w:val="center"/>
            <w:hideMark/>
          </w:tcPr>
          <w:p w14:paraId="5DDDE529" w14:textId="77777777" w:rsidR="00996A38" w:rsidRPr="000C3C89" w:rsidRDefault="00996A38" w:rsidP="00996A38">
            <w:pPr>
              <w:jc w:val="center"/>
              <w:rPr>
                <w:sz w:val="20"/>
                <w:szCs w:val="20"/>
              </w:rPr>
            </w:pPr>
            <w:r w:rsidRPr="000C3C89">
              <w:rPr>
                <w:sz w:val="20"/>
                <w:szCs w:val="20"/>
              </w:rPr>
              <w:t>0,848</w:t>
            </w:r>
          </w:p>
        </w:tc>
        <w:tc>
          <w:tcPr>
            <w:tcW w:w="722" w:type="dxa"/>
            <w:tcBorders>
              <w:top w:val="nil"/>
              <w:left w:val="nil"/>
              <w:bottom w:val="single" w:sz="4" w:space="0" w:color="auto"/>
              <w:right w:val="single" w:sz="4" w:space="0" w:color="auto"/>
            </w:tcBorders>
            <w:shd w:val="clear" w:color="auto" w:fill="auto"/>
            <w:vAlign w:val="center"/>
            <w:hideMark/>
          </w:tcPr>
          <w:p w14:paraId="24AD439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606CEB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E34708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CCD100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11EBDC0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065583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AF5A44C" w14:textId="77777777" w:rsidR="00996A38" w:rsidRPr="000C3C89" w:rsidRDefault="00996A38" w:rsidP="00996A38">
            <w:pPr>
              <w:jc w:val="center"/>
              <w:rPr>
                <w:sz w:val="18"/>
                <w:szCs w:val="18"/>
              </w:rPr>
            </w:pPr>
            <w:r w:rsidRPr="000C3C89">
              <w:rPr>
                <w:sz w:val="18"/>
                <w:szCs w:val="18"/>
              </w:rPr>
              <w:t>35:08:0301062:33-35/008/2017-2 от 27.03.2017</w:t>
            </w:r>
          </w:p>
        </w:tc>
      </w:tr>
      <w:tr w:rsidR="00996A38" w:rsidRPr="000C3C89" w14:paraId="29C6281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DAF71BB"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Веригино </w:t>
            </w:r>
          </w:p>
        </w:tc>
        <w:tc>
          <w:tcPr>
            <w:tcW w:w="993" w:type="dxa"/>
            <w:tcBorders>
              <w:top w:val="nil"/>
              <w:left w:val="nil"/>
              <w:bottom w:val="single" w:sz="4" w:space="0" w:color="auto"/>
              <w:right w:val="single" w:sz="4" w:space="0" w:color="auto"/>
            </w:tcBorders>
            <w:shd w:val="clear" w:color="auto" w:fill="auto"/>
            <w:vAlign w:val="center"/>
            <w:hideMark/>
          </w:tcPr>
          <w:p w14:paraId="0EAAE7AE" w14:textId="77777777" w:rsidR="00996A38" w:rsidRPr="000C3C89" w:rsidRDefault="00996A38" w:rsidP="00996A38">
            <w:pPr>
              <w:jc w:val="center"/>
              <w:rPr>
                <w:b/>
                <w:bCs/>
                <w:sz w:val="20"/>
                <w:szCs w:val="20"/>
              </w:rPr>
            </w:pPr>
            <w:r w:rsidRPr="000C3C89">
              <w:rPr>
                <w:b/>
                <w:bCs/>
                <w:sz w:val="20"/>
                <w:szCs w:val="20"/>
              </w:rPr>
              <w:t>1,237</w:t>
            </w:r>
          </w:p>
        </w:tc>
        <w:tc>
          <w:tcPr>
            <w:tcW w:w="848" w:type="dxa"/>
            <w:tcBorders>
              <w:top w:val="nil"/>
              <w:left w:val="nil"/>
              <w:bottom w:val="single" w:sz="4" w:space="0" w:color="auto"/>
              <w:right w:val="single" w:sz="4" w:space="0" w:color="auto"/>
            </w:tcBorders>
            <w:shd w:val="clear" w:color="auto" w:fill="auto"/>
            <w:vAlign w:val="center"/>
            <w:hideMark/>
          </w:tcPr>
          <w:p w14:paraId="4D86C26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5DC81C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76B3DA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82A1142" w14:textId="77777777" w:rsidR="00996A38" w:rsidRPr="000C3C89" w:rsidRDefault="00996A38" w:rsidP="00996A38">
            <w:pPr>
              <w:jc w:val="center"/>
              <w:rPr>
                <w:sz w:val="20"/>
                <w:szCs w:val="20"/>
              </w:rPr>
            </w:pPr>
            <w:r w:rsidRPr="000C3C89">
              <w:rPr>
                <w:sz w:val="20"/>
                <w:szCs w:val="20"/>
              </w:rPr>
              <w:t>0,729</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0E4CAAB" w14:textId="77777777" w:rsidR="00996A38" w:rsidRPr="000C3C89" w:rsidRDefault="00996A38" w:rsidP="00996A38">
            <w:pPr>
              <w:jc w:val="center"/>
              <w:rPr>
                <w:sz w:val="20"/>
                <w:szCs w:val="20"/>
              </w:rPr>
            </w:pPr>
            <w:r w:rsidRPr="000C3C89">
              <w:rPr>
                <w:sz w:val="20"/>
                <w:szCs w:val="20"/>
              </w:rPr>
              <w:t>0,508</w:t>
            </w:r>
          </w:p>
        </w:tc>
        <w:tc>
          <w:tcPr>
            <w:tcW w:w="942" w:type="dxa"/>
            <w:tcBorders>
              <w:top w:val="nil"/>
              <w:left w:val="nil"/>
              <w:bottom w:val="single" w:sz="4" w:space="0" w:color="auto"/>
              <w:right w:val="single" w:sz="4" w:space="0" w:color="auto"/>
            </w:tcBorders>
            <w:shd w:val="clear" w:color="auto" w:fill="auto"/>
            <w:noWrap/>
            <w:vAlign w:val="center"/>
            <w:hideMark/>
          </w:tcPr>
          <w:p w14:paraId="143FFD15" w14:textId="77777777" w:rsidR="00996A38" w:rsidRPr="000C3C89" w:rsidRDefault="00996A38" w:rsidP="00996A38">
            <w:pPr>
              <w:jc w:val="center"/>
              <w:rPr>
                <w:sz w:val="20"/>
                <w:szCs w:val="20"/>
              </w:rPr>
            </w:pPr>
            <w:r w:rsidRPr="000C3C89">
              <w:rPr>
                <w:sz w:val="20"/>
                <w:szCs w:val="20"/>
              </w:rPr>
              <w:t>1,237</w:t>
            </w:r>
          </w:p>
        </w:tc>
        <w:tc>
          <w:tcPr>
            <w:tcW w:w="722" w:type="dxa"/>
            <w:tcBorders>
              <w:top w:val="nil"/>
              <w:left w:val="nil"/>
              <w:bottom w:val="single" w:sz="4" w:space="0" w:color="auto"/>
              <w:right w:val="single" w:sz="4" w:space="0" w:color="auto"/>
            </w:tcBorders>
            <w:shd w:val="clear" w:color="auto" w:fill="auto"/>
            <w:vAlign w:val="center"/>
            <w:hideMark/>
          </w:tcPr>
          <w:p w14:paraId="75DCC4F3"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317C929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30F9AE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8B705D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0679BC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1CF6A7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D3372C1" w14:textId="77777777" w:rsidR="00996A38" w:rsidRPr="000C3C89" w:rsidRDefault="00996A38" w:rsidP="00996A38">
            <w:pPr>
              <w:jc w:val="center"/>
              <w:rPr>
                <w:sz w:val="18"/>
                <w:szCs w:val="18"/>
              </w:rPr>
            </w:pPr>
            <w:r w:rsidRPr="000C3C89">
              <w:rPr>
                <w:sz w:val="18"/>
                <w:szCs w:val="18"/>
              </w:rPr>
              <w:t>35:08:0301048:146-35/008/2017-1 от 24.03.2017</w:t>
            </w:r>
          </w:p>
        </w:tc>
      </w:tr>
      <w:tr w:rsidR="00996A38" w:rsidRPr="000C3C89" w14:paraId="69D83F7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1FCA2E5"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Демидовская </w:t>
            </w:r>
          </w:p>
        </w:tc>
        <w:tc>
          <w:tcPr>
            <w:tcW w:w="993" w:type="dxa"/>
            <w:tcBorders>
              <w:top w:val="nil"/>
              <w:left w:val="nil"/>
              <w:bottom w:val="single" w:sz="4" w:space="0" w:color="auto"/>
              <w:right w:val="single" w:sz="4" w:space="0" w:color="auto"/>
            </w:tcBorders>
            <w:shd w:val="clear" w:color="auto" w:fill="auto"/>
            <w:vAlign w:val="center"/>
            <w:hideMark/>
          </w:tcPr>
          <w:p w14:paraId="4401E8EF" w14:textId="77777777" w:rsidR="00996A38" w:rsidRPr="000C3C89" w:rsidRDefault="00996A38" w:rsidP="00996A38">
            <w:pPr>
              <w:jc w:val="center"/>
              <w:rPr>
                <w:b/>
                <w:bCs/>
                <w:sz w:val="20"/>
                <w:szCs w:val="20"/>
              </w:rPr>
            </w:pPr>
            <w:r w:rsidRPr="000C3C89">
              <w:rPr>
                <w:b/>
                <w:bCs/>
                <w:sz w:val="20"/>
                <w:szCs w:val="20"/>
              </w:rPr>
              <w:t>0,830</w:t>
            </w:r>
          </w:p>
        </w:tc>
        <w:tc>
          <w:tcPr>
            <w:tcW w:w="848" w:type="dxa"/>
            <w:tcBorders>
              <w:top w:val="nil"/>
              <w:left w:val="nil"/>
              <w:bottom w:val="single" w:sz="4" w:space="0" w:color="auto"/>
              <w:right w:val="single" w:sz="4" w:space="0" w:color="auto"/>
            </w:tcBorders>
            <w:shd w:val="clear" w:color="auto" w:fill="auto"/>
            <w:vAlign w:val="center"/>
            <w:hideMark/>
          </w:tcPr>
          <w:p w14:paraId="1851E614"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8F44B29" w14:textId="77777777" w:rsidR="00996A38" w:rsidRPr="000C3C89" w:rsidRDefault="00996A38" w:rsidP="00996A38">
            <w:pPr>
              <w:jc w:val="center"/>
              <w:rPr>
                <w:color w:val="FF0000"/>
                <w:sz w:val="20"/>
                <w:szCs w:val="20"/>
              </w:rPr>
            </w:pPr>
            <w:r w:rsidRPr="000C3C89">
              <w:rPr>
                <w:color w:val="FF0000"/>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EF418B7" w14:textId="77777777" w:rsidR="00996A38" w:rsidRPr="000C3C89" w:rsidRDefault="00996A38" w:rsidP="00996A38">
            <w:pPr>
              <w:jc w:val="center"/>
              <w:rPr>
                <w:color w:val="FF0000"/>
                <w:sz w:val="20"/>
                <w:szCs w:val="20"/>
              </w:rPr>
            </w:pPr>
            <w:r w:rsidRPr="000C3C89">
              <w:rPr>
                <w:color w:val="FF0000"/>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56526DC" w14:textId="77777777" w:rsidR="00996A38" w:rsidRPr="000C3C89" w:rsidRDefault="00996A38" w:rsidP="00996A38">
            <w:pPr>
              <w:jc w:val="center"/>
              <w:rPr>
                <w:sz w:val="20"/>
                <w:szCs w:val="20"/>
              </w:rPr>
            </w:pPr>
            <w:r w:rsidRPr="000C3C89">
              <w:rPr>
                <w:sz w:val="20"/>
                <w:szCs w:val="20"/>
              </w:rPr>
              <w:t>0,600</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4907B7F" w14:textId="77777777" w:rsidR="00996A38" w:rsidRPr="000C3C89" w:rsidRDefault="00996A38" w:rsidP="00996A38">
            <w:pPr>
              <w:jc w:val="center"/>
              <w:rPr>
                <w:sz w:val="20"/>
                <w:szCs w:val="20"/>
              </w:rPr>
            </w:pPr>
            <w:r w:rsidRPr="000C3C89">
              <w:rPr>
                <w:sz w:val="20"/>
                <w:szCs w:val="20"/>
              </w:rPr>
              <w:t>0,230</w:t>
            </w:r>
          </w:p>
        </w:tc>
        <w:tc>
          <w:tcPr>
            <w:tcW w:w="942" w:type="dxa"/>
            <w:tcBorders>
              <w:top w:val="nil"/>
              <w:left w:val="nil"/>
              <w:bottom w:val="single" w:sz="4" w:space="0" w:color="auto"/>
              <w:right w:val="single" w:sz="4" w:space="0" w:color="auto"/>
            </w:tcBorders>
            <w:shd w:val="clear" w:color="auto" w:fill="auto"/>
            <w:noWrap/>
            <w:vAlign w:val="center"/>
            <w:hideMark/>
          </w:tcPr>
          <w:p w14:paraId="25DE8C1B" w14:textId="77777777" w:rsidR="00996A38" w:rsidRPr="000C3C89" w:rsidRDefault="00996A38" w:rsidP="00996A38">
            <w:pPr>
              <w:jc w:val="center"/>
              <w:rPr>
                <w:sz w:val="20"/>
                <w:szCs w:val="20"/>
              </w:rPr>
            </w:pPr>
            <w:r w:rsidRPr="000C3C89">
              <w:rPr>
                <w:sz w:val="20"/>
                <w:szCs w:val="20"/>
              </w:rPr>
              <w:t>0,830</w:t>
            </w:r>
          </w:p>
        </w:tc>
        <w:tc>
          <w:tcPr>
            <w:tcW w:w="722" w:type="dxa"/>
            <w:tcBorders>
              <w:top w:val="nil"/>
              <w:left w:val="nil"/>
              <w:bottom w:val="single" w:sz="4" w:space="0" w:color="auto"/>
              <w:right w:val="single" w:sz="4" w:space="0" w:color="auto"/>
            </w:tcBorders>
            <w:shd w:val="clear" w:color="auto" w:fill="auto"/>
            <w:noWrap/>
            <w:vAlign w:val="center"/>
            <w:hideMark/>
          </w:tcPr>
          <w:p w14:paraId="65B1C0E5" w14:textId="77777777" w:rsidR="00996A38" w:rsidRPr="000C3C89" w:rsidRDefault="00996A38" w:rsidP="00996A38">
            <w:pPr>
              <w:jc w:val="center"/>
              <w:rPr>
                <w:color w:val="FF0000"/>
                <w:sz w:val="20"/>
                <w:szCs w:val="20"/>
              </w:rPr>
            </w:pPr>
            <w:r w:rsidRPr="000C3C89">
              <w:rPr>
                <w:color w:val="FF0000"/>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F421044" w14:textId="77777777" w:rsidR="00996A38" w:rsidRPr="000C3C89" w:rsidRDefault="00996A38" w:rsidP="00996A38">
            <w:pPr>
              <w:jc w:val="center"/>
              <w:rPr>
                <w:color w:val="FF0000"/>
                <w:sz w:val="20"/>
                <w:szCs w:val="20"/>
              </w:rPr>
            </w:pPr>
            <w:r w:rsidRPr="000C3C89">
              <w:rPr>
                <w:color w:val="FF0000"/>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477034D" w14:textId="77777777" w:rsidR="00996A38" w:rsidRPr="000C3C89" w:rsidRDefault="00996A38" w:rsidP="00996A38">
            <w:pPr>
              <w:jc w:val="center"/>
              <w:rPr>
                <w:color w:val="FF0000"/>
                <w:sz w:val="20"/>
                <w:szCs w:val="20"/>
              </w:rPr>
            </w:pPr>
            <w:r w:rsidRPr="000C3C89">
              <w:rPr>
                <w:color w:val="FF0000"/>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4C691E3" w14:textId="77777777" w:rsidR="00996A38" w:rsidRPr="000C3C89" w:rsidRDefault="00996A38" w:rsidP="00996A38">
            <w:pPr>
              <w:jc w:val="center"/>
              <w:rPr>
                <w:color w:val="FF0000"/>
                <w:sz w:val="20"/>
                <w:szCs w:val="20"/>
              </w:rPr>
            </w:pPr>
            <w:r w:rsidRPr="000C3C89">
              <w:rPr>
                <w:color w:val="FF0000"/>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0D7A768" w14:textId="77777777" w:rsidR="00996A38" w:rsidRPr="000C3C89" w:rsidRDefault="00996A38" w:rsidP="00996A38">
            <w:pPr>
              <w:jc w:val="center"/>
              <w:rPr>
                <w:color w:val="FF0000"/>
                <w:sz w:val="20"/>
                <w:szCs w:val="20"/>
              </w:rPr>
            </w:pPr>
            <w:r w:rsidRPr="000C3C89">
              <w:rPr>
                <w:color w:val="FF0000"/>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6C3DF0A8" w14:textId="77777777" w:rsidR="00996A38" w:rsidRPr="000C3C89" w:rsidRDefault="00996A38" w:rsidP="00996A38">
            <w:pPr>
              <w:jc w:val="center"/>
              <w:rPr>
                <w:color w:val="FF0000"/>
                <w:sz w:val="20"/>
                <w:szCs w:val="20"/>
              </w:rPr>
            </w:pPr>
            <w:r w:rsidRPr="000C3C89">
              <w:rPr>
                <w:color w:val="FF0000"/>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F465FDC" w14:textId="77777777" w:rsidR="00996A38" w:rsidRPr="000C3C89" w:rsidRDefault="00996A38" w:rsidP="00996A38">
            <w:pPr>
              <w:jc w:val="center"/>
              <w:rPr>
                <w:sz w:val="18"/>
                <w:szCs w:val="18"/>
              </w:rPr>
            </w:pPr>
            <w:r w:rsidRPr="000C3C89">
              <w:rPr>
                <w:sz w:val="18"/>
                <w:szCs w:val="18"/>
              </w:rPr>
              <w:t>35:08:0301060:72-35/008/2017-1 от 27.03.2017</w:t>
            </w:r>
          </w:p>
        </w:tc>
      </w:tr>
      <w:tr w:rsidR="00996A38" w:rsidRPr="000C3C89" w14:paraId="61AA612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808333E"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Игумновская</w:t>
            </w:r>
            <w:proofErr w:type="spellEnd"/>
            <w:r w:rsidRPr="000C3C89">
              <w:rPr>
                <w:sz w:val="20"/>
                <w:szCs w:val="20"/>
              </w:rPr>
              <w:t>, ул. Верхняя</w:t>
            </w:r>
          </w:p>
        </w:tc>
        <w:tc>
          <w:tcPr>
            <w:tcW w:w="993" w:type="dxa"/>
            <w:tcBorders>
              <w:top w:val="nil"/>
              <w:left w:val="nil"/>
              <w:bottom w:val="single" w:sz="4" w:space="0" w:color="auto"/>
              <w:right w:val="single" w:sz="4" w:space="0" w:color="auto"/>
            </w:tcBorders>
            <w:shd w:val="clear" w:color="auto" w:fill="auto"/>
            <w:vAlign w:val="center"/>
            <w:hideMark/>
          </w:tcPr>
          <w:p w14:paraId="5DA29808" w14:textId="77777777" w:rsidR="00996A38" w:rsidRPr="000C3C89" w:rsidRDefault="00996A38" w:rsidP="00996A38">
            <w:pPr>
              <w:jc w:val="center"/>
              <w:rPr>
                <w:b/>
                <w:bCs/>
                <w:sz w:val="20"/>
                <w:szCs w:val="20"/>
              </w:rPr>
            </w:pPr>
            <w:r w:rsidRPr="000C3C89">
              <w:rPr>
                <w:b/>
                <w:bCs/>
                <w:sz w:val="20"/>
                <w:szCs w:val="20"/>
              </w:rPr>
              <w:t>0,320</w:t>
            </w:r>
          </w:p>
        </w:tc>
        <w:tc>
          <w:tcPr>
            <w:tcW w:w="848" w:type="dxa"/>
            <w:tcBorders>
              <w:top w:val="nil"/>
              <w:left w:val="nil"/>
              <w:bottom w:val="single" w:sz="4" w:space="0" w:color="auto"/>
              <w:right w:val="single" w:sz="4" w:space="0" w:color="auto"/>
            </w:tcBorders>
            <w:shd w:val="clear" w:color="auto" w:fill="auto"/>
            <w:vAlign w:val="center"/>
            <w:hideMark/>
          </w:tcPr>
          <w:p w14:paraId="41AF41D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B7D0A1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6F9681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91B939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1F937FC" w14:textId="77777777" w:rsidR="00996A38" w:rsidRPr="000C3C89" w:rsidRDefault="00996A38" w:rsidP="00996A38">
            <w:pPr>
              <w:jc w:val="center"/>
              <w:rPr>
                <w:sz w:val="20"/>
                <w:szCs w:val="20"/>
              </w:rPr>
            </w:pPr>
            <w:r w:rsidRPr="000C3C89">
              <w:rPr>
                <w:sz w:val="20"/>
                <w:szCs w:val="20"/>
              </w:rPr>
              <w:t>0,320</w:t>
            </w:r>
          </w:p>
        </w:tc>
        <w:tc>
          <w:tcPr>
            <w:tcW w:w="942" w:type="dxa"/>
            <w:tcBorders>
              <w:top w:val="nil"/>
              <w:left w:val="nil"/>
              <w:bottom w:val="single" w:sz="4" w:space="0" w:color="auto"/>
              <w:right w:val="single" w:sz="4" w:space="0" w:color="auto"/>
            </w:tcBorders>
            <w:shd w:val="clear" w:color="auto" w:fill="auto"/>
            <w:noWrap/>
            <w:vAlign w:val="center"/>
            <w:hideMark/>
          </w:tcPr>
          <w:p w14:paraId="70E58042" w14:textId="77777777" w:rsidR="00996A38" w:rsidRPr="000C3C89" w:rsidRDefault="00996A38" w:rsidP="00996A38">
            <w:pPr>
              <w:jc w:val="center"/>
              <w:rPr>
                <w:sz w:val="20"/>
                <w:szCs w:val="20"/>
              </w:rPr>
            </w:pPr>
            <w:r w:rsidRPr="000C3C89">
              <w:rPr>
                <w:sz w:val="20"/>
                <w:szCs w:val="20"/>
              </w:rPr>
              <w:t>0,320</w:t>
            </w:r>
          </w:p>
        </w:tc>
        <w:tc>
          <w:tcPr>
            <w:tcW w:w="722" w:type="dxa"/>
            <w:tcBorders>
              <w:top w:val="nil"/>
              <w:left w:val="nil"/>
              <w:bottom w:val="single" w:sz="4" w:space="0" w:color="auto"/>
              <w:right w:val="single" w:sz="4" w:space="0" w:color="auto"/>
            </w:tcBorders>
            <w:shd w:val="clear" w:color="auto" w:fill="auto"/>
            <w:vAlign w:val="center"/>
            <w:hideMark/>
          </w:tcPr>
          <w:p w14:paraId="2F76494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7E618C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152AC3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BA6A7B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37C94C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D64B3A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B4C8581" w14:textId="77777777" w:rsidR="00996A38" w:rsidRPr="000C3C89" w:rsidRDefault="00996A38" w:rsidP="00996A38">
            <w:pPr>
              <w:jc w:val="center"/>
              <w:rPr>
                <w:sz w:val="18"/>
                <w:szCs w:val="18"/>
              </w:rPr>
            </w:pPr>
            <w:r w:rsidRPr="000C3C89">
              <w:rPr>
                <w:sz w:val="18"/>
                <w:szCs w:val="18"/>
              </w:rPr>
              <w:t>35:08:0301051:348-35/008/2017-2 от 27.03.2017</w:t>
            </w:r>
          </w:p>
        </w:tc>
      </w:tr>
      <w:tr w:rsidR="00996A38" w:rsidRPr="000C3C89" w14:paraId="2245E0D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05D22D3" w14:textId="77777777" w:rsidR="00996A38" w:rsidRPr="000C3C89" w:rsidRDefault="00996A38" w:rsidP="00996A38">
            <w:pPr>
              <w:rPr>
                <w:sz w:val="20"/>
                <w:szCs w:val="20"/>
              </w:rPr>
            </w:pPr>
            <w:proofErr w:type="spellStart"/>
            <w:r w:rsidRPr="000C3C89">
              <w:rPr>
                <w:sz w:val="20"/>
                <w:szCs w:val="20"/>
              </w:rPr>
              <w:lastRenderedPageBreak/>
              <w:t>Шевденицкий</w:t>
            </w:r>
            <w:proofErr w:type="spellEnd"/>
            <w:r w:rsidRPr="000C3C89">
              <w:rPr>
                <w:sz w:val="20"/>
                <w:szCs w:val="20"/>
              </w:rPr>
              <w:t xml:space="preserve"> с/с, д. </w:t>
            </w:r>
            <w:proofErr w:type="spellStart"/>
            <w:r w:rsidRPr="000C3C89">
              <w:rPr>
                <w:sz w:val="20"/>
                <w:szCs w:val="20"/>
              </w:rPr>
              <w:t>Игумновская</w:t>
            </w:r>
            <w:proofErr w:type="spellEnd"/>
            <w:r w:rsidRPr="000C3C89">
              <w:rPr>
                <w:sz w:val="20"/>
                <w:szCs w:val="20"/>
              </w:rPr>
              <w:t>, ул. Средняя</w:t>
            </w:r>
          </w:p>
        </w:tc>
        <w:tc>
          <w:tcPr>
            <w:tcW w:w="993" w:type="dxa"/>
            <w:tcBorders>
              <w:top w:val="nil"/>
              <w:left w:val="nil"/>
              <w:bottom w:val="single" w:sz="4" w:space="0" w:color="auto"/>
              <w:right w:val="single" w:sz="4" w:space="0" w:color="auto"/>
            </w:tcBorders>
            <w:shd w:val="clear" w:color="auto" w:fill="auto"/>
            <w:vAlign w:val="center"/>
            <w:hideMark/>
          </w:tcPr>
          <w:p w14:paraId="700DF1CF" w14:textId="77777777" w:rsidR="00996A38" w:rsidRPr="000C3C89" w:rsidRDefault="00996A38" w:rsidP="00996A38">
            <w:pPr>
              <w:jc w:val="center"/>
              <w:rPr>
                <w:b/>
                <w:bCs/>
                <w:sz w:val="20"/>
                <w:szCs w:val="20"/>
              </w:rPr>
            </w:pPr>
            <w:r w:rsidRPr="000C3C89">
              <w:rPr>
                <w:b/>
                <w:bCs/>
                <w:sz w:val="20"/>
                <w:szCs w:val="20"/>
              </w:rPr>
              <w:t>1,276</w:t>
            </w:r>
          </w:p>
        </w:tc>
        <w:tc>
          <w:tcPr>
            <w:tcW w:w="848" w:type="dxa"/>
            <w:tcBorders>
              <w:top w:val="nil"/>
              <w:left w:val="nil"/>
              <w:bottom w:val="single" w:sz="4" w:space="0" w:color="auto"/>
              <w:right w:val="single" w:sz="4" w:space="0" w:color="auto"/>
            </w:tcBorders>
            <w:shd w:val="clear" w:color="auto" w:fill="auto"/>
            <w:vAlign w:val="center"/>
            <w:hideMark/>
          </w:tcPr>
          <w:p w14:paraId="62028763" w14:textId="77777777" w:rsidR="00996A38" w:rsidRPr="000C3C89" w:rsidRDefault="00996A38" w:rsidP="00996A38">
            <w:pPr>
              <w:jc w:val="center"/>
              <w:rPr>
                <w:b/>
                <w:bCs/>
                <w:color w:val="FF0000"/>
                <w:sz w:val="20"/>
                <w:szCs w:val="20"/>
              </w:rPr>
            </w:pPr>
            <w:r w:rsidRPr="000C3C89">
              <w:rPr>
                <w:b/>
                <w:bCs/>
                <w:color w:val="FF0000"/>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610BE1B" w14:textId="77777777" w:rsidR="00996A38" w:rsidRPr="000C3C89" w:rsidRDefault="00996A38" w:rsidP="00996A38">
            <w:pPr>
              <w:jc w:val="center"/>
              <w:rPr>
                <w:color w:val="FF0000"/>
                <w:sz w:val="20"/>
                <w:szCs w:val="20"/>
              </w:rPr>
            </w:pPr>
            <w:r w:rsidRPr="000C3C89">
              <w:rPr>
                <w:color w:val="FF0000"/>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B59BCD2" w14:textId="77777777" w:rsidR="00996A38" w:rsidRPr="000C3C89" w:rsidRDefault="00996A38" w:rsidP="00996A38">
            <w:pPr>
              <w:jc w:val="center"/>
              <w:rPr>
                <w:color w:val="FF0000"/>
                <w:sz w:val="20"/>
                <w:szCs w:val="20"/>
              </w:rPr>
            </w:pPr>
            <w:r w:rsidRPr="000C3C89">
              <w:rPr>
                <w:color w:val="FF0000"/>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CAD81CE" w14:textId="77777777" w:rsidR="00996A38" w:rsidRPr="000C3C89" w:rsidRDefault="00996A38" w:rsidP="00996A38">
            <w:pPr>
              <w:jc w:val="center"/>
              <w:rPr>
                <w:color w:val="FF0000"/>
                <w:sz w:val="20"/>
                <w:szCs w:val="20"/>
              </w:rPr>
            </w:pPr>
            <w:r w:rsidRPr="000C3C89">
              <w:rPr>
                <w:color w:val="FF0000"/>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7599A8D" w14:textId="77777777" w:rsidR="00996A38" w:rsidRPr="000C3C89" w:rsidRDefault="00996A38" w:rsidP="00996A38">
            <w:pPr>
              <w:jc w:val="center"/>
              <w:rPr>
                <w:sz w:val="20"/>
                <w:szCs w:val="20"/>
              </w:rPr>
            </w:pPr>
            <w:r w:rsidRPr="000C3C89">
              <w:rPr>
                <w:sz w:val="20"/>
                <w:szCs w:val="20"/>
              </w:rPr>
              <w:t>1,276</w:t>
            </w:r>
          </w:p>
        </w:tc>
        <w:tc>
          <w:tcPr>
            <w:tcW w:w="942" w:type="dxa"/>
            <w:tcBorders>
              <w:top w:val="nil"/>
              <w:left w:val="nil"/>
              <w:bottom w:val="single" w:sz="4" w:space="0" w:color="auto"/>
              <w:right w:val="single" w:sz="4" w:space="0" w:color="auto"/>
            </w:tcBorders>
            <w:shd w:val="clear" w:color="auto" w:fill="auto"/>
            <w:noWrap/>
            <w:vAlign w:val="center"/>
            <w:hideMark/>
          </w:tcPr>
          <w:p w14:paraId="138AB71E" w14:textId="77777777" w:rsidR="00996A38" w:rsidRPr="000C3C89" w:rsidRDefault="00996A38" w:rsidP="00996A38">
            <w:pPr>
              <w:jc w:val="center"/>
              <w:rPr>
                <w:sz w:val="20"/>
                <w:szCs w:val="20"/>
              </w:rPr>
            </w:pPr>
            <w:r w:rsidRPr="000C3C89">
              <w:rPr>
                <w:sz w:val="20"/>
                <w:szCs w:val="20"/>
              </w:rPr>
              <w:t>1,276</w:t>
            </w:r>
          </w:p>
        </w:tc>
        <w:tc>
          <w:tcPr>
            <w:tcW w:w="722" w:type="dxa"/>
            <w:tcBorders>
              <w:top w:val="nil"/>
              <w:left w:val="nil"/>
              <w:bottom w:val="single" w:sz="4" w:space="0" w:color="auto"/>
              <w:right w:val="single" w:sz="4" w:space="0" w:color="auto"/>
            </w:tcBorders>
            <w:shd w:val="clear" w:color="auto" w:fill="auto"/>
            <w:vAlign w:val="center"/>
            <w:hideMark/>
          </w:tcPr>
          <w:p w14:paraId="4B9FAD99" w14:textId="77777777" w:rsidR="00996A38" w:rsidRPr="000C3C89" w:rsidRDefault="00996A38" w:rsidP="00996A38">
            <w:pPr>
              <w:jc w:val="center"/>
              <w:rPr>
                <w:color w:val="FF0000"/>
                <w:sz w:val="20"/>
                <w:szCs w:val="20"/>
              </w:rPr>
            </w:pPr>
            <w:r w:rsidRPr="000C3C89">
              <w:rPr>
                <w:color w:val="FF0000"/>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7D3AD29" w14:textId="77777777" w:rsidR="00996A38" w:rsidRPr="000C3C89" w:rsidRDefault="00996A38" w:rsidP="00996A38">
            <w:pPr>
              <w:jc w:val="center"/>
              <w:rPr>
                <w:color w:val="FF0000"/>
                <w:sz w:val="20"/>
                <w:szCs w:val="20"/>
              </w:rPr>
            </w:pPr>
            <w:r w:rsidRPr="000C3C89">
              <w:rPr>
                <w:color w:val="FF0000"/>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EA6CAEC" w14:textId="77777777" w:rsidR="00996A38" w:rsidRPr="000C3C89" w:rsidRDefault="00996A38" w:rsidP="00996A38">
            <w:pPr>
              <w:jc w:val="center"/>
              <w:rPr>
                <w:color w:val="FF0000"/>
                <w:sz w:val="20"/>
                <w:szCs w:val="20"/>
              </w:rPr>
            </w:pPr>
            <w:r w:rsidRPr="000C3C89">
              <w:rPr>
                <w:color w:val="FF0000"/>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FC38F14" w14:textId="77777777" w:rsidR="00996A38" w:rsidRPr="000C3C89" w:rsidRDefault="00996A38" w:rsidP="00996A38">
            <w:pPr>
              <w:jc w:val="center"/>
              <w:rPr>
                <w:color w:val="FF0000"/>
                <w:sz w:val="20"/>
                <w:szCs w:val="20"/>
              </w:rPr>
            </w:pPr>
            <w:r w:rsidRPr="000C3C89">
              <w:rPr>
                <w:color w:val="FF0000"/>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C55002F" w14:textId="77777777" w:rsidR="00996A38" w:rsidRPr="000C3C89" w:rsidRDefault="00996A38" w:rsidP="00996A38">
            <w:pPr>
              <w:jc w:val="center"/>
              <w:rPr>
                <w:color w:val="FF0000"/>
                <w:sz w:val="20"/>
                <w:szCs w:val="20"/>
              </w:rPr>
            </w:pPr>
            <w:r w:rsidRPr="000C3C89">
              <w:rPr>
                <w:color w:val="FF0000"/>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3F4BFC0" w14:textId="77777777" w:rsidR="00996A38" w:rsidRPr="000C3C89" w:rsidRDefault="00996A38" w:rsidP="00996A38">
            <w:pPr>
              <w:jc w:val="center"/>
              <w:rPr>
                <w:color w:val="FF0000"/>
                <w:sz w:val="20"/>
                <w:szCs w:val="20"/>
              </w:rPr>
            </w:pPr>
            <w:r w:rsidRPr="000C3C89">
              <w:rPr>
                <w:color w:val="FF0000"/>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F6CF6D3" w14:textId="77777777" w:rsidR="00996A38" w:rsidRPr="000C3C89" w:rsidRDefault="00996A38" w:rsidP="00996A38">
            <w:pPr>
              <w:jc w:val="center"/>
              <w:rPr>
                <w:sz w:val="18"/>
                <w:szCs w:val="18"/>
              </w:rPr>
            </w:pPr>
            <w:r w:rsidRPr="000C3C89">
              <w:rPr>
                <w:sz w:val="18"/>
                <w:szCs w:val="18"/>
              </w:rPr>
              <w:t>35:08:0301051:349-35/008/2017-2 от 24.03.2017</w:t>
            </w:r>
          </w:p>
        </w:tc>
      </w:tr>
      <w:tr w:rsidR="00996A38" w:rsidRPr="000C3C89" w14:paraId="5CAE36C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DCF1F99"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Игумновская</w:t>
            </w:r>
            <w:proofErr w:type="spellEnd"/>
            <w:r w:rsidRPr="000C3C89">
              <w:rPr>
                <w:sz w:val="20"/>
                <w:szCs w:val="20"/>
              </w:rPr>
              <w:t>, ул. Центральная</w:t>
            </w:r>
          </w:p>
        </w:tc>
        <w:tc>
          <w:tcPr>
            <w:tcW w:w="993" w:type="dxa"/>
            <w:tcBorders>
              <w:top w:val="nil"/>
              <w:left w:val="nil"/>
              <w:bottom w:val="single" w:sz="4" w:space="0" w:color="auto"/>
              <w:right w:val="single" w:sz="4" w:space="0" w:color="auto"/>
            </w:tcBorders>
            <w:shd w:val="clear" w:color="000000" w:fill="FFFFFF"/>
            <w:vAlign w:val="center"/>
            <w:hideMark/>
          </w:tcPr>
          <w:p w14:paraId="3DFC10B7" w14:textId="77777777" w:rsidR="00996A38" w:rsidRPr="000C3C89" w:rsidRDefault="00996A38" w:rsidP="00996A38">
            <w:pPr>
              <w:jc w:val="center"/>
              <w:rPr>
                <w:b/>
                <w:bCs/>
                <w:sz w:val="20"/>
                <w:szCs w:val="20"/>
              </w:rPr>
            </w:pPr>
            <w:r w:rsidRPr="000C3C89">
              <w:rPr>
                <w:b/>
                <w:bCs/>
                <w:sz w:val="20"/>
                <w:szCs w:val="20"/>
              </w:rPr>
              <w:t>1,390</w:t>
            </w:r>
          </w:p>
        </w:tc>
        <w:tc>
          <w:tcPr>
            <w:tcW w:w="848" w:type="dxa"/>
            <w:tcBorders>
              <w:top w:val="nil"/>
              <w:left w:val="nil"/>
              <w:bottom w:val="single" w:sz="4" w:space="0" w:color="auto"/>
              <w:right w:val="single" w:sz="4" w:space="0" w:color="auto"/>
            </w:tcBorders>
            <w:shd w:val="clear" w:color="000000" w:fill="FFFFFF"/>
            <w:vAlign w:val="center"/>
            <w:hideMark/>
          </w:tcPr>
          <w:p w14:paraId="0A1A181F" w14:textId="77777777" w:rsidR="00996A38" w:rsidRPr="000C3C89" w:rsidRDefault="00996A38" w:rsidP="00996A38">
            <w:pPr>
              <w:jc w:val="center"/>
              <w:rPr>
                <w:sz w:val="20"/>
                <w:szCs w:val="20"/>
              </w:rPr>
            </w:pPr>
            <w:r w:rsidRPr="000C3C89">
              <w:rPr>
                <w:sz w:val="20"/>
                <w:szCs w:val="20"/>
              </w:rPr>
              <w:t>1,250</w:t>
            </w:r>
          </w:p>
        </w:tc>
        <w:tc>
          <w:tcPr>
            <w:tcW w:w="1239" w:type="dxa"/>
            <w:tcBorders>
              <w:top w:val="nil"/>
              <w:left w:val="nil"/>
              <w:bottom w:val="single" w:sz="4" w:space="0" w:color="auto"/>
              <w:right w:val="single" w:sz="4" w:space="0" w:color="auto"/>
            </w:tcBorders>
            <w:shd w:val="clear" w:color="000000" w:fill="FFFFFF"/>
            <w:vAlign w:val="center"/>
            <w:hideMark/>
          </w:tcPr>
          <w:p w14:paraId="261C165C" w14:textId="77777777" w:rsidR="00996A38" w:rsidRPr="000C3C89" w:rsidRDefault="00996A38" w:rsidP="00996A38">
            <w:pPr>
              <w:jc w:val="center"/>
              <w:rPr>
                <w:sz w:val="20"/>
                <w:szCs w:val="20"/>
              </w:rPr>
            </w:pPr>
            <w:r w:rsidRPr="000C3C89">
              <w:rPr>
                <w:sz w:val="20"/>
                <w:szCs w:val="20"/>
              </w:rPr>
              <w:t>1,250</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E928AA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6DD401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0EFB680" w14:textId="77777777" w:rsidR="00996A38" w:rsidRPr="000C3C89" w:rsidRDefault="00996A38" w:rsidP="00996A38">
            <w:pPr>
              <w:jc w:val="center"/>
              <w:rPr>
                <w:sz w:val="20"/>
                <w:szCs w:val="20"/>
              </w:rPr>
            </w:pPr>
            <w:r w:rsidRPr="000C3C89">
              <w:rPr>
                <w:sz w:val="20"/>
                <w:szCs w:val="20"/>
              </w:rPr>
              <w:t>0,140</w:t>
            </w:r>
          </w:p>
        </w:tc>
        <w:tc>
          <w:tcPr>
            <w:tcW w:w="942" w:type="dxa"/>
            <w:tcBorders>
              <w:top w:val="nil"/>
              <w:left w:val="nil"/>
              <w:bottom w:val="single" w:sz="4" w:space="0" w:color="auto"/>
              <w:right w:val="single" w:sz="4" w:space="0" w:color="auto"/>
            </w:tcBorders>
            <w:shd w:val="clear" w:color="auto" w:fill="auto"/>
            <w:noWrap/>
            <w:vAlign w:val="center"/>
            <w:hideMark/>
          </w:tcPr>
          <w:p w14:paraId="27391CC0" w14:textId="77777777" w:rsidR="00996A38" w:rsidRPr="000C3C89" w:rsidRDefault="00996A38" w:rsidP="00996A38">
            <w:pPr>
              <w:jc w:val="center"/>
              <w:rPr>
                <w:sz w:val="20"/>
                <w:szCs w:val="20"/>
              </w:rPr>
            </w:pPr>
            <w:r w:rsidRPr="000C3C89">
              <w:rPr>
                <w:sz w:val="20"/>
                <w:szCs w:val="20"/>
              </w:rPr>
              <w:t>1,390</w:t>
            </w:r>
          </w:p>
        </w:tc>
        <w:tc>
          <w:tcPr>
            <w:tcW w:w="722" w:type="dxa"/>
            <w:tcBorders>
              <w:top w:val="nil"/>
              <w:left w:val="nil"/>
              <w:bottom w:val="single" w:sz="4" w:space="0" w:color="auto"/>
              <w:right w:val="single" w:sz="4" w:space="0" w:color="auto"/>
            </w:tcBorders>
            <w:shd w:val="clear" w:color="000000" w:fill="FFFFFF"/>
            <w:vAlign w:val="center"/>
            <w:hideMark/>
          </w:tcPr>
          <w:p w14:paraId="5510B9D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DB5F02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7CBD95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25DED7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86CE38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461631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7247520" w14:textId="77777777" w:rsidR="00996A38" w:rsidRPr="000C3C89" w:rsidRDefault="00996A38" w:rsidP="00996A38">
            <w:pPr>
              <w:jc w:val="center"/>
              <w:rPr>
                <w:sz w:val="18"/>
                <w:szCs w:val="18"/>
              </w:rPr>
            </w:pPr>
            <w:r w:rsidRPr="000C3C89">
              <w:rPr>
                <w:sz w:val="18"/>
                <w:szCs w:val="18"/>
              </w:rPr>
              <w:t>35:08:0301051:350-35/0082020-2 от 15.05.2020</w:t>
            </w:r>
          </w:p>
        </w:tc>
      </w:tr>
      <w:tr w:rsidR="00996A38" w:rsidRPr="000C3C89" w14:paraId="0A9986E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27918B6"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Исаковская </w:t>
            </w:r>
          </w:p>
        </w:tc>
        <w:tc>
          <w:tcPr>
            <w:tcW w:w="993" w:type="dxa"/>
            <w:tcBorders>
              <w:top w:val="nil"/>
              <w:left w:val="nil"/>
              <w:bottom w:val="single" w:sz="4" w:space="0" w:color="auto"/>
              <w:right w:val="single" w:sz="4" w:space="0" w:color="auto"/>
            </w:tcBorders>
            <w:shd w:val="clear" w:color="auto" w:fill="auto"/>
            <w:vAlign w:val="center"/>
            <w:hideMark/>
          </w:tcPr>
          <w:p w14:paraId="1AB5C779" w14:textId="77777777" w:rsidR="00996A38" w:rsidRPr="000C3C89" w:rsidRDefault="00996A38" w:rsidP="00996A38">
            <w:pPr>
              <w:jc w:val="center"/>
              <w:rPr>
                <w:b/>
                <w:bCs/>
                <w:sz w:val="20"/>
                <w:szCs w:val="20"/>
              </w:rPr>
            </w:pPr>
            <w:r w:rsidRPr="000C3C89">
              <w:rPr>
                <w:b/>
                <w:bCs/>
                <w:sz w:val="20"/>
                <w:szCs w:val="20"/>
              </w:rPr>
              <w:t>1,406</w:t>
            </w:r>
          </w:p>
        </w:tc>
        <w:tc>
          <w:tcPr>
            <w:tcW w:w="848" w:type="dxa"/>
            <w:tcBorders>
              <w:top w:val="nil"/>
              <w:left w:val="nil"/>
              <w:bottom w:val="single" w:sz="4" w:space="0" w:color="auto"/>
              <w:right w:val="single" w:sz="4" w:space="0" w:color="auto"/>
            </w:tcBorders>
            <w:shd w:val="clear" w:color="auto" w:fill="auto"/>
            <w:vAlign w:val="center"/>
            <w:hideMark/>
          </w:tcPr>
          <w:p w14:paraId="4AB2402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352FD4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1CBEEC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7941B8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7F14F67" w14:textId="77777777" w:rsidR="00996A38" w:rsidRPr="000C3C89" w:rsidRDefault="00996A38" w:rsidP="00996A38">
            <w:pPr>
              <w:jc w:val="center"/>
              <w:rPr>
                <w:sz w:val="20"/>
                <w:szCs w:val="20"/>
              </w:rPr>
            </w:pPr>
            <w:r w:rsidRPr="000C3C89">
              <w:rPr>
                <w:sz w:val="20"/>
                <w:szCs w:val="20"/>
              </w:rPr>
              <w:t>1,406</w:t>
            </w:r>
          </w:p>
        </w:tc>
        <w:tc>
          <w:tcPr>
            <w:tcW w:w="942" w:type="dxa"/>
            <w:tcBorders>
              <w:top w:val="nil"/>
              <w:left w:val="nil"/>
              <w:bottom w:val="single" w:sz="4" w:space="0" w:color="auto"/>
              <w:right w:val="single" w:sz="4" w:space="0" w:color="auto"/>
            </w:tcBorders>
            <w:shd w:val="clear" w:color="auto" w:fill="auto"/>
            <w:noWrap/>
            <w:vAlign w:val="center"/>
            <w:hideMark/>
          </w:tcPr>
          <w:p w14:paraId="2F800D31" w14:textId="77777777" w:rsidR="00996A38" w:rsidRPr="000C3C89" w:rsidRDefault="00996A38" w:rsidP="00996A38">
            <w:pPr>
              <w:jc w:val="center"/>
              <w:rPr>
                <w:sz w:val="20"/>
                <w:szCs w:val="20"/>
              </w:rPr>
            </w:pPr>
            <w:r w:rsidRPr="000C3C89">
              <w:rPr>
                <w:sz w:val="20"/>
                <w:szCs w:val="20"/>
              </w:rPr>
              <w:t>1,406</w:t>
            </w:r>
          </w:p>
        </w:tc>
        <w:tc>
          <w:tcPr>
            <w:tcW w:w="722" w:type="dxa"/>
            <w:tcBorders>
              <w:top w:val="nil"/>
              <w:left w:val="nil"/>
              <w:bottom w:val="single" w:sz="4" w:space="0" w:color="auto"/>
              <w:right w:val="single" w:sz="4" w:space="0" w:color="auto"/>
            </w:tcBorders>
            <w:shd w:val="clear" w:color="auto" w:fill="auto"/>
            <w:vAlign w:val="center"/>
            <w:hideMark/>
          </w:tcPr>
          <w:p w14:paraId="5E86E46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7F5D1F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C8586B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98DF0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7541C6B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770C16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BB785EC" w14:textId="77777777" w:rsidR="00996A38" w:rsidRPr="000C3C89" w:rsidRDefault="00996A38" w:rsidP="00996A38">
            <w:pPr>
              <w:jc w:val="center"/>
              <w:rPr>
                <w:sz w:val="18"/>
                <w:szCs w:val="18"/>
              </w:rPr>
            </w:pPr>
            <w:r w:rsidRPr="000C3C89">
              <w:rPr>
                <w:sz w:val="18"/>
                <w:szCs w:val="18"/>
              </w:rPr>
              <w:t>35:08:0301050:87-35/008/2017-2 от 23.03.2017</w:t>
            </w:r>
          </w:p>
        </w:tc>
      </w:tr>
      <w:tr w:rsidR="00996A38" w:rsidRPr="000C3C89" w14:paraId="631FC75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EDA03EB"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Климово </w:t>
            </w:r>
          </w:p>
        </w:tc>
        <w:tc>
          <w:tcPr>
            <w:tcW w:w="993" w:type="dxa"/>
            <w:tcBorders>
              <w:top w:val="nil"/>
              <w:left w:val="nil"/>
              <w:bottom w:val="single" w:sz="4" w:space="0" w:color="auto"/>
              <w:right w:val="single" w:sz="4" w:space="0" w:color="auto"/>
            </w:tcBorders>
            <w:shd w:val="clear" w:color="auto" w:fill="auto"/>
            <w:vAlign w:val="center"/>
            <w:hideMark/>
          </w:tcPr>
          <w:p w14:paraId="4CD535B2" w14:textId="77777777" w:rsidR="00996A38" w:rsidRPr="000C3C89" w:rsidRDefault="00996A38" w:rsidP="00996A38">
            <w:pPr>
              <w:jc w:val="center"/>
              <w:rPr>
                <w:b/>
                <w:bCs/>
                <w:sz w:val="20"/>
                <w:szCs w:val="20"/>
              </w:rPr>
            </w:pPr>
            <w:r w:rsidRPr="000C3C89">
              <w:rPr>
                <w:b/>
                <w:bCs/>
                <w:sz w:val="20"/>
                <w:szCs w:val="20"/>
              </w:rPr>
              <w:t>0,514</w:t>
            </w:r>
          </w:p>
        </w:tc>
        <w:tc>
          <w:tcPr>
            <w:tcW w:w="848" w:type="dxa"/>
            <w:tcBorders>
              <w:top w:val="nil"/>
              <w:left w:val="nil"/>
              <w:bottom w:val="single" w:sz="4" w:space="0" w:color="auto"/>
              <w:right w:val="single" w:sz="4" w:space="0" w:color="auto"/>
            </w:tcBorders>
            <w:shd w:val="clear" w:color="auto" w:fill="auto"/>
            <w:vAlign w:val="center"/>
            <w:hideMark/>
          </w:tcPr>
          <w:p w14:paraId="2A79DA0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FAD719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BEB992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85F4B3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AD4E227" w14:textId="77777777" w:rsidR="00996A38" w:rsidRPr="000C3C89" w:rsidRDefault="00996A38" w:rsidP="00996A38">
            <w:pPr>
              <w:jc w:val="center"/>
              <w:rPr>
                <w:sz w:val="20"/>
                <w:szCs w:val="20"/>
              </w:rPr>
            </w:pPr>
            <w:r w:rsidRPr="000C3C89">
              <w:rPr>
                <w:sz w:val="20"/>
                <w:szCs w:val="20"/>
              </w:rPr>
              <w:t>0,514</w:t>
            </w:r>
          </w:p>
        </w:tc>
        <w:tc>
          <w:tcPr>
            <w:tcW w:w="942" w:type="dxa"/>
            <w:tcBorders>
              <w:top w:val="nil"/>
              <w:left w:val="nil"/>
              <w:bottom w:val="single" w:sz="4" w:space="0" w:color="auto"/>
              <w:right w:val="single" w:sz="4" w:space="0" w:color="auto"/>
            </w:tcBorders>
            <w:shd w:val="clear" w:color="auto" w:fill="auto"/>
            <w:noWrap/>
            <w:vAlign w:val="center"/>
            <w:hideMark/>
          </w:tcPr>
          <w:p w14:paraId="53F4F178" w14:textId="77777777" w:rsidR="00996A38" w:rsidRPr="000C3C89" w:rsidRDefault="00996A38" w:rsidP="00996A38">
            <w:pPr>
              <w:jc w:val="center"/>
              <w:rPr>
                <w:sz w:val="20"/>
                <w:szCs w:val="20"/>
              </w:rPr>
            </w:pPr>
            <w:r w:rsidRPr="000C3C89">
              <w:rPr>
                <w:sz w:val="20"/>
                <w:szCs w:val="20"/>
              </w:rPr>
              <w:t>0,514</w:t>
            </w:r>
          </w:p>
        </w:tc>
        <w:tc>
          <w:tcPr>
            <w:tcW w:w="722" w:type="dxa"/>
            <w:tcBorders>
              <w:top w:val="nil"/>
              <w:left w:val="nil"/>
              <w:bottom w:val="single" w:sz="4" w:space="0" w:color="auto"/>
              <w:right w:val="single" w:sz="4" w:space="0" w:color="auto"/>
            </w:tcBorders>
            <w:shd w:val="clear" w:color="auto" w:fill="auto"/>
            <w:vAlign w:val="center"/>
            <w:hideMark/>
          </w:tcPr>
          <w:p w14:paraId="76E079C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CADE5A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64FD71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FFA5EC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312A33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0D0CC4F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DEDB404" w14:textId="77777777" w:rsidR="00996A38" w:rsidRPr="000C3C89" w:rsidRDefault="00996A38" w:rsidP="00996A38">
            <w:pPr>
              <w:jc w:val="center"/>
              <w:rPr>
                <w:sz w:val="18"/>
                <w:szCs w:val="18"/>
              </w:rPr>
            </w:pPr>
            <w:r w:rsidRPr="000C3C89">
              <w:rPr>
                <w:sz w:val="18"/>
                <w:szCs w:val="18"/>
              </w:rPr>
              <w:t>35:08:0201045:40-35/008/2017-2 от 23.03.2017</w:t>
            </w:r>
          </w:p>
        </w:tc>
      </w:tr>
      <w:tr w:rsidR="00996A38" w:rsidRPr="000C3C89" w14:paraId="0ECC7EE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52EE577"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Конец </w:t>
            </w:r>
          </w:p>
        </w:tc>
        <w:tc>
          <w:tcPr>
            <w:tcW w:w="993" w:type="dxa"/>
            <w:tcBorders>
              <w:top w:val="nil"/>
              <w:left w:val="nil"/>
              <w:bottom w:val="single" w:sz="4" w:space="0" w:color="auto"/>
              <w:right w:val="single" w:sz="4" w:space="0" w:color="auto"/>
            </w:tcBorders>
            <w:shd w:val="clear" w:color="auto" w:fill="auto"/>
            <w:vAlign w:val="center"/>
            <w:hideMark/>
          </w:tcPr>
          <w:p w14:paraId="0325DB0E" w14:textId="77777777" w:rsidR="00996A38" w:rsidRPr="000C3C89" w:rsidRDefault="00996A38" w:rsidP="00996A38">
            <w:pPr>
              <w:jc w:val="center"/>
              <w:rPr>
                <w:b/>
                <w:bCs/>
                <w:sz w:val="20"/>
                <w:szCs w:val="20"/>
              </w:rPr>
            </w:pPr>
            <w:r w:rsidRPr="000C3C89">
              <w:rPr>
                <w:b/>
                <w:bCs/>
                <w:sz w:val="20"/>
                <w:szCs w:val="20"/>
              </w:rPr>
              <w:t>0,709</w:t>
            </w:r>
          </w:p>
        </w:tc>
        <w:tc>
          <w:tcPr>
            <w:tcW w:w="848" w:type="dxa"/>
            <w:tcBorders>
              <w:top w:val="nil"/>
              <w:left w:val="nil"/>
              <w:bottom w:val="single" w:sz="4" w:space="0" w:color="auto"/>
              <w:right w:val="single" w:sz="4" w:space="0" w:color="auto"/>
            </w:tcBorders>
            <w:shd w:val="clear" w:color="auto" w:fill="auto"/>
            <w:vAlign w:val="center"/>
            <w:hideMark/>
          </w:tcPr>
          <w:p w14:paraId="5E514CE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FFF0E5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6D5C55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20195F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1E3175F" w14:textId="77777777" w:rsidR="00996A38" w:rsidRPr="000C3C89" w:rsidRDefault="00996A38" w:rsidP="00996A38">
            <w:pPr>
              <w:jc w:val="center"/>
              <w:rPr>
                <w:sz w:val="20"/>
                <w:szCs w:val="20"/>
              </w:rPr>
            </w:pPr>
            <w:r w:rsidRPr="000C3C89">
              <w:rPr>
                <w:sz w:val="20"/>
                <w:szCs w:val="20"/>
              </w:rPr>
              <w:t>0,709</w:t>
            </w:r>
          </w:p>
        </w:tc>
        <w:tc>
          <w:tcPr>
            <w:tcW w:w="942" w:type="dxa"/>
            <w:tcBorders>
              <w:top w:val="nil"/>
              <w:left w:val="nil"/>
              <w:bottom w:val="single" w:sz="4" w:space="0" w:color="auto"/>
              <w:right w:val="single" w:sz="4" w:space="0" w:color="auto"/>
            </w:tcBorders>
            <w:shd w:val="clear" w:color="auto" w:fill="auto"/>
            <w:noWrap/>
            <w:vAlign w:val="center"/>
            <w:hideMark/>
          </w:tcPr>
          <w:p w14:paraId="40046E0E" w14:textId="77777777" w:rsidR="00996A38" w:rsidRPr="000C3C89" w:rsidRDefault="00996A38" w:rsidP="00996A38">
            <w:pPr>
              <w:jc w:val="center"/>
              <w:rPr>
                <w:sz w:val="20"/>
                <w:szCs w:val="20"/>
              </w:rPr>
            </w:pPr>
            <w:r w:rsidRPr="000C3C89">
              <w:rPr>
                <w:sz w:val="20"/>
                <w:szCs w:val="20"/>
              </w:rPr>
              <w:t>0,709</w:t>
            </w:r>
          </w:p>
        </w:tc>
        <w:tc>
          <w:tcPr>
            <w:tcW w:w="722" w:type="dxa"/>
            <w:tcBorders>
              <w:top w:val="nil"/>
              <w:left w:val="nil"/>
              <w:bottom w:val="single" w:sz="4" w:space="0" w:color="auto"/>
              <w:right w:val="single" w:sz="4" w:space="0" w:color="auto"/>
            </w:tcBorders>
            <w:shd w:val="clear" w:color="auto" w:fill="auto"/>
            <w:vAlign w:val="center"/>
            <w:hideMark/>
          </w:tcPr>
          <w:p w14:paraId="04FEE11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10CCB5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22E1F97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22B0AF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84F7D7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C8C333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996872C" w14:textId="77777777" w:rsidR="00996A38" w:rsidRPr="000C3C89" w:rsidRDefault="00996A38" w:rsidP="00996A38">
            <w:pPr>
              <w:jc w:val="center"/>
              <w:rPr>
                <w:sz w:val="18"/>
                <w:szCs w:val="18"/>
              </w:rPr>
            </w:pPr>
            <w:r w:rsidRPr="000C3C89">
              <w:rPr>
                <w:sz w:val="18"/>
                <w:szCs w:val="18"/>
              </w:rPr>
              <w:t>35:08:0201044:53-35/008/2017-2 от 23.03.2017</w:t>
            </w:r>
          </w:p>
        </w:tc>
      </w:tr>
      <w:tr w:rsidR="00996A38" w:rsidRPr="000C3C89" w14:paraId="72ABBF9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62DF8B4"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Кремлево</w:t>
            </w:r>
            <w:proofErr w:type="spellEnd"/>
            <w:r w:rsidRPr="000C3C89">
              <w:rPr>
                <w:sz w:val="20"/>
                <w:szCs w:val="20"/>
              </w:rPr>
              <w:t xml:space="preserve">, ул. </w:t>
            </w:r>
            <w:proofErr w:type="spellStart"/>
            <w:r w:rsidRPr="000C3C89">
              <w:rPr>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CAAEA7B" w14:textId="77777777" w:rsidR="00996A38" w:rsidRPr="000C3C89" w:rsidRDefault="00996A38" w:rsidP="00996A38">
            <w:pPr>
              <w:jc w:val="center"/>
              <w:rPr>
                <w:b/>
                <w:bCs/>
                <w:sz w:val="20"/>
                <w:szCs w:val="20"/>
              </w:rPr>
            </w:pPr>
            <w:r w:rsidRPr="000C3C89">
              <w:rPr>
                <w:b/>
                <w:bCs/>
                <w:sz w:val="20"/>
                <w:szCs w:val="20"/>
              </w:rPr>
              <w:t>0,272</w:t>
            </w:r>
          </w:p>
        </w:tc>
        <w:tc>
          <w:tcPr>
            <w:tcW w:w="848" w:type="dxa"/>
            <w:tcBorders>
              <w:top w:val="nil"/>
              <w:left w:val="nil"/>
              <w:bottom w:val="single" w:sz="4" w:space="0" w:color="auto"/>
              <w:right w:val="single" w:sz="4" w:space="0" w:color="auto"/>
            </w:tcBorders>
            <w:shd w:val="clear" w:color="auto" w:fill="auto"/>
            <w:vAlign w:val="center"/>
            <w:hideMark/>
          </w:tcPr>
          <w:p w14:paraId="03F2496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00F6AA4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1EFC9B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71AAD2E" w14:textId="77777777" w:rsidR="00996A38" w:rsidRPr="000C3C89" w:rsidRDefault="00996A38" w:rsidP="00996A38">
            <w:pPr>
              <w:jc w:val="center"/>
              <w:rPr>
                <w:sz w:val="20"/>
                <w:szCs w:val="20"/>
              </w:rPr>
            </w:pPr>
            <w:r w:rsidRPr="000C3C89">
              <w:rPr>
                <w:sz w:val="20"/>
                <w:szCs w:val="20"/>
              </w:rPr>
              <w:t>0,272</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5727D11"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434AB92" w14:textId="77777777" w:rsidR="00996A38" w:rsidRPr="000C3C89" w:rsidRDefault="00996A38" w:rsidP="00996A38">
            <w:pPr>
              <w:jc w:val="center"/>
              <w:rPr>
                <w:sz w:val="20"/>
                <w:szCs w:val="20"/>
              </w:rPr>
            </w:pPr>
            <w:r w:rsidRPr="000C3C89">
              <w:rPr>
                <w:sz w:val="20"/>
                <w:szCs w:val="20"/>
              </w:rPr>
              <w:t>0,272</w:t>
            </w:r>
          </w:p>
        </w:tc>
        <w:tc>
          <w:tcPr>
            <w:tcW w:w="722" w:type="dxa"/>
            <w:tcBorders>
              <w:top w:val="nil"/>
              <w:left w:val="nil"/>
              <w:bottom w:val="single" w:sz="4" w:space="0" w:color="auto"/>
              <w:right w:val="single" w:sz="4" w:space="0" w:color="auto"/>
            </w:tcBorders>
            <w:shd w:val="clear" w:color="auto" w:fill="auto"/>
            <w:vAlign w:val="center"/>
            <w:hideMark/>
          </w:tcPr>
          <w:p w14:paraId="53A6FB4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80364B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453C36C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20DFF6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E0CECF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0EB769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430E41B" w14:textId="77777777" w:rsidR="00996A38" w:rsidRPr="000C3C89" w:rsidRDefault="00996A38" w:rsidP="00996A38">
            <w:pPr>
              <w:jc w:val="center"/>
              <w:rPr>
                <w:sz w:val="18"/>
                <w:szCs w:val="18"/>
              </w:rPr>
            </w:pPr>
            <w:r w:rsidRPr="000C3C89">
              <w:rPr>
                <w:sz w:val="18"/>
                <w:szCs w:val="18"/>
              </w:rPr>
              <w:t>35:08:0302022:159-35/008/2017-2 от 23.03.2017</w:t>
            </w:r>
          </w:p>
        </w:tc>
      </w:tr>
      <w:tr w:rsidR="00996A38" w:rsidRPr="000C3C89" w14:paraId="33C3D338"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1E0FCC3"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Курковская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6F4D8BA5" w14:textId="77777777" w:rsidR="00996A38" w:rsidRPr="000C3C89" w:rsidRDefault="00996A38" w:rsidP="00996A38">
            <w:pPr>
              <w:jc w:val="center"/>
              <w:rPr>
                <w:b/>
                <w:bCs/>
                <w:sz w:val="20"/>
                <w:szCs w:val="20"/>
              </w:rPr>
            </w:pPr>
            <w:r w:rsidRPr="000C3C89">
              <w:rPr>
                <w:b/>
                <w:bCs/>
                <w:sz w:val="20"/>
                <w:szCs w:val="20"/>
              </w:rPr>
              <w:t>0,386</w:t>
            </w:r>
          </w:p>
        </w:tc>
        <w:tc>
          <w:tcPr>
            <w:tcW w:w="848" w:type="dxa"/>
            <w:tcBorders>
              <w:top w:val="nil"/>
              <w:left w:val="nil"/>
              <w:bottom w:val="single" w:sz="4" w:space="0" w:color="auto"/>
              <w:right w:val="single" w:sz="4" w:space="0" w:color="auto"/>
            </w:tcBorders>
            <w:shd w:val="clear" w:color="auto" w:fill="auto"/>
            <w:vAlign w:val="center"/>
            <w:hideMark/>
          </w:tcPr>
          <w:p w14:paraId="0CF32BB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7E1894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25BB17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2B52D0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B8D41DB" w14:textId="77777777" w:rsidR="00996A38" w:rsidRPr="000C3C89" w:rsidRDefault="00996A38" w:rsidP="00996A38">
            <w:pPr>
              <w:jc w:val="center"/>
              <w:rPr>
                <w:sz w:val="20"/>
                <w:szCs w:val="20"/>
              </w:rPr>
            </w:pPr>
            <w:r w:rsidRPr="000C3C89">
              <w:rPr>
                <w:sz w:val="20"/>
                <w:szCs w:val="20"/>
              </w:rPr>
              <w:t>0,386</w:t>
            </w:r>
          </w:p>
        </w:tc>
        <w:tc>
          <w:tcPr>
            <w:tcW w:w="942" w:type="dxa"/>
            <w:tcBorders>
              <w:top w:val="nil"/>
              <w:left w:val="nil"/>
              <w:bottom w:val="single" w:sz="4" w:space="0" w:color="auto"/>
              <w:right w:val="single" w:sz="4" w:space="0" w:color="auto"/>
            </w:tcBorders>
            <w:shd w:val="clear" w:color="auto" w:fill="auto"/>
            <w:noWrap/>
            <w:vAlign w:val="center"/>
            <w:hideMark/>
          </w:tcPr>
          <w:p w14:paraId="15244002" w14:textId="77777777" w:rsidR="00996A38" w:rsidRPr="000C3C89" w:rsidRDefault="00996A38" w:rsidP="00996A38">
            <w:pPr>
              <w:jc w:val="center"/>
              <w:rPr>
                <w:sz w:val="20"/>
                <w:szCs w:val="20"/>
              </w:rPr>
            </w:pPr>
            <w:r w:rsidRPr="000C3C89">
              <w:rPr>
                <w:sz w:val="20"/>
                <w:szCs w:val="20"/>
              </w:rPr>
              <w:t>0,386</w:t>
            </w:r>
          </w:p>
        </w:tc>
        <w:tc>
          <w:tcPr>
            <w:tcW w:w="722" w:type="dxa"/>
            <w:tcBorders>
              <w:top w:val="nil"/>
              <w:left w:val="nil"/>
              <w:bottom w:val="single" w:sz="4" w:space="0" w:color="auto"/>
              <w:right w:val="single" w:sz="4" w:space="0" w:color="auto"/>
            </w:tcBorders>
            <w:shd w:val="clear" w:color="auto" w:fill="auto"/>
            <w:vAlign w:val="center"/>
            <w:hideMark/>
          </w:tcPr>
          <w:p w14:paraId="2AB8513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C105F3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B213EE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65763AA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3B49DE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31AE8E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A65F062" w14:textId="77777777" w:rsidR="00996A38" w:rsidRPr="000C3C89" w:rsidRDefault="00996A38" w:rsidP="00996A38">
            <w:pPr>
              <w:jc w:val="center"/>
              <w:rPr>
                <w:sz w:val="18"/>
                <w:szCs w:val="18"/>
              </w:rPr>
            </w:pPr>
            <w:r w:rsidRPr="000C3C89">
              <w:rPr>
                <w:sz w:val="18"/>
                <w:szCs w:val="18"/>
              </w:rPr>
              <w:t>35:08:0201042:48-35/008/2017-2 от 23.03.2017</w:t>
            </w:r>
          </w:p>
        </w:tc>
      </w:tr>
      <w:tr w:rsidR="00996A38" w:rsidRPr="000C3C89" w14:paraId="2726090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A8AC94E"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Лукинская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3959BDDB" w14:textId="77777777" w:rsidR="00996A38" w:rsidRPr="000C3C89" w:rsidRDefault="00996A38" w:rsidP="00996A38">
            <w:pPr>
              <w:jc w:val="center"/>
              <w:rPr>
                <w:b/>
                <w:bCs/>
                <w:sz w:val="20"/>
                <w:szCs w:val="20"/>
              </w:rPr>
            </w:pPr>
            <w:r w:rsidRPr="000C3C89">
              <w:rPr>
                <w:b/>
                <w:bCs/>
                <w:sz w:val="20"/>
                <w:szCs w:val="20"/>
              </w:rPr>
              <w:t>0,513</w:t>
            </w:r>
          </w:p>
        </w:tc>
        <w:tc>
          <w:tcPr>
            <w:tcW w:w="848" w:type="dxa"/>
            <w:tcBorders>
              <w:top w:val="nil"/>
              <w:left w:val="nil"/>
              <w:bottom w:val="single" w:sz="4" w:space="0" w:color="auto"/>
              <w:right w:val="single" w:sz="4" w:space="0" w:color="auto"/>
            </w:tcBorders>
            <w:shd w:val="clear" w:color="000000" w:fill="FFFFFF"/>
            <w:vAlign w:val="center"/>
            <w:hideMark/>
          </w:tcPr>
          <w:p w14:paraId="42D5529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CCEA1D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E23319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7320CB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61F0F1E" w14:textId="77777777" w:rsidR="00996A38" w:rsidRPr="000C3C89" w:rsidRDefault="00996A38" w:rsidP="00996A38">
            <w:pPr>
              <w:jc w:val="center"/>
              <w:rPr>
                <w:sz w:val="20"/>
                <w:szCs w:val="20"/>
              </w:rPr>
            </w:pPr>
            <w:r w:rsidRPr="000C3C89">
              <w:rPr>
                <w:sz w:val="20"/>
                <w:szCs w:val="20"/>
              </w:rPr>
              <w:t>0,513</w:t>
            </w:r>
          </w:p>
        </w:tc>
        <w:tc>
          <w:tcPr>
            <w:tcW w:w="942" w:type="dxa"/>
            <w:tcBorders>
              <w:top w:val="nil"/>
              <w:left w:val="nil"/>
              <w:bottom w:val="single" w:sz="4" w:space="0" w:color="auto"/>
              <w:right w:val="single" w:sz="4" w:space="0" w:color="auto"/>
            </w:tcBorders>
            <w:shd w:val="clear" w:color="auto" w:fill="auto"/>
            <w:noWrap/>
            <w:vAlign w:val="center"/>
            <w:hideMark/>
          </w:tcPr>
          <w:p w14:paraId="6093B9AE" w14:textId="77777777" w:rsidR="00996A38" w:rsidRPr="000C3C89" w:rsidRDefault="00996A38" w:rsidP="00996A38">
            <w:pPr>
              <w:jc w:val="center"/>
              <w:rPr>
                <w:sz w:val="20"/>
                <w:szCs w:val="20"/>
              </w:rPr>
            </w:pPr>
            <w:r w:rsidRPr="000C3C89">
              <w:rPr>
                <w:sz w:val="20"/>
                <w:szCs w:val="20"/>
              </w:rPr>
              <w:t>0,513</w:t>
            </w:r>
          </w:p>
        </w:tc>
        <w:tc>
          <w:tcPr>
            <w:tcW w:w="722" w:type="dxa"/>
            <w:tcBorders>
              <w:top w:val="nil"/>
              <w:left w:val="nil"/>
              <w:bottom w:val="single" w:sz="4" w:space="0" w:color="auto"/>
              <w:right w:val="single" w:sz="4" w:space="0" w:color="auto"/>
            </w:tcBorders>
            <w:shd w:val="clear" w:color="000000" w:fill="FFFFFF"/>
            <w:vAlign w:val="center"/>
            <w:hideMark/>
          </w:tcPr>
          <w:p w14:paraId="1E47228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A035D9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E2B5D6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0ABEF1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EFF628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673987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BAD6C71" w14:textId="77777777" w:rsidR="00996A38" w:rsidRPr="000C3C89" w:rsidRDefault="00996A38" w:rsidP="00996A38">
            <w:pPr>
              <w:jc w:val="center"/>
              <w:rPr>
                <w:sz w:val="18"/>
                <w:szCs w:val="18"/>
              </w:rPr>
            </w:pPr>
            <w:r w:rsidRPr="000C3C89">
              <w:rPr>
                <w:sz w:val="18"/>
                <w:szCs w:val="18"/>
              </w:rPr>
              <w:t>35:08:0301063:41-35/008/2017-1 от 23.03.2017</w:t>
            </w:r>
          </w:p>
        </w:tc>
      </w:tr>
      <w:tr w:rsidR="00996A38" w:rsidRPr="000C3C89" w14:paraId="072FB37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9348962"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Маклинская</w:t>
            </w:r>
            <w:proofErr w:type="spellEnd"/>
            <w:r w:rsidRPr="000C3C89">
              <w:rPr>
                <w:sz w:val="20"/>
                <w:szCs w:val="20"/>
              </w:rPr>
              <w:t>, ул. Верхняя</w:t>
            </w:r>
          </w:p>
        </w:tc>
        <w:tc>
          <w:tcPr>
            <w:tcW w:w="993" w:type="dxa"/>
            <w:tcBorders>
              <w:top w:val="nil"/>
              <w:left w:val="nil"/>
              <w:bottom w:val="single" w:sz="4" w:space="0" w:color="auto"/>
              <w:right w:val="single" w:sz="4" w:space="0" w:color="auto"/>
            </w:tcBorders>
            <w:shd w:val="clear" w:color="auto" w:fill="auto"/>
            <w:vAlign w:val="center"/>
            <w:hideMark/>
          </w:tcPr>
          <w:p w14:paraId="6F8777E0" w14:textId="77777777" w:rsidR="00996A38" w:rsidRPr="000C3C89" w:rsidRDefault="00996A38" w:rsidP="00996A38">
            <w:pPr>
              <w:jc w:val="center"/>
              <w:rPr>
                <w:b/>
                <w:bCs/>
                <w:sz w:val="20"/>
                <w:szCs w:val="20"/>
              </w:rPr>
            </w:pPr>
            <w:r w:rsidRPr="000C3C89">
              <w:rPr>
                <w:b/>
                <w:bCs/>
                <w:sz w:val="20"/>
                <w:szCs w:val="20"/>
              </w:rPr>
              <w:t>0,826</w:t>
            </w:r>
          </w:p>
        </w:tc>
        <w:tc>
          <w:tcPr>
            <w:tcW w:w="848" w:type="dxa"/>
            <w:tcBorders>
              <w:top w:val="nil"/>
              <w:left w:val="nil"/>
              <w:bottom w:val="single" w:sz="4" w:space="0" w:color="auto"/>
              <w:right w:val="single" w:sz="4" w:space="0" w:color="auto"/>
            </w:tcBorders>
            <w:shd w:val="clear" w:color="auto" w:fill="auto"/>
            <w:vAlign w:val="center"/>
            <w:hideMark/>
          </w:tcPr>
          <w:p w14:paraId="3B0EAF3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D644E3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C192BC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CB274E5" w14:textId="77777777" w:rsidR="00996A38" w:rsidRPr="000C3C89" w:rsidRDefault="00996A38" w:rsidP="00996A38">
            <w:pPr>
              <w:jc w:val="center"/>
              <w:rPr>
                <w:sz w:val="20"/>
                <w:szCs w:val="20"/>
              </w:rPr>
            </w:pPr>
            <w:r w:rsidRPr="000C3C89">
              <w:rPr>
                <w:sz w:val="20"/>
                <w:szCs w:val="20"/>
              </w:rPr>
              <w:t>0,545</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53B6715" w14:textId="77777777" w:rsidR="00996A38" w:rsidRPr="000C3C89" w:rsidRDefault="00996A38" w:rsidP="00996A38">
            <w:pPr>
              <w:jc w:val="center"/>
              <w:rPr>
                <w:sz w:val="20"/>
                <w:szCs w:val="20"/>
              </w:rPr>
            </w:pPr>
            <w:r w:rsidRPr="000C3C89">
              <w:rPr>
                <w:sz w:val="20"/>
                <w:szCs w:val="20"/>
              </w:rPr>
              <w:t>0,281</w:t>
            </w:r>
          </w:p>
        </w:tc>
        <w:tc>
          <w:tcPr>
            <w:tcW w:w="942" w:type="dxa"/>
            <w:tcBorders>
              <w:top w:val="nil"/>
              <w:left w:val="nil"/>
              <w:bottom w:val="single" w:sz="4" w:space="0" w:color="auto"/>
              <w:right w:val="single" w:sz="4" w:space="0" w:color="auto"/>
            </w:tcBorders>
            <w:shd w:val="clear" w:color="auto" w:fill="auto"/>
            <w:noWrap/>
            <w:vAlign w:val="center"/>
            <w:hideMark/>
          </w:tcPr>
          <w:p w14:paraId="32EE6E11" w14:textId="77777777" w:rsidR="00996A38" w:rsidRPr="000C3C89" w:rsidRDefault="00996A38" w:rsidP="00996A38">
            <w:pPr>
              <w:jc w:val="center"/>
              <w:rPr>
                <w:sz w:val="20"/>
                <w:szCs w:val="20"/>
              </w:rPr>
            </w:pPr>
            <w:r w:rsidRPr="000C3C89">
              <w:rPr>
                <w:sz w:val="20"/>
                <w:szCs w:val="20"/>
              </w:rPr>
              <w:t>0,826</w:t>
            </w:r>
          </w:p>
        </w:tc>
        <w:tc>
          <w:tcPr>
            <w:tcW w:w="722" w:type="dxa"/>
            <w:tcBorders>
              <w:top w:val="nil"/>
              <w:left w:val="nil"/>
              <w:bottom w:val="single" w:sz="4" w:space="0" w:color="auto"/>
              <w:right w:val="single" w:sz="4" w:space="0" w:color="auto"/>
            </w:tcBorders>
            <w:shd w:val="clear" w:color="auto" w:fill="auto"/>
            <w:vAlign w:val="center"/>
            <w:hideMark/>
          </w:tcPr>
          <w:p w14:paraId="0001491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C5C97D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73A19A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2AF7F23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514F9B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0BB7B2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3705313" w14:textId="77777777" w:rsidR="00996A38" w:rsidRPr="000C3C89" w:rsidRDefault="00996A38" w:rsidP="00996A38">
            <w:pPr>
              <w:jc w:val="center"/>
              <w:rPr>
                <w:sz w:val="18"/>
                <w:szCs w:val="18"/>
              </w:rPr>
            </w:pPr>
            <w:r w:rsidRPr="000C3C89">
              <w:rPr>
                <w:sz w:val="18"/>
                <w:szCs w:val="18"/>
              </w:rPr>
              <w:t>35:08:0201046:244-35/008/2017-2 от 23.03.2017</w:t>
            </w:r>
          </w:p>
        </w:tc>
      </w:tr>
      <w:tr w:rsidR="00996A38" w:rsidRPr="000C3C89" w14:paraId="1C93FD5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C0441C8"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Маклинская</w:t>
            </w:r>
            <w:proofErr w:type="spellEnd"/>
            <w:r w:rsidRPr="000C3C89">
              <w:rPr>
                <w:sz w:val="20"/>
                <w:szCs w:val="20"/>
              </w:rPr>
              <w:t>, ул. Нижняя</w:t>
            </w:r>
          </w:p>
        </w:tc>
        <w:tc>
          <w:tcPr>
            <w:tcW w:w="993" w:type="dxa"/>
            <w:tcBorders>
              <w:top w:val="nil"/>
              <w:left w:val="nil"/>
              <w:bottom w:val="single" w:sz="4" w:space="0" w:color="auto"/>
              <w:right w:val="single" w:sz="4" w:space="0" w:color="auto"/>
            </w:tcBorders>
            <w:shd w:val="clear" w:color="auto" w:fill="auto"/>
            <w:vAlign w:val="center"/>
            <w:hideMark/>
          </w:tcPr>
          <w:p w14:paraId="5A5C6AEC" w14:textId="77777777" w:rsidR="00996A38" w:rsidRPr="000C3C89" w:rsidRDefault="00996A38" w:rsidP="00996A38">
            <w:pPr>
              <w:jc w:val="center"/>
              <w:rPr>
                <w:b/>
                <w:bCs/>
                <w:sz w:val="20"/>
                <w:szCs w:val="20"/>
              </w:rPr>
            </w:pPr>
            <w:r w:rsidRPr="000C3C89">
              <w:rPr>
                <w:b/>
                <w:bCs/>
                <w:sz w:val="20"/>
                <w:szCs w:val="20"/>
              </w:rPr>
              <w:t>0,445</w:t>
            </w:r>
          </w:p>
        </w:tc>
        <w:tc>
          <w:tcPr>
            <w:tcW w:w="848" w:type="dxa"/>
            <w:tcBorders>
              <w:top w:val="nil"/>
              <w:left w:val="nil"/>
              <w:bottom w:val="single" w:sz="4" w:space="0" w:color="auto"/>
              <w:right w:val="single" w:sz="4" w:space="0" w:color="auto"/>
            </w:tcBorders>
            <w:shd w:val="clear" w:color="auto" w:fill="auto"/>
            <w:vAlign w:val="center"/>
            <w:hideMark/>
          </w:tcPr>
          <w:p w14:paraId="267ED4B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AB29F4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19484B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19B41CE0" w14:textId="77777777" w:rsidR="00996A38" w:rsidRPr="000C3C89" w:rsidRDefault="00996A38" w:rsidP="00996A38">
            <w:pPr>
              <w:jc w:val="center"/>
              <w:rPr>
                <w:sz w:val="20"/>
                <w:szCs w:val="20"/>
              </w:rPr>
            </w:pPr>
            <w:r w:rsidRPr="000C3C89">
              <w:rPr>
                <w:sz w:val="20"/>
                <w:szCs w:val="20"/>
              </w:rPr>
              <w:t>0,107</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DC4804A" w14:textId="77777777" w:rsidR="00996A38" w:rsidRPr="000C3C89" w:rsidRDefault="00996A38" w:rsidP="00996A38">
            <w:pPr>
              <w:jc w:val="center"/>
              <w:rPr>
                <w:sz w:val="20"/>
                <w:szCs w:val="20"/>
              </w:rPr>
            </w:pPr>
            <w:r w:rsidRPr="000C3C89">
              <w:rPr>
                <w:sz w:val="20"/>
                <w:szCs w:val="20"/>
              </w:rPr>
              <w:t>0,338</w:t>
            </w:r>
          </w:p>
        </w:tc>
        <w:tc>
          <w:tcPr>
            <w:tcW w:w="942" w:type="dxa"/>
            <w:tcBorders>
              <w:top w:val="nil"/>
              <w:left w:val="nil"/>
              <w:bottom w:val="single" w:sz="4" w:space="0" w:color="auto"/>
              <w:right w:val="single" w:sz="4" w:space="0" w:color="auto"/>
            </w:tcBorders>
            <w:shd w:val="clear" w:color="auto" w:fill="auto"/>
            <w:noWrap/>
            <w:vAlign w:val="center"/>
            <w:hideMark/>
          </w:tcPr>
          <w:p w14:paraId="667A5239" w14:textId="77777777" w:rsidR="00996A38" w:rsidRPr="000C3C89" w:rsidRDefault="00996A38" w:rsidP="00996A38">
            <w:pPr>
              <w:jc w:val="center"/>
              <w:rPr>
                <w:sz w:val="20"/>
                <w:szCs w:val="20"/>
              </w:rPr>
            </w:pPr>
            <w:r w:rsidRPr="000C3C89">
              <w:rPr>
                <w:sz w:val="20"/>
                <w:szCs w:val="20"/>
              </w:rPr>
              <w:t>0,445</w:t>
            </w:r>
          </w:p>
        </w:tc>
        <w:tc>
          <w:tcPr>
            <w:tcW w:w="722" w:type="dxa"/>
            <w:tcBorders>
              <w:top w:val="nil"/>
              <w:left w:val="nil"/>
              <w:bottom w:val="single" w:sz="4" w:space="0" w:color="auto"/>
              <w:right w:val="single" w:sz="4" w:space="0" w:color="auto"/>
            </w:tcBorders>
            <w:shd w:val="clear" w:color="auto" w:fill="auto"/>
            <w:vAlign w:val="center"/>
            <w:hideMark/>
          </w:tcPr>
          <w:p w14:paraId="7DB14F8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64449A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4C974D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F941D4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034A12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7E167BD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F9A469E" w14:textId="77777777" w:rsidR="00996A38" w:rsidRPr="000C3C89" w:rsidRDefault="00996A38" w:rsidP="00996A38">
            <w:pPr>
              <w:jc w:val="center"/>
              <w:rPr>
                <w:sz w:val="18"/>
                <w:szCs w:val="18"/>
              </w:rPr>
            </w:pPr>
            <w:r w:rsidRPr="000C3C89">
              <w:rPr>
                <w:sz w:val="18"/>
                <w:szCs w:val="18"/>
              </w:rPr>
              <w:t>35:08:0201046:245-35/008/2017-2 от 23.03.2017</w:t>
            </w:r>
          </w:p>
        </w:tc>
      </w:tr>
      <w:tr w:rsidR="00996A38" w:rsidRPr="000C3C89" w14:paraId="3E049A8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46A68DD"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Матвеевская</w:t>
            </w:r>
          </w:p>
        </w:tc>
        <w:tc>
          <w:tcPr>
            <w:tcW w:w="993" w:type="dxa"/>
            <w:tcBorders>
              <w:top w:val="nil"/>
              <w:left w:val="nil"/>
              <w:bottom w:val="single" w:sz="4" w:space="0" w:color="auto"/>
              <w:right w:val="single" w:sz="4" w:space="0" w:color="auto"/>
            </w:tcBorders>
            <w:shd w:val="clear" w:color="auto" w:fill="auto"/>
            <w:vAlign w:val="center"/>
            <w:hideMark/>
          </w:tcPr>
          <w:p w14:paraId="3145CEF6" w14:textId="77777777" w:rsidR="00996A38" w:rsidRPr="000C3C89" w:rsidRDefault="00996A38" w:rsidP="00996A38">
            <w:pPr>
              <w:jc w:val="center"/>
              <w:rPr>
                <w:b/>
                <w:bCs/>
                <w:sz w:val="20"/>
                <w:szCs w:val="20"/>
              </w:rPr>
            </w:pPr>
            <w:r w:rsidRPr="000C3C89">
              <w:rPr>
                <w:b/>
                <w:bCs/>
                <w:sz w:val="20"/>
                <w:szCs w:val="20"/>
              </w:rPr>
              <w:t>0,676</w:t>
            </w:r>
          </w:p>
        </w:tc>
        <w:tc>
          <w:tcPr>
            <w:tcW w:w="848" w:type="dxa"/>
            <w:tcBorders>
              <w:top w:val="nil"/>
              <w:left w:val="nil"/>
              <w:bottom w:val="single" w:sz="4" w:space="0" w:color="auto"/>
              <w:right w:val="single" w:sz="4" w:space="0" w:color="auto"/>
            </w:tcBorders>
            <w:shd w:val="clear" w:color="auto" w:fill="auto"/>
            <w:vAlign w:val="center"/>
            <w:hideMark/>
          </w:tcPr>
          <w:p w14:paraId="5E2183C4"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46C8CC3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04F6E4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245EC1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F7EE979" w14:textId="77777777" w:rsidR="00996A38" w:rsidRPr="000C3C89" w:rsidRDefault="00996A38" w:rsidP="00996A38">
            <w:pPr>
              <w:jc w:val="center"/>
              <w:rPr>
                <w:sz w:val="20"/>
                <w:szCs w:val="20"/>
              </w:rPr>
            </w:pPr>
            <w:r w:rsidRPr="000C3C89">
              <w:rPr>
                <w:sz w:val="20"/>
                <w:szCs w:val="20"/>
              </w:rPr>
              <w:t>0,676</w:t>
            </w:r>
          </w:p>
        </w:tc>
        <w:tc>
          <w:tcPr>
            <w:tcW w:w="942" w:type="dxa"/>
            <w:tcBorders>
              <w:top w:val="nil"/>
              <w:left w:val="nil"/>
              <w:bottom w:val="single" w:sz="4" w:space="0" w:color="auto"/>
              <w:right w:val="single" w:sz="4" w:space="0" w:color="auto"/>
            </w:tcBorders>
            <w:shd w:val="clear" w:color="auto" w:fill="auto"/>
            <w:noWrap/>
            <w:vAlign w:val="center"/>
            <w:hideMark/>
          </w:tcPr>
          <w:p w14:paraId="72CFACDB" w14:textId="77777777" w:rsidR="00996A38" w:rsidRPr="000C3C89" w:rsidRDefault="00996A38" w:rsidP="00996A38">
            <w:pPr>
              <w:jc w:val="center"/>
              <w:rPr>
                <w:sz w:val="20"/>
                <w:szCs w:val="20"/>
              </w:rPr>
            </w:pPr>
            <w:r w:rsidRPr="000C3C89">
              <w:rPr>
                <w:sz w:val="20"/>
                <w:szCs w:val="20"/>
              </w:rPr>
              <w:t>0,676</w:t>
            </w:r>
          </w:p>
        </w:tc>
        <w:tc>
          <w:tcPr>
            <w:tcW w:w="722" w:type="dxa"/>
            <w:tcBorders>
              <w:top w:val="nil"/>
              <w:left w:val="nil"/>
              <w:bottom w:val="single" w:sz="4" w:space="0" w:color="auto"/>
              <w:right w:val="single" w:sz="4" w:space="0" w:color="auto"/>
            </w:tcBorders>
            <w:shd w:val="clear" w:color="auto" w:fill="auto"/>
            <w:vAlign w:val="center"/>
            <w:hideMark/>
          </w:tcPr>
          <w:p w14:paraId="24274EF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130D018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500101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E76858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3EE061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D6C0C4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51FBF8E" w14:textId="77777777" w:rsidR="00996A38" w:rsidRPr="000C3C89" w:rsidRDefault="00996A38" w:rsidP="00996A38">
            <w:pPr>
              <w:jc w:val="center"/>
              <w:rPr>
                <w:sz w:val="18"/>
                <w:szCs w:val="18"/>
              </w:rPr>
            </w:pPr>
            <w:r w:rsidRPr="000C3C89">
              <w:rPr>
                <w:sz w:val="18"/>
                <w:szCs w:val="18"/>
              </w:rPr>
              <w:t>35:08:0301057:43-35/008/2017-1 от 23.03.2017</w:t>
            </w:r>
          </w:p>
        </w:tc>
      </w:tr>
      <w:tr w:rsidR="00996A38" w:rsidRPr="000C3C89" w14:paraId="561D9FC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1A9151E"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Михеевская</w:t>
            </w:r>
          </w:p>
        </w:tc>
        <w:tc>
          <w:tcPr>
            <w:tcW w:w="993" w:type="dxa"/>
            <w:tcBorders>
              <w:top w:val="nil"/>
              <w:left w:val="nil"/>
              <w:bottom w:val="single" w:sz="4" w:space="0" w:color="auto"/>
              <w:right w:val="single" w:sz="4" w:space="0" w:color="auto"/>
            </w:tcBorders>
            <w:shd w:val="clear" w:color="auto" w:fill="auto"/>
            <w:vAlign w:val="center"/>
            <w:hideMark/>
          </w:tcPr>
          <w:p w14:paraId="5E9C0533" w14:textId="77777777" w:rsidR="00996A38" w:rsidRPr="000C3C89" w:rsidRDefault="00996A38" w:rsidP="00996A38">
            <w:pPr>
              <w:jc w:val="center"/>
              <w:rPr>
                <w:b/>
                <w:bCs/>
                <w:sz w:val="20"/>
                <w:szCs w:val="20"/>
              </w:rPr>
            </w:pPr>
            <w:r w:rsidRPr="000C3C89">
              <w:rPr>
                <w:b/>
                <w:bCs/>
                <w:sz w:val="20"/>
                <w:szCs w:val="20"/>
              </w:rPr>
              <w:t>0,450</w:t>
            </w:r>
          </w:p>
        </w:tc>
        <w:tc>
          <w:tcPr>
            <w:tcW w:w="848" w:type="dxa"/>
            <w:tcBorders>
              <w:top w:val="nil"/>
              <w:left w:val="nil"/>
              <w:bottom w:val="single" w:sz="4" w:space="0" w:color="auto"/>
              <w:right w:val="single" w:sz="4" w:space="0" w:color="auto"/>
            </w:tcBorders>
            <w:shd w:val="clear" w:color="auto" w:fill="auto"/>
            <w:vAlign w:val="center"/>
            <w:hideMark/>
          </w:tcPr>
          <w:p w14:paraId="2280658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32C4748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5B7B35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366F47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FBCF1A9" w14:textId="77777777" w:rsidR="00996A38" w:rsidRPr="000C3C89" w:rsidRDefault="00996A38" w:rsidP="00996A38">
            <w:pPr>
              <w:jc w:val="center"/>
              <w:rPr>
                <w:sz w:val="20"/>
                <w:szCs w:val="20"/>
              </w:rPr>
            </w:pPr>
            <w:r w:rsidRPr="000C3C89">
              <w:rPr>
                <w:sz w:val="20"/>
                <w:szCs w:val="20"/>
              </w:rPr>
              <w:t>0,450</w:t>
            </w:r>
          </w:p>
        </w:tc>
        <w:tc>
          <w:tcPr>
            <w:tcW w:w="942" w:type="dxa"/>
            <w:tcBorders>
              <w:top w:val="nil"/>
              <w:left w:val="nil"/>
              <w:bottom w:val="single" w:sz="4" w:space="0" w:color="auto"/>
              <w:right w:val="single" w:sz="4" w:space="0" w:color="auto"/>
            </w:tcBorders>
            <w:shd w:val="clear" w:color="auto" w:fill="auto"/>
            <w:noWrap/>
            <w:vAlign w:val="center"/>
            <w:hideMark/>
          </w:tcPr>
          <w:p w14:paraId="0E8FD356" w14:textId="77777777" w:rsidR="00996A38" w:rsidRPr="000C3C89" w:rsidRDefault="00996A38" w:rsidP="00996A38">
            <w:pPr>
              <w:jc w:val="center"/>
              <w:rPr>
                <w:sz w:val="20"/>
                <w:szCs w:val="20"/>
              </w:rPr>
            </w:pPr>
            <w:r w:rsidRPr="000C3C89">
              <w:rPr>
                <w:sz w:val="20"/>
                <w:szCs w:val="20"/>
              </w:rPr>
              <w:t>0,450</w:t>
            </w:r>
          </w:p>
        </w:tc>
        <w:tc>
          <w:tcPr>
            <w:tcW w:w="722" w:type="dxa"/>
            <w:tcBorders>
              <w:top w:val="nil"/>
              <w:left w:val="nil"/>
              <w:bottom w:val="single" w:sz="4" w:space="0" w:color="auto"/>
              <w:right w:val="single" w:sz="4" w:space="0" w:color="auto"/>
            </w:tcBorders>
            <w:shd w:val="clear" w:color="auto" w:fill="auto"/>
            <w:vAlign w:val="center"/>
            <w:hideMark/>
          </w:tcPr>
          <w:p w14:paraId="3EAB564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E1A631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558867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02BF2B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10AAAF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114CF1A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FDFC1E0" w14:textId="77777777" w:rsidR="00996A38" w:rsidRPr="000C3C89" w:rsidRDefault="00996A38" w:rsidP="00996A38">
            <w:pPr>
              <w:jc w:val="center"/>
              <w:rPr>
                <w:sz w:val="18"/>
                <w:szCs w:val="18"/>
              </w:rPr>
            </w:pPr>
            <w:r w:rsidRPr="000C3C89">
              <w:rPr>
                <w:sz w:val="18"/>
                <w:szCs w:val="18"/>
              </w:rPr>
              <w:t>35:08:0301064:29-35/008/2017-2 от 23.03.2017</w:t>
            </w:r>
          </w:p>
        </w:tc>
      </w:tr>
      <w:tr w:rsidR="00996A38" w:rsidRPr="000C3C89" w14:paraId="5BAF976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9877EF1" w14:textId="77777777" w:rsidR="00996A38" w:rsidRPr="000C3C89" w:rsidRDefault="00996A38" w:rsidP="00996A38">
            <w:pPr>
              <w:rPr>
                <w:sz w:val="20"/>
                <w:szCs w:val="20"/>
              </w:rPr>
            </w:pPr>
            <w:r w:rsidRPr="000C3C89">
              <w:rPr>
                <w:sz w:val="20"/>
                <w:szCs w:val="20"/>
              </w:rPr>
              <w:t>подъезд к новому микрорайону</w:t>
            </w:r>
          </w:p>
        </w:tc>
        <w:tc>
          <w:tcPr>
            <w:tcW w:w="993" w:type="dxa"/>
            <w:tcBorders>
              <w:top w:val="nil"/>
              <w:left w:val="nil"/>
              <w:bottom w:val="single" w:sz="4" w:space="0" w:color="auto"/>
              <w:right w:val="single" w:sz="4" w:space="0" w:color="auto"/>
            </w:tcBorders>
            <w:shd w:val="clear" w:color="auto" w:fill="auto"/>
            <w:vAlign w:val="center"/>
            <w:hideMark/>
          </w:tcPr>
          <w:p w14:paraId="6E1DC1BC" w14:textId="77777777" w:rsidR="00996A38" w:rsidRPr="000C3C89" w:rsidRDefault="00996A38" w:rsidP="00996A38">
            <w:pPr>
              <w:jc w:val="center"/>
              <w:rPr>
                <w:b/>
                <w:bCs/>
                <w:sz w:val="20"/>
                <w:szCs w:val="20"/>
              </w:rPr>
            </w:pPr>
            <w:r w:rsidRPr="000C3C89">
              <w:rPr>
                <w:b/>
                <w:bCs/>
                <w:sz w:val="20"/>
                <w:szCs w:val="20"/>
              </w:rPr>
              <w:t>1,027</w:t>
            </w:r>
          </w:p>
        </w:tc>
        <w:tc>
          <w:tcPr>
            <w:tcW w:w="848" w:type="dxa"/>
            <w:tcBorders>
              <w:top w:val="nil"/>
              <w:left w:val="nil"/>
              <w:bottom w:val="single" w:sz="4" w:space="0" w:color="auto"/>
              <w:right w:val="single" w:sz="4" w:space="0" w:color="auto"/>
            </w:tcBorders>
            <w:shd w:val="clear" w:color="auto" w:fill="auto"/>
            <w:vAlign w:val="center"/>
            <w:hideMark/>
          </w:tcPr>
          <w:p w14:paraId="069E2F8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7D91120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16E3A5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3CBFF4E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B22A2E6" w14:textId="77777777" w:rsidR="00996A38" w:rsidRPr="000C3C89" w:rsidRDefault="00996A38" w:rsidP="00996A38">
            <w:pPr>
              <w:jc w:val="center"/>
              <w:rPr>
                <w:sz w:val="20"/>
                <w:szCs w:val="20"/>
              </w:rPr>
            </w:pPr>
            <w:r w:rsidRPr="000C3C89">
              <w:rPr>
                <w:sz w:val="20"/>
                <w:szCs w:val="20"/>
              </w:rPr>
              <w:t>1,027</w:t>
            </w:r>
          </w:p>
        </w:tc>
        <w:tc>
          <w:tcPr>
            <w:tcW w:w="942" w:type="dxa"/>
            <w:tcBorders>
              <w:top w:val="nil"/>
              <w:left w:val="nil"/>
              <w:bottom w:val="single" w:sz="4" w:space="0" w:color="auto"/>
              <w:right w:val="single" w:sz="4" w:space="0" w:color="auto"/>
            </w:tcBorders>
            <w:shd w:val="clear" w:color="auto" w:fill="auto"/>
            <w:noWrap/>
            <w:vAlign w:val="center"/>
            <w:hideMark/>
          </w:tcPr>
          <w:p w14:paraId="6AD023C0" w14:textId="77777777" w:rsidR="00996A38" w:rsidRPr="000C3C89" w:rsidRDefault="00996A38" w:rsidP="00996A38">
            <w:pPr>
              <w:jc w:val="center"/>
              <w:rPr>
                <w:sz w:val="20"/>
                <w:szCs w:val="20"/>
              </w:rPr>
            </w:pPr>
            <w:r w:rsidRPr="000C3C89">
              <w:rPr>
                <w:sz w:val="20"/>
                <w:szCs w:val="20"/>
              </w:rPr>
              <w:t>1,027</w:t>
            </w:r>
          </w:p>
        </w:tc>
        <w:tc>
          <w:tcPr>
            <w:tcW w:w="722" w:type="dxa"/>
            <w:tcBorders>
              <w:top w:val="nil"/>
              <w:left w:val="nil"/>
              <w:bottom w:val="single" w:sz="4" w:space="0" w:color="auto"/>
              <w:right w:val="single" w:sz="4" w:space="0" w:color="auto"/>
            </w:tcBorders>
            <w:shd w:val="clear" w:color="auto" w:fill="auto"/>
            <w:vAlign w:val="center"/>
            <w:hideMark/>
          </w:tcPr>
          <w:p w14:paraId="4DF8608E"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C9CFF5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DFC07E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08C78F8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AD9A50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3A9DC55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1A9019C" w14:textId="77777777" w:rsidR="00996A38" w:rsidRPr="000C3C89" w:rsidRDefault="00996A38" w:rsidP="00996A38">
            <w:pPr>
              <w:jc w:val="center"/>
              <w:rPr>
                <w:sz w:val="18"/>
                <w:szCs w:val="18"/>
              </w:rPr>
            </w:pPr>
            <w:r w:rsidRPr="000C3C89">
              <w:rPr>
                <w:sz w:val="18"/>
                <w:szCs w:val="18"/>
              </w:rPr>
              <w:t>35-35/008-35/008001/2016-91/1 от 26.02.2016</w:t>
            </w:r>
          </w:p>
        </w:tc>
      </w:tr>
      <w:tr w:rsidR="00996A38" w:rsidRPr="000C3C89" w14:paraId="7AE531B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A516E63"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Николаевская, ул. </w:t>
            </w:r>
            <w:r w:rsidRPr="000C3C89">
              <w:rPr>
                <w:sz w:val="20"/>
                <w:szCs w:val="20"/>
              </w:rPr>
              <w:lastRenderedPageBreak/>
              <w:t>Головина</w:t>
            </w:r>
          </w:p>
        </w:tc>
        <w:tc>
          <w:tcPr>
            <w:tcW w:w="993" w:type="dxa"/>
            <w:tcBorders>
              <w:top w:val="nil"/>
              <w:left w:val="nil"/>
              <w:bottom w:val="single" w:sz="4" w:space="0" w:color="auto"/>
              <w:right w:val="single" w:sz="4" w:space="0" w:color="auto"/>
            </w:tcBorders>
            <w:shd w:val="clear" w:color="auto" w:fill="auto"/>
            <w:vAlign w:val="center"/>
            <w:hideMark/>
          </w:tcPr>
          <w:p w14:paraId="2104CFD7" w14:textId="77777777" w:rsidR="00996A38" w:rsidRPr="000C3C89" w:rsidRDefault="00996A38" w:rsidP="00996A38">
            <w:pPr>
              <w:jc w:val="center"/>
              <w:rPr>
                <w:b/>
                <w:bCs/>
                <w:sz w:val="20"/>
                <w:szCs w:val="20"/>
              </w:rPr>
            </w:pPr>
            <w:r w:rsidRPr="000C3C89">
              <w:rPr>
                <w:b/>
                <w:bCs/>
                <w:sz w:val="20"/>
                <w:szCs w:val="20"/>
              </w:rPr>
              <w:lastRenderedPageBreak/>
              <w:t>0,641</w:t>
            </w:r>
          </w:p>
        </w:tc>
        <w:tc>
          <w:tcPr>
            <w:tcW w:w="848" w:type="dxa"/>
            <w:tcBorders>
              <w:top w:val="nil"/>
              <w:left w:val="nil"/>
              <w:bottom w:val="single" w:sz="4" w:space="0" w:color="auto"/>
              <w:right w:val="single" w:sz="4" w:space="0" w:color="auto"/>
            </w:tcBorders>
            <w:shd w:val="clear" w:color="auto" w:fill="auto"/>
            <w:vAlign w:val="center"/>
            <w:hideMark/>
          </w:tcPr>
          <w:p w14:paraId="50A638F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3E3DE4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7D32A6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B0D83E2" w14:textId="77777777" w:rsidR="00996A38" w:rsidRPr="000C3C89" w:rsidRDefault="00996A38" w:rsidP="00996A38">
            <w:pPr>
              <w:jc w:val="center"/>
              <w:rPr>
                <w:sz w:val="20"/>
                <w:szCs w:val="20"/>
              </w:rPr>
            </w:pPr>
            <w:r w:rsidRPr="000C3C89">
              <w:rPr>
                <w:sz w:val="20"/>
                <w:szCs w:val="20"/>
              </w:rPr>
              <w:t>0,641</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0895B3C"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307DB017" w14:textId="77777777" w:rsidR="00996A38" w:rsidRPr="000C3C89" w:rsidRDefault="00996A38" w:rsidP="00996A38">
            <w:pPr>
              <w:jc w:val="center"/>
              <w:rPr>
                <w:sz w:val="20"/>
                <w:szCs w:val="20"/>
              </w:rPr>
            </w:pPr>
            <w:r w:rsidRPr="000C3C89">
              <w:rPr>
                <w:sz w:val="20"/>
                <w:szCs w:val="20"/>
              </w:rPr>
              <w:t>0,641</w:t>
            </w:r>
          </w:p>
        </w:tc>
        <w:tc>
          <w:tcPr>
            <w:tcW w:w="722" w:type="dxa"/>
            <w:tcBorders>
              <w:top w:val="nil"/>
              <w:left w:val="nil"/>
              <w:bottom w:val="single" w:sz="4" w:space="0" w:color="auto"/>
              <w:right w:val="single" w:sz="4" w:space="0" w:color="auto"/>
            </w:tcBorders>
            <w:shd w:val="clear" w:color="auto" w:fill="auto"/>
            <w:vAlign w:val="center"/>
            <w:hideMark/>
          </w:tcPr>
          <w:p w14:paraId="60D92B0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654E4F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1E03D5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29EA84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BAB361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246EFF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1670A7E1" w14:textId="77777777" w:rsidR="00996A38" w:rsidRPr="000C3C89" w:rsidRDefault="00996A38" w:rsidP="00996A38">
            <w:pPr>
              <w:jc w:val="center"/>
              <w:rPr>
                <w:sz w:val="18"/>
                <w:szCs w:val="18"/>
              </w:rPr>
            </w:pPr>
            <w:r w:rsidRPr="000C3C89">
              <w:rPr>
                <w:sz w:val="18"/>
                <w:szCs w:val="18"/>
              </w:rPr>
              <w:t>35:08:0203012:347-35/008/2017-2 от 23.03.2017</w:t>
            </w:r>
          </w:p>
        </w:tc>
      </w:tr>
      <w:tr w:rsidR="00996A38" w:rsidRPr="000C3C89" w14:paraId="4B6635F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5B0FE31" w14:textId="77777777" w:rsidR="00996A38" w:rsidRPr="000C3C89" w:rsidRDefault="00996A38" w:rsidP="00996A38">
            <w:pPr>
              <w:rPr>
                <w:sz w:val="20"/>
                <w:szCs w:val="20"/>
              </w:rPr>
            </w:pPr>
            <w:proofErr w:type="spellStart"/>
            <w:r w:rsidRPr="000C3C89">
              <w:rPr>
                <w:sz w:val="20"/>
                <w:szCs w:val="20"/>
              </w:rPr>
              <w:lastRenderedPageBreak/>
              <w:t>Шевденицкий</w:t>
            </w:r>
            <w:proofErr w:type="spellEnd"/>
            <w:r w:rsidRPr="000C3C89">
              <w:rPr>
                <w:sz w:val="20"/>
                <w:szCs w:val="20"/>
              </w:rPr>
              <w:t xml:space="preserve"> с/с, д. Николаевская, ул. Новая</w:t>
            </w:r>
          </w:p>
        </w:tc>
        <w:tc>
          <w:tcPr>
            <w:tcW w:w="993" w:type="dxa"/>
            <w:tcBorders>
              <w:top w:val="nil"/>
              <w:left w:val="nil"/>
              <w:bottom w:val="single" w:sz="4" w:space="0" w:color="auto"/>
              <w:right w:val="single" w:sz="4" w:space="0" w:color="auto"/>
            </w:tcBorders>
            <w:shd w:val="clear" w:color="auto" w:fill="auto"/>
            <w:vAlign w:val="center"/>
            <w:hideMark/>
          </w:tcPr>
          <w:p w14:paraId="32146702" w14:textId="77777777" w:rsidR="00996A38" w:rsidRPr="000C3C89" w:rsidRDefault="00996A38" w:rsidP="00996A38">
            <w:pPr>
              <w:jc w:val="center"/>
              <w:rPr>
                <w:b/>
                <w:bCs/>
                <w:sz w:val="20"/>
                <w:szCs w:val="20"/>
              </w:rPr>
            </w:pPr>
            <w:r w:rsidRPr="000C3C89">
              <w:rPr>
                <w:b/>
                <w:bCs/>
                <w:sz w:val="20"/>
                <w:szCs w:val="20"/>
              </w:rPr>
              <w:t>0,349</w:t>
            </w:r>
          </w:p>
        </w:tc>
        <w:tc>
          <w:tcPr>
            <w:tcW w:w="848" w:type="dxa"/>
            <w:tcBorders>
              <w:top w:val="nil"/>
              <w:left w:val="nil"/>
              <w:bottom w:val="single" w:sz="4" w:space="0" w:color="auto"/>
              <w:right w:val="single" w:sz="4" w:space="0" w:color="auto"/>
            </w:tcBorders>
            <w:shd w:val="clear" w:color="auto" w:fill="auto"/>
            <w:vAlign w:val="center"/>
            <w:hideMark/>
          </w:tcPr>
          <w:p w14:paraId="53C07CF6"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A86BCE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E0A24C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63233AC" w14:textId="77777777" w:rsidR="00996A38" w:rsidRPr="000C3C89" w:rsidRDefault="00996A38" w:rsidP="00996A38">
            <w:pPr>
              <w:jc w:val="center"/>
              <w:rPr>
                <w:sz w:val="20"/>
                <w:szCs w:val="20"/>
              </w:rPr>
            </w:pPr>
            <w:r w:rsidRPr="000C3C89">
              <w:rPr>
                <w:sz w:val="20"/>
                <w:szCs w:val="20"/>
              </w:rPr>
              <w:t>0,349</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EF5229A"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4D3D54F9" w14:textId="77777777" w:rsidR="00996A38" w:rsidRPr="000C3C89" w:rsidRDefault="00996A38" w:rsidP="00996A38">
            <w:pPr>
              <w:jc w:val="center"/>
              <w:rPr>
                <w:sz w:val="20"/>
                <w:szCs w:val="20"/>
              </w:rPr>
            </w:pPr>
            <w:r w:rsidRPr="000C3C89">
              <w:rPr>
                <w:sz w:val="20"/>
                <w:szCs w:val="20"/>
              </w:rPr>
              <w:t>0,349</w:t>
            </w:r>
          </w:p>
        </w:tc>
        <w:tc>
          <w:tcPr>
            <w:tcW w:w="722" w:type="dxa"/>
            <w:tcBorders>
              <w:top w:val="nil"/>
              <w:left w:val="nil"/>
              <w:bottom w:val="single" w:sz="4" w:space="0" w:color="auto"/>
              <w:right w:val="single" w:sz="4" w:space="0" w:color="auto"/>
            </w:tcBorders>
            <w:shd w:val="clear" w:color="auto" w:fill="auto"/>
            <w:vAlign w:val="center"/>
            <w:hideMark/>
          </w:tcPr>
          <w:p w14:paraId="44F1A50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0553FB5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1DD381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EBE29F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005BDCF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F39CFF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7EC32D0" w14:textId="77777777" w:rsidR="00996A38" w:rsidRPr="000C3C89" w:rsidRDefault="00996A38" w:rsidP="00996A38">
            <w:pPr>
              <w:jc w:val="center"/>
              <w:rPr>
                <w:sz w:val="18"/>
                <w:szCs w:val="18"/>
              </w:rPr>
            </w:pPr>
            <w:r w:rsidRPr="000C3C89">
              <w:rPr>
                <w:sz w:val="18"/>
                <w:szCs w:val="18"/>
              </w:rPr>
              <w:t>35:08:0203012:348-35/008/2017-2 от 23.03.2017</w:t>
            </w:r>
          </w:p>
        </w:tc>
      </w:tr>
      <w:tr w:rsidR="00996A38" w:rsidRPr="000C3C89" w14:paraId="7BC7285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B3248B6"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Николаевская, ул. </w:t>
            </w:r>
            <w:proofErr w:type="spellStart"/>
            <w:r w:rsidRPr="000C3C89">
              <w:rPr>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31C3620" w14:textId="77777777" w:rsidR="00996A38" w:rsidRPr="000C3C89" w:rsidRDefault="00996A38" w:rsidP="00996A38">
            <w:pPr>
              <w:jc w:val="center"/>
              <w:rPr>
                <w:b/>
                <w:bCs/>
                <w:sz w:val="20"/>
                <w:szCs w:val="20"/>
              </w:rPr>
            </w:pPr>
            <w:r w:rsidRPr="000C3C89">
              <w:rPr>
                <w:b/>
                <w:bCs/>
                <w:sz w:val="20"/>
                <w:szCs w:val="20"/>
              </w:rPr>
              <w:t>0,429</w:t>
            </w:r>
          </w:p>
        </w:tc>
        <w:tc>
          <w:tcPr>
            <w:tcW w:w="848" w:type="dxa"/>
            <w:tcBorders>
              <w:top w:val="nil"/>
              <w:left w:val="nil"/>
              <w:bottom w:val="single" w:sz="4" w:space="0" w:color="auto"/>
              <w:right w:val="single" w:sz="4" w:space="0" w:color="auto"/>
            </w:tcBorders>
            <w:shd w:val="clear" w:color="000000" w:fill="FFFFFF"/>
            <w:vAlign w:val="center"/>
            <w:hideMark/>
          </w:tcPr>
          <w:p w14:paraId="2C553275" w14:textId="77777777" w:rsidR="00996A38" w:rsidRPr="000C3C89" w:rsidRDefault="00996A38" w:rsidP="00996A38">
            <w:pPr>
              <w:jc w:val="center"/>
              <w:rPr>
                <w:b/>
                <w:bCs/>
                <w:color w:val="FFFFFF"/>
                <w:sz w:val="20"/>
                <w:szCs w:val="20"/>
              </w:rPr>
            </w:pPr>
            <w:r w:rsidRPr="000C3C89">
              <w:rPr>
                <w:b/>
                <w:bCs/>
                <w:color w:val="FFFFFF"/>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B7D7B42" w14:textId="77777777" w:rsidR="00996A38" w:rsidRPr="000C3C89" w:rsidRDefault="00996A38" w:rsidP="00996A38">
            <w:pPr>
              <w:jc w:val="center"/>
              <w:rPr>
                <w:color w:val="FFFFFF"/>
                <w:sz w:val="20"/>
                <w:szCs w:val="20"/>
              </w:rPr>
            </w:pPr>
            <w:r w:rsidRPr="000C3C89">
              <w:rPr>
                <w:color w:val="FFFFFF"/>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7EE7B20" w14:textId="77777777" w:rsidR="00996A38" w:rsidRPr="000C3C89" w:rsidRDefault="00996A38" w:rsidP="00996A38">
            <w:pPr>
              <w:jc w:val="center"/>
              <w:rPr>
                <w:color w:val="FFFFFF"/>
                <w:sz w:val="20"/>
                <w:szCs w:val="20"/>
              </w:rPr>
            </w:pPr>
            <w:r w:rsidRPr="000C3C89">
              <w:rPr>
                <w:color w:val="FFFFFF"/>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2F666E6" w14:textId="77777777" w:rsidR="00996A38" w:rsidRPr="000C3C89" w:rsidRDefault="00996A38" w:rsidP="00996A38">
            <w:pPr>
              <w:jc w:val="center"/>
              <w:rPr>
                <w:color w:val="FFFFFF"/>
                <w:sz w:val="20"/>
                <w:szCs w:val="20"/>
              </w:rPr>
            </w:pPr>
            <w:r w:rsidRPr="000C3C89">
              <w:rPr>
                <w:color w:val="FFFFFF"/>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1D64B2B" w14:textId="77777777" w:rsidR="00996A38" w:rsidRPr="000C3C89" w:rsidRDefault="00996A38" w:rsidP="00996A38">
            <w:pPr>
              <w:jc w:val="center"/>
              <w:rPr>
                <w:sz w:val="20"/>
                <w:szCs w:val="20"/>
              </w:rPr>
            </w:pPr>
            <w:r w:rsidRPr="000C3C89">
              <w:rPr>
                <w:sz w:val="20"/>
                <w:szCs w:val="20"/>
              </w:rPr>
              <w:t>0,429</w:t>
            </w:r>
          </w:p>
        </w:tc>
        <w:tc>
          <w:tcPr>
            <w:tcW w:w="942" w:type="dxa"/>
            <w:tcBorders>
              <w:top w:val="nil"/>
              <w:left w:val="nil"/>
              <w:bottom w:val="single" w:sz="4" w:space="0" w:color="auto"/>
              <w:right w:val="single" w:sz="4" w:space="0" w:color="auto"/>
            </w:tcBorders>
            <w:shd w:val="clear" w:color="auto" w:fill="auto"/>
            <w:noWrap/>
            <w:vAlign w:val="center"/>
            <w:hideMark/>
          </w:tcPr>
          <w:p w14:paraId="650E5A47" w14:textId="77777777" w:rsidR="00996A38" w:rsidRPr="000C3C89" w:rsidRDefault="00996A38" w:rsidP="00996A38">
            <w:pPr>
              <w:jc w:val="center"/>
              <w:rPr>
                <w:sz w:val="20"/>
                <w:szCs w:val="20"/>
              </w:rPr>
            </w:pPr>
            <w:r w:rsidRPr="000C3C89">
              <w:rPr>
                <w:sz w:val="20"/>
                <w:szCs w:val="20"/>
              </w:rPr>
              <w:t>0,429</w:t>
            </w:r>
          </w:p>
        </w:tc>
        <w:tc>
          <w:tcPr>
            <w:tcW w:w="722" w:type="dxa"/>
            <w:tcBorders>
              <w:top w:val="nil"/>
              <w:left w:val="nil"/>
              <w:bottom w:val="single" w:sz="4" w:space="0" w:color="auto"/>
              <w:right w:val="single" w:sz="4" w:space="0" w:color="auto"/>
            </w:tcBorders>
            <w:shd w:val="clear" w:color="000000" w:fill="FFFFFF"/>
            <w:vAlign w:val="center"/>
            <w:hideMark/>
          </w:tcPr>
          <w:p w14:paraId="72AA55B1" w14:textId="77777777" w:rsidR="00996A38" w:rsidRPr="000C3C89" w:rsidRDefault="00996A38" w:rsidP="00996A38">
            <w:pPr>
              <w:jc w:val="center"/>
              <w:rPr>
                <w:color w:val="FFFFFF"/>
                <w:sz w:val="20"/>
                <w:szCs w:val="20"/>
              </w:rPr>
            </w:pPr>
            <w:r w:rsidRPr="000C3C89">
              <w:rPr>
                <w:color w:val="FFFFFF"/>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BA669D4" w14:textId="77777777" w:rsidR="00996A38" w:rsidRPr="000C3C89" w:rsidRDefault="00996A38" w:rsidP="00996A38">
            <w:pPr>
              <w:jc w:val="center"/>
              <w:rPr>
                <w:color w:val="FFFFFF"/>
                <w:sz w:val="20"/>
                <w:szCs w:val="20"/>
              </w:rPr>
            </w:pPr>
            <w:r w:rsidRPr="000C3C89">
              <w:rPr>
                <w:color w:val="FFFFFF"/>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A36ADAE" w14:textId="77777777" w:rsidR="00996A38" w:rsidRPr="000C3C89" w:rsidRDefault="00996A38" w:rsidP="00996A38">
            <w:pPr>
              <w:jc w:val="center"/>
              <w:rPr>
                <w:color w:val="FFFFFF"/>
                <w:sz w:val="20"/>
                <w:szCs w:val="20"/>
              </w:rPr>
            </w:pPr>
            <w:r w:rsidRPr="000C3C89">
              <w:rPr>
                <w:color w:val="FFFFFF"/>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EB1A082" w14:textId="77777777" w:rsidR="00996A38" w:rsidRPr="000C3C89" w:rsidRDefault="00996A38" w:rsidP="00996A38">
            <w:pPr>
              <w:jc w:val="center"/>
              <w:rPr>
                <w:color w:val="FFFFFF"/>
                <w:sz w:val="20"/>
                <w:szCs w:val="20"/>
              </w:rPr>
            </w:pPr>
            <w:r w:rsidRPr="000C3C89">
              <w:rPr>
                <w:color w:val="FFFFFF"/>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F679330" w14:textId="77777777" w:rsidR="00996A38" w:rsidRPr="000C3C89" w:rsidRDefault="00996A38" w:rsidP="00996A38">
            <w:pPr>
              <w:jc w:val="center"/>
              <w:rPr>
                <w:color w:val="FFFFFF"/>
                <w:sz w:val="20"/>
                <w:szCs w:val="20"/>
              </w:rPr>
            </w:pPr>
            <w:r w:rsidRPr="000C3C89">
              <w:rPr>
                <w:color w:val="FFFFFF"/>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3866AEF" w14:textId="77777777" w:rsidR="00996A38" w:rsidRPr="000C3C89" w:rsidRDefault="00996A38" w:rsidP="00996A38">
            <w:pPr>
              <w:jc w:val="center"/>
              <w:rPr>
                <w:color w:val="FFFFFF"/>
                <w:sz w:val="20"/>
                <w:szCs w:val="20"/>
              </w:rPr>
            </w:pPr>
            <w:r w:rsidRPr="000C3C89">
              <w:rPr>
                <w:color w:val="FFFFFF"/>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6C12C23" w14:textId="77777777" w:rsidR="00996A38" w:rsidRPr="000C3C89" w:rsidRDefault="00996A38" w:rsidP="00996A38">
            <w:pPr>
              <w:jc w:val="center"/>
              <w:rPr>
                <w:sz w:val="18"/>
                <w:szCs w:val="18"/>
              </w:rPr>
            </w:pPr>
            <w:r w:rsidRPr="000C3C89">
              <w:rPr>
                <w:sz w:val="18"/>
                <w:szCs w:val="18"/>
              </w:rPr>
              <w:t>35:08:0203012:349-35/008/2017-2 от 27.03.2017</w:t>
            </w:r>
          </w:p>
        </w:tc>
      </w:tr>
      <w:tr w:rsidR="00996A38" w:rsidRPr="000C3C89" w14:paraId="3B31435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2633B1E"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Николаевская, ул. Центральная</w:t>
            </w:r>
          </w:p>
        </w:tc>
        <w:tc>
          <w:tcPr>
            <w:tcW w:w="993" w:type="dxa"/>
            <w:tcBorders>
              <w:top w:val="nil"/>
              <w:left w:val="nil"/>
              <w:bottom w:val="single" w:sz="4" w:space="0" w:color="auto"/>
              <w:right w:val="single" w:sz="4" w:space="0" w:color="auto"/>
            </w:tcBorders>
            <w:shd w:val="clear" w:color="auto" w:fill="auto"/>
            <w:vAlign w:val="center"/>
            <w:hideMark/>
          </w:tcPr>
          <w:p w14:paraId="53DFB9A6" w14:textId="77777777" w:rsidR="00996A38" w:rsidRPr="000C3C89" w:rsidRDefault="00996A38" w:rsidP="00996A38">
            <w:pPr>
              <w:jc w:val="center"/>
              <w:rPr>
                <w:b/>
                <w:bCs/>
                <w:sz w:val="20"/>
                <w:szCs w:val="20"/>
              </w:rPr>
            </w:pPr>
            <w:r w:rsidRPr="000C3C89">
              <w:rPr>
                <w:b/>
                <w:bCs/>
                <w:sz w:val="20"/>
                <w:szCs w:val="20"/>
              </w:rPr>
              <w:t>0,560</w:t>
            </w:r>
          </w:p>
        </w:tc>
        <w:tc>
          <w:tcPr>
            <w:tcW w:w="848" w:type="dxa"/>
            <w:tcBorders>
              <w:top w:val="nil"/>
              <w:left w:val="nil"/>
              <w:bottom w:val="single" w:sz="4" w:space="0" w:color="auto"/>
              <w:right w:val="single" w:sz="4" w:space="0" w:color="auto"/>
            </w:tcBorders>
            <w:shd w:val="clear" w:color="auto" w:fill="auto"/>
            <w:vAlign w:val="center"/>
            <w:hideMark/>
          </w:tcPr>
          <w:p w14:paraId="48E207A5" w14:textId="77777777" w:rsidR="00996A38" w:rsidRPr="000C3C89" w:rsidRDefault="00996A38" w:rsidP="00996A38">
            <w:pPr>
              <w:jc w:val="center"/>
              <w:rPr>
                <w:sz w:val="20"/>
                <w:szCs w:val="20"/>
              </w:rPr>
            </w:pPr>
            <w:r w:rsidRPr="000C3C89">
              <w:rPr>
                <w:sz w:val="20"/>
                <w:szCs w:val="20"/>
              </w:rPr>
              <w:t>0,459</w:t>
            </w:r>
          </w:p>
        </w:tc>
        <w:tc>
          <w:tcPr>
            <w:tcW w:w="1239" w:type="dxa"/>
            <w:tcBorders>
              <w:top w:val="nil"/>
              <w:left w:val="nil"/>
              <w:bottom w:val="single" w:sz="4" w:space="0" w:color="auto"/>
              <w:right w:val="single" w:sz="4" w:space="0" w:color="auto"/>
            </w:tcBorders>
            <w:shd w:val="clear" w:color="auto" w:fill="auto"/>
            <w:vAlign w:val="center"/>
            <w:hideMark/>
          </w:tcPr>
          <w:p w14:paraId="224C25D3" w14:textId="77777777" w:rsidR="00996A38" w:rsidRPr="000C3C89" w:rsidRDefault="00996A38" w:rsidP="00996A38">
            <w:pPr>
              <w:jc w:val="center"/>
              <w:rPr>
                <w:sz w:val="20"/>
                <w:szCs w:val="20"/>
              </w:rPr>
            </w:pPr>
            <w:r w:rsidRPr="000C3C89">
              <w:rPr>
                <w:sz w:val="20"/>
                <w:szCs w:val="20"/>
              </w:rPr>
              <w:t>0,459</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E53E42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36541A0" w14:textId="77777777" w:rsidR="00996A38" w:rsidRPr="000C3C89" w:rsidRDefault="00996A38" w:rsidP="00996A38">
            <w:pPr>
              <w:jc w:val="center"/>
              <w:rPr>
                <w:sz w:val="20"/>
                <w:szCs w:val="20"/>
              </w:rPr>
            </w:pPr>
            <w:r w:rsidRPr="000C3C89">
              <w:rPr>
                <w:sz w:val="20"/>
                <w:szCs w:val="20"/>
              </w:rPr>
              <w:t>0,101</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E938890"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CEAFCAB" w14:textId="77777777" w:rsidR="00996A38" w:rsidRPr="000C3C89" w:rsidRDefault="00996A38" w:rsidP="00996A38">
            <w:pPr>
              <w:jc w:val="center"/>
              <w:rPr>
                <w:sz w:val="20"/>
                <w:szCs w:val="20"/>
              </w:rPr>
            </w:pPr>
            <w:r w:rsidRPr="000C3C89">
              <w:rPr>
                <w:sz w:val="20"/>
                <w:szCs w:val="20"/>
              </w:rPr>
              <w:t>0,560</w:t>
            </w:r>
          </w:p>
        </w:tc>
        <w:tc>
          <w:tcPr>
            <w:tcW w:w="722" w:type="dxa"/>
            <w:tcBorders>
              <w:top w:val="nil"/>
              <w:left w:val="nil"/>
              <w:bottom w:val="single" w:sz="4" w:space="0" w:color="auto"/>
              <w:right w:val="single" w:sz="4" w:space="0" w:color="auto"/>
            </w:tcBorders>
            <w:shd w:val="clear" w:color="auto" w:fill="auto"/>
            <w:vAlign w:val="center"/>
            <w:hideMark/>
          </w:tcPr>
          <w:p w14:paraId="4DEBE57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DCDF82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11B6547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1AD3917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180E84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095B1E3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7A40A71" w14:textId="77777777" w:rsidR="00996A38" w:rsidRPr="000C3C89" w:rsidRDefault="00996A38" w:rsidP="00996A38">
            <w:pPr>
              <w:jc w:val="center"/>
              <w:rPr>
                <w:sz w:val="18"/>
                <w:szCs w:val="18"/>
              </w:rPr>
            </w:pPr>
            <w:r w:rsidRPr="000C3C89">
              <w:rPr>
                <w:sz w:val="18"/>
                <w:szCs w:val="18"/>
              </w:rPr>
              <w:t>35:08:0203012:350-35/008/2017-2 от 27.03.2017</w:t>
            </w:r>
          </w:p>
        </w:tc>
      </w:tr>
      <w:tr w:rsidR="00996A38" w:rsidRPr="000C3C89" w14:paraId="2A72E1C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BF0C2C8"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Николаевская, ул. 2-ая Линия</w:t>
            </w:r>
          </w:p>
        </w:tc>
        <w:tc>
          <w:tcPr>
            <w:tcW w:w="993" w:type="dxa"/>
            <w:tcBorders>
              <w:top w:val="nil"/>
              <w:left w:val="nil"/>
              <w:bottom w:val="single" w:sz="4" w:space="0" w:color="auto"/>
              <w:right w:val="single" w:sz="4" w:space="0" w:color="auto"/>
            </w:tcBorders>
            <w:shd w:val="clear" w:color="auto" w:fill="auto"/>
            <w:vAlign w:val="center"/>
            <w:hideMark/>
          </w:tcPr>
          <w:p w14:paraId="0E6D679F" w14:textId="77777777" w:rsidR="00996A38" w:rsidRPr="000C3C89" w:rsidRDefault="00996A38" w:rsidP="00996A38">
            <w:pPr>
              <w:jc w:val="center"/>
              <w:rPr>
                <w:b/>
                <w:bCs/>
                <w:sz w:val="20"/>
                <w:szCs w:val="20"/>
              </w:rPr>
            </w:pPr>
            <w:r w:rsidRPr="000C3C89">
              <w:rPr>
                <w:b/>
                <w:bCs/>
                <w:sz w:val="20"/>
                <w:szCs w:val="20"/>
              </w:rPr>
              <w:t>0,499</w:t>
            </w:r>
          </w:p>
        </w:tc>
        <w:tc>
          <w:tcPr>
            <w:tcW w:w="848" w:type="dxa"/>
            <w:tcBorders>
              <w:top w:val="nil"/>
              <w:left w:val="nil"/>
              <w:bottom w:val="single" w:sz="4" w:space="0" w:color="auto"/>
              <w:right w:val="single" w:sz="4" w:space="0" w:color="auto"/>
            </w:tcBorders>
            <w:shd w:val="clear" w:color="auto" w:fill="auto"/>
            <w:vAlign w:val="center"/>
            <w:hideMark/>
          </w:tcPr>
          <w:p w14:paraId="162D071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5874FBE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AEFC56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B73B728" w14:textId="77777777" w:rsidR="00996A38" w:rsidRPr="000C3C89" w:rsidRDefault="00996A38" w:rsidP="00996A38">
            <w:pPr>
              <w:jc w:val="center"/>
              <w:rPr>
                <w:sz w:val="20"/>
                <w:szCs w:val="20"/>
              </w:rPr>
            </w:pPr>
            <w:r w:rsidRPr="000C3C89">
              <w:rPr>
                <w:sz w:val="20"/>
                <w:szCs w:val="20"/>
              </w:rPr>
              <w:t>0,276</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1467E15" w14:textId="77777777" w:rsidR="00996A38" w:rsidRPr="000C3C89" w:rsidRDefault="00996A38" w:rsidP="00996A38">
            <w:pPr>
              <w:jc w:val="center"/>
              <w:rPr>
                <w:sz w:val="20"/>
                <w:szCs w:val="20"/>
              </w:rPr>
            </w:pPr>
            <w:r w:rsidRPr="000C3C89">
              <w:rPr>
                <w:sz w:val="20"/>
                <w:szCs w:val="20"/>
              </w:rPr>
              <w:t>0,223</w:t>
            </w:r>
          </w:p>
        </w:tc>
        <w:tc>
          <w:tcPr>
            <w:tcW w:w="942" w:type="dxa"/>
            <w:tcBorders>
              <w:top w:val="nil"/>
              <w:left w:val="nil"/>
              <w:bottom w:val="single" w:sz="4" w:space="0" w:color="auto"/>
              <w:right w:val="single" w:sz="4" w:space="0" w:color="auto"/>
            </w:tcBorders>
            <w:shd w:val="clear" w:color="auto" w:fill="auto"/>
            <w:noWrap/>
            <w:vAlign w:val="center"/>
            <w:hideMark/>
          </w:tcPr>
          <w:p w14:paraId="285FAB8B" w14:textId="77777777" w:rsidR="00996A38" w:rsidRPr="000C3C89" w:rsidRDefault="00996A38" w:rsidP="00996A38">
            <w:pPr>
              <w:jc w:val="center"/>
              <w:rPr>
                <w:sz w:val="20"/>
                <w:szCs w:val="20"/>
              </w:rPr>
            </w:pPr>
            <w:r w:rsidRPr="000C3C89">
              <w:rPr>
                <w:sz w:val="20"/>
                <w:szCs w:val="20"/>
              </w:rPr>
              <w:t>0,499</w:t>
            </w:r>
          </w:p>
        </w:tc>
        <w:tc>
          <w:tcPr>
            <w:tcW w:w="722" w:type="dxa"/>
            <w:tcBorders>
              <w:top w:val="nil"/>
              <w:left w:val="nil"/>
              <w:bottom w:val="single" w:sz="4" w:space="0" w:color="auto"/>
              <w:right w:val="single" w:sz="4" w:space="0" w:color="auto"/>
            </w:tcBorders>
            <w:shd w:val="clear" w:color="auto" w:fill="auto"/>
            <w:vAlign w:val="center"/>
            <w:hideMark/>
          </w:tcPr>
          <w:p w14:paraId="7944CB0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5F2D11E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5F1570D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49797D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6A9E15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4E376BB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3F2C883A" w14:textId="77777777" w:rsidR="00996A38" w:rsidRPr="000C3C89" w:rsidRDefault="00996A38" w:rsidP="00996A38">
            <w:pPr>
              <w:jc w:val="center"/>
              <w:rPr>
                <w:sz w:val="18"/>
                <w:szCs w:val="18"/>
              </w:rPr>
            </w:pPr>
            <w:r w:rsidRPr="000C3C89">
              <w:rPr>
                <w:sz w:val="18"/>
                <w:szCs w:val="18"/>
              </w:rPr>
              <w:t>35:08:0203012:351-35/008/2017-2 от 27.03.2017</w:t>
            </w:r>
          </w:p>
        </w:tc>
      </w:tr>
      <w:tr w:rsidR="00996A38" w:rsidRPr="000C3C89" w14:paraId="32BA4FD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44B63EF"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Новгородовская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2B4591DB" w14:textId="77777777" w:rsidR="00996A38" w:rsidRPr="000C3C89" w:rsidRDefault="00996A38" w:rsidP="00996A38">
            <w:pPr>
              <w:jc w:val="center"/>
              <w:rPr>
                <w:b/>
                <w:bCs/>
                <w:sz w:val="20"/>
                <w:szCs w:val="20"/>
              </w:rPr>
            </w:pPr>
            <w:r w:rsidRPr="000C3C89">
              <w:rPr>
                <w:b/>
                <w:bCs/>
                <w:sz w:val="20"/>
                <w:szCs w:val="20"/>
              </w:rPr>
              <w:t>0,608</w:t>
            </w:r>
          </w:p>
        </w:tc>
        <w:tc>
          <w:tcPr>
            <w:tcW w:w="848" w:type="dxa"/>
            <w:tcBorders>
              <w:top w:val="nil"/>
              <w:left w:val="nil"/>
              <w:bottom w:val="single" w:sz="4" w:space="0" w:color="auto"/>
              <w:right w:val="single" w:sz="4" w:space="0" w:color="auto"/>
            </w:tcBorders>
            <w:shd w:val="clear" w:color="000000" w:fill="FFFFFF"/>
            <w:vAlign w:val="center"/>
            <w:hideMark/>
          </w:tcPr>
          <w:p w14:paraId="26F943B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3A7B66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40E192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BE72DA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ECE5220" w14:textId="77777777" w:rsidR="00996A38" w:rsidRPr="000C3C89" w:rsidRDefault="00996A38" w:rsidP="00996A38">
            <w:pPr>
              <w:jc w:val="center"/>
              <w:rPr>
                <w:sz w:val="20"/>
                <w:szCs w:val="20"/>
              </w:rPr>
            </w:pPr>
            <w:r w:rsidRPr="000C3C89">
              <w:rPr>
                <w:sz w:val="20"/>
                <w:szCs w:val="20"/>
              </w:rPr>
              <w:t>0,608</w:t>
            </w:r>
          </w:p>
        </w:tc>
        <w:tc>
          <w:tcPr>
            <w:tcW w:w="942" w:type="dxa"/>
            <w:tcBorders>
              <w:top w:val="nil"/>
              <w:left w:val="nil"/>
              <w:bottom w:val="single" w:sz="4" w:space="0" w:color="auto"/>
              <w:right w:val="single" w:sz="4" w:space="0" w:color="auto"/>
            </w:tcBorders>
            <w:shd w:val="clear" w:color="auto" w:fill="auto"/>
            <w:noWrap/>
            <w:vAlign w:val="center"/>
            <w:hideMark/>
          </w:tcPr>
          <w:p w14:paraId="7C319154" w14:textId="77777777" w:rsidR="00996A38" w:rsidRPr="000C3C89" w:rsidRDefault="00996A38" w:rsidP="00996A38">
            <w:pPr>
              <w:jc w:val="center"/>
              <w:rPr>
                <w:sz w:val="20"/>
                <w:szCs w:val="20"/>
              </w:rPr>
            </w:pPr>
            <w:r w:rsidRPr="000C3C89">
              <w:rPr>
                <w:sz w:val="20"/>
                <w:szCs w:val="20"/>
              </w:rPr>
              <w:t>0,608</w:t>
            </w:r>
          </w:p>
        </w:tc>
        <w:tc>
          <w:tcPr>
            <w:tcW w:w="722" w:type="dxa"/>
            <w:tcBorders>
              <w:top w:val="nil"/>
              <w:left w:val="nil"/>
              <w:bottom w:val="single" w:sz="4" w:space="0" w:color="auto"/>
              <w:right w:val="single" w:sz="4" w:space="0" w:color="auto"/>
            </w:tcBorders>
            <w:shd w:val="clear" w:color="000000" w:fill="FFFFFF"/>
            <w:vAlign w:val="center"/>
            <w:hideMark/>
          </w:tcPr>
          <w:p w14:paraId="14A13F8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90EC2D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655465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0782CB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D58D37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3B4FAF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10C5F8B" w14:textId="77777777" w:rsidR="00996A38" w:rsidRPr="000C3C89" w:rsidRDefault="00996A38" w:rsidP="00996A38">
            <w:pPr>
              <w:jc w:val="center"/>
              <w:rPr>
                <w:sz w:val="18"/>
                <w:szCs w:val="18"/>
              </w:rPr>
            </w:pPr>
            <w:r w:rsidRPr="000C3C89">
              <w:rPr>
                <w:sz w:val="18"/>
                <w:szCs w:val="18"/>
              </w:rPr>
              <w:t>35:08:0301059:60-35/008/2017-2 от 23.03.2017</w:t>
            </w:r>
          </w:p>
        </w:tc>
      </w:tr>
      <w:tr w:rsidR="00996A38" w:rsidRPr="000C3C89" w14:paraId="1E39242F"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0956D48"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Першинская</w:t>
            </w:r>
          </w:p>
        </w:tc>
        <w:tc>
          <w:tcPr>
            <w:tcW w:w="993" w:type="dxa"/>
            <w:tcBorders>
              <w:top w:val="nil"/>
              <w:left w:val="nil"/>
              <w:bottom w:val="single" w:sz="4" w:space="0" w:color="auto"/>
              <w:right w:val="single" w:sz="4" w:space="0" w:color="auto"/>
            </w:tcBorders>
            <w:shd w:val="clear" w:color="000000" w:fill="FFFFFF"/>
            <w:vAlign w:val="center"/>
            <w:hideMark/>
          </w:tcPr>
          <w:p w14:paraId="6F8E20E5" w14:textId="77777777" w:rsidR="00996A38" w:rsidRPr="000C3C89" w:rsidRDefault="00996A38" w:rsidP="00996A38">
            <w:pPr>
              <w:jc w:val="center"/>
              <w:rPr>
                <w:b/>
                <w:bCs/>
                <w:sz w:val="20"/>
                <w:szCs w:val="20"/>
              </w:rPr>
            </w:pPr>
            <w:r w:rsidRPr="000C3C89">
              <w:rPr>
                <w:b/>
                <w:bCs/>
                <w:sz w:val="20"/>
                <w:szCs w:val="20"/>
              </w:rPr>
              <w:t>0,196</w:t>
            </w:r>
          </w:p>
        </w:tc>
        <w:tc>
          <w:tcPr>
            <w:tcW w:w="848" w:type="dxa"/>
            <w:tcBorders>
              <w:top w:val="nil"/>
              <w:left w:val="nil"/>
              <w:bottom w:val="single" w:sz="4" w:space="0" w:color="auto"/>
              <w:right w:val="single" w:sz="4" w:space="0" w:color="auto"/>
            </w:tcBorders>
            <w:shd w:val="clear" w:color="000000" w:fill="FFFFFF"/>
            <w:vAlign w:val="center"/>
            <w:hideMark/>
          </w:tcPr>
          <w:p w14:paraId="3A90E4C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3A6972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902086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E09A26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2A7FF5E" w14:textId="77777777" w:rsidR="00996A38" w:rsidRPr="000C3C89" w:rsidRDefault="00996A38" w:rsidP="00996A38">
            <w:pPr>
              <w:jc w:val="center"/>
              <w:rPr>
                <w:sz w:val="20"/>
                <w:szCs w:val="20"/>
              </w:rPr>
            </w:pPr>
            <w:r w:rsidRPr="000C3C89">
              <w:rPr>
                <w:sz w:val="20"/>
                <w:szCs w:val="20"/>
              </w:rPr>
              <w:t>0,196</w:t>
            </w:r>
          </w:p>
        </w:tc>
        <w:tc>
          <w:tcPr>
            <w:tcW w:w="942" w:type="dxa"/>
            <w:tcBorders>
              <w:top w:val="nil"/>
              <w:left w:val="nil"/>
              <w:bottom w:val="single" w:sz="4" w:space="0" w:color="auto"/>
              <w:right w:val="single" w:sz="4" w:space="0" w:color="auto"/>
            </w:tcBorders>
            <w:shd w:val="clear" w:color="auto" w:fill="auto"/>
            <w:noWrap/>
            <w:vAlign w:val="center"/>
            <w:hideMark/>
          </w:tcPr>
          <w:p w14:paraId="41FC8A98" w14:textId="77777777" w:rsidR="00996A38" w:rsidRPr="000C3C89" w:rsidRDefault="00996A38" w:rsidP="00996A38">
            <w:pPr>
              <w:jc w:val="center"/>
              <w:rPr>
                <w:sz w:val="20"/>
                <w:szCs w:val="20"/>
              </w:rPr>
            </w:pPr>
            <w:r w:rsidRPr="000C3C89">
              <w:rPr>
                <w:sz w:val="20"/>
                <w:szCs w:val="20"/>
              </w:rPr>
              <w:t>0,196</w:t>
            </w:r>
          </w:p>
        </w:tc>
        <w:tc>
          <w:tcPr>
            <w:tcW w:w="722" w:type="dxa"/>
            <w:tcBorders>
              <w:top w:val="nil"/>
              <w:left w:val="nil"/>
              <w:bottom w:val="single" w:sz="4" w:space="0" w:color="auto"/>
              <w:right w:val="single" w:sz="4" w:space="0" w:color="auto"/>
            </w:tcBorders>
            <w:shd w:val="clear" w:color="000000" w:fill="FFFFFF"/>
            <w:vAlign w:val="center"/>
            <w:hideMark/>
          </w:tcPr>
          <w:p w14:paraId="105DD41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A9D6AC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415ABD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E6DE0E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85A8FB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547E1A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vAlign w:val="center"/>
            <w:hideMark/>
          </w:tcPr>
          <w:p w14:paraId="61A8A7C5" w14:textId="77777777" w:rsidR="00996A38" w:rsidRPr="000C3C89" w:rsidRDefault="00996A38" w:rsidP="00996A38">
            <w:pPr>
              <w:jc w:val="center"/>
              <w:rPr>
                <w:sz w:val="18"/>
                <w:szCs w:val="18"/>
              </w:rPr>
            </w:pPr>
            <w:r w:rsidRPr="000C3C89">
              <w:rPr>
                <w:sz w:val="18"/>
                <w:szCs w:val="18"/>
              </w:rPr>
              <w:t>35:08:0201043:23-35/008/2017-2 от 23.03.2017</w:t>
            </w:r>
          </w:p>
        </w:tc>
      </w:tr>
      <w:tr w:rsidR="00996A38" w:rsidRPr="000C3C89" w14:paraId="7F8B983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12DDCF8"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Погоняевская</w:t>
            </w:r>
            <w:proofErr w:type="spellEnd"/>
            <w:r w:rsidRPr="000C3C89">
              <w:rPr>
                <w:sz w:val="20"/>
                <w:szCs w:val="20"/>
              </w:rPr>
              <w:t>, ул. 2-я Линия</w:t>
            </w:r>
          </w:p>
        </w:tc>
        <w:tc>
          <w:tcPr>
            <w:tcW w:w="993" w:type="dxa"/>
            <w:tcBorders>
              <w:top w:val="nil"/>
              <w:left w:val="nil"/>
              <w:bottom w:val="single" w:sz="4" w:space="0" w:color="auto"/>
              <w:right w:val="single" w:sz="4" w:space="0" w:color="auto"/>
            </w:tcBorders>
            <w:shd w:val="clear" w:color="000000" w:fill="FFFFFF"/>
            <w:vAlign w:val="center"/>
            <w:hideMark/>
          </w:tcPr>
          <w:p w14:paraId="2782CAEC" w14:textId="77777777" w:rsidR="00996A38" w:rsidRPr="000C3C89" w:rsidRDefault="00996A38" w:rsidP="00996A38">
            <w:pPr>
              <w:jc w:val="center"/>
              <w:rPr>
                <w:b/>
                <w:bCs/>
                <w:sz w:val="20"/>
                <w:szCs w:val="20"/>
              </w:rPr>
            </w:pPr>
            <w:r w:rsidRPr="000C3C89">
              <w:rPr>
                <w:b/>
                <w:bCs/>
                <w:sz w:val="20"/>
                <w:szCs w:val="20"/>
              </w:rPr>
              <w:t>0,587</w:t>
            </w:r>
          </w:p>
        </w:tc>
        <w:tc>
          <w:tcPr>
            <w:tcW w:w="848" w:type="dxa"/>
            <w:tcBorders>
              <w:top w:val="nil"/>
              <w:left w:val="nil"/>
              <w:bottom w:val="single" w:sz="4" w:space="0" w:color="auto"/>
              <w:right w:val="single" w:sz="4" w:space="0" w:color="auto"/>
            </w:tcBorders>
            <w:shd w:val="clear" w:color="000000" w:fill="FFFFFF"/>
            <w:vAlign w:val="center"/>
            <w:hideMark/>
          </w:tcPr>
          <w:p w14:paraId="5FAF756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9370C8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FE8DF1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3C3C18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7E47D90" w14:textId="77777777" w:rsidR="00996A38" w:rsidRPr="000C3C89" w:rsidRDefault="00996A38" w:rsidP="00996A38">
            <w:pPr>
              <w:jc w:val="center"/>
              <w:rPr>
                <w:sz w:val="20"/>
                <w:szCs w:val="20"/>
              </w:rPr>
            </w:pPr>
            <w:r w:rsidRPr="000C3C89">
              <w:rPr>
                <w:sz w:val="20"/>
                <w:szCs w:val="20"/>
              </w:rPr>
              <w:t>0,587</w:t>
            </w:r>
          </w:p>
        </w:tc>
        <w:tc>
          <w:tcPr>
            <w:tcW w:w="942" w:type="dxa"/>
            <w:tcBorders>
              <w:top w:val="nil"/>
              <w:left w:val="nil"/>
              <w:bottom w:val="single" w:sz="4" w:space="0" w:color="auto"/>
              <w:right w:val="single" w:sz="4" w:space="0" w:color="auto"/>
            </w:tcBorders>
            <w:shd w:val="clear" w:color="auto" w:fill="auto"/>
            <w:noWrap/>
            <w:vAlign w:val="center"/>
            <w:hideMark/>
          </w:tcPr>
          <w:p w14:paraId="03B1BA29" w14:textId="77777777" w:rsidR="00996A38" w:rsidRPr="000C3C89" w:rsidRDefault="00996A38" w:rsidP="00996A38">
            <w:pPr>
              <w:jc w:val="center"/>
              <w:rPr>
                <w:sz w:val="20"/>
                <w:szCs w:val="20"/>
              </w:rPr>
            </w:pPr>
            <w:r w:rsidRPr="000C3C89">
              <w:rPr>
                <w:sz w:val="20"/>
                <w:szCs w:val="20"/>
              </w:rPr>
              <w:t>0,587</w:t>
            </w:r>
          </w:p>
        </w:tc>
        <w:tc>
          <w:tcPr>
            <w:tcW w:w="722" w:type="dxa"/>
            <w:tcBorders>
              <w:top w:val="nil"/>
              <w:left w:val="nil"/>
              <w:bottom w:val="single" w:sz="4" w:space="0" w:color="auto"/>
              <w:right w:val="single" w:sz="4" w:space="0" w:color="auto"/>
            </w:tcBorders>
            <w:shd w:val="clear" w:color="000000" w:fill="FFFFFF"/>
            <w:vAlign w:val="center"/>
            <w:hideMark/>
          </w:tcPr>
          <w:p w14:paraId="543F56E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CF531D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584A8E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D5012B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3EBA35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1E53F4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vAlign w:val="center"/>
            <w:hideMark/>
          </w:tcPr>
          <w:p w14:paraId="62B9735D" w14:textId="77777777" w:rsidR="00996A38" w:rsidRPr="000C3C89" w:rsidRDefault="00996A38" w:rsidP="00996A38">
            <w:pPr>
              <w:jc w:val="center"/>
              <w:rPr>
                <w:sz w:val="18"/>
                <w:szCs w:val="18"/>
              </w:rPr>
            </w:pPr>
            <w:r w:rsidRPr="000C3C89">
              <w:rPr>
                <w:sz w:val="18"/>
                <w:szCs w:val="18"/>
              </w:rPr>
              <w:t>35:08:0301065:137-35/008/2017-2 от 22.03.2017</w:t>
            </w:r>
          </w:p>
        </w:tc>
      </w:tr>
      <w:tr w:rsidR="00996A38" w:rsidRPr="000C3C89" w14:paraId="4A87E46D"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95A6EBD"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Подволочная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D570189" w14:textId="77777777" w:rsidR="00996A38" w:rsidRPr="000C3C89" w:rsidRDefault="00996A38" w:rsidP="00996A38">
            <w:pPr>
              <w:jc w:val="center"/>
              <w:rPr>
                <w:b/>
                <w:bCs/>
                <w:sz w:val="20"/>
                <w:szCs w:val="20"/>
              </w:rPr>
            </w:pPr>
            <w:r w:rsidRPr="000C3C89">
              <w:rPr>
                <w:b/>
                <w:bCs/>
                <w:sz w:val="20"/>
                <w:szCs w:val="20"/>
              </w:rPr>
              <w:t>0,440</w:t>
            </w:r>
          </w:p>
        </w:tc>
        <w:tc>
          <w:tcPr>
            <w:tcW w:w="848" w:type="dxa"/>
            <w:tcBorders>
              <w:top w:val="nil"/>
              <w:left w:val="nil"/>
              <w:bottom w:val="single" w:sz="4" w:space="0" w:color="auto"/>
              <w:right w:val="single" w:sz="4" w:space="0" w:color="auto"/>
            </w:tcBorders>
            <w:shd w:val="clear" w:color="000000" w:fill="FFFFFF"/>
            <w:vAlign w:val="center"/>
            <w:hideMark/>
          </w:tcPr>
          <w:p w14:paraId="5DE2931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831237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02B0EE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EE6CED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3799E6BF" w14:textId="77777777" w:rsidR="00996A38" w:rsidRPr="000C3C89" w:rsidRDefault="00996A38" w:rsidP="00996A38">
            <w:pPr>
              <w:jc w:val="center"/>
              <w:rPr>
                <w:sz w:val="20"/>
                <w:szCs w:val="20"/>
              </w:rPr>
            </w:pPr>
            <w:r w:rsidRPr="000C3C89">
              <w:rPr>
                <w:sz w:val="20"/>
                <w:szCs w:val="20"/>
              </w:rPr>
              <w:t>0,440</w:t>
            </w:r>
          </w:p>
        </w:tc>
        <w:tc>
          <w:tcPr>
            <w:tcW w:w="942" w:type="dxa"/>
            <w:tcBorders>
              <w:top w:val="nil"/>
              <w:left w:val="nil"/>
              <w:bottom w:val="single" w:sz="4" w:space="0" w:color="auto"/>
              <w:right w:val="single" w:sz="4" w:space="0" w:color="auto"/>
            </w:tcBorders>
            <w:shd w:val="clear" w:color="auto" w:fill="auto"/>
            <w:noWrap/>
            <w:vAlign w:val="center"/>
            <w:hideMark/>
          </w:tcPr>
          <w:p w14:paraId="263602A8" w14:textId="77777777" w:rsidR="00996A38" w:rsidRPr="000C3C89" w:rsidRDefault="00996A38" w:rsidP="00996A38">
            <w:pPr>
              <w:jc w:val="center"/>
              <w:rPr>
                <w:sz w:val="20"/>
                <w:szCs w:val="20"/>
              </w:rPr>
            </w:pPr>
            <w:r w:rsidRPr="000C3C89">
              <w:rPr>
                <w:sz w:val="20"/>
                <w:szCs w:val="20"/>
              </w:rPr>
              <w:t>0,440</w:t>
            </w:r>
          </w:p>
        </w:tc>
        <w:tc>
          <w:tcPr>
            <w:tcW w:w="722" w:type="dxa"/>
            <w:tcBorders>
              <w:top w:val="nil"/>
              <w:left w:val="nil"/>
              <w:bottom w:val="single" w:sz="4" w:space="0" w:color="auto"/>
              <w:right w:val="single" w:sz="4" w:space="0" w:color="auto"/>
            </w:tcBorders>
            <w:shd w:val="clear" w:color="000000" w:fill="FFFFFF"/>
            <w:vAlign w:val="center"/>
            <w:hideMark/>
          </w:tcPr>
          <w:p w14:paraId="0110B5A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914D01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7F935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F45452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F7AD85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6CB308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C120649" w14:textId="77777777" w:rsidR="00996A38" w:rsidRPr="000C3C89" w:rsidRDefault="00996A38" w:rsidP="00996A38">
            <w:pPr>
              <w:jc w:val="center"/>
              <w:rPr>
                <w:sz w:val="18"/>
                <w:szCs w:val="18"/>
              </w:rPr>
            </w:pPr>
            <w:r w:rsidRPr="000C3C89">
              <w:rPr>
                <w:sz w:val="18"/>
                <w:szCs w:val="18"/>
              </w:rPr>
              <w:t>35:08:0301055:30-35/008/2017-2 от 23.03.2017</w:t>
            </w:r>
          </w:p>
        </w:tc>
      </w:tr>
      <w:tr w:rsidR="00996A38" w:rsidRPr="000C3C89" w14:paraId="5A44BED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A53157E"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Подгорная</w:t>
            </w:r>
          </w:p>
        </w:tc>
        <w:tc>
          <w:tcPr>
            <w:tcW w:w="993" w:type="dxa"/>
            <w:tcBorders>
              <w:top w:val="nil"/>
              <w:left w:val="nil"/>
              <w:bottom w:val="single" w:sz="4" w:space="0" w:color="auto"/>
              <w:right w:val="single" w:sz="4" w:space="0" w:color="auto"/>
            </w:tcBorders>
            <w:shd w:val="clear" w:color="auto" w:fill="auto"/>
            <w:vAlign w:val="center"/>
            <w:hideMark/>
          </w:tcPr>
          <w:p w14:paraId="406C7231" w14:textId="77777777" w:rsidR="00996A38" w:rsidRPr="000C3C89" w:rsidRDefault="00996A38" w:rsidP="00996A38">
            <w:pPr>
              <w:jc w:val="center"/>
              <w:rPr>
                <w:b/>
                <w:bCs/>
                <w:sz w:val="20"/>
                <w:szCs w:val="20"/>
              </w:rPr>
            </w:pPr>
            <w:r w:rsidRPr="000C3C89">
              <w:rPr>
                <w:b/>
                <w:bCs/>
                <w:sz w:val="20"/>
                <w:szCs w:val="20"/>
              </w:rPr>
              <w:t>0,436</w:t>
            </w:r>
          </w:p>
        </w:tc>
        <w:tc>
          <w:tcPr>
            <w:tcW w:w="848" w:type="dxa"/>
            <w:tcBorders>
              <w:top w:val="nil"/>
              <w:left w:val="nil"/>
              <w:bottom w:val="single" w:sz="4" w:space="0" w:color="auto"/>
              <w:right w:val="single" w:sz="4" w:space="0" w:color="auto"/>
            </w:tcBorders>
            <w:shd w:val="clear" w:color="auto" w:fill="auto"/>
            <w:vAlign w:val="center"/>
            <w:hideMark/>
          </w:tcPr>
          <w:p w14:paraId="1B659F7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24A34DA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27E6ED1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6121602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8724368" w14:textId="77777777" w:rsidR="00996A38" w:rsidRPr="000C3C89" w:rsidRDefault="00996A38" w:rsidP="00996A38">
            <w:pPr>
              <w:jc w:val="center"/>
              <w:rPr>
                <w:sz w:val="20"/>
                <w:szCs w:val="20"/>
              </w:rPr>
            </w:pPr>
            <w:r w:rsidRPr="000C3C89">
              <w:rPr>
                <w:sz w:val="20"/>
                <w:szCs w:val="20"/>
              </w:rPr>
              <w:t>0,436</w:t>
            </w:r>
          </w:p>
        </w:tc>
        <w:tc>
          <w:tcPr>
            <w:tcW w:w="942" w:type="dxa"/>
            <w:tcBorders>
              <w:top w:val="nil"/>
              <w:left w:val="nil"/>
              <w:bottom w:val="single" w:sz="4" w:space="0" w:color="auto"/>
              <w:right w:val="single" w:sz="4" w:space="0" w:color="auto"/>
            </w:tcBorders>
            <w:shd w:val="clear" w:color="auto" w:fill="auto"/>
            <w:noWrap/>
            <w:vAlign w:val="center"/>
            <w:hideMark/>
          </w:tcPr>
          <w:p w14:paraId="3290D010" w14:textId="77777777" w:rsidR="00996A38" w:rsidRPr="000C3C89" w:rsidRDefault="00996A38" w:rsidP="00996A38">
            <w:pPr>
              <w:jc w:val="center"/>
              <w:rPr>
                <w:sz w:val="20"/>
                <w:szCs w:val="20"/>
              </w:rPr>
            </w:pPr>
            <w:r w:rsidRPr="000C3C89">
              <w:rPr>
                <w:sz w:val="20"/>
                <w:szCs w:val="20"/>
              </w:rPr>
              <w:t>0,436</w:t>
            </w:r>
          </w:p>
        </w:tc>
        <w:tc>
          <w:tcPr>
            <w:tcW w:w="722" w:type="dxa"/>
            <w:tcBorders>
              <w:top w:val="nil"/>
              <w:left w:val="nil"/>
              <w:bottom w:val="single" w:sz="4" w:space="0" w:color="auto"/>
              <w:right w:val="single" w:sz="4" w:space="0" w:color="auto"/>
            </w:tcBorders>
            <w:shd w:val="clear" w:color="auto" w:fill="auto"/>
            <w:vAlign w:val="center"/>
            <w:hideMark/>
          </w:tcPr>
          <w:p w14:paraId="788AC32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7E6D00E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36C9CE5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6FD4FF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6EF0D22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7BBEB7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6F458D25" w14:textId="77777777" w:rsidR="00996A38" w:rsidRPr="000C3C89" w:rsidRDefault="00996A38" w:rsidP="00996A38">
            <w:pPr>
              <w:jc w:val="center"/>
              <w:rPr>
                <w:sz w:val="18"/>
                <w:szCs w:val="18"/>
              </w:rPr>
            </w:pPr>
            <w:r w:rsidRPr="000C3C89">
              <w:rPr>
                <w:sz w:val="18"/>
                <w:szCs w:val="18"/>
              </w:rPr>
              <w:t>35:08:0201041:32-35/008/2017-2 от 22.03.2017</w:t>
            </w:r>
          </w:p>
        </w:tc>
      </w:tr>
      <w:tr w:rsidR="00996A38" w:rsidRPr="000C3C89" w14:paraId="127E10E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A5B69B9"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Проневская</w:t>
            </w:r>
            <w:proofErr w:type="spellEnd"/>
          </w:p>
        </w:tc>
        <w:tc>
          <w:tcPr>
            <w:tcW w:w="993" w:type="dxa"/>
            <w:tcBorders>
              <w:top w:val="nil"/>
              <w:left w:val="nil"/>
              <w:bottom w:val="single" w:sz="4" w:space="0" w:color="auto"/>
              <w:right w:val="single" w:sz="4" w:space="0" w:color="auto"/>
            </w:tcBorders>
            <w:shd w:val="clear" w:color="auto" w:fill="auto"/>
            <w:vAlign w:val="center"/>
            <w:hideMark/>
          </w:tcPr>
          <w:p w14:paraId="3FF3A996" w14:textId="77777777" w:rsidR="00996A38" w:rsidRPr="000C3C89" w:rsidRDefault="00996A38" w:rsidP="00996A38">
            <w:pPr>
              <w:jc w:val="center"/>
              <w:rPr>
                <w:b/>
                <w:bCs/>
                <w:sz w:val="20"/>
                <w:szCs w:val="20"/>
              </w:rPr>
            </w:pPr>
            <w:r w:rsidRPr="000C3C89">
              <w:rPr>
                <w:b/>
                <w:bCs/>
                <w:sz w:val="20"/>
                <w:szCs w:val="20"/>
              </w:rPr>
              <w:t>1,273</w:t>
            </w:r>
          </w:p>
        </w:tc>
        <w:tc>
          <w:tcPr>
            <w:tcW w:w="848" w:type="dxa"/>
            <w:tcBorders>
              <w:top w:val="nil"/>
              <w:left w:val="nil"/>
              <w:bottom w:val="single" w:sz="4" w:space="0" w:color="auto"/>
              <w:right w:val="single" w:sz="4" w:space="0" w:color="auto"/>
            </w:tcBorders>
            <w:shd w:val="clear" w:color="auto" w:fill="auto"/>
            <w:vAlign w:val="center"/>
            <w:hideMark/>
          </w:tcPr>
          <w:p w14:paraId="01BDAEF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64EF156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314BCB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0D981D4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FA82F78" w14:textId="77777777" w:rsidR="00996A38" w:rsidRPr="000C3C89" w:rsidRDefault="00996A38" w:rsidP="00996A38">
            <w:pPr>
              <w:jc w:val="center"/>
              <w:rPr>
                <w:sz w:val="20"/>
                <w:szCs w:val="20"/>
              </w:rPr>
            </w:pPr>
            <w:r w:rsidRPr="000C3C89">
              <w:rPr>
                <w:sz w:val="20"/>
                <w:szCs w:val="20"/>
              </w:rPr>
              <w:t>1,273</w:t>
            </w:r>
          </w:p>
        </w:tc>
        <w:tc>
          <w:tcPr>
            <w:tcW w:w="942" w:type="dxa"/>
            <w:tcBorders>
              <w:top w:val="nil"/>
              <w:left w:val="nil"/>
              <w:bottom w:val="single" w:sz="4" w:space="0" w:color="auto"/>
              <w:right w:val="single" w:sz="4" w:space="0" w:color="auto"/>
            </w:tcBorders>
            <w:shd w:val="clear" w:color="auto" w:fill="auto"/>
            <w:noWrap/>
            <w:vAlign w:val="center"/>
            <w:hideMark/>
          </w:tcPr>
          <w:p w14:paraId="1231E00B" w14:textId="77777777" w:rsidR="00996A38" w:rsidRPr="000C3C89" w:rsidRDefault="00996A38" w:rsidP="00996A38">
            <w:pPr>
              <w:jc w:val="center"/>
              <w:rPr>
                <w:sz w:val="20"/>
                <w:szCs w:val="20"/>
              </w:rPr>
            </w:pPr>
            <w:r w:rsidRPr="000C3C89">
              <w:rPr>
                <w:sz w:val="20"/>
                <w:szCs w:val="20"/>
              </w:rPr>
              <w:t>1,273</w:t>
            </w:r>
          </w:p>
        </w:tc>
        <w:tc>
          <w:tcPr>
            <w:tcW w:w="722" w:type="dxa"/>
            <w:tcBorders>
              <w:top w:val="nil"/>
              <w:left w:val="nil"/>
              <w:bottom w:val="single" w:sz="4" w:space="0" w:color="auto"/>
              <w:right w:val="single" w:sz="4" w:space="0" w:color="auto"/>
            </w:tcBorders>
            <w:shd w:val="clear" w:color="auto" w:fill="auto"/>
            <w:vAlign w:val="center"/>
            <w:hideMark/>
          </w:tcPr>
          <w:p w14:paraId="1E6CCA7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4EA0AB4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04D7671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569980F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59F6623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5C23D9C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vAlign w:val="center"/>
            <w:hideMark/>
          </w:tcPr>
          <w:p w14:paraId="6666D81F" w14:textId="77777777" w:rsidR="00996A38" w:rsidRPr="000C3C89" w:rsidRDefault="00996A38" w:rsidP="00996A38">
            <w:pPr>
              <w:jc w:val="center"/>
              <w:rPr>
                <w:sz w:val="18"/>
                <w:szCs w:val="18"/>
              </w:rPr>
            </w:pPr>
            <w:r w:rsidRPr="000C3C89">
              <w:rPr>
                <w:sz w:val="18"/>
                <w:szCs w:val="18"/>
              </w:rPr>
              <w:t>35:08:0301054:97-35/008/2017-2 от 22.03.2017</w:t>
            </w:r>
          </w:p>
        </w:tc>
      </w:tr>
      <w:tr w:rsidR="00996A38" w:rsidRPr="000C3C89" w14:paraId="1628960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95A45A2"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Слуда</w:t>
            </w:r>
            <w:proofErr w:type="spellEnd"/>
            <w:r w:rsidRPr="000C3C89">
              <w:rPr>
                <w:sz w:val="20"/>
                <w:szCs w:val="20"/>
              </w:rPr>
              <w:t>, ул. Набережная</w:t>
            </w:r>
          </w:p>
        </w:tc>
        <w:tc>
          <w:tcPr>
            <w:tcW w:w="993" w:type="dxa"/>
            <w:tcBorders>
              <w:top w:val="nil"/>
              <w:left w:val="nil"/>
              <w:bottom w:val="single" w:sz="4" w:space="0" w:color="auto"/>
              <w:right w:val="single" w:sz="4" w:space="0" w:color="auto"/>
            </w:tcBorders>
            <w:shd w:val="clear" w:color="000000" w:fill="FFFFFF"/>
            <w:vAlign w:val="center"/>
            <w:hideMark/>
          </w:tcPr>
          <w:p w14:paraId="672E0CAD" w14:textId="77777777" w:rsidR="00996A38" w:rsidRPr="000C3C89" w:rsidRDefault="00996A38" w:rsidP="00996A38">
            <w:pPr>
              <w:jc w:val="center"/>
              <w:rPr>
                <w:b/>
                <w:bCs/>
                <w:sz w:val="20"/>
                <w:szCs w:val="20"/>
              </w:rPr>
            </w:pPr>
            <w:r w:rsidRPr="000C3C89">
              <w:rPr>
                <w:b/>
                <w:bCs/>
                <w:sz w:val="20"/>
                <w:szCs w:val="20"/>
              </w:rPr>
              <w:t>0,422</w:t>
            </w:r>
          </w:p>
        </w:tc>
        <w:tc>
          <w:tcPr>
            <w:tcW w:w="848" w:type="dxa"/>
            <w:tcBorders>
              <w:top w:val="nil"/>
              <w:left w:val="nil"/>
              <w:bottom w:val="single" w:sz="4" w:space="0" w:color="auto"/>
              <w:right w:val="single" w:sz="4" w:space="0" w:color="auto"/>
            </w:tcBorders>
            <w:shd w:val="clear" w:color="000000" w:fill="FFFFFF"/>
            <w:vAlign w:val="center"/>
            <w:hideMark/>
          </w:tcPr>
          <w:p w14:paraId="6CA924D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FF7E7D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486B7F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F4C5ECA" w14:textId="77777777" w:rsidR="00996A38" w:rsidRPr="000C3C89" w:rsidRDefault="00996A38" w:rsidP="00996A38">
            <w:pPr>
              <w:jc w:val="center"/>
              <w:rPr>
                <w:sz w:val="20"/>
                <w:szCs w:val="20"/>
              </w:rPr>
            </w:pPr>
            <w:r w:rsidRPr="000C3C89">
              <w:rPr>
                <w:sz w:val="20"/>
                <w:szCs w:val="20"/>
              </w:rPr>
              <w:t>0,422</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FDD3FFA"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5EC366F" w14:textId="77777777" w:rsidR="00996A38" w:rsidRPr="000C3C89" w:rsidRDefault="00996A38" w:rsidP="00996A38">
            <w:pPr>
              <w:jc w:val="center"/>
              <w:rPr>
                <w:sz w:val="20"/>
                <w:szCs w:val="20"/>
              </w:rPr>
            </w:pPr>
            <w:r w:rsidRPr="000C3C89">
              <w:rPr>
                <w:sz w:val="20"/>
                <w:szCs w:val="20"/>
              </w:rPr>
              <w:t>0,422</w:t>
            </w:r>
          </w:p>
        </w:tc>
        <w:tc>
          <w:tcPr>
            <w:tcW w:w="722" w:type="dxa"/>
            <w:tcBorders>
              <w:top w:val="nil"/>
              <w:left w:val="nil"/>
              <w:bottom w:val="single" w:sz="4" w:space="0" w:color="auto"/>
              <w:right w:val="single" w:sz="4" w:space="0" w:color="auto"/>
            </w:tcBorders>
            <w:shd w:val="clear" w:color="000000" w:fill="FFFFFF"/>
            <w:vAlign w:val="center"/>
            <w:hideMark/>
          </w:tcPr>
          <w:p w14:paraId="71F1074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6B12F8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678DD8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5D85B1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82A63C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D42C9D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6473E2A" w14:textId="77777777" w:rsidR="00996A38" w:rsidRPr="000C3C89" w:rsidRDefault="00996A38" w:rsidP="00996A38">
            <w:pPr>
              <w:jc w:val="center"/>
              <w:rPr>
                <w:sz w:val="18"/>
                <w:szCs w:val="18"/>
              </w:rPr>
            </w:pPr>
            <w:r w:rsidRPr="000C3C89">
              <w:rPr>
                <w:sz w:val="18"/>
                <w:szCs w:val="18"/>
              </w:rPr>
              <w:t>35:08:0302021:480-35/008/2017-2 от 22.03.2017</w:t>
            </w:r>
          </w:p>
        </w:tc>
      </w:tr>
      <w:tr w:rsidR="00996A38" w:rsidRPr="000C3C89" w14:paraId="26993DB1"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E10F419"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Слуда</w:t>
            </w:r>
            <w:proofErr w:type="spellEnd"/>
            <w:r w:rsidRPr="000C3C89">
              <w:rPr>
                <w:sz w:val="20"/>
                <w:szCs w:val="20"/>
              </w:rPr>
              <w:t xml:space="preserve">, ул. </w:t>
            </w:r>
            <w:proofErr w:type="spellStart"/>
            <w:r w:rsidRPr="000C3C89">
              <w:rPr>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5B711D3A" w14:textId="77777777" w:rsidR="00996A38" w:rsidRPr="000C3C89" w:rsidRDefault="00996A38" w:rsidP="00996A38">
            <w:pPr>
              <w:jc w:val="center"/>
              <w:rPr>
                <w:b/>
                <w:bCs/>
                <w:sz w:val="20"/>
                <w:szCs w:val="20"/>
              </w:rPr>
            </w:pPr>
            <w:r w:rsidRPr="000C3C89">
              <w:rPr>
                <w:b/>
                <w:bCs/>
                <w:sz w:val="20"/>
                <w:szCs w:val="20"/>
              </w:rPr>
              <w:t>0,460</w:t>
            </w:r>
          </w:p>
        </w:tc>
        <w:tc>
          <w:tcPr>
            <w:tcW w:w="848" w:type="dxa"/>
            <w:tcBorders>
              <w:top w:val="nil"/>
              <w:left w:val="nil"/>
              <w:bottom w:val="single" w:sz="4" w:space="0" w:color="auto"/>
              <w:right w:val="single" w:sz="4" w:space="0" w:color="auto"/>
            </w:tcBorders>
            <w:shd w:val="clear" w:color="000000" w:fill="FFFFFF"/>
            <w:vAlign w:val="center"/>
            <w:hideMark/>
          </w:tcPr>
          <w:p w14:paraId="1D7B121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572A66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A67467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706224A" w14:textId="77777777" w:rsidR="00996A38" w:rsidRPr="000C3C89" w:rsidRDefault="00996A38" w:rsidP="00996A38">
            <w:pPr>
              <w:jc w:val="center"/>
              <w:rPr>
                <w:sz w:val="20"/>
                <w:szCs w:val="20"/>
              </w:rPr>
            </w:pPr>
            <w:r w:rsidRPr="000C3C89">
              <w:rPr>
                <w:sz w:val="20"/>
                <w:szCs w:val="20"/>
              </w:rPr>
              <w:t>0,460</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15E1E10"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2B439F4" w14:textId="77777777" w:rsidR="00996A38" w:rsidRPr="000C3C89" w:rsidRDefault="00996A38" w:rsidP="00996A38">
            <w:pPr>
              <w:jc w:val="center"/>
              <w:rPr>
                <w:sz w:val="20"/>
                <w:szCs w:val="20"/>
              </w:rPr>
            </w:pPr>
            <w:r w:rsidRPr="000C3C89">
              <w:rPr>
                <w:sz w:val="20"/>
                <w:szCs w:val="20"/>
              </w:rPr>
              <w:t>0,460</w:t>
            </w:r>
          </w:p>
        </w:tc>
        <w:tc>
          <w:tcPr>
            <w:tcW w:w="722" w:type="dxa"/>
            <w:tcBorders>
              <w:top w:val="nil"/>
              <w:left w:val="nil"/>
              <w:bottom w:val="single" w:sz="4" w:space="0" w:color="auto"/>
              <w:right w:val="single" w:sz="4" w:space="0" w:color="auto"/>
            </w:tcBorders>
            <w:shd w:val="clear" w:color="000000" w:fill="FFFFFF"/>
            <w:vAlign w:val="center"/>
            <w:hideMark/>
          </w:tcPr>
          <w:p w14:paraId="0720464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C35807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B8D36A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377A3E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FD8987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35DA6C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AD41E40" w14:textId="77777777" w:rsidR="00996A38" w:rsidRPr="000C3C89" w:rsidRDefault="00996A38" w:rsidP="00996A38">
            <w:pPr>
              <w:jc w:val="center"/>
              <w:rPr>
                <w:sz w:val="18"/>
                <w:szCs w:val="18"/>
              </w:rPr>
            </w:pPr>
            <w:r w:rsidRPr="000C3C89">
              <w:rPr>
                <w:sz w:val="18"/>
                <w:szCs w:val="18"/>
              </w:rPr>
              <w:t>35:08:0302021:481-35/008/2017-2 от 22.03.2017</w:t>
            </w:r>
          </w:p>
        </w:tc>
      </w:tr>
      <w:tr w:rsidR="00996A38" w:rsidRPr="000C3C89" w14:paraId="42AC26AD"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FE06ADE" w14:textId="77777777" w:rsidR="00996A38" w:rsidRPr="000C3C89" w:rsidRDefault="00996A38" w:rsidP="00996A38">
            <w:pPr>
              <w:rPr>
                <w:sz w:val="20"/>
                <w:szCs w:val="20"/>
              </w:rPr>
            </w:pPr>
            <w:proofErr w:type="spellStart"/>
            <w:r w:rsidRPr="000C3C89">
              <w:rPr>
                <w:sz w:val="20"/>
                <w:szCs w:val="20"/>
              </w:rPr>
              <w:lastRenderedPageBreak/>
              <w:t>Шевденицкий</w:t>
            </w:r>
            <w:proofErr w:type="spellEnd"/>
            <w:r w:rsidRPr="000C3C89">
              <w:rPr>
                <w:sz w:val="20"/>
                <w:szCs w:val="20"/>
              </w:rPr>
              <w:t xml:space="preserve"> с/с, д. </w:t>
            </w:r>
            <w:proofErr w:type="spellStart"/>
            <w:r w:rsidRPr="000C3C89">
              <w:rPr>
                <w:sz w:val="20"/>
                <w:szCs w:val="20"/>
              </w:rPr>
              <w:t>Слуда</w:t>
            </w:r>
            <w:proofErr w:type="spellEnd"/>
            <w:r w:rsidRPr="000C3C89">
              <w:rPr>
                <w:sz w:val="20"/>
                <w:szCs w:val="20"/>
              </w:rPr>
              <w:t>, ул. Хуторская</w:t>
            </w:r>
          </w:p>
        </w:tc>
        <w:tc>
          <w:tcPr>
            <w:tcW w:w="993" w:type="dxa"/>
            <w:tcBorders>
              <w:top w:val="nil"/>
              <w:left w:val="nil"/>
              <w:bottom w:val="single" w:sz="4" w:space="0" w:color="auto"/>
              <w:right w:val="single" w:sz="4" w:space="0" w:color="auto"/>
            </w:tcBorders>
            <w:shd w:val="clear" w:color="000000" w:fill="FFFFFF"/>
            <w:vAlign w:val="center"/>
            <w:hideMark/>
          </w:tcPr>
          <w:p w14:paraId="3F70AFFF" w14:textId="77777777" w:rsidR="00996A38" w:rsidRPr="000C3C89" w:rsidRDefault="00996A38" w:rsidP="00996A38">
            <w:pPr>
              <w:jc w:val="center"/>
              <w:rPr>
                <w:b/>
                <w:bCs/>
                <w:sz w:val="20"/>
                <w:szCs w:val="20"/>
              </w:rPr>
            </w:pPr>
            <w:r w:rsidRPr="000C3C89">
              <w:rPr>
                <w:b/>
                <w:bCs/>
                <w:sz w:val="20"/>
                <w:szCs w:val="20"/>
              </w:rPr>
              <w:t>1,055</w:t>
            </w:r>
          </w:p>
        </w:tc>
        <w:tc>
          <w:tcPr>
            <w:tcW w:w="848" w:type="dxa"/>
            <w:tcBorders>
              <w:top w:val="nil"/>
              <w:left w:val="nil"/>
              <w:bottom w:val="single" w:sz="4" w:space="0" w:color="auto"/>
              <w:right w:val="single" w:sz="4" w:space="0" w:color="auto"/>
            </w:tcBorders>
            <w:shd w:val="clear" w:color="000000" w:fill="FFFFFF"/>
            <w:vAlign w:val="center"/>
            <w:hideMark/>
          </w:tcPr>
          <w:p w14:paraId="611CB24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4F1776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E7DE00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E07C52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B226E5D" w14:textId="77777777" w:rsidR="00996A38" w:rsidRPr="000C3C89" w:rsidRDefault="00996A38" w:rsidP="00996A38">
            <w:pPr>
              <w:jc w:val="center"/>
              <w:rPr>
                <w:sz w:val="20"/>
                <w:szCs w:val="20"/>
              </w:rPr>
            </w:pPr>
            <w:r w:rsidRPr="000C3C89">
              <w:rPr>
                <w:sz w:val="20"/>
                <w:szCs w:val="20"/>
              </w:rPr>
              <w:t>1,055</w:t>
            </w:r>
          </w:p>
        </w:tc>
        <w:tc>
          <w:tcPr>
            <w:tcW w:w="942" w:type="dxa"/>
            <w:tcBorders>
              <w:top w:val="nil"/>
              <w:left w:val="nil"/>
              <w:bottom w:val="single" w:sz="4" w:space="0" w:color="auto"/>
              <w:right w:val="single" w:sz="4" w:space="0" w:color="auto"/>
            </w:tcBorders>
            <w:shd w:val="clear" w:color="auto" w:fill="auto"/>
            <w:noWrap/>
            <w:vAlign w:val="center"/>
            <w:hideMark/>
          </w:tcPr>
          <w:p w14:paraId="62F0A46C" w14:textId="77777777" w:rsidR="00996A38" w:rsidRPr="000C3C89" w:rsidRDefault="00996A38" w:rsidP="00996A38">
            <w:pPr>
              <w:jc w:val="center"/>
              <w:rPr>
                <w:sz w:val="20"/>
                <w:szCs w:val="20"/>
              </w:rPr>
            </w:pPr>
            <w:r w:rsidRPr="000C3C89">
              <w:rPr>
                <w:sz w:val="20"/>
                <w:szCs w:val="20"/>
              </w:rPr>
              <w:t>1,055</w:t>
            </w:r>
          </w:p>
        </w:tc>
        <w:tc>
          <w:tcPr>
            <w:tcW w:w="722" w:type="dxa"/>
            <w:tcBorders>
              <w:top w:val="nil"/>
              <w:left w:val="nil"/>
              <w:bottom w:val="single" w:sz="4" w:space="0" w:color="auto"/>
              <w:right w:val="single" w:sz="4" w:space="0" w:color="auto"/>
            </w:tcBorders>
            <w:shd w:val="clear" w:color="000000" w:fill="FFFFFF"/>
            <w:vAlign w:val="center"/>
            <w:hideMark/>
          </w:tcPr>
          <w:p w14:paraId="44E0BDBE"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CDBFB2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E40402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1E8BD7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8B8DCF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701B0B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6E462B9" w14:textId="77777777" w:rsidR="00996A38" w:rsidRPr="000C3C89" w:rsidRDefault="00996A38" w:rsidP="00996A38">
            <w:pPr>
              <w:jc w:val="center"/>
              <w:rPr>
                <w:sz w:val="18"/>
                <w:szCs w:val="18"/>
              </w:rPr>
            </w:pPr>
            <w:r w:rsidRPr="000C3C89">
              <w:rPr>
                <w:sz w:val="18"/>
                <w:szCs w:val="18"/>
              </w:rPr>
              <w:t>35:08:0302021:484-35/008/2017-2 от 22.03.2017</w:t>
            </w:r>
          </w:p>
        </w:tc>
      </w:tr>
      <w:tr w:rsidR="00996A38" w:rsidRPr="000C3C89" w14:paraId="1661189D"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154A206"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Слуда</w:t>
            </w:r>
            <w:proofErr w:type="spellEnd"/>
            <w:r w:rsidRPr="000C3C89">
              <w:rPr>
                <w:sz w:val="20"/>
                <w:szCs w:val="20"/>
              </w:rPr>
              <w:t>, ул. Центральная</w:t>
            </w:r>
          </w:p>
        </w:tc>
        <w:tc>
          <w:tcPr>
            <w:tcW w:w="993" w:type="dxa"/>
            <w:tcBorders>
              <w:top w:val="nil"/>
              <w:left w:val="nil"/>
              <w:bottom w:val="single" w:sz="4" w:space="0" w:color="auto"/>
              <w:right w:val="single" w:sz="4" w:space="0" w:color="auto"/>
            </w:tcBorders>
            <w:shd w:val="clear" w:color="000000" w:fill="FFFFFF"/>
            <w:vAlign w:val="center"/>
            <w:hideMark/>
          </w:tcPr>
          <w:p w14:paraId="06D89E98" w14:textId="77777777" w:rsidR="00996A38" w:rsidRPr="000C3C89" w:rsidRDefault="00996A38" w:rsidP="00996A38">
            <w:pPr>
              <w:jc w:val="center"/>
              <w:rPr>
                <w:b/>
                <w:bCs/>
                <w:sz w:val="20"/>
                <w:szCs w:val="20"/>
              </w:rPr>
            </w:pPr>
            <w:r w:rsidRPr="000C3C89">
              <w:rPr>
                <w:b/>
                <w:bCs/>
                <w:sz w:val="20"/>
                <w:szCs w:val="20"/>
              </w:rPr>
              <w:t>1,049</w:t>
            </w:r>
          </w:p>
        </w:tc>
        <w:tc>
          <w:tcPr>
            <w:tcW w:w="848" w:type="dxa"/>
            <w:tcBorders>
              <w:top w:val="nil"/>
              <w:left w:val="nil"/>
              <w:bottom w:val="single" w:sz="4" w:space="0" w:color="auto"/>
              <w:right w:val="single" w:sz="4" w:space="0" w:color="auto"/>
            </w:tcBorders>
            <w:shd w:val="clear" w:color="000000" w:fill="FFFFFF"/>
            <w:vAlign w:val="center"/>
            <w:hideMark/>
          </w:tcPr>
          <w:p w14:paraId="3F48DB9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91D672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80A421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C95614A" w14:textId="77777777" w:rsidR="00996A38" w:rsidRPr="000C3C89" w:rsidRDefault="00996A38" w:rsidP="00996A38">
            <w:pPr>
              <w:jc w:val="center"/>
              <w:rPr>
                <w:sz w:val="20"/>
                <w:szCs w:val="20"/>
              </w:rPr>
            </w:pPr>
            <w:r w:rsidRPr="000C3C89">
              <w:rPr>
                <w:sz w:val="20"/>
                <w:szCs w:val="20"/>
              </w:rPr>
              <w:t>0,747</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9C228EC" w14:textId="77777777" w:rsidR="00996A38" w:rsidRPr="000C3C89" w:rsidRDefault="00996A38" w:rsidP="00996A38">
            <w:pPr>
              <w:jc w:val="center"/>
              <w:rPr>
                <w:sz w:val="20"/>
                <w:szCs w:val="20"/>
              </w:rPr>
            </w:pPr>
            <w:r w:rsidRPr="000C3C89">
              <w:rPr>
                <w:sz w:val="20"/>
                <w:szCs w:val="20"/>
              </w:rPr>
              <w:t>0,302</w:t>
            </w:r>
          </w:p>
        </w:tc>
        <w:tc>
          <w:tcPr>
            <w:tcW w:w="942" w:type="dxa"/>
            <w:tcBorders>
              <w:top w:val="nil"/>
              <w:left w:val="nil"/>
              <w:bottom w:val="single" w:sz="4" w:space="0" w:color="auto"/>
              <w:right w:val="single" w:sz="4" w:space="0" w:color="auto"/>
            </w:tcBorders>
            <w:shd w:val="clear" w:color="auto" w:fill="auto"/>
            <w:noWrap/>
            <w:vAlign w:val="center"/>
            <w:hideMark/>
          </w:tcPr>
          <w:p w14:paraId="28A8EC28" w14:textId="77777777" w:rsidR="00996A38" w:rsidRPr="000C3C89" w:rsidRDefault="00996A38" w:rsidP="00996A38">
            <w:pPr>
              <w:jc w:val="center"/>
              <w:rPr>
                <w:sz w:val="20"/>
                <w:szCs w:val="20"/>
              </w:rPr>
            </w:pPr>
            <w:r w:rsidRPr="000C3C89">
              <w:rPr>
                <w:sz w:val="20"/>
                <w:szCs w:val="20"/>
              </w:rPr>
              <w:t>1,049</w:t>
            </w:r>
          </w:p>
        </w:tc>
        <w:tc>
          <w:tcPr>
            <w:tcW w:w="722" w:type="dxa"/>
            <w:tcBorders>
              <w:top w:val="nil"/>
              <w:left w:val="nil"/>
              <w:bottom w:val="single" w:sz="4" w:space="0" w:color="auto"/>
              <w:right w:val="single" w:sz="4" w:space="0" w:color="auto"/>
            </w:tcBorders>
            <w:shd w:val="clear" w:color="000000" w:fill="FFFFFF"/>
            <w:vAlign w:val="center"/>
            <w:hideMark/>
          </w:tcPr>
          <w:p w14:paraId="73788F4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31D5AF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8380E0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97FCB7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6AE27D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23A599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38CA9F7" w14:textId="77777777" w:rsidR="00996A38" w:rsidRPr="000C3C89" w:rsidRDefault="00996A38" w:rsidP="00996A38">
            <w:pPr>
              <w:jc w:val="center"/>
              <w:rPr>
                <w:sz w:val="18"/>
                <w:szCs w:val="18"/>
              </w:rPr>
            </w:pPr>
            <w:r w:rsidRPr="000C3C89">
              <w:rPr>
                <w:sz w:val="18"/>
                <w:szCs w:val="18"/>
              </w:rPr>
              <w:t>35:08:0302021:483-35/008/2017-2 от 20.03.2017</w:t>
            </w:r>
          </w:p>
        </w:tc>
      </w:tr>
      <w:tr w:rsidR="00996A38" w:rsidRPr="000C3C89" w14:paraId="68133D8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5FA0C23"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Тимошинская</w:t>
            </w:r>
            <w:proofErr w:type="spellEnd"/>
            <w:r w:rsidRPr="000C3C89">
              <w:rPr>
                <w:sz w:val="20"/>
                <w:szCs w:val="20"/>
              </w:rPr>
              <w:t xml:space="preserve">, ул. </w:t>
            </w:r>
            <w:proofErr w:type="spellStart"/>
            <w:r w:rsidRPr="000C3C89">
              <w:rPr>
                <w:sz w:val="20"/>
                <w:szCs w:val="20"/>
              </w:rPr>
              <w:t>Вахневская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4B07109" w14:textId="77777777" w:rsidR="00996A38" w:rsidRPr="000C3C89" w:rsidRDefault="00996A38" w:rsidP="00996A38">
            <w:pPr>
              <w:jc w:val="center"/>
              <w:rPr>
                <w:b/>
                <w:bCs/>
                <w:sz w:val="20"/>
                <w:szCs w:val="20"/>
              </w:rPr>
            </w:pPr>
            <w:r w:rsidRPr="000C3C89">
              <w:rPr>
                <w:b/>
                <w:bCs/>
                <w:sz w:val="20"/>
                <w:szCs w:val="20"/>
              </w:rPr>
              <w:t>0,280</w:t>
            </w:r>
          </w:p>
        </w:tc>
        <w:tc>
          <w:tcPr>
            <w:tcW w:w="848" w:type="dxa"/>
            <w:tcBorders>
              <w:top w:val="nil"/>
              <w:left w:val="nil"/>
              <w:bottom w:val="single" w:sz="4" w:space="0" w:color="auto"/>
              <w:right w:val="single" w:sz="4" w:space="0" w:color="auto"/>
            </w:tcBorders>
            <w:shd w:val="clear" w:color="000000" w:fill="FFFFFF"/>
            <w:vAlign w:val="center"/>
            <w:hideMark/>
          </w:tcPr>
          <w:p w14:paraId="7FED235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771758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6B5B8F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486CE0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29AAFA5" w14:textId="77777777" w:rsidR="00996A38" w:rsidRPr="000C3C89" w:rsidRDefault="00996A38" w:rsidP="00996A38">
            <w:pPr>
              <w:jc w:val="center"/>
              <w:rPr>
                <w:sz w:val="20"/>
                <w:szCs w:val="20"/>
              </w:rPr>
            </w:pPr>
            <w:r w:rsidRPr="000C3C89">
              <w:rPr>
                <w:sz w:val="20"/>
                <w:szCs w:val="20"/>
              </w:rPr>
              <w:t>0,280</w:t>
            </w:r>
          </w:p>
        </w:tc>
        <w:tc>
          <w:tcPr>
            <w:tcW w:w="942" w:type="dxa"/>
            <w:tcBorders>
              <w:top w:val="nil"/>
              <w:left w:val="nil"/>
              <w:bottom w:val="single" w:sz="4" w:space="0" w:color="auto"/>
              <w:right w:val="single" w:sz="4" w:space="0" w:color="auto"/>
            </w:tcBorders>
            <w:shd w:val="clear" w:color="auto" w:fill="auto"/>
            <w:noWrap/>
            <w:vAlign w:val="center"/>
            <w:hideMark/>
          </w:tcPr>
          <w:p w14:paraId="23512343" w14:textId="77777777" w:rsidR="00996A38" w:rsidRPr="000C3C89" w:rsidRDefault="00996A38" w:rsidP="00996A38">
            <w:pPr>
              <w:jc w:val="center"/>
              <w:rPr>
                <w:sz w:val="20"/>
                <w:szCs w:val="20"/>
              </w:rPr>
            </w:pPr>
            <w:r w:rsidRPr="000C3C89">
              <w:rPr>
                <w:sz w:val="20"/>
                <w:szCs w:val="20"/>
              </w:rPr>
              <w:t>0,280</w:t>
            </w:r>
          </w:p>
        </w:tc>
        <w:tc>
          <w:tcPr>
            <w:tcW w:w="722" w:type="dxa"/>
            <w:tcBorders>
              <w:top w:val="nil"/>
              <w:left w:val="nil"/>
              <w:bottom w:val="single" w:sz="4" w:space="0" w:color="auto"/>
              <w:right w:val="single" w:sz="4" w:space="0" w:color="auto"/>
            </w:tcBorders>
            <w:shd w:val="clear" w:color="000000" w:fill="FFFFFF"/>
            <w:vAlign w:val="center"/>
            <w:hideMark/>
          </w:tcPr>
          <w:p w14:paraId="7AC27E6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278370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8E4842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1ADA56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DAE475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1F3AAE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BF10329" w14:textId="77777777" w:rsidR="00996A38" w:rsidRPr="000C3C89" w:rsidRDefault="00996A38" w:rsidP="00996A38">
            <w:pPr>
              <w:jc w:val="center"/>
              <w:rPr>
                <w:sz w:val="18"/>
                <w:szCs w:val="18"/>
              </w:rPr>
            </w:pPr>
            <w:r w:rsidRPr="000C3C89">
              <w:rPr>
                <w:sz w:val="18"/>
                <w:szCs w:val="18"/>
              </w:rPr>
              <w:t>35:08:0301061:137-35/008/2017-2 от 20.03.2017</w:t>
            </w:r>
          </w:p>
        </w:tc>
      </w:tr>
      <w:tr w:rsidR="00996A38" w:rsidRPr="000C3C89" w14:paraId="4C876CE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52C1160"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Тимошинская</w:t>
            </w:r>
            <w:proofErr w:type="spellEnd"/>
            <w:r w:rsidRPr="000C3C89">
              <w:rPr>
                <w:sz w:val="20"/>
                <w:szCs w:val="20"/>
              </w:rPr>
              <w:t xml:space="preserve">, ул. </w:t>
            </w:r>
            <w:proofErr w:type="spellStart"/>
            <w:r w:rsidRPr="000C3C89">
              <w:rPr>
                <w:sz w:val="20"/>
                <w:szCs w:val="20"/>
              </w:rPr>
              <w:t>Тимошинская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6A36598" w14:textId="77777777" w:rsidR="00996A38" w:rsidRPr="000C3C89" w:rsidRDefault="00996A38" w:rsidP="00996A38">
            <w:pPr>
              <w:jc w:val="center"/>
              <w:rPr>
                <w:b/>
                <w:bCs/>
                <w:sz w:val="20"/>
                <w:szCs w:val="20"/>
              </w:rPr>
            </w:pPr>
            <w:r w:rsidRPr="000C3C89">
              <w:rPr>
                <w:b/>
                <w:bCs/>
                <w:sz w:val="20"/>
                <w:szCs w:val="20"/>
              </w:rPr>
              <w:t>0,773</w:t>
            </w:r>
          </w:p>
        </w:tc>
        <w:tc>
          <w:tcPr>
            <w:tcW w:w="848" w:type="dxa"/>
            <w:tcBorders>
              <w:top w:val="nil"/>
              <w:left w:val="nil"/>
              <w:bottom w:val="single" w:sz="4" w:space="0" w:color="auto"/>
              <w:right w:val="single" w:sz="4" w:space="0" w:color="auto"/>
            </w:tcBorders>
            <w:shd w:val="clear" w:color="000000" w:fill="FFFFFF"/>
            <w:vAlign w:val="center"/>
            <w:hideMark/>
          </w:tcPr>
          <w:p w14:paraId="057D4A4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296E89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265090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917F8C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7B0D792" w14:textId="77777777" w:rsidR="00996A38" w:rsidRPr="000C3C89" w:rsidRDefault="00996A38" w:rsidP="00996A38">
            <w:pPr>
              <w:jc w:val="center"/>
              <w:rPr>
                <w:sz w:val="20"/>
                <w:szCs w:val="20"/>
              </w:rPr>
            </w:pPr>
            <w:r w:rsidRPr="000C3C89">
              <w:rPr>
                <w:sz w:val="20"/>
                <w:szCs w:val="20"/>
              </w:rPr>
              <w:t>0,773</w:t>
            </w:r>
          </w:p>
        </w:tc>
        <w:tc>
          <w:tcPr>
            <w:tcW w:w="942" w:type="dxa"/>
            <w:tcBorders>
              <w:top w:val="nil"/>
              <w:left w:val="nil"/>
              <w:bottom w:val="single" w:sz="4" w:space="0" w:color="auto"/>
              <w:right w:val="single" w:sz="4" w:space="0" w:color="auto"/>
            </w:tcBorders>
            <w:shd w:val="clear" w:color="auto" w:fill="auto"/>
            <w:noWrap/>
            <w:vAlign w:val="center"/>
            <w:hideMark/>
          </w:tcPr>
          <w:p w14:paraId="264AC2A0" w14:textId="77777777" w:rsidR="00996A38" w:rsidRPr="000C3C89" w:rsidRDefault="00996A38" w:rsidP="00996A38">
            <w:pPr>
              <w:jc w:val="center"/>
              <w:rPr>
                <w:sz w:val="20"/>
                <w:szCs w:val="20"/>
              </w:rPr>
            </w:pPr>
            <w:r w:rsidRPr="000C3C89">
              <w:rPr>
                <w:sz w:val="20"/>
                <w:szCs w:val="20"/>
              </w:rPr>
              <w:t>0,773</w:t>
            </w:r>
          </w:p>
        </w:tc>
        <w:tc>
          <w:tcPr>
            <w:tcW w:w="722" w:type="dxa"/>
            <w:tcBorders>
              <w:top w:val="nil"/>
              <w:left w:val="nil"/>
              <w:bottom w:val="single" w:sz="4" w:space="0" w:color="auto"/>
              <w:right w:val="single" w:sz="4" w:space="0" w:color="auto"/>
            </w:tcBorders>
            <w:shd w:val="clear" w:color="000000" w:fill="FFFFFF"/>
            <w:vAlign w:val="center"/>
            <w:hideMark/>
          </w:tcPr>
          <w:p w14:paraId="1D192BA6"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9AC49A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191ACE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CA23C8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6FA075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0F8D38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4D78EA0" w14:textId="77777777" w:rsidR="00996A38" w:rsidRPr="000C3C89" w:rsidRDefault="00996A38" w:rsidP="00996A38">
            <w:pPr>
              <w:jc w:val="center"/>
              <w:rPr>
                <w:sz w:val="18"/>
                <w:szCs w:val="18"/>
              </w:rPr>
            </w:pPr>
            <w:r w:rsidRPr="000C3C89">
              <w:rPr>
                <w:sz w:val="18"/>
                <w:szCs w:val="18"/>
              </w:rPr>
              <w:t>35:08:0301061:138-35/008/2017-2 от 20.03.2017</w:t>
            </w:r>
          </w:p>
        </w:tc>
      </w:tr>
      <w:tr w:rsidR="00996A38" w:rsidRPr="000C3C89" w14:paraId="66BB784F"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269155D"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Феофилатовская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14653C8C" w14:textId="77777777" w:rsidR="00996A38" w:rsidRPr="000C3C89" w:rsidRDefault="00996A38" w:rsidP="00996A38">
            <w:pPr>
              <w:jc w:val="center"/>
              <w:rPr>
                <w:b/>
                <w:bCs/>
                <w:sz w:val="20"/>
                <w:szCs w:val="20"/>
              </w:rPr>
            </w:pPr>
            <w:r w:rsidRPr="000C3C89">
              <w:rPr>
                <w:b/>
                <w:bCs/>
                <w:sz w:val="20"/>
                <w:szCs w:val="20"/>
              </w:rPr>
              <w:t>0,442</w:t>
            </w:r>
          </w:p>
        </w:tc>
        <w:tc>
          <w:tcPr>
            <w:tcW w:w="848" w:type="dxa"/>
            <w:tcBorders>
              <w:top w:val="nil"/>
              <w:left w:val="nil"/>
              <w:bottom w:val="single" w:sz="4" w:space="0" w:color="auto"/>
              <w:right w:val="single" w:sz="4" w:space="0" w:color="auto"/>
            </w:tcBorders>
            <w:shd w:val="clear" w:color="000000" w:fill="FFFFFF"/>
            <w:vAlign w:val="center"/>
            <w:hideMark/>
          </w:tcPr>
          <w:p w14:paraId="0AD07D5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B6518B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0731C5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B1253D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9269DFE" w14:textId="77777777" w:rsidR="00996A38" w:rsidRPr="000C3C89" w:rsidRDefault="00996A38" w:rsidP="00996A38">
            <w:pPr>
              <w:jc w:val="center"/>
              <w:rPr>
                <w:sz w:val="20"/>
                <w:szCs w:val="20"/>
              </w:rPr>
            </w:pPr>
            <w:r w:rsidRPr="000C3C89">
              <w:rPr>
                <w:sz w:val="20"/>
                <w:szCs w:val="20"/>
              </w:rPr>
              <w:t>0,442</w:t>
            </w:r>
          </w:p>
        </w:tc>
        <w:tc>
          <w:tcPr>
            <w:tcW w:w="942" w:type="dxa"/>
            <w:tcBorders>
              <w:top w:val="nil"/>
              <w:left w:val="nil"/>
              <w:bottom w:val="single" w:sz="4" w:space="0" w:color="auto"/>
              <w:right w:val="single" w:sz="4" w:space="0" w:color="auto"/>
            </w:tcBorders>
            <w:shd w:val="clear" w:color="auto" w:fill="auto"/>
            <w:noWrap/>
            <w:vAlign w:val="center"/>
            <w:hideMark/>
          </w:tcPr>
          <w:p w14:paraId="3987F908" w14:textId="77777777" w:rsidR="00996A38" w:rsidRPr="000C3C89" w:rsidRDefault="00996A38" w:rsidP="00996A38">
            <w:pPr>
              <w:jc w:val="center"/>
              <w:rPr>
                <w:sz w:val="20"/>
                <w:szCs w:val="20"/>
              </w:rPr>
            </w:pPr>
            <w:r w:rsidRPr="000C3C89">
              <w:rPr>
                <w:sz w:val="20"/>
                <w:szCs w:val="20"/>
              </w:rPr>
              <w:t>0,442</w:t>
            </w:r>
          </w:p>
        </w:tc>
        <w:tc>
          <w:tcPr>
            <w:tcW w:w="722" w:type="dxa"/>
            <w:tcBorders>
              <w:top w:val="nil"/>
              <w:left w:val="nil"/>
              <w:bottom w:val="single" w:sz="4" w:space="0" w:color="auto"/>
              <w:right w:val="single" w:sz="4" w:space="0" w:color="auto"/>
            </w:tcBorders>
            <w:shd w:val="clear" w:color="000000" w:fill="FFFFFF"/>
            <w:vAlign w:val="center"/>
            <w:hideMark/>
          </w:tcPr>
          <w:p w14:paraId="306986F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B6C850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D37632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0E4EA8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905F89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51F620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0004DF5" w14:textId="77777777" w:rsidR="00996A38" w:rsidRPr="000C3C89" w:rsidRDefault="00996A38" w:rsidP="00996A38">
            <w:pPr>
              <w:jc w:val="center"/>
              <w:rPr>
                <w:sz w:val="18"/>
                <w:szCs w:val="18"/>
              </w:rPr>
            </w:pPr>
            <w:r w:rsidRPr="000C3C89">
              <w:rPr>
                <w:sz w:val="18"/>
                <w:szCs w:val="18"/>
              </w:rPr>
              <w:t>35:08:0301058:31-35/008/2017-2 от 20.03.2017</w:t>
            </w:r>
          </w:p>
        </w:tc>
      </w:tr>
      <w:tr w:rsidR="00996A38" w:rsidRPr="000C3C89" w14:paraId="06FE25DE"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1035367"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Хом, ул. Новая</w:t>
            </w:r>
          </w:p>
        </w:tc>
        <w:tc>
          <w:tcPr>
            <w:tcW w:w="993" w:type="dxa"/>
            <w:tcBorders>
              <w:top w:val="nil"/>
              <w:left w:val="nil"/>
              <w:bottom w:val="single" w:sz="4" w:space="0" w:color="auto"/>
              <w:right w:val="single" w:sz="4" w:space="0" w:color="auto"/>
            </w:tcBorders>
            <w:shd w:val="clear" w:color="000000" w:fill="FFFFFF"/>
            <w:vAlign w:val="center"/>
            <w:hideMark/>
          </w:tcPr>
          <w:p w14:paraId="37A3750E" w14:textId="77777777" w:rsidR="00996A38" w:rsidRPr="000C3C89" w:rsidRDefault="00996A38" w:rsidP="00996A38">
            <w:pPr>
              <w:jc w:val="center"/>
              <w:rPr>
                <w:b/>
                <w:bCs/>
                <w:sz w:val="20"/>
                <w:szCs w:val="20"/>
              </w:rPr>
            </w:pPr>
            <w:r w:rsidRPr="000C3C89">
              <w:rPr>
                <w:b/>
                <w:bCs/>
                <w:sz w:val="20"/>
                <w:szCs w:val="20"/>
              </w:rPr>
              <w:t>0,396</w:t>
            </w:r>
          </w:p>
        </w:tc>
        <w:tc>
          <w:tcPr>
            <w:tcW w:w="848" w:type="dxa"/>
            <w:tcBorders>
              <w:top w:val="nil"/>
              <w:left w:val="nil"/>
              <w:bottom w:val="single" w:sz="4" w:space="0" w:color="auto"/>
              <w:right w:val="single" w:sz="4" w:space="0" w:color="auto"/>
            </w:tcBorders>
            <w:shd w:val="clear" w:color="000000" w:fill="FFFFFF"/>
            <w:vAlign w:val="center"/>
            <w:hideMark/>
          </w:tcPr>
          <w:p w14:paraId="14CE5D6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BE0E3B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D8C09D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0635A32" w14:textId="77777777" w:rsidR="00996A38" w:rsidRPr="000C3C89" w:rsidRDefault="00996A38" w:rsidP="00996A38">
            <w:pPr>
              <w:jc w:val="center"/>
              <w:rPr>
                <w:sz w:val="20"/>
                <w:szCs w:val="20"/>
              </w:rPr>
            </w:pPr>
            <w:r w:rsidRPr="000C3C89">
              <w:rPr>
                <w:sz w:val="20"/>
                <w:szCs w:val="20"/>
              </w:rPr>
              <w:t>0,396</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E88141F"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1578A894" w14:textId="77777777" w:rsidR="00996A38" w:rsidRPr="000C3C89" w:rsidRDefault="00996A38" w:rsidP="00996A38">
            <w:pPr>
              <w:jc w:val="center"/>
              <w:rPr>
                <w:sz w:val="20"/>
                <w:szCs w:val="20"/>
              </w:rPr>
            </w:pPr>
            <w:r w:rsidRPr="000C3C89">
              <w:rPr>
                <w:sz w:val="20"/>
                <w:szCs w:val="20"/>
              </w:rPr>
              <w:t>0,396</w:t>
            </w:r>
          </w:p>
        </w:tc>
        <w:tc>
          <w:tcPr>
            <w:tcW w:w="722" w:type="dxa"/>
            <w:tcBorders>
              <w:top w:val="nil"/>
              <w:left w:val="nil"/>
              <w:bottom w:val="single" w:sz="4" w:space="0" w:color="auto"/>
              <w:right w:val="single" w:sz="4" w:space="0" w:color="auto"/>
            </w:tcBorders>
            <w:shd w:val="clear" w:color="000000" w:fill="FFFFFF"/>
            <w:vAlign w:val="center"/>
            <w:hideMark/>
          </w:tcPr>
          <w:p w14:paraId="50E7FBE6"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EB780F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0DC735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4413C7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5B8E6F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180530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2FE75E8" w14:textId="77777777" w:rsidR="00996A38" w:rsidRPr="000C3C89" w:rsidRDefault="00996A38" w:rsidP="00996A38">
            <w:pPr>
              <w:jc w:val="center"/>
              <w:rPr>
                <w:sz w:val="18"/>
                <w:szCs w:val="18"/>
              </w:rPr>
            </w:pPr>
            <w:r w:rsidRPr="000C3C89">
              <w:rPr>
                <w:sz w:val="18"/>
                <w:szCs w:val="18"/>
              </w:rPr>
              <w:t>35:08:0302020:224-35/008/2017-1 от 20.03.2017</w:t>
            </w:r>
          </w:p>
        </w:tc>
      </w:tr>
      <w:tr w:rsidR="00996A38" w:rsidRPr="000C3C89" w14:paraId="788A1D6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EFF6E4B"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Хом, ул. Придорожная</w:t>
            </w:r>
          </w:p>
        </w:tc>
        <w:tc>
          <w:tcPr>
            <w:tcW w:w="993" w:type="dxa"/>
            <w:tcBorders>
              <w:top w:val="nil"/>
              <w:left w:val="nil"/>
              <w:bottom w:val="single" w:sz="4" w:space="0" w:color="auto"/>
              <w:right w:val="single" w:sz="4" w:space="0" w:color="auto"/>
            </w:tcBorders>
            <w:shd w:val="clear" w:color="000000" w:fill="FFFFFF"/>
            <w:vAlign w:val="center"/>
            <w:hideMark/>
          </w:tcPr>
          <w:p w14:paraId="08371961" w14:textId="77777777" w:rsidR="00996A38" w:rsidRPr="000C3C89" w:rsidRDefault="00996A38" w:rsidP="00996A38">
            <w:pPr>
              <w:jc w:val="center"/>
              <w:rPr>
                <w:b/>
                <w:bCs/>
                <w:sz w:val="20"/>
                <w:szCs w:val="20"/>
              </w:rPr>
            </w:pPr>
            <w:r w:rsidRPr="000C3C89">
              <w:rPr>
                <w:b/>
                <w:bCs/>
                <w:sz w:val="20"/>
                <w:szCs w:val="20"/>
              </w:rPr>
              <w:t>0,480</w:t>
            </w:r>
          </w:p>
        </w:tc>
        <w:tc>
          <w:tcPr>
            <w:tcW w:w="848" w:type="dxa"/>
            <w:tcBorders>
              <w:top w:val="nil"/>
              <w:left w:val="nil"/>
              <w:bottom w:val="single" w:sz="4" w:space="0" w:color="auto"/>
              <w:right w:val="single" w:sz="4" w:space="0" w:color="auto"/>
            </w:tcBorders>
            <w:shd w:val="clear" w:color="000000" w:fill="FFFFFF"/>
            <w:vAlign w:val="center"/>
            <w:hideMark/>
          </w:tcPr>
          <w:p w14:paraId="44D54174"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43CE73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F7F0E4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853D02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4266171A" w14:textId="77777777" w:rsidR="00996A38" w:rsidRPr="000C3C89" w:rsidRDefault="00996A38" w:rsidP="00996A38">
            <w:pPr>
              <w:jc w:val="center"/>
              <w:rPr>
                <w:sz w:val="20"/>
                <w:szCs w:val="20"/>
              </w:rPr>
            </w:pPr>
            <w:r w:rsidRPr="000C3C89">
              <w:rPr>
                <w:sz w:val="20"/>
                <w:szCs w:val="20"/>
              </w:rPr>
              <w:t>0,480</w:t>
            </w:r>
          </w:p>
        </w:tc>
        <w:tc>
          <w:tcPr>
            <w:tcW w:w="942" w:type="dxa"/>
            <w:tcBorders>
              <w:top w:val="nil"/>
              <w:left w:val="nil"/>
              <w:bottom w:val="single" w:sz="4" w:space="0" w:color="auto"/>
              <w:right w:val="single" w:sz="4" w:space="0" w:color="auto"/>
            </w:tcBorders>
            <w:shd w:val="clear" w:color="auto" w:fill="auto"/>
            <w:noWrap/>
            <w:vAlign w:val="center"/>
            <w:hideMark/>
          </w:tcPr>
          <w:p w14:paraId="619128AB" w14:textId="77777777" w:rsidR="00996A38" w:rsidRPr="000C3C89" w:rsidRDefault="00996A38" w:rsidP="00996A38">
            <w:pPr>
              <w:jc w:val="center"/>
              <w:rPr>
                <w:sz w:val="20"/>
                <w:szCs w:val="20"/>
              </w:rPr>
            </w:pPr>
            <w:r w:rsidRPr="000C3C89">
              <w:rPr>
                <w:sz w:val="20"/>
                <w:szCs w:val="20"/>
              </w:rPr>
              <w:t>0,480</w:t>
            </w:r>
          </w:p>
        </w:tc>
        <w:tc>
          <w:tcPr>
            <w:tcW w:w="722" w:type="dxa"/>
            <w:tcBorders>
              <w:top w:val="nil"/>
              <w:left w:val="nil"/>
              <w:bottom w:val="single" w:sz="4" w:space="0" w:color="auto"/>
              <w:right w:val="single" w:sz="4" w:space="0" w:color="auto"/>
            </w:tcBorders>
            <w:shd w:val="clear" w:color="000000" w:fill="FFFFFF"/>
            <w:vAlign w:val="center"/>
            <w:hideMark/>
          </w:tcPr>
          <w:p w14:paraId="18D21B5D"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F70803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9F2EDF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79FAA2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34F149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BD7070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3358DB4" w14:textId="77777777" w:rsidR="00996A38" w:rsidRPr="000C3C89" w:rsidRDefault="00996A38" w:rsidP="00996A38">
            <w:pPr>
              <w:jc w:val="center"/>
              <w:rPr>
                <w:sz w:val="18"/>
                <w:szCs w:val="18"/>
              </w:rPr>
            </w:pPr>
            <w:r w:rsidRPr="000C3C89">
              <w:rPr>
                <w:sz w:val="18"/>
                <w:szCs w:val="18"/>
              </w:rPr>
              <w:t>35:08:0302020:225-35/008/2017-2 от 22.03.2017</w:t>
            </w:r>
          </w:p>
        </w:tc>
      </w:tr>
      <w:tr w:rsidR="00996A38" w:rsidRPr="000C3C89" w14:paraId="104FB161"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596477D"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Хом, ул. Центральная</w:t>
            </w:r>
          </w:p>
        </w:tc>
        <w:tc>
          <w:tcPr>
            <w:tcW w:w="993" w:type="dxa"/>
            <w:tcBorders>
              <w:top w:val="nil"/>
              <w:left w:val="nil"/>
              <w:bottom w:val="single" w:sz="4" w:space="0" w:color="auto"/>
              <w:right w:val="single" w:sz="4" w:space="0" w:color="auto"/>
            </w:tcBorders>
            <w:shd w:val="clear" w:color="000000" w:fill="FFFFFF"/>
            <w:vAlign w:val="center"/>
            <w:hideMark/>
          </w:tcPr>
          <w:p w14:paraId="51416F3C" w14:textId="77777777" w:rsidR="00996A38" w:rsidRPr="000C3C89" w:rsidRDefault="00996A38" w:rsidP="00996A38">
            <w:pPr>
              <w:jc w:val="center"/>
              <w:rPr>
                <w:b/>
                <w:bCs/>
                <w:sz w:val="20"/>
                <w:szCs w:val="20"/>
              </w:rPr>
            </w:pPr>
            <w:r w:rsidRPr="000C3C89">
              <w:rPr>
                <w:b/>
                <w:bCs/>
                <w:sz w:val="20"/>
                <w:szCs w:val="20"/>
              </w:rPr>
              <w:t>0,452</w:t>
            </w:r>
          </w:p>
        </w:tc>
        <w:tc>
          <w:tcPr>
            <w:tcW w:w="848" w:type="dxa"/>
            <w:tcBorders>
              <w:top w:val="nil"/>
              <w:left w:val="nil"/>
              <w:bottom w:val="single" w:sz="4" w:space="0" w:color="auto"/>
              <w:right w:val="single" w:sz="4" w:space="0" w:color="auto"/>
            </w:tcBorders>
            <w:shd w:val="clear" w:color="000000" w:fill="FFFFFF"/>
            <w:vAlign w:val="center"/>
            <w:hideMark/>
          </w:tcPr>
          <w:p w14:paraId="56552F0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CFB194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804C56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A15E4C0" w14:textId="77777777" w:rsidR="00996A38" w:rsidRPr="000C3C89" w:rsidRDefault="00996A38" w:rsidP="00996A38">
            <w:pPr>
              <w:jc w:val="center"/>
              <w:rPr>
                <w:sz w:val="20"/>
                <w:szCs w:val="20"/>
              </w:rPr>
            </w:pPr>
            <w:r w:rsidRPr="000C3C89">
              <w:rPr>
                <w:sz w:val="20"/>
                <w:szCs w:val="20"/>
              </w:rPr>
              <w:t>0,452</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54F5558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2DF8D63" w14:textId="77777777" w:rsidR="00996A38" w:rsidRPr="000C3C89" w:rsidRDefault="00996A38" w:rsidP="00996A38">
            <w:pPr>
              <w:jc w:val="center"/>
              <w:rPr>
                <w:sz w:val="20"/>
                <w:szCs w:val="20"/>
              </w:rPr>
            </w:pPr>
            <w:r w:rsidRPr="000C3C89">
              <w:rPr>
                <w:sz w:val="20"/>
                <w:szCs w:val="20"/>
              </w:rPr>
              <w:t>0,452</w:t>
            </w:r>
          </w:p>
        </w:tc>
        <w:tc>
          <w:tcPr>
            <w:tcW w:w="722" w:type="dxa"/>
            <w:tcBorders>
              <w:top w:val="nil"/>
              <w:left w:val="nil"/>
              <w:bottom w:val="single" w:sz="4" w:space="0" w:color="auto"/>
              <w:right w:val="single" w:sz="4" w:space="0" w:color="auto"/>
            </w:tcBorders>
            <w:shd w:val="clear" w:color="000000" w:fill="FFFFFF"/>
            <w:vAlign w:val="center"/>
            <w:hideMark/>
          </w:tcPr>
          <w:p w14:paraId="353FEB4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031D43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2A8130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4EE0E7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BADC3C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43D376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B8389F1" w14:textId="77777777" w:rsidR="00996A38" w:rsidRPr="000C3C89" w:rsidRDefault="00996A38" w:rsidP="00996A38">
            <w:pPr>
              <w:jc w:val="center"/>
              <w:rPr>
                <w:sz w:val="18"/>
                <w:szCs w:val="18"/>
              </w:rPr>
            </w:pPr>
            <w:r w:rsidRPr="000C3C89">
              <w:rPr>
                <w:sz w:val="18"/>
                <w:szCs w:val="18"/>
              </w:rPr>
              <w:t>35:08:0302020:226-35/008/2017-2 от 17.03.2017</w:t>
            </w:r>
          </w:p>
        </w:tc>
      </w:tr>
      <w:tr w:rsidR="00996A38" w:rsidRPr="000C3C89" w14:paraId="752A0958"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C548D02"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д. </w:t>
            </w:r>
            <w:proofErr w:type="spellStart"/>
            <w:r w:rsidRPr="000C3C89">
              <w:rPr>
                <w:sz w:val="20"/>
                <w:szCs w:val="20"/>
              </w:rPr>
              <w:t>Шкулевская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32B27D77" w14:textId="77777777" w:rsidR="00996A38" w:rsidRPr="000C3C89" w:rsidRDefault="00996A38" w:rsidP="00996A38">
            <w:pPr>
              <w:jc w:val="center"/>
              <w:rPr>
                <w:b/>
                <w:bCs/>
                <w:sz w:val="20"/>
                <w:szCs w:val="20"/>
              </w:rPr>
            </w:pPr>
            <w:r w:rsidRPr="000C3C89">
              <w:rPr>
                <w:b/>
                <w:bCs/>
                <w:sz w:val="20"/>
                <w:szCs w:val="20"/>
              </w:rPr>
              <w:t>0,900</w:t>
            </w:r>
          </w:p>
        </w:tc>
        <w:tc>
          <w:tcPr>
            <w:tcW w:w="848" w:type="dxa"/>
            <w:tcBorders>
              <w:top w:val="nil"/>
              <w:left w:val="nil"/>
              <w:bottom w:val="single" w:sz="4" w:space="0" w:color="auto"/>
              <w:right w:val="single" w:sz="4" w:space="0" w:color="auto"/>
            </w:tcBorders>
            <w:shd w:val="clear" w:color="000000" w:fill="FFFFFF"/>
            <w:vAlign w:val="center"/>
            <w:hideMark/>
          </w:tcPr>
          <w:p w14:paraId="0483FBC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65DAD1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2C6625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FB7574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679D31E9" w14:textId="77777777" w:rsidR="00996A38" w:rsidRPr="000C3C89" w:rsidRDefault="00996A38" w:rsidP="00996A38">
            <w:pPr>
              <w:jc w:val="center"/>
              <w:rPr>
                <w:sz w:val="20"/>
                <w:szCs w:val="20"/>
              </w:rPr>
            </w:pPr>
            <w:r w:rsidRPr="000C3C89">
              <w:rPr>
                <w:sz w:val="20"/>
                <w:szCs w:val="20"/>
              </w:rPr>
              <w:t>0,900</w:t>
            </w:r>
          </w:p>
        </w:tc>
        <w:tc>
          <w:tcPr>
            <w:tcW w:w="942" w:type="dxa"/>
            <w:tcBorders>
              <w:top w:val="nil"/>
              <w:left w:val="nil"/>
              <w:bottom w:val="single" w:sz="4" w:space="0" w:color="auto"/>
              <w:right w:val="single" w:sz="4" w:space="0" w:color="auto"/>
            </w:tcBorders>
            <w:shd w:val="clear" w:color="auto" w:fill="auto"/>
            <w:noWrap/>
            <w:vAlign w:val="center"/>
            <w:hideMark/>
          </w:tcPr>
          <w:p w14:paraId="1490AB1D" w14:textId="77777777" w:rsidR="00996A38" w:rsidRPr="000C3C89" w:rsidRDefault="00996A38" w:rsidP="00996A38">
            <w:pPr>
              <w:jc w:val="center"/>
              <w:rPr>
                <w:sz w:val="20"/>
                <w:szCs w:val="20"/>
              </w:rPr>
            </w:pPr>
            <w:r w:rsidRPr="000C3C89">
              <w:rPr>
                <w:sz w:val="20"/>
                <w:szCs w:val="20"/>
              </w:rPr>
              <w:t>0,900</w:t>
            </w:r>
          </w:p>
        </w:tc>
        <w:tc>
          <w:tcPr>
            <w:tcW w:w="722" w:type="dxa"/>
            <w:tcBorders>
              <w:top w:val="nil"/>
              <w:left w:val="nil"/>
              <w:bottom w:val="single" w:sz="4" w:space="0" w:color="auto"/>
              <w:right w:val="single" w:sz="4" w:space="0" w:color="auto"/>
            </w:tcBorders>
            <w:shd w:val="clear" w:color="000000" w:fill="FFFFFF"/>
            <w:vAlign w:val="center"/>
            <w:hideMark/>
          </w:tcPr>
          <w:p w14:paraId="0D01277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054C9D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FD0185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D43B1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8EF253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972995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C71CF49" w14:textId="77777777" w:rsidR="00996A38" w:rsidRPr="000C3C89" w:rsidRDefault="00996A38" w:rsidP="00996A38">
            <w:pPr>
              <w:jc w:val="center"/>
              <w:rPr>
                <w:sz w:val="18"/>
                <w:szCs w:val="18"/>
              </w:rPr>
            </w:pPr>
            <w:r w:rsidRPr="000C3C89">
              <w:rPr>
                <w:sz w:val="18"/>
                <w:szCs w:val="18"/>
              </w:rPr>
              <w:t>35:08:0301049:147-35/008/2017-2 от 17.03.2017</w:t>
            </w:r>
          </w:p>
        </w:tc>
      </w:tr>
      <w:tr w:rsidR="00996A38" w:rsidRPr="000C3C89" w14:paraId="49A6AE3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8B56F66" w14:textId="77777777" w:rsidR="00996A38" w:rsidRPr="000C3C89" w:rsidRDefault="00996A38" w:rsidP="00996A38">
            <w:pPr>
              <w:rPr>
                <w:sz w:val="20"/>
                <w:szCs w:val="20"/>
              </w:rPr>
            </w:pPr>
            <w:proofErr w:type="spellStart"/>
            <w:r w:rsidRPr="000C3C89">
              <w:rPr>
                <w:sz w:val="20"/>
                <w:szCs w:val="20"/>
              </w:rPr>
              <w:t>Шевденицкий</w:t>
            </w:r>
            <w:proofErr w:type="spellEnd"/>
            <w:r w:rsidRPr="000C3C89">
              <w:rPr>
                <w:sz w:val="20"/>
                <w:szCs w:val="20"/>
              </w:rPr>
              <w:t xml:space="preserve"> с/с, пос. </w:t>
            </w:r>
            <w:proofErr w:type="spellStart"/>
            <w:r w:rsidRPr="000C3C89">
              <w:rPr>
                <w:sz w:val="20"/>
                <w:szCs w:val="20"/>
              </w:rPr>
              <w:t>Малаховский</w:t>
            </w:r>
            <w:proofErr w:type="spellEnd"/>
            <w:r w:rsidRPr="000C3C89">
              <w:rPr>
                <w:sz w:val="20"/>
                <w:szCs w:val="20"/>
              </w:rPr>
              <w:t xml:space="preserve"> Бор</w:t>
            </w:r>
          </w:p>
        </w:tc>
        <w:tc>
          <w:tcPr>
            <w:tcW w:w="993" w:type="dxa"/>
            <w:tcBorders>
              <w:top w:val="nil"/>
              <w:left w:val="nil"/>
              <w:bottom w:val="single" w:sz="4" w:space="0" w:color="auto"/>
              <w:right w:val="single" w:sz="4" w:space="0" w:color="auto"/>
            </w:tcBorders>
            <w:shd w:val="clear" w:color="000000" w:fill="FFFFFF"/>
            <w:vAlign w:val="center"/>
            <w:hideMark/>
          </w:tcPr>
          <w:p w14:paraId="137F94C4" w14:textId="77777777" w:rsidR="00996A38" w:rsidRPr="000C3C89" w:rsidRDefault="00996A38" w:rsidP="00996A38">
            <w:pPr>
              <w:jc w:val="center"/>
              <w:rPr>
                <w:b/>
                <w:bCs/>
                <w:sz w:val="20"/>
                <w:szCs w:val="20"/>
              </w:rPr>
            </w:pPr>
            <w:r w:rsidRPr="000C3C89">
              <w:rPr>
                <w:b/>
                <w:bCs/>
                <w:sz w:val="20"/>
                <w:szCs w:val="20"/>
              </w:rPr>
              <w:t>0,510</w:t>
            </w:r>
          </w:p>
        </w:tc>
        <w:tc>
          <w:tcPr>
            <w:tcW w:w="848" w:type="dxa"/>
            <w:tcBorders>
              <w:top w:val="nil"/>
              <w:left w:val="nil"/>
              <w:bottom w:val="single" w:sz="4" w:space="0" w:color="auto"/>
              <w:right w:val="single" w:sz="4" w:space="0" w:color="auto"/>
            </w:tcBorders>
            <w:shd w:val="clear" w:color="000000" w:fill="FFFFFF"/>
            <w:vAlign w:val="center"/>
            <w:hideMark/>
          </w:tcPr>
          <w:p w14:paraId="207AEE9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71F99A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255849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5CD4DA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5029F377" w14:textId="77777777" w:rsidR="00996A38" w:rsidRPr="000C3C89" w:rsidRDefault="00996A38" w:rsidP="00996A38">
            <w:pPr>
              <w:jc w:val="center"/>
              <w:rPr>
                <w:sz w:val="20"/>
                <w:szCs w:val="20"/>
              </w:rPr>
            </w:pPr>
            <w:r w:rsidRPr="000C3C89">
              <w:rPr>
                <w:sz w:val="20"/>
                <w:szCs w:val="20"/>
              </w:rPr>
              <w:t>0,510</w:t>
            </w:r>
          </w:p>
        </w:tc>
        <w:tc>
          <w:tcPr>
            <w:tcW w:w="942" w:type="dxa"/>
            <w:tcBorders>
              <w:top w:val="nil"/>
              <w:left w:val="nil"/>
              <w:bottom w:val="single" w:sz="4" w:space="0" w:color="auto"/>
              <w:right w:val="single" w:sz="4" w:space="0" w:color="auto"/>
            </w:tcBorders>
            <w:shd w:val="clear" w:color="auto" w:fill="auto"/>
            <w:noWrap/>
            <w:vAlign w:val="center"/>
            <w:hideMark/>
          </w:tcPr>
          <w:p w14:paraId="746DF23F" w14:textId="77777777" w:rsidR="00996A38" w:rsidRPr="000C3C89" w:rsidRDefault="00996A38" w:rsidP="00996A38">
            <w:pPr>
              <w:jc w:val="center"/>
              <w:rPr>
                <w:sz w:val="20"/>
                <w:szCs w:val="20"/>
              </w:rPr>
            </w:pPr>
            <w:r w:rsidRPr="000C3C89">
              <w:rPr>
                <w:sz w:val="20"/>
                <w:szCs w:val="20"/>
              </w:rPr>
              <w:t>0,510</w:t>
            </w:r>
          </w:p>
        </w:tc>
        <w:tc>
          <w:tcPr>
            <w:tcW w:w="722" w:type="dxa"/>
            <w:tcBorders>
              <w:top w:val="nil"/>
              <w:left w:val="nil"/>
              <w:bottom w:val="single" w:sz="4" w:space="0" w:color="auto"/>
              <w:right w:val="single" w:sz="4" w:space="0" w:color="auto"/>
            </w:tcBorders>
            <w:shd w:val="clear" w:color="000000" w:fill="FFFFFF"/>
            <w:vAlign w:val="center"/>
            <w:hideMark/>
          </w:tcPr>
          <w:p w14:paraId="38F348C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83CF2A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535FF7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396F37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106F7A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3573F8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52BBAB7" w14:textId="77777777" w:rsidR="00996A38" w:rsidRPr="000C3C89" w:rsidRDefault="00996A38" w:rsidP="00996A38">
            <w:pPr>
              <w:jc w:val="center"/>
              <w:rPr>
                <w:sz w:val="18"/>
                <w:szCs w:val="18"/>
              </w:rPr>
            </w:pPr>
            <w:r w:rsidRPr="000C3C89">
              <w:rPr>
                <w:sz w:val="18"/>
                <w:szCs w:val="18"/>
              </w:rPr>
              <w:t>35:08:0301052:13-35/008/2017-2 от 23.03.2017</w:t>
            </w:r>
          </w:p>
        </w:tc>
      </w:tr>
      <w:tr w:rsidR="00996A38" w:rsidRPr="000C3C89" w14:paraId="4DD0C3F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A761C25" w14:textId="77777777" w:rsidR="00996A38" w:rsidRPr="000C3C89" w:rsidRDefault="00996A38" w:rsidP="00996A38">
            <w:pPr>
              <w:rPr>
                <w:sz w:val="20"/>
                <w:szCs w:val="20"/>
              </w:rPr>
            </w:pPr>
            <w:r w:rsidRPr="000C3C89">
              <w:rPr>
                <w:sz w:val="20"/>
                <w:szCs w:val="20"/>
              </w:rPr>
              <w:t>с. Тарногский Городок, ул. Боровая</w:t>
            </w:r>
          </w:p>
        </w:tc>
        <w:tc>
          <w:tcPr>
            <w:tcW w:w="993" w:type="dxa"/>
            <w:tcBorders>
              <w:top w:val="nil"/>
              <w:left w:val="nil"/>
              <w:bottom w:val="single" w:sz="4" w:space="0" w:color="auto"/>
              <w:right w:val="single" w:sz="4" w:space="0" w:color="auto"/>
            </w:tcBorders>
            <w:shd w:val="clear" w:color="000000" w:fill="FFFFFF"/>
            <w:vAlign w:val="center"/>
            <w:hideMark/>
          </w:tcPr>
          <w:p w14:paraId="402278B4" w14:textId="77777777" w:rsidR="00996A38" w:rsidRPr="000C3C89" w:rsidRDefault="00996A38" w:rsidP="00996A38">
            <w:pPr>
              <w:jc w:val="center"/>
              <w:rPr>
                <w:b/>
                <w:bCs/>
                <w:sz w:val="20"/>
                <w:szCs w:val="20"/>
              </w:rPr>
            </w:pPr>
            <w:r w:rsidRPr="000C3C89">
              <w:rPr>
                <w:b/>
                <w:bCs/>
                <w:sz w:val="20"/>
                <w:szCs w:val="20"/>
              </w:rPr>
              <w:t>0,549</w:t>
            </w:r>
          </w:p>
        </w:tc>
        <w:tc>
          <w:tcPr>
            <w:tcW w:w="848" w:type="dxa"/>
            <w:tcBorders>
              <w:top w:val="nil"/>
              <w:left w:val="nil"/>
              <w:bottom w:val="single" w:sz="4" w:space="0" w:color="auto"/>
              <w:right w:val="single" w:sz="4" w:space="0" w:color="auto"/>
            </w:tcBorders>
            <w:shd w:val="clear" w:color="000000" w:fill="FFFFFF"/>
            <w:vAlign w:val="center"/>
            <w:hideMark/>
          </w:tcPr>
          <w:p w14:paraId="057D734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8BB1A4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CEB8F7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3ECF172" w14:textId="77777777" w:rsidR="00996A38" w:rsidRPr="000C3C89" w:rsidRDefault="00996A38" w:rsidP="00996A38">
            <w:pPr>
              <w:jc w:val="center"/>
              <w:rPr>
                <w:sz w:val="20"/>
                <w:szCs w:val="20"/>
              </w:rPr>
            </w:pPr>
            <w:r w:rsidRPr="000C3C89">
              <w:rPr>
                <w:sz w:val="20"/>
                <w:szCs w:val="20"/>
              </w:rPr>
              <w:t>0,549</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3F79B6C"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D126590" w14:textId="77777777" w:rsidR="00996A38" w:rsidRPr="000C3C89" w:rsidRDefault="00996A38" w:rsidP="00996A38">
            <w:pPr>
              <w:jc w:val="center"/>
              <w:rPr>
                <w:sz w:val="20"/>
                <w:szCs w:val="20"/>
              </w:rPr>
            </w:pPr>
            <w:r w:rsidRPr="000C3C89">
              <w:rPr>
                <w:sz w:val="20"/>
                <w:szCs w:val="20"/>
              </w:rPr>
              <w:t>0,549</w:t>
            </w:r>
          </w:p>
        </w:tc>
        <w:tc>
          <w:tcPr>
            <w:tcW w:w="722" w:type="dxa"/>
            <w:tcBorders>
              <w:top w:val="nil"/>
              <w:left w:val="nil"/>
              <w:bottom w:val="single" w:sz="4" w:space="0" w:color="auto"/>
              <w:right w:val="single" w:sz="4" w:space="0" w:color="auto"/>
            </w:tcBorders>
            <w:shd w:val="clear" w:color="000000" w:fill="FFFFFF"/>
            <w:vAlign w:val="center"/>
            <w:hideMark/>
          </w:tcPr>
          <w:p w14:paraId="35CF0B4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2F12F1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9A9307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AB549A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7D67DC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AA32DE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124DA20" w14:textId="77777777" w:rsidR="00996A38" w:rsidRPr="000C3C89" w:rsidRDefault="00996A38" w:rsidP="00996A38">
            <w:pPr>
              <w:jc w:val="center"/>
              <w:rPr>
                <w:sz w:val="18"/>
                <w:szCs w:val="18"/>
              </w:rPr>
            </w:pPr>
            <w:r w:rsidRPr="000C3C89">
              <w:rPr>
                <w:sz w:val="18"/>
                <w:szCs w:val="18"/>
              </w:rPr>
              <w:t>35:08:0000000:327-35/008/2017-2 от 23.03.2017</w:t>
            </w:r>
          </w:p>
        </w:tc>
      </w:tr>
      <w:tr w:rsidR="00996A38" w:rsidRPr="000C3C89" w14:paraId="2BCA49EA"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CFB6387" w14:textId="77777777" w:rsidR="00996A38" w:rsidRPr="000C3C89" w:rsidRDefault="00996A38" w:rsidP="00996A38">
            <w:pPr>
              <w:rPr>
                <w:sz w:val="20"/>
                <w:szCs w:val="20"/>
              </w:rPr>
            </w:pPr>
            <w:r w:rsidRPr="000C3C89">
              <w:rPr>
                <w:sz w:val="20"/>
                <w:szCs w:val="20"/>
              </w:rPr>
              <w:t>с. Тарногский Городок, ул. Верхняя</w:t>
            </w:r>
          </w:p>
        </w:tc>
        <w:tc>
          <w:tcPr>
            <w:tcW w:w="993" w:type="dxa"/>
            <w:tcBorders>
              <w:top w:val="nil"/>
              <w:left w:val="nil"/>
              <w:bottom w:val="single" w:sz="4" w:space="0" w:color="auto"/>
              <w:right w:val="single" w:sz="4" w:space="0" w:color="auto"/>
            </w:tcBorders>
            <w:shd w:val="clear" w:color="000000" w:fill="FFFFFF"/>
            <w:vAlign w:val="center"/>
            <w:hideMark/>
          </w:tcPr>
          <w:p w14:paraId="332608BC" w14:textId="77777777" w:rsidR="00996A38" w:rsidRPr="000C3C89" w:rsidRDefault="00996A38" w:rsidP="00996A38">
            <w:pPr>
              <w:jc w:val="center"/>
              <w:rPr>
                <w:b/>
                <w:bCs/>
                <w:sz w:val="20"/>
                <w:szCs w:val="20"/>
              </w:rPr>
            </w:pPr>
            <w:r w:rsidRPr="000C3C89">
              <w:rPr>
                <w:b/>
                <w:bCs/>
                <w:sz w:val="20"/>
                <w:szCs w:val="20"/>
              </w:rPr>
              <w:t>1,148</w:t>
            </w:r>
          </w:p>
        </w:tc>
        <w:tc>
          <w:tcPr>
            <w:tcW w:w="848" w:type="dxa"/>
            <w:tcBorders>
              <w:top w:val="nil"/>
              <w:left w:val="nil"/>
              <w:bottom w:val="single" w:sz="4" w:space="0" w:color="auto"/>
              <w:right w:val="single" w:sz="4" w:space="0" w:color="auto"/>
            </w:tcBorders>
            <w:shd w:val="clear" w:color="000000" w:fill="FFFFFF"/>
            <w:vAlign w:val="center"/>
            <w:hideMark/>
          </w:tcPr>
          <w:p w14:paraId="5529F434"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58A5BE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7F4DE7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8089AB5" w14:textId="77777777" w:rsidR="00996A38" w:rsidRPr="000C3C89" w:rsidRDefault="00996A38" w:rsidP="00996A38">
            <w:pPr>
              <w:jc w:val="center"/>
              <w:rPr>
                <w:sz w:val="20"/>
                <w:szCs w:val="20"/>
              </w:rPr>
            </w:pPr>
            <w:r w:rsidRPr="000C3C89">
              <w:rPr>
                <w:sz w:val="20"/>
                <w:szCs w:val="20"/>
              </w:rPr>
              <w:t>1,148</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D23F329"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7344AD5" w14:textId="77777777" w:rsidR="00996A38" w:rsidRPr="000C3C89" w:rsidRDefault="00996A38" w:rsidP="00996A38">
            <w:pPr>
              <w:jc w:val="center"/>
              <w:rPr>
                <w:sz w:val="20"/>
                <w:szCs w:val="20"/>
              </w:rPr>
            </w:pPr>
            <w:r w:rsidRPr="000C3C89">
              <w:rPr>
                <w:sz w:val="20"/>
                <w:szCs w:val="20"/>
              </w:rPr>
              <w:t>1,148</w:t>
            </w:r>
          </w:p>
        </w:tc>
        <w:tc>
          <w:tcPr>
            <w:tcW w:w="722" w:type="dxa"/>
            <w:tcBorders>
              <w:top w:val="nil"/>
              <w:left w:val="nil"/>
              <w:bottom w:val="single" w:sz="4" w:space="0" w:color="auto"/>
              <w:right w:val="single" w:sz="4" w:space="0" w:color="auto"/>
            </w:tcBorders>
            <w:shd w:val="clear" w:color="000000" w:fill="FFFFFF"/>
            <w:vAlign w:val="center"/>
            <w:hideMark/>
          </w:tcPr>
          <w:p w14:paraId="1C27862D"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3533A0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AE6C61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249164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8E859B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4C5A21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CE8D89A" w14:textId="77777777" w:rsidR="00996A38" w:rsidRPr="000C3C89" w:rsidRDefault="00996A38" w:rsidP="00996A38">
            <w:pPr>
              <w:jc w:val="center"/>
              <w:rPr>
                <w:sz w:val="18"/>
                <w:szCs w:val="18"/>
              </w:rPr>
            </w:pPr>
            <w:r w:rsidRPr="000C3C89">
              <w:rPr>
                <w:sz w:val="18"/>
                <w:szCs w:val="18"/>
              </w:rPr>
              <w:t>35:08:0000000:328-35/008/2017-2 от 27.03.2017</w:t>
            </w:r>
          </w:p>
        </w:tc>
      </w:tr>
      <w:tr w:rsidR="00996A38" w:rsidRPr="000C3C89" w14:paraId="2831F9E8"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A8251CE" w14:textId="77777777" w:rsidR="00996A38" w:rsidRPr="000C3C89" w:rsidRDefault="00996A38" w:rsidP="00996A38">
            <w:pPr>
              <w:rPr>
                <w:sz w:val="20"/>
                <w:szCs w:val="20"/>
              </w:rPr>
            </w:pPr>
            <w:r w:rsidRPr="000C3C89">
              <w:rPr>
                <w:sz w:val="20"/>
                <w:szCs w:val="20"/>
              </w:rPr>
              <w:t>с. Тарногский Городок, ул. Восточная</w:t>
            </w:r>
          </w:p>
        </w:tc>
        <w:tc>
          <w:tcPr>
            <w:tcW w:w="993" w:type="dxa"/>
            <w:tcBorders>
              <w:top w:val="nil"/>
              <w:left w:val="nil"/>
              <w:bottom w:val="single" w:sz="4" w:space="0" w:color="auto"/>
              <w:right w:val="single" w:sz="4" w:space="0" w:color="auto"/>
            </w:tcBorders>
            <w:shd w:val="clear" w:color="000000" w:fill="FFFFFF"/>
            <w:vAlign w:val="center"/>
            <w:hideMark/>
          </w:tcPr>
          <w:p w14:paraId="4488FD5D" w14:textId="77777777" w:rsidR="00996A38" w:rsidRPr="000C3C89" w:rsidRDefault="00996A38" w:rsidP="00996A38">
            <w:pPr>
              <w:jc w:val="center"/>
              <w:rPr>
                <w:b/>
                <w:bCs/>
                <w:sz w:val="20"/>
                <w:szCs w:val="20"/>
              </w:rPr>
            </w:pPr>
            <w:r w:rsidRPr="000C3C89">
              <w:rPr>
                <w:b/>
                <w:bCs/>
                <w:sz w:val="20"/>
                <w:szCs w:val="20"/>
              </w:rPr>
              <w:t>0,159</w:t>
            </w:r>
          </w:p>
        </w:tc>
        <w:tc>
          <w:tcPr>
            <w:tcW w:w="848" w:type="dxa"/>
            <w:tcBorders>
              <w:top w:val="nil"/>
              <w:left w:val="nil"/>
              <w:bottom w:val="single" w:sz="4" w:space="0" w:color="auto"/>
              <w:right w:val="single" w:sz="4" w:space="0" w:color="auto"/>
            </w:tcBorders>
            <w:shd w:val="clear" w:color="000000" w:fill="FFFFFF"/>
            <w:vAlign w:val="center"/>
            <w:hideMark/>
          </w:tcPr>
          <w:p w14:paraId="566CB51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36C518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D8092E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8900F6B" w14:textId="77777777" w:rsidR="00996A38" w:rsidRPr="000C3C89" w:rsidRDefault="00996A38" w:rsidP="00996A38">
            <w:pPr>
              <w:jc w:val="center"/>
              <w:rPr>
                <w:sz w:val="20"/>
                <w:szCs w:val="20"/>
              </w:rPr>
            </w:pPr>
            <w:r w:rsidRPr="000C3C89">
              <w:rPr>
                <w:sz w:val="20"/>
                <w:szCs w:val="20"/>
              </w:rPr>
              <w:t>0,159</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9AC467F"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1119730C" w14:textId="77777777" w:rsidR="00996A38" w:rsidRPr="000C3C89" w:rsidRDefault="00996A38" w:rsidP="00996A38">
            <w:pPr>
              <w:jc w:val="center"/>
              <w:rPr>
                <w:sz w:val="20"/>
                <w:szCs w:val="20"/>
              </w:rPr>
            </w:pPr>
            <w:r w:rsidRPr="000C3C89">
              <w:rPr>
                <w:sz w:val="20"/>
                <w:szCs w:val="20"/>
              </w:rPr>
              <w:t>0,159</w:t>
            </w:r>
          </w:p>
        </w:tc>
        <w:tc>
          <w:tcPr>
            <w:tcW w:w="722" w:type="dxa"/>
            <w:tcBorders>
              <w:top w:val="nil"/>
              <w:left w:val="nil"/>
              <w:bottom w:val="single" w:sz="4" w:space="0" w:color="auto"/>
              <w:right w:val="single" w:sz="4" w:space="0" w:color="auto"/>
            </w:tcBorders>
            <w:shd w:val="clear" w:color="000000" w:fill="FFFFFF"/>
            <w:vAlign w:val="center"/>
            <w:hideMark/>
          </w:tcPr>
          <w:p w14:paraId="185F3EF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8FF7EF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CB7BA6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F75E87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964E7A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F183FF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05A0300" w14:textId="77777777" w:rsidR="00996A38" w:rsidRPr="000C3C89" w:rsidRDefault="00996A38" w:rsidP="00996A38">
            <w:pPr>
              <w:jc w:val="center"/>
              <w:rPr>
                <w:sz w:val="18"/>
                <w:szCs w:val="18"/>
              </w:rPr>
            </w:pPr>
            <w:r w:rsidRPr="000C3C89">
              <w:rPr>
                <w:sz w:val="18"/>
                <w:szCs w:val="18"/>
              </w:rPr>
              <w:t>35:08:0000000:329-35/008/2017-2 от 27.03.2017</w:t>
            </w:r>
          </w:p>
        </w:tc>
      </w:tr>
      <w:tr w:rsidR="00996A38" w:rsidRPr="000C3C89" w14:paraId="045A3B91"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04D0A22" w14:textId="77777777" w:rsidR="00996A38" w:rsidRPr="000C3C89" w:rsidRDefault="00996A38" w:rsidP="00996A38">
            <w:pPr>
              <w:rPr>
                <w:sz w:val="20"/>
                <w:szCs w:val="20"/>
              </w:rPr>
            </w:pPr>
            <w:r w:rsidRPr="000C3C89">
              <w:rPr>
                <w:sz w:val="20"/>
                <w:szCs w:val="20"/>
              </w:rPr>
              <w:t xml:space="preserve">с. Тарногский Городок, ул. </w:t>
            </w:r>
            <w:r w:rsidRPr="000C3C89">
              <w:rPr>
                <w:sz w:val="20"/>
                <w:szCs w:val="20"/>
              </w:rPr>
              <w:lastRenderedPageBreak/>
              <w:t>Гагарина</w:t>
            </w:r>
          </w:p>
        </w:tc>
        <w:tc>
          <w:tcPr>
            <w:tcW w:w="993" w:type="dxa"/>
            <w:tcBorders>
              <w:top w:val="nil"/>
              <w:left w:val="nil"/>
              <w:bottom w:val="single" w:sz="4" w:space="0" w:color="auto"/>
              <w:right w:val="single" w:sz="4" w:space="0" w:color="auto"/>
            </w:tcBorders>
            <w:shd w:val="clear" w:color="000000" w:fill="FFFFFF"/>
            <w:vAlign w:val="center"/>
            <w:hideMark/>
          </w:tcPr>
          <w:p w14:paraId="468A6D74" w14:textId="77777777" w:rsidR="00996A38" w:rsidRPr="000C3C89" w:rsidRDefault="00996A38" w:rsidP="00996A38">
            <w:pPr>
              <w:jc w:val="center"/>
              <w:rPr>
                <w:b/>
                <w:bCs/>
                <w:sz w:val="20"/>
                <w:szCs w:val="20"/>
              </w:rPr>
            </w:pPr>
            <w:r w:rsidRPr="000C3C89">
              <w:rPr>
                <w:b/>
                <w:bCs/>
                <w:sz w:val="20"/>
                <w:szCs w:val="20"/>
              </w:rPr>
              <w:lastRenderedPageBreak/>
              <w:t>1,094</w:t>
            </w:r>
          </w:p>
        </w:tc>
        <w:tc>
          <w:tcPr>
            <w:tcW w:w="848" w:type="dxa"/>
            <w:tcBorders>
              <w:top w:val="nil"/>
              <w:left w:val="nil"/>
              <w:bottom w:val="single" w:sz="4" w:space="0" w:color="auto"/>
              <w:right w:val="single" w:sz="4" w:space="0" w:color="auto"/>
            </w:tcBorders>
            <w:shd w:val="clear" w:color="000000" w:fill="FFFFFF"/>
            <w:vAlign w:val="center"/>
            <w:hideMark/>
          </w:tcPr>
          <w:p w14:paraId="4795D05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9663AD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1ED6FB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CE40FEE" w14:textId="77777777" w:rsidR="00996A38" w:rsidRPr="000C3C89" w:rsidRDefault="00996A38" w:rsidP="00996A38">
            <w:pPr>
              <w:jc w:val="center"/>
              <w:rPr>
                <w:sz w:val="20"/>
                <w:szCs w:val="20"/>
              </w:rPr>
            </w:pPr>
            <w:r w:rsidRPr="000C3C89">
              <w:rPr>
                <w:sz w:val="20"/>
                <w:szCs w:val="20"/>
              </w:rPr>
              <w:t>1,094</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44403BC"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050412E" w14:textId="77777777" w:rsidR="00996A38" w:rsidRPr="000C3C89" w:rsidRDefault="00996A38" w:rsidP="00996A38">
            <w:pPr>
              <w:jc w:val="center"/>
              <w:rPr>
                <w:sz w:val="20"/>
                <w:szCs w:val="20"/>
              </w:rPr>
            </w:pPr>
            <w:r w:rsidRPr="000C3C89">
              <w:rPr>
                <w:sz w:val="20"/>
                <w:szCs w:val="20"/>
              </w:rPr>
              <w:t>1,094</w:t>
            </w:r>
          </w:p>
        </w:tc>
        <w:tc>
          <w:tcPr>
            <w:tcW w:w="722" w:type="dxa"/>
            <w:tcBorders>
              <w:top w:val="nil"/>
              <w:left w:val="nil"/>
              <w:bottom w:val="single" w:sz="4" w:space="0" w:color="auto"/>
              <w:right w:val="single" w:sz="4" w:space="0" w:color="auto"/>
            </w:tcBorders>
            <w:shd w:val="clear" w:color="000000" w:fill="FFFFFF"/>
            <w:vAlign w:val="center"/>
            <w:hideMark/>
          </w:tcPr>
          <w:p w14:paraId="41E13B2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8A839C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8BCD6D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F89D5D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5DD384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2C4C4D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1C0967D" w14:textId="77777777" w:rsidR="00996A38" w:rsidRPr="000C3C89" w:rsidRDefault="00996A38" w:rsidP="00996A38">
            <w:pPr>
              <w:jc w:val="center"/>
              <w:rPr>
                <w:sz w:val="18"/>
                <w:szCs w:val="18"/>
              </w:rPr>
            </w:pPr>
            <w:r w:rsidRPr="000C3C89">
              <w:rPr>
                <w:sz w:val="18"/>
                <w:szCs w:val="18"/>
              </w:rPr>
              <w:t>35:08:0000000330-35/008/2017-2 от 27.03.2017</w:t>
            </w:r>
          </w:p>
        </w:tc>
      </w:tr>
      <w:tr w:rsidR="00996A38" w:rsidRPr="000C3C89" w14:paraId="65FF107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4ABCA6C" w14:textId="77777777" w:rsidR="00996A38" w:rsidRPr="000C3C89" w:rsidRDefault="00996A38" w:rsidP="00996A38">
            <w:pPr>
              <w:rPr>
                <w:sz w:val="20"/>
                <w:szCs w:val="20"/>
              </w:rPr>
            </w:pPr>
            <w:r w:rsidRPr="000C3C89">
              <w:rPr>
                <w:sz w:val="20"/>
                <w:szCs w:val="20"/>
              </w:rPr>
              <w:lastRenderedPageBreak/>
              <w:t xml:space="preserve">с. Тарногский Городок, ул. </w:t>
            </w:r>
            <w:proofErr w:type="spellStart"/>
            <w:r w:rsidRPr="000C3C89">
              <w:rPr>
                <w:sz w:val="20"/>
                <w:szCs w:val="20"/>
              </w:rPr>
              <w:t>Генаева</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1D81532C" w14:textId="77777777" w:rsidR="00996A38" w:rsidRPr="000C3C89" w:rsidRDefault="00996A38" w:rsidP="00996A38">
            <w:pPr>
              <w:jc w:val="center"/>
              <w:rPr>
                <w:b/>
                <w:bCs/>
                <w:sz w:val="20"/>
                <w:szCs w:val="20"/>
              </w:rPr>
            </w:pPr>
            <w:r w:rsidRPr="000C3C89">
              <w:rPr>
                <w:b/>
                <w:bCs/>
                <w:sz w:val="20"/>
                <w:szCs w:val="20"/>
              </w:rPr>
              <w:t>0,550</w:t>
            </w:r>
          </w:p>
        </w:tc>
        <w:tc>
          <w:tcPr>
            <w:tcW w:w="848" w:type="dxa"/>
            <w:tcBorders>
              <w:top w:val="nil"/>
              <w:left w:val="nil"/>
              <w:bottom w:val="single" w:sz="4" w:space="0" w:color="auto"/>
              <w:right w:val="single" w:sz="4" w:space="0" w:color="auto"/>
            </w:tcBorders>
            <w:shd w:val="clear" w:color="000000" w:fill="FFFFFF"/>
            <w:vAlign w:val="center"/>
            <w:hideMark/>
          </w:tcPr>
          <w:p w14:paraId="056092D5"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4EDB2A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DEC3A4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A84FF8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B4AAA71" w14:textId="77777777" w:rsidR="00996A38" w:rsidRPr="000C3C89" w:rsidRDefault="00996A38" w:rsidP="00996A38">
            <w:pPr>
              <w:jc w:val="center"/>
              <w:rPr>
                <w:sz w:val="20"/>
                <w:szCs w:val="20"/>
              </w:rPr>
            </w:pPr>
            <w:r w:rsidRPr="000C3C89">
              <w:rPr>
                <w:sz w:val="20"/>
                <w:szCs w:val="20"/>
              </w:rPr>
              <w:t>0,550</w:t>
            </w:r>
          </w:p>
        </w:tc>
        <w:tc>
          <w:tcPr>
            <w:tcW w:w="942" w:type="dxa"/>
            <w:tcBorders>
              <w:top w:val="nil"/>
              <w:left w:val="nil"/>
              <w:bottom w:val="single" w:sz="4" w:space="0" w:color="auto"/>
              <w:right w:val="single" w:sz="4" w:space="0" w:color="auto"/>
            </w:tcBorders>
            <w:shd w:val="clear" w:color="auto" w:fill="auto"/>
            <w:noWrap/>
            <w:vAlign w:val="center"/>
            <w:hideMark/>
          </w:tcPr>
          <w:p w14:paraId="1A797BD5" w14:textId="77777777" w:rsidR="00996A38" w:rsidRPr="000C3C89" w:rsidRDefault="00996A38" w:rsidP="00996A38">
            <w:pPr>
              <w:jc w:val="center"/>
              <w:rPr>
                <w:sz w:val="20"/>
                <w:szCs w:val="20"/>
              </w:rPr>
            </w:pPr>
            <w:r w:rsidRPr="000C3C89">
              <w:rPr>
                <w:sz w:val="20"/>
                <w:szCs w:val="20"/>
              </w:rPr>
              <w:t>0,550</w:t>
            </w:r>
          </w:p>
        </w:tc>
        <w:tc>
          <w:tcPr>
            <w:tcW w:w="722" w:type="dxa"/>
            <w:tcBorders>
              <w:top w:val="nil"/>
              <w:left w:val="nil"/>
              <w:bottom w:val="single" w:sz="4" w:space="0" w:color="auto"/>
              <w:right w:val="single" w:sz="4" w:space="0" w:color="auto"/>
            </w:tcBorders>
            <w:shd w:val="clear" w:color="000000" w:fill="FFFFFF"/>
            <w:vAlign w:val="center"/>
            <w:hideMark/>
          </w:tcPr>
          <w:p w14:paraId="4190587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99FC9D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210194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EA755A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48E71E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7B3F97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E762892" w14:textId="77777777" w:rsidR="00996A38" w:rsidRPr="000C3C89" w:rsidRDefault="00996A38" w:rsidP="00996A38">
            <w:pPr>
              <w:jc w:val="center"/>
              <w:rPr>
                <w:sz w:val="18"/>
                <w:szCs w:val="18"/>
              </w:rPr>
            </w:pPr>
            <w:r w:rsidRPr="000C3C89">
              <w:rPr>
                <w:sz w:val="18"/>
                <w:szCs w:val="18"/>
              </w:rPr>
              <w:t>35:08:0000000:331-35/008/2017-2 от 20.03.2017</w:t>
            </w:r>
          </w:p>
        </w:tc>
      </w:tr>
      <w:tr w:rsidR="00996A38" w:rsidRPr="000C3C89" w14:paraId="7068374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526FA73" w14:textId="77777777" w:rsidR="00996A38" w:rsidRPr="000C3C89" w:rsidRDefault="00996A38" w:rsidP="00996A38">
            <w:pPr>
              <w:rPr>
                <w:sz w:val="20"/>
                <w:szCs w:val="20"/>
              </w:rPr>
            </w:pPr>
            <w:r w:rsidRPr="000C3C89">
              <w:rPr>
                <w:sz w:val="20"/>
                <w:szCs w:val="20"/>
              </w:rPr>
              <w:t>с. Тарногский Городок, ул. Дубровская</w:t>
            </w:r>
          </w:p>
        </w:tc>
        <w:tc>
          <w:tcPr>
            <w:tcW w:w="993" w:type="dxa"/>
            <w:tcBorders>
              <w:top w:val="nil"/>
              <w:left w:val="nil"/>
              <w:bottom w:val="single" w:sz="4" w:space="0" w:color="auto"/>
              <w:right w:val="single" w:sz="4" w:space="0" w:color="auto"/>
            </w:tcBorders>
            <w:shd w:val="clear" w:color="000000" w:fill="FFFFFF"/>
            <w:vAlign w:val="center"/>
            <w:hideMark/>
          </w:tcPr>
          <w:p w14:paraId="4362CC1E" w14:textId="77777777" w:rsidR="00996A38" w:rsidRPr="000C3C89" w:rsidRDefault="00996A38" w:rsidP="00996A38">
            <w:pPr>
              <w:jc w:val="center"/>
              <w:rPr>
                <w:b/>
                <w:bCs/>
                <w:sz w:val="20"/>
                <w:szCs w:val="20"/>
              </w:rPr>
            </w:pPr>
            <w:r w:rsidRPr="000C3C89">
              <w:rPr>
                <w:b/>
                <w:bCs/>
                <w:sz w:val="20"/>
                <w:szCs w:val="20"/>
              </w:rPr>
              <w:t>0,639</w:t>
            </w:r>
          </w:p>
        </w:tc>
        <w:tc>
          <w:tcPr>
            <w:tcW w:w="848" w:type="dxa"/>
            <w:tcBorders>
              <w:top w:val="nil"/>
              <w:left w:val="nil"/>
              <w:bottom w:val="single" w:sz="4" w:space="0" w:color="auto"/>
              <w:right w:val="single" w:sz="4" w:space="0" w:color="auto"/>
            </w:tcBorders>
            <w:shd w:val="clear" w:color="000000" w:fill="FFFFFF"/>
            <w:vAlign w:val="center"/>
            <w:hideMark/>
          </w:tcPr>
          <w:p w14:paraId="403D798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16C400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0E2374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16F3846" w14:textId="77777777" w:rsidR="00996A38" w:rsidRPr="000C3C89" w:rsidRDefault="00996A38" w:rsidP="00996A38">
            <w:pPr>
              <w:jc w:val="center"/>
              <w:rPr>
                <w:sz w:val="20"/>
                <w:szCs w:val="20"/>
              </w:rPr>
            </w:pPr>
            <w:r w:rsidRPr="000C3C89">
              <w:rPr>
                <w:sz w:val="20"/>
                <w:szCs w:val="20"/>
              </w:rPr>
              <w:t>0,639</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22CE7F9E"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702997D" w14:textId="77777777" w:rsidR="00996A38" w:rsidRPr="000C3C89" w:rsidRDefault="00996A38" w:rsidP="00996A38">
            <w:pPr>
              <w:jc w:val="center"/>
              <w:rPr>
                <w:sz w:val="20"/>
                <w:szCs w:val="20"/>
              </w:rPr>
            </w:pPr>
            <w:r w:rsidRPr="000C3C89">
              <w:rPr>
                <w:sz w:val="20"/>
                <w:szCs w:val="20"/>
              </w:rPr>
              <w:t>0,639</w:t>
            </w:r>
          </w:p>
        </w:tc>
        <w:tc>
          <w:tcPr>
            <w:tcW w:w="722" w:type="dxa"/>
            <w:tcBorders>
              <w:top w:val="nil"/>
              <w:left w:val="nil"/>
              <w:bottom w:val="single" w:sz="4" w:space="0" w:color="auto"/>
              <w:right w:val="single" w:sz="4" w:space="0" w:color="auto"/>
            </w:tcBorders>
            <w:shd w:val="clear" w:color="000000" w:fill="FFFFFF"/>
            <w:vAlign w:val="center"/>
            <w:hideMark/>
          </w:tcPr>
          <w:p w14:paraId="69C72DB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93254E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AEEC51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50C6B5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87E838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887CDC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CEECE2B" w14:textId="77777777" w:rsidR="00996A38" w:rsidRPr="000C3C89" w:rsidRDefault="00996A38" w:rsidP="00996A38">
            <w:pPr>
              <w:jc w:val="center"/>
              <w:rPr>
                <w:sz w:val="18"/>
                <w:szCs w:val="18"/>
              </w:rPr>
            </w:pPr>
            <w:r w:rsidRPr="000C3C89">
              <w:rPr>
                <w:sz w:val="18"/>
                <w:szCs w:val="18"/>
              </w:rPr>
              <w:t>35:08:0000000:332-35/008/2017-2 от 27.03.2017</w:t>
            </w:r>
          </w:p>
        </w:tc>
      </w:tr>
      <w:tr w:rsidR="00996A38" w:rsidRPr="000C3C89" w14:paraId="6374260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91CF80E" w14:textId="77777777" w:rsidR="00996A38" w:rsidRPr="000C3C89" w:rsidRDefault="00996A38" w:rsidP="00996A38">
            <w:pPr>
              <w:rPr>
                <w:sz w:val="20"/>
                <w:szCs w:val="20"/>
              </w:rPr>
            </w:pPr>
            <w:r w:rsidRPr="000C3C89">
              <w:rPr>
                <w:sz w:val="20"/>
                <w:szCs w:val="20"/>
              </w:rPr>
              <w:t>с. Тарногский Городок, ул. Заболотная</w:t>
            </w:r>
          </w:p>
        </w:tc>
        <w:tc>
          <w:tcPr>
            <w:tcW w:w="993" w:type="dxa"/>
            <w:tcBorders>
              <w:top w:val="nil"/>
              <w:left w:val="nil"/>
              <w:bottom w:val="single" w:sz="4" w:space="0" w:color="auto"/>
              <w:right w:val="single" w:sz="4" w:space="0" w:color="auto"/>
            </w:tcBorders>
            <w:shd w:val="clear" w:color="000000" w:fill="FFFFFF"/>
            <w:vAlign w:val="center"/>
            <w:hideMark/>
          </w:tcPr>
          <w:p w14:paraId="17650E86" w14:textId="77777777" w:rsidR="00996A38" w:rsidRPr="000C3C89" w:rsidRDefault="00996A38" w:rsidP="00996A38">
            <w:pPr>
              <w:jc w:val="center"/>
              <w:rPr>
                <w:b/>
                <w:bCs/>
                <w:sz w:val="20"/>
                <w:szCs w:val="20"/>
              </w:rPr>
            </w:pPr>
            <w:r w:rsidRPr="000C3C89">
              <w:rPr>
                <w:b/>
                <w:bCs/>
                <w:sz w:val="20"/>
                <w:szCs w:val="20"/>
              </w:rPr>
              <w:t>0,170</w:t>
            </w:r>
          </w:p>
        </w:tc>
        <w:tc>
          <w:tcPr>
            <w:tcW w:w="848" w:type="dxa"/>
            <w:tcBorders>
              <w:top w:val="nil"/>
              <w:left w:val="nil"/>
              <w:bottom w:val="single" w:sz="4" w:space="0" w:color="auto"/>
              <w:right w:val="single" w:sz="4" w:space="0" w:color="auto"/>
            </w:tcBorders>
            <w:shd w:val="clear" w:color="000000" w:fill="FFFFFF"/>
            <w:vAlign w:val="center"/>
            <w:hideMark/>
          </w:tcPr>
          <w:p w14:paraId="1AEAF19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241F4B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755A3F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B7FF6E6" w14:textId="77777777" w:rsidR="00996A38" w:rsidRPr="000C3C89" w:rsidRDefault="00996A38" w:rsidP="00996A38">
            <w:pPr>
              <w:jc w:val="center"/>
              <w:rPr>
                <w:sz w:val="20"/>
                <w:szCs w:val="20"/>
              </w:rPr>
            </w:pPr>
            <w:r w:rsidRPr="000C3C89">
              <w:rPr>
                <w:sz w:val="20"/>
                <w:szCs w:val="20"/>
              </w:rPr>
              <w:t>0,170</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72FA9FF"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A9990AD" w14:textId="77777777" w:rsidR="00996A38" w:rsidRPr="000C3C89" w:rsidRDefault="00996A38" w:rsidP="00996A38">
            <w:pPr>
              <w:jc w:val="center"/>
              <w:rPr>
                <w:sz w:val="20"/>
                <w:szCs w:val="20"/>
              </w:rPr>
            </w:pPr>
            <w:r w:rsidRPr="000C3C89">
              <w:rPr>
                <w:sz w:val="20"/>
                <w:szCs w:val="20"/>
              </w:rPr>
              <w:t>0,170</w:t>
            </w:r>
          </w:p>
        </w:tc>
        <w:tc>
          <w:tcPr>
            <w:tcW w:w="722" w:type="dxa"/>
            <w:tcBorders>
              <w:top w:val="nil"/>
              <w:left w:val="nil"/>
              <w:bottom w:val="single" w:sz="4" w:space="0" w:color="auto"/>
              <w:right w:val="single" w:sz="4" w:space="0" w:color="auto"/>
            </w:tcBorders>
            <w:shd w:val="clear" w:color="000000" w:fill="FFFFFF"/>
            <w:vAlign w:val="center"/>
            <w:hideMark/>
          </w:tcPr>
          <w:p w14:paraId="60500C0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9EB01F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7B7909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832B05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BA30DD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957831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D4DF9C7" w14:textId="77777777" w:rsidR="00996A38" w:rsidRPr="000C3C89" w:rsidRDefault="00996A38" w:rsidP="00996A38">
            <w:pPr>
              <w:jc w:val="center"/>
              <w:rPr>
                <w:sz w:val="18"/>
                <w:szCs w:val="18"/>
              </w:rPr>
            </w:pPr>
            <w:r w:rsidRPr="000C3C89">
              <w:rPr>
                <w:sz w:val="18"/>
                <w:szCs w:val="18"/>
              </w:rPr>
              <w:t>35:08:0101001:345-35/008/2017-2 от 27.03.2017</w:t>
            </w:r>
          </w:p>
        </w:tc>
      </w:tr>
      <w:tr w:rsidR="00996A38" w:rsidRPr="000C3C89" w14:paraId="45F60FB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9E2BE9D" w14:textId="77777777" w:rsidR="00996A38" w:rsidRPr="000C3C89" w:rsidRDefault="00996A38" w:rsidP="00996A38">
            <w:pPr>
              <w:rPr>
                <w:sz w:val="20"/>
                <w:szCs w:val="20"/>
              </w:rPr>
            </w:pPr>
            <w:r w:rsidRPr="000C3C89">
              <w:rPr>
                <w:sz w:val="20"/>
                <w:szCs w:val="20"/>
              </w:rPr>
              <w:t>с. Тарногский Городок, ул. Заводская, сооружение 1а</w:t>
            </w:r>
          </w:p>
        </w:tc>
        <w:tc>
          <w:tcPr>
            <w:tcW w:w="993" w:type="dxa"/>
            <w:tcBorders>
              <w:top w:val="nil"/>
              <w:left w:val="nil"/>
              <w:bottom w:val="single" w:sz="4" w:space="0" w:color="auto"/>
              <w:right w:val="single" w:sz="4" w:space="0" w:color="auto"/>
            </w:tcBorders>
            <w:shd w:val="clear" w:color="auto" w:fill="auto"/>
            <w:vAlign w:val="center"/>
            <w:hideMark/>
          </w:tcPr>
          <w:p w14:paraId="0AB78D77" w14:textId="77777777" w:rsidR="00996A38" w:rsidRPr="000C3C89" w:rsidRDefault="00996A38" w:rsidP="00996A38">
            <w:pPr>
              <w:jc w:val="center"/>
              <w:rPr>
                <w:b/>
                <w:bCs/>
                <w:sz w:val="20"/>
                <w:szCs w:val="20"/>
              </w:rPr>
            </w:pPr>
            <w:r w:rsidRPr="000C3C89">
              <w:rPr>
                <w:b/>
                <w:bCs/>
                <w:sz w:val="20"/>
                <w:szCs w:val="20"/>
              </w:rPr>
              <w:t>1,299</w:t>
            </w:r>
          </w:p>
        </w:tc>
        <w:tc>
          <w:tcPr>
            <w:tcW w:w="848" w:type="dxa"/>
            <w:tcBorders>
              <w:top w:val="nil"/>
              <w:left w:val="nil"/>
              <w:bottom w:val="single" w:sz="4" w:space="0" w:color="auto"/>
              <w:right w:val="single" w:sz="4" w:space="0" w:color="auto"/>
            </w:tcBorders>
            <w:shd w:val="clear" w:color="auto" w:fill="auto"/>
            <w:noWrap/>
            <w:vAlign w:val="center"/>
            <w:hideMark/>
          </w:tcPr>
          <w:p w14:paraId="3EBACE98" w14:textId="77777777" w:rsidR="00996A38" w:rsidRPr="000C3C89" w:rsidRDefault="00996A38" w:rsidP="00996A38">
            <w:pPr>
              <w:jc w:val="center"/>
              <w:rPr>
                <w:sz w:val="20"/>
                <w:szCs w:val="20"/>
              </w:rPr>
            </w:pPr>
            <w:r w:rsidRPr="000C3C89">
              <w:rPr>
                <w:sz w:val="20"/>
                <w:szCs w:val="20"/>
              </w:rPr>
              <w:t>1,299</w:t>
            </w:r>
          </w:p>
        </w:tc>
        <w:tc>
          <w:tcPr>
            <w:tcW w:w="1239" w:type="dxa"/>
            <w:tcBorders>
              <w:top w:val="nil"/>
              <w:left w:val="nil"/>
              <w:bottom w:val="single" w:sz="4" w:space="0" w:color="auto"/>
              <w:right w:val="single" w:sz="4" w:space="0" w:color="auto"/>
            </w:tcBorders>
            <w:shd w:val="clear" w:color="auto" w:fill="auto"/>
            <w:noWrap/>
            <w:vAlign w:val="center"/>
            <w:hideMark/>
          </w:tcPr>
          <w:p w14:paraId="1F94782F" w14:textId="77777777" w:rsidR="00996A38" w:rsidRPr="000C3C89" w:rsidRDefault="00996A38" w:rsidP="00996A38">
            <w:pPr>
              <w:jc w:val="center"/>
              <w:rPr>
                <w:sz w:val="20"/>
                <w:szCs w:val="20"/>
              </w:rPr>
            </w:pPr>
            <w:r w:rsidRPr="000C3C89">
              <w:rPr>
                <w:sz w:val="20"/>
                <w:szCs w:val="20"/>
              </w:rPr>
              <w:t>1,299</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DD36A2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529D4F0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7ECF9EE"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593D297A" w14:textId="77777777" w:rsidR="00996A38" w:rsidRPr="000C3C89" w:rsidRDefault="00996A38" w:rsidP="00996A38">
            <w:pPr>
              <w:jc w:val="center"/>
              <w:rPr>
                <w:sz w:val="20"/>
                <w:szCs w:val="20"/>
              </w:rPr>
            </w:pPr>
            <w:r w:rsidRPr="000C3C89">
              <w:rPr>
                <w:sz w:val="20"/>
                <w:szCs w:val="20"/>
              </w:rPr>
              <w:t>1,299</w:t>
            </w:r>
          </w:p>
        </w:tc>
        <w:tc>
          <w:tcPr>
            <w:tcW w:w="722" w:type="dxa"/>
            <w:tcBorders>
              <w:top w:val="nil"/>
              <w:left w:val="nil"/>
              <w:bottom w:val="single" w:sz="4" w:space="0" w:color="auto"/>
              <w:right w:val="single" w:sz="4" w:space="0" w:color="auto"/>
            </w:tcBorders>
            <w:shd w:val="clear" w:color="auto" w:fill="auto"/>
            <w:vAlign w:val="center"/>
            <w:hideMark/>
          </w:tcPr>
          <w:p w14:paraId="1A6D1DA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6716DAC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2D3884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381F643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75508D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044219E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6E83995" w14:textId="77777777" w:rsidR="00996A38" w:rsidRPr="000C3C89" w:rsidRDefault="00996A38" w:rsidP="00996A38">
            <w:pPr>
              <w:jc w:val="center"/>
              <w:rPr>
                <w:sz w:val="18"/>
                <w:szCs w:val="18"/>
              </w:rPr>
            </w:pPr>
            <w:r w:rsidRPr="000C3C89">
              <w:rPr>
                <w:sz w:val="18"/>
                <w:szCs w:val="18"/>
              </w:rPr>
              <w:t>35:08:0000000:301-35/008/2017-3 от 29.03.2017</w:t>
            </w:r>
          </w:p>
        </w:tc>
      </w:tr>
      <w:tr w:rsidR="00996A38" w:rsidRPr="000C3C89" w14:paraId="278FF7E8"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BC52890" w14:textId="77777777" w:rsidR="00996A38" w:rsidRPr="000C3C89" w:rsidRDefault="00996A38" w:rsidP="00996A38">
            <w:pPr>
              <w:rPr>
                <w:sz w:val="20"/>
                <w:szCs w:val="20"/>
              </w:rPr>
            </w:pPr>
            <w:r w:rsidRPr="000C3C89">
              <w:rPr>
                <w:sz w:val="20"/>
                <w:szCs w:val="20"/>
              </w:rPr>
              <w:t>с. Тарногский Городок, ул. Заводская</w:t>
            </w:r>
          </w:p>
        </w:tc>
        <w:tc>
          <w:tcPr>
            <w:tcW w:w="993" w:type="dxa"/>
            <w:tcBorders>
              <w:top w:val="nil"/>
              <w:left w:val="nil"/>
              <w:bottom w:val="single" w:sz="4" w:space="0" w:color="auto"/>
              <w:right w:val="single" w:sz="4" w:space="0" w:color="auto"/>
            </w:tcBorders>
            <w:shd w:val="clear" w:color="000000" w:fill="FFFFFF"/>
            <w:vAlign w:val="center"/>
            <w:hideMark/>
          </w:tcPr>
          <w:p w14:paraId="25B1CA52" w14:textId="77777777" w:rsidR="00996A38" w:rsidRPr="000C3C89" w:rsidRDefault="00996A38" w:rsidP="00996A38">
            <w:pPr>
              <w:jc w:val="center"/>
              <w:rPr>
                <w:b/>
                <w:bCs/>
                <w:sz w:val="20"/>
                <w:szCs w:val="20"/>
              </w:rPr>
            </w:pPr>
            <w:r w:rsidRPr="000C3C89">
              <w:rPr>
                <w:b/>
                <w:bCs/>
                <w:sz w:val="20"/>
                <w:szCs w:val="20"/>
              </w:rPr>
              <w:t>0,572</w:t>
            </w:r>
          </w:p>
        </w:tc>
        <w:tc>
          <w:tcPr>
            <w:tcW w:w="848" w:type="dxa"/>
            <w:tcBorders>
              <w:top w:val="nil"/>
              <w:left w:val="nil"/>
              <w:bottom w:val="single" w:sz="4" w:space="0" w:color="auto"/>
              <w:right w:val="single" w:sz="4" w:space="0" w:color="auto"/>
            </w:tcBorders>
            <w:shd w:val="clear" w:color="000000" w:fill="FFFFFF"/>
            <w:noWrap/>
            <w:vAlign w:val="center"/>
            <w:hideMark/>
          </w:tcPr>
          <w:p w14:paraId="30AB737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C7AA27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7B73BB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B7BCEAD" w14:textId="77777777" w:rsidR="00996A38" w:rsidRPr="000C3C89" w:rsidRDefault="00996A38" w:rsidP="00996A38">
            <w:pPr>
              <w:jc w:val="center"/>
              <w:rPr>
                <w:sz w:val="20"/>
                <w:szCs w:val="20"/>
              </w:rPr>
            </w:pPr>
            <w:r w:rsidRPr="000C3C89">
              <w:rPr>
                <w:sz w:val="20"/>
                <w:szCs w:val="20"/>
              </w:rPr>
              <w:t>0,572</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7B496D8"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60BA7B3" w14:textId="77777777" w:rsidR="00996A38" w:rsidRPr="000C3C89" w:rsidRDefault="00996A38" w:rsidP="00996A38">
            <w:pPr>
              <w:jc w:val="center"/>
              <w:rPr>
                <w:sz w:val="20"/>
                <w:szCs w:val="20"/>
              </w:rPr>
            </w:pPr>
            <w:r w:rsidRPr="000C3C89">
              <w:rPr>
                <w:sz w:val="20"/>
                <w:szCs w:val="20"/>
              </w:rPr>
              <w:t>0,572</w:t>
            </w:r>
          </w:p>
        </w:tc>
        <w:tc>
          <w:tcPr>
            <w:tcW w:w="722" w:type="dxa"/>
            <w:tcBorders>
              <w:top w:val="nil"/>
              <w:left w:val="nil"/>
              <w:bottom w:val="single" w:sz="4" w:space="0" w:color="auto"/>
              <w:right w:val="single" w:sz="4" w:space="0" w:color="auto"/>
            </w:tcBorders>
            <w:shd w:val="clear" w:color="000000" w:fill="FFFFFF"/>
            <w:vAlign w:val="center"/>
            <w:hideMark/>
          </w:tcPr>
          <w:p w14:paraId="282D3F9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AED5B3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D16B9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319E15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2E5A94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F9B11B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B041B16" w14:textId="77777777" w:rsidR="00996A38" w:rsidRPr="000C3C89" w:rsidRDefault="00996A38" w:rsidP="00996A38">
            <w:pPr>
              <w:jc w:val="center"/>
              <w:rPr>
                <w:sz w:val="18"/>
                <w:szCs w:val="18"/>
              </w:rPr>
            </w:pPr>
            <w:r w:rsidRPr="000C3C89">
              <w:rPr>
                <w:sz w:val="18"/>
                <w:szCs w:val="18"/>
              </w:rPr>
              <w:t>35:08:0000000:333-35/008/2017-2 от 27.03.2017</w:t>
            </w:r>
          </w:p>
        </w:tc>
      </w:tr>
      <w:tr w:rsidR="00996A38" w:rsidRPr="000C3C89" w14:paraId="6F6830C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9263BBF" w14:textId="77777777" w:rsidR="00996A38" w:rsidRPr="000C3C89" w:rsidRDefault="00996A38" w:rsidP="00996A38">
            <w:pPr>
              <w:rPr>
                <w:sz w:val="20"/>
                <w:szCs w:val="20"/>
              </w:rPr>
            </w:pPr>
            <w:r w:rsidRPr="000C3C89">
              <w:rPr>
                <w:sz w:val="20"/>
                <w:szCs w:val="20"/>
              </w:rPr>
              <w:t>с. Тарногский Городок, ул. Загородная</w:t>
            </w:r>
          </w:p>
        </w:tc>
        <w:tc>
          <w:tcPr>
            <w:tcW w:w="993" w:type="dxa"/>
            <w:tcBorders>
              <w:top w:val="nil"/>
              <w:left w:val="nil"/>
              <w:bottom w:val="single" w:sz="4" w:space="0" w:color="auto"/>
              <w:right w:val="single" w:sz="4" w:space="0" w:color="auto"/>
            </w:tcBorders>
            <w:shd w:val="clear" w:color="auto" w:fill="auto"/>
            <w:vAlign w:val="center"/>
            <w:hideMark/>
          </w:tcPr>
          <w:p w14:paraId="2ACEFEA2" w14:textId="77777777" w:rsidR="00996A38" w:rsidRPr="000C3C89" w:rsidRDefault="00996A38" w:rsidP="00996A38">
            <w:pPr>
              <w:jc w:val="center"/>
              <w:rPr>
                <w:b/>
                <w:bCs/>
                <w:sz w:val="20"/>
                <w:szCs w:val="20"/>
              </w:rPr>
            </w:pPr>
            <w:r w:rsidRPr="000C3C89">
              <w:rPr>
                <w:b/>
                <w:bCs/>
                <w:sz w:val="20"/>
                <w:szCs w:val="20"/>
              </w:rPr>
              <w:t>0,861</w:t>
            </w:r>
          </w:p>
        </w:tc>
        <w:tc>
          <w:tcPr>
            <w:tcW w:w="848" w:type="dxa"/>
            <w:tcBorders>
              <w:top w:val="nil"/>
              <w:left w:val="nil"/>
              <w:bottom w:val="single" w:sz="4" w:space="0" w:color="auto"/>
              <w:right w:val="single" w:sz="4" w:space="0" w:color="auto"/>
            </w:tcBorders>
            <w:shd w:val="clear" w:color="auto" w:fill="auto"/>
            <w:noWrap/>
            <w:vAlign w:val="center"/>
            <w:hideMark/>
          </w:tcPr>
          <w:p w14:paraId="620B4412" w14:textId="77777777" w:rsidR="00996A38" w:rsidRPr="000C3C89" w:rsidRDefault="00996A38" w:rsidP="00996A38">
            <w:pPr>
              <w:jc w:val="center"/>
              <w:rPr>
                <w:sz w:val="20"/>
                <w:szCs w:val="20"/>
              </w:rPr>
            </w:pPr>
            <w:r w:rsidRPr="000C3C89">
              <w:rPr>
                <w:sz w:val="20"/>
                <w:szCs w:val="20"/>
              </w:rPr>
              <w:t>0,861</w:t>
            </w:r>
          </w:p>
        </w:tc>
        <w:tc>
          <w:tcPr>
            <w:tcW w:w="1239" w:type="dxa"/>
            <w:tcBorders>
              <w:top w:val="nil"/>
              <w:left w:val="nil"/>
              <w:bottom w:val="single" w:sz="4" w:space="0" w:color="auto"/>
              <w:right w:val="single" w:sz="4" w:space="0" w:color="auto"/>
            </w:tcBorders>
            <w:shd w:val="clear" w:color="auto" w:fill="auto"/>
            <w:noWrap/>
            <w:vAlign w:val="center"/>
            <w:hideMark/>
          </w:tcPr>
          <w:p w14:paraId="653F61B8" w14:textId="77777777" w:rsidR="00996A38" w:rsidRPr="000C3C89" w:rsidRDefault="00996A38" w:rsidP="00996A38">
            <w:pPr>
              <w:jc w:val="center"/>
              <w:rPr>
                <w:sz w:val="20"/>
                <w:szCs w:val="20"/>
              </w:rPr>
            </w:pPr>
            <w:r w:rsidRPr="000C3C89">
              <w:rPr>
                <w:sz w:val="20"/>
                <w:szCs w:val="20"/>
              </w:rPr>
              <w:t>0,861</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B94C15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24CAC76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24FAFB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16154418" w14:textId="77777777" w:rsidR="00996A38" w:rsidRPr="000C3C89" w:rsidRDefault="00996A38" w:rsidP="00996A38">
            <w:pPr>
              <w:jc w:val="center"/>
              <w:rPr>
                <w:sz w:val="20"/>
                <w:szCs w:val="20"/>
              </w:rPr>
            </w:pPr>
            <w:r w:rsidRPr="000C3C89">
              <w:rPr>
                <w:sz w:val="20"/>
                <w:szCs w:val="20"/>
              </w:rPr>
              <w:t>0,861</w:t>
            </w:r>
          </w:p>
        </w:tc>
        <w:tc>
          <w:tcPr>
            <w:tcW w:w="722" w:type="dxa"/>
            <w:tcBorders>
              <w:top w:val="nil"/>
              <w:left w:val="nil"/>
              <w:bottom w:val="single" w:sz="4" w:space="0" w:color="auto"/>
              <w:right w:val="single" w:sz="4" w:space="0" w:color="auto"/>
            </w:tcBorders>
            <w:shd w:val="clear" w:color="auto" w:fill="auto"/>
            <w:vAlign w:val="center"/>
            <w:hideMark/>
          </w:tcPr>
          <w:p w14:paraId="48E2182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4C6267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60BDFB2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73588D7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2737CB9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28A7D6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5FABE6D" w14:textId="77777777" w:rsidR="00996A38" w:rsidRPr="000C3C89" w:rsidRDefault="00996A38" w:rsidP="00996A38">
            <w:pPr>
              <w:jc w:val="center"/>
              <w:rPr>
                <w:sz w:val="18"/>
                <w:szCs w:val="18"/>
              </w:rPr>
            </w:pPr>
            <w:r w:rsidRPr="000C3C89">
              <w:rPr>
                <w:sz w:val="18"/>
                <w:szCs w:val="18"/>
              </w:rPr>
              <w:t>35:08:0102009:424-35/008/2017-3 от 29.03.2017</w:t>
            </w:r>
          </w:p>
        </w:tc>
      </w:tr>
      <w:tr w:rsidR="00996A38" w:rsidRPr="000C3C89" w14:paraId="56C5E9B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B24A362" w14:textId="77777777" w:rsidR="00996A38" w:rsidRPr="000C3C89" w:rsidRDefault="00996A38" w:rsidP="00996A38">
            <w:pPr>
              <w:rPr>
                <w:sz w:val="20"/>
                <w:szCs w:val="20"/>
              </w:rPr>
            </w:pPr>
            <w:r w:rsidRPr="000C3C89">
              <w:rPr>
                <w:sz w:val="20"/>
                <w:szCs w:val="20"/>
              </w:rPr>
              <w:t>с. Тарногский Городок, ул. Загородная</w:t>
            </w:r>
          </w:p>
        </w:tc>
        <w:tc>
          <w:tcPr>
            <w:tcW w:w="993" w:type="dxa"/>
            <w:tcBorders>
              <w:top w:val="nil"/>
              <w:left w:val="nil"/>
              <w:bottom w:val="single" w:sz="4" w:space="0" w:color="auto"/>
              <w:right w:val="single" w:sz="4" w:space="0" w:color="auto"/>
            </w:tcBorders>
            <w:shd w:val="clear" w:color="000000" w:fill="FFFFFF"/>
            <w:vAlign w:val="center"/>
            <w:hideMark/>
          </w:tcPr>
          <w:p w14:paraId="179C8C98" w14:textId="77777777" w:rsidR="00996A38" w:rsidRPr="000C3C89" w:rsidRDefault="00996A38" w:rsidP="00996A38">
            <w:pPr>
              <w:jc w:val="center"/>
              <w:rPr>
                <w:b/>
                <w:bCs/>
                <w:sz w:val="20"/>
                <w:szCs w:val="20"/>
              </w:rPr>
            </w:pPr>
            <w:r w:rsidRPr="000C3C89">
              <w:rPr>
                <w:b/>
                <w:bCs/>
                <w:sz w:val="20"/>
                <w:szCs w:val="20"/>
              </w:rPr>
              <w:t>3,106</w:t>
            </w:r>
          </w:p>
        </w:tc>
        <w:tc>
          <w:tcPr>
            <w:tcW w:w="848" w:type="dxa"/>
            <w:tcBorders>
              <w:top w:val="nil"/>
              <w:left w:val="nil"/>
              <w:bottom w:val="single" w:sz="4" w:space="0" w:color="auto"/>
              <w:right w:val="single" w:sz="4" w:space="0" w:color="auto"/>
            </w:tcBorders>
            <w:shd w:val="clear" w:color="000000" w:fill="FFFFFF"/>
            <w:noWrap/>
            <w:vAlign w:val="center"/>
            <w:hideMark/>
          </w:tcPr>
          <w:p w14:paraId="6BCA5A37" w14:textId="77777777" w:rsidR="00996A38" w:rsidRPr="000C3C89" w:rsidRDefault="00996A38" w:rsidP="00996A38">
            <w:pPr>
              <w:jc w:val="center"/>
              <w:rPr>
                <w:sz w:val="20"/>
                <w:szCs w:val="20"/>
              </w:rPr>
            </w:pPr>
            <w:r w:rsidRPr="000C3C89">
              <w:rPr>
                <w:sz w:val="20"/>
                <w:szCs w:val="20"/>
              </w:rPr>
              <w:t>0,4</w:t>
            </w:r>
          </w:p>
        </w:tc>
        <w:tc>
          <w:tcPr>
            <w:tcW w:w="1239" w:type="dxa"/>
            <w:tcBorders>
              <w:top w:val="nil"/>
              <w:left w:val="nil"/>
              <w:bottom w:val="single" w:sz="4" w:space="0" w:color="auto"/>
              <w:right w:val="single" w:sz="4" w:space="0" w:color="auto"/>
            </w:tcBorders>
            <w:shd w:val="clear" w:color="000000" w:fill="FFFFFF"/>
            <w:noWrap/>
            <w:vAlign w:val="center"/>
            <w:hideMark/>
          </w:tcPr>
          <w:p w14:paraId="4CF3D642" w14:textId="77777777" w:rsidR="00996A38" w:rsidRPr="000C3C89" w:rsidRDefault="00996A38" w:rsidP="00996A38">
            <w:pPr>
              <w:jc w:val="center"/>
              <w:rPr>
                <w:sz w:val="20"/>
                <w:szCs w:val="20"/>
              </w:rPr>
            </w:pPr>
            <w:r w:rsidRPr="000C3C89">
              <w:rPr>
                <w:sz w:val="20"/>
                <w:szCs w:val="20"/>
              </w:rPr>
              <w:t>0,4</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16F799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C97967A" w14:textId="77777777" w:rsidR="00996A38" w:rsidRPr="000C3C89" w:rsidRDefault="00996A38" w:rsidP="00996A38">
            <w:pPr>
              <w:jc w:val="center"/>
              <w:rPr>
                <w:sz w:val="20"/>
                <w:szCs w:val="20"/>
              </w:rPr>
            </w:pPr>
            <w:r w:rsidRPr="000C3C89">
              <w:rPr>
                <w:sz w:val="20"/>
                <w:szCs w:val="20"/>
              </w:rPr>
              <w:t>2,706</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E74A841"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C6788AD" w14:textId="77777777" w:rsidR="00996A38" w:rsidRPr="000C3C89" w:rsidRDefault="00996A38" w:rsidP="00996A38">
            <w:pPr>
              <w:jc w:val="center"/>
              <w:rPr>
                <w:sz w:val="20"/>
                <w:szCs w:val="20"/>
              </w:rPr>
            </w:pPr>
            <w:r w:rsidRPr="000C3C89">
              <w:rPr>
                <w:sz w:val="20"/>
                <w:szCs w:val="20"/>
              </w:rPr>
              <w:t>3,106</w:t>
            </w:r>
          </w:p>
        </w:tc>
        <w:tc>
          <w:tcPr>
            <w:tcW w:w="722" w:type="dxa"/>
            <w:tcBorders>
              <w:top w:val="nil"/>
              <w:left w:val="nil"/>
              <w:bottom w:val="single" w:sz="4" w:space="0" w:color="auto"/>
              <w:right w:val="single" w:sz="4" w:space="0" w:color="auto"/>
            </w:tcBorders>
            <w:shd w:val="clear" w:color="000000" w:fill="FFFFFF"/>
            <w:vAlign w:val="center"/>
            <w:hideMark/>
          </w:tcPr>
          <w:p w14:paraId="1AF31E21"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BD7A43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AC2BB3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B95683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DCC4FD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21FAB9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407B560" w14:textId="77777777" w:rsidR="00996A38" w:rsidRPr="000C3C89" w:rsidRDefault="00996A38" w:rsidP="00996A38">
            <w:pPr>
              <w:jc w:val="center"/>
              <w:rPr>
                <w:sz w:val="18"/>
                <w:szCs w:val="18"/>
              </w:rPr>
            </w:pPr>
            <w:r w:rsidRPr="000C3C89">
              <w:rPr>
                <w:sz w:val="18"/>
                <w:szCs w:val="18"/>
              </w:rPr>
              <w:t>35:08:0000000:334-35/008/2017-2 от 20.03.2017</w:t>
            </w:r>
          </w:p>
        </w:tc>
      </w:tr>
      <w:tr w:rsidR="00996A38" w:rsidRPr="000C3C89" w14:paraId="66E7469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1A3A9B0" w14:textId="77777777" w:rsidR="00996A38" w:rsidRPr="000C3C89" w:rsidRDefault="00996A38" w:rsidP="00996A38">
            <w:pPr>
              <w:rPr>
                <w:sz w:val="20"/>
                <w:szCs w:val="20"/>
              </w:rPr>
            </w:pPr>
            <w:r w:rsidRPr="000C3C89">
              <w:rPr>
                <w:sz w:val="20"/>
                <w:szCs w:val="20"/>
              </w:rPr>
              <w:t>с. Тарногский Городок, ул. Зыкова</w:t>
            </w:r>
          </w:p>
        </w:tc>
        <w:tc>
          <w:tcPr>
            <w:tcW w:w="993" w:type="dxa"/>
            <w:tcBorders>
              <w:top w:val="nil"/>
              <w:left w:val="nil"/>
              <w:bottom w:val="single" w:sz="4" w:space="0" w:color="auto"/>
              <w:right w:val="single" w:sz="4" w:space="0" w:color="auto"/>
            </w:tcBorders>
            <w:shd w:val="clear" w:color="000000" w:fill="FFFFFF"/>
            <w:vAlign w:val="center"/>
            <w:hideMark/>
          </w:tcPr>
          <w:p w14:paraId="7EB16BBF" w14:textId="77777777" w:rsidR="00996A38" w:rsidRPr="000C3C89" w:rsidRDefault="00996A38" w:rsidP="00996A38">
            <w:pPr>
              <w:jc w:val="center"/>
              <w:rPr>
                <w:b/>
                <w:bCs/>
                <w:sz w:val="20"/>
                <w:szCs w:val="20"/>
              </w:rPr>
            </w:pPr>
            <w:r w:rsidRPr="000C3C89">
              <w:rPr>
                <w:b/>
                <w:bCs/>
                <w:sz w:val="20"/>
                <w:szCs w:val="20"/>
              </w:rPr>
              <w:t>0,626</w:t>
            </w:r>
          </w:p>
        </w:tc>
        <w:tc>
          <w:tcPr>
            <w:tcW w:w="848" w:type="dxa"/>
            <w:tcBorders>
              <w:top w:val="nil"/>
              <w:left w:val="nil"/>
              <w:bottom w:val="single" w:sz="4" w:space="0" w:color="auto"/>
              <w:right w:val="single" w:sz="4" w:space="0" w:color="auto"/>
            </w:tcBorders>
            <w:shd w:val="clear" w:color="000000" w:fill="FFFFFF"/>
            <w:noWrap/>
            <w:vAlign w:val="center"/>
            <w:hideMark/>
          </w:tcPr>
          <w:p w14:paraId="777F8209" w14:textId="77777777" w:rsidR="00996A38" w:rsidRPr="000C3C89" w:rsidRDefault="00996A38" w:rsidP="00996A38">
            <w:pPr>
              <w:jc w:val="center"/>
              <w:rPr>
                <w:sz w:val="20"/>
                <w:szCs w:val="20"/>
              </w:rPr>
            </w:pPr>
            <w:r w:rsidRPr="000C3C89">
              <w:rPr>
                <w:sz w:val="20"/>
                <w:szCs w:val="20"/>
              </w:rPr>
              <w:t>0,626</w:t>
            </w:r>
          </w:p>
        </w:tc>
        <w:tc>
          <w:tcPr>
            <w:tcW w:w="1239" w:type="dxa"/>
            <w:tcBorders>
              <w:top w:val="nil"/>
              <w:left w:val="nil"/>
              <w:bottom w:val="single" w:sz="4" w:space="0" w:color="auto"/>
              <w:right w:val="single" w:sz="4" w:space="0" w:color="auto"/>
            </w:tcBorders>
            <w:shd w:val="clear" w:color="000000" w:fill="FFFFFF"/>
            <w:noWrap/>
            <w:vAlign w:val="center"/>
            <w:hideMark/>
          </w:tcPr>
          <w:p w14:paraId="71AC7E31" w14:textId="77777777" w:rsidR="00996A38" w:rsidRPr="000C3C89" w:rsidRDefault="00996A38" w:rsidP="00996A38">
            <w:pPr>
              <w:jc w:val="center"/>
              <w:rPr>
                <w:sz w:val="20"/>
                <w:szCs w:val="20"/>
              </w:rPr>
            </w:pPr>
            <w:r w:rsidRPr="000C3C89">
              <w:rPr>
                <w:sz w:val="20"/>
                <w:szCs w:val="20"/>
              </w:rPr>
              <w:t>0,626</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171FF7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D6112E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01DF523"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8523C48" w14:textId="77777777" w:rsidR="00996A38" w:rsidRPr="000C3C89" w:rsidRDefault="00996A38" w:rsidP="00996A38">
            <w:pPr>
              <w:jc w:val="center"/>
              <w:rPr>
                <w:sz w:val="20"/>
                <w:szCs w:val="20"/>
              </w:rPr>
            </w:pPr>
            <w:r w:rsidRPr="000C3C89">
              <w:rPr>
                <w:sz w:val="20"/>
                <w:szCs w:val="20"/>
              </w:rPr>
              <w:t>0,626</w:t>
            </w:r>
          </w:p>
        </w:tc>
        <w:tc>
          <w:tcPr>
            <w:tcW w:w="722" w:type="dxa"/>
            <w:tcBorders>
              <w:top w:val="nil"/>
              <w:left w:val="nil"/>
              <w:bottom w:val="single" w:sz="4" w:space="0" w:color="auto"/>
              <w:right w:val="single" w:sz="4" w:space="0" w:color="auto"/>
            </w:tcBorders>
            <w:shd w:val="clear" w:color="000000" w:fill="FFFFFF"/>
            <w:vAlign w:val="center"/>
            <w:hideMark/>
          </w:tcPr>
          <w:p w14:paraId="05DF825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A989B9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B97164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E3F654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11C745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BA8D01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64457C0" w14:textId="77777777" w:rsidR="00996A38" w:rsidRPr="000C3C89" w:rsidRDefault="00996A38" w:rsidP="00996A38">
            <w:pPr>
              <w:jc w:val="center"/>
              <w:rPr>
                <w:sz w:val="18"/>
                <w:szCs w:val="18"/>
              </w:rPr>
            </w:pPr>
            <w:r w:rsidRPr="000C3C89">
              <w:rPr>
                <w:sz w:val="18"/>
                <w:szCs w:val="18"/>
              </w:rPr>
              <w:t>35:08:0000000:335-35/008/2017-2 от 22.03.2017</w:t>
            </w:r>
          </w:p>
        </w:tc>
      </w:tr>
      <w:tr w:rsidR="00996A38" w:rsidRPr="000C3C89" w14:paraId="51FFDF6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18B6FD6" w14:textId="77777777" w:rsidR="00996A38" w:rsidRPr="000C3C89" w:rsidRDefault="00996A38" w:rsidP="00996A38">
            <w:pPr>
              <w:rPr>
                <w:sz w:val="20"/>
                <w:szCs w:val="20"/>
              </w:rPr>
            </w:pPr>
            <w:r w:rsidRPr="000C3C89">
              <w:rPr>
                <w:sz w:val="20"/>
                <w:szCs w:val="20"/>
              </w:rPr>
              <w:t>с. Тарногский Городок, ул. Ивановского</w:t>
            </w:r>
          </w:p>
        </w:tc>
        <w:tc>
          <w:tcPr>
            <w:tcW w:w="993" w:type="dxa"/>
            <w:tcBorders>
              <w:top w:val="nil"/>
              <w:left w:val="nil"/>
              <w:bottom w:val="single" w:sz="4" w:space="0" w:color="auto"/>
              <w:right w:val="single" w:sz="4" w:space="0" w:color="auto"/>
            </w:tcBorders>
            <w:shd w:val="clear" w:color="000000" w:fill="FFFFFF"/>
            <w:vAlign w:val="center"/>
            <w:hideMark/>
          </w:tcPr>
          <w:p w14:paraId="6D4E36F0" w14:textId="77777777" w:rsidR="00996A38" w:rsidRPr="000C3C89" w:rsidRDefault="00996A38" w:rsidP="00996A38">
            <w:pPr>
              <w:jc w:val="center"/>
              <w:rPr>
                <w:b/>
                <w:bCs/>
                <w:sz w:val="20"/>
                <w:szCs w:val="20"/>
              </w:rPr>
            </w:pPr>
            <w:r w:rsidRPr="000C3C89">
              <w:rPr>
                <w:b/>
                <w:bCs/>
                <w:sz w:val="20"/>
                <w:szCs w:val="20"/>
              </w:rPr>
              <w:t>0,448</w:t>
            </w:r>
          </w:p>
        </w:tc>
        <w:tc>
          <w:tcPr>
            <w:tcW w:w="848" w:type="dxa"/>
            <w:tcBorders>
              <w:top w:val="nil"/>
              <w:left w:val="nil"/>
              <w:bottom w:val="single" w:sz="4" w:space="0" w:color="auto"/>
              <w:right w:val="single" w:sz="4" w:space="0" w:color="auto"/>
            </w:tcBorders>
            <w:shd w:val="clear" w:color="000000" w:fill="FFFFFF"/>
            <w:noWrap/>
            <w:vAlign w:val="center"/>
            <w:hideMark/>
          </w:tcPr>
          <w:p w14:paraId="6C9E78F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694800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9FFE7E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970699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88F1260" w14:textId="77777777" w:rsidR="00996A38" w:rsidRPr="000C3C89" w:rsidRDefault="00996A38" w:rsidP="00996A38">
            <w:pPr>
              <w:jc w:val="center"/>
              <w:rPr>
                <w:sz w:val="20"/>
                <w:szCs w:val="20"/>
              </w:rPr>
            </w:pPr>
            <w:r w:rsidRPr="000C3C89">
              <w:rPr>
                <w:sz w:val="20"/>
                <w:szCs w:val="20"/>
              </w:rPr>
              <w:t>0,448</w:t>
            </w:r>
          </w:p>
        </w:tc>
        <w:tc>
          <w:tcPr>
            <w:tcW w:w="942" w:type="dxa"/>
            <w:tcBorders>
              <w:top w:val="nil"/>
              <w:left w:val="nil"/>
              <w:bottom w:val="single" w:sz="4" w:space="0" w:color="auto"/>
              <w:right w:val="single" w:sz="4" w:space="0" w:color="auto"/>
            </w:tcBorders>
            <w:shd w:val="clear" w:color="auto" w:fill="auto"/>
            <w:noWrap/>
            <w:vAlign w:val="center"/>
            <w:hideMark/>
          </w:tcPr>
          <w:p w14:paraId="23C0F53F" w14:textId="77777777" w:rsidR="00996A38" w:rsidRPr="000C3C89" w:rsidRDefault="00996A38" w:rsidP="00996A38">
            <w:pPr>
              <w:jc w:val="center"/>
              <w:rPr>
                <w:sz w:val="20"/>
                <w:szCs w:val="20"/>
              </w:rPr>
            </w:pPr>
            <w:r w:rsidRPr="000C3C89">
              <w:rPr>
                <w:sz w:val="20"/>
                <w:szCs w:val="20"/>
              </w:rPr>
              <w:t>0,448</w:t>
            </w:r>
          </w:p>
        </w:tc>
        <w:tc>
          <w:tcPr>
            <w:tcW w:w="722" w:type="dxa"/>
            <w:tcBorders>
              <w:top w:val="nil"/>
              <w:left w:val="nil"/>
              <w:bottom w:val="single" w:sz="4" w:space="0" w:color="auto"/>
              <w:right w:val="single" w:sz="4" w:space="0" w:color="auto"/>
            </w:tcBorders>
            <w:shd w:val="clear" w:color="000000" w:fill="FFFFFF"/>
            <w:vAlign w:val="center"/>
            <w:hideMark/>
          </w:tcPr>
          <w:p w14:paraId="3C8D3BD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13D8BA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123A31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F349B3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0349D5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D844B7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75138E2" w14:textId="77777777" w:rsidR="00996A38" w:rsidRPr="000C3C89" w:rsidRDefault="00996A38" w:rsidP="00996A38">
            <w:pPr>
              <w:jc w:val="center"/>
              <w:rPr>
                <w:sz w:val="18"/>
                <w:szCs w:val="18"/>
              </w:rPr>
            </w:pPr>
            <w:r w:rsidRPr="000C3C89">
              <w:rPr>
                <w:sz w:val="18"/>
                <w:szCs w:val="18"/>
              </w:rPr>
              <w:t>35:08:0104002:467-35/008/2017-2 от 27.03.2017</w:t>
            </w:r>
          </w:p>
        </w:tc>
      </w:tr>
      <w:tr w:rsidR="00996A38" w:rsidRPr="000C3C89" w14:paraId="0EFAA89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029B606" w14:textId="77777777" w:rsidR="00996A38" w:rsidRPr="000C3C89" w:rsidRDefault="00996A38" w:rsidP="00996A38">
            <w:pPr>
              <w:rPr>
                <w:sz w:val="20"/>
                <w:szCs w:val="20"/>
              </w:rPr>
            </w:pPr>
            <w:r w:rsidRPr="000C3C89">
              <w:rPr>
                <w:sz w:val="20"/>
                <w:szCs w:val="20"/>
              </w:rPr>
              <w:t>с. Тарногский Городок, ул. Кирова</w:t>
            </w:r>
          </w:p>
        </w:tc>
        <w:tc>
          <w:tcPr>
            <w:tcW w:w="993" w:type="dxa"/>
            <w:tcBorders>
              <w:top w:val="nil"/>
              <w:left w:val="nil"/>
              <w:bottom w:val="single" w:sz="4" w:space="0" w:color="auto"/>
              <w:right w:val="single" w:sz="4" w:space="0" w:color="auto"/>
            </w:tcBorders>
            <w:shd w:val="clear" w:color="000000" w:fill="FFFFFF"/>
            <w:vAlign w:val="center"/>
            <w:hideMark/>
          </w:tcPr>
          <w:p w14:paraId="3B38F4F3" w14:textId="77777777" w:rsidR="00996A38" w:rsidRPr="000C3C89" w:rsidRDefault="00996A38" w:rsidP="00996A38">
            <w:pPr>
              <w:jc w:val="center"/>
              <w:rPr>
                <w:b/>
                <w:bCs/>
                <w:sz w:val="20"/>
                <w:szCs w:val="20"/>
              </w:rPr>
            </w:pPr>
            <w:r w:rsidRPr="000C3C89">
              <w:rPr>
                <w:b/>
                <w:bCs/>
                <w:sz w:val="20"/>
                <w:szCs w:val="20"/>
              </w:rPr>
              <w:t>0,770</w:t>
            </w:r>
          </w:p>
        </w:tc>
        <w:tc>
          <w:tcPr>
            <w:tcW w:w="848" w:type="dxa"/>
            <w:tcBorders>
              <w:top w:val="nil"/>
              <w:left w:val="nil"/>
              <w:bottom w:val="single" w:sz="4" w:space="0" w:color="auto"/>
              <w:right w:val="single" w:sz="4" w:space="0" w:color="auto"/>
            </w:tcBorders>
            <w:shd w:val="clear" w:color="000000" w:fill="FFFFFF"/>
            <w:noWrap/>
            <w:vAlign w:val="center"/>
            <w:hideMark/>
          </w:tcPr>
          <w:p w14:paraId="1319CFEB" w14:textId="77777777" w:rsidR="00996A38" w:rsidRPr="000C3C89" w:rsidRDefault="00996A38" w:rsidP="00996A38">
            <w:pPr>
              <w:jc w:val="center"/>
              <w:rPr>
                <w:sz w:val="20"/>
                <w:szCs w:val="20"/>
              </w:rPr>
            </w:pPr>
            <w:r w:rsidRPr="000C3C89">
              <w:rPr>
                <w:sz w:val="20"/>
                <w:szCs w:val="20"/>
              </w:rPr>
              <w:t>0,398</w:t>
            </w:r>
          </w:p>
        </w:tc>
        <w:tc>
          <w:tcPr>
            <w:tcW w:w="1239" w:type="dxa"/>
            <w:tcBorders>
              <w:top w:val="nil"/>
              <w:left w:val="nil"/>
              <w:bottom w:val="single" w:sz="4" w:space="0" w:color="auto"/>
              <w:right w:val="single" w:sz="4" w:space="0" w:color="auto"/>
            </w:tcBorders>
            <w:shd w:val="clear" w:color="000000" w:fill="FFFFFF"/>
            <w:noWrap/>
            <w:vAlign w:val="center"/>
            <w:hideMark/>
          </w:tcPr>
          <w:p w14:paraId="604A2257" w14:textId="77777777" w:rsidR="00996A38" w:rsidRPr="000C3C89" w:rsidRDefault="00996A38" w:rsidP="00996A38">
            <w:pPr>
              <w:jc w:val="center"/>
              <w:rPr>
                <w:sz w:val="20"/>
                <w:szCs w:val="20"/>
              </w:rPr>
            </w:pPr>
            <w:r w:rsidRPr="000C3C89">
              <w:rPr>
                <w:sz w:val="20"/>
                <w:szCs w:val="20"/>
              </w:rPr>
              <w:t>0,398</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71457B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27702B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AAF2502" w14:textId="77777777" w:rsidR="00996A38" w:rsidRPr="000C3C89" w:rsidRDefault="00996A38" w:rsidP="00996A38">
            <w:pPr>
              <w:jc w:val="center"/>
              <w:rPr>
                <w:sz w:val="20"/>
                <w:szCs w:val="20"/>
              </w:rPr>
            </w:pPr>
            <w:r w:rsidRPr="000C3C89">
              <w:rPr>
                <w:sz w:val="20"/>
                <w:szCs w:val="20"/>
              </w:rPr>
              <w:t>0,372</w:t>
            </w:r>
          </w:p>
        </w:tc>
        <w:tc>
          <w:tcPr>
            <w:tcW w:w="942" w:type="dxa"/>
            <w:tcBorders>
              <w:top w:val="nil"/>
              <w:left w:val="nil"/>
              <w:bottom w:val="single" w:sz="4" w:space="0" w:color="auto"/>
              <w:right w:val="single" w:sz="4" w:space="0" w:color="auto"/>
            </w:tcBorders>
            <w:shd w:val="clear" w:color="auto" w:fill="auto"/>
            <w:noWrap/>
            <w:vAlign w:val="center"/>
            <w:hideMark/>
          </w:tcPr>
          <w:p w14:paraId="1C2B7601" w14:textId="77777777" w:rsidR="00996A38" w:rsidRPr="000C3C89" w:rsidRDefault="00996A38" w:rsidP="00996A38">
            <w:pPr>
              <w:jc w:val="center"/>
              <w:rPr>
                <w:sz w:val="20"/>
                <w:szCs w:val="20"/>
              </w:rPr>
            </w:pPr>
            <w:r w:rsidRPr="000C3C89">
              <w:rPr>
                <w:sz w:val="20"/>
                <w:szCs w:val="20"/>
              </w:rPr>
              <w:t>0,770</w:t>
            </w:r>
          </w:p>
        </w:tc>
        <w:tc>
          <w:tcPr>
            <w:tcW w:w="722" w:type="dxa"/>
            <w:tcBorders>
              <w:top w:val="nil"/>
              <w:left w:val="nil"/>
              <w:bottom w:val="single" w:sz="4" w:space="0" w:color="auto"/>
              <w:right w:val="single" w:sz="4" w:space="0" w:color="auto"/>
            </w:tcBorders>
            <w:shd w:val="clear" w:color="000000" w:fill="FFFFFF"/>
            <w:vAlign w:val="center"/>
            <w:hideMark/>
          </w:tcPr>
          <w:p w14:paraId="4A5AB84A"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55CC40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2D81B0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791AC0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A80F27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FE19C7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D3D2D2B" w14:textId="77777777" w:rsidR="00996A38" w:rsidRPr="000C3C89" w:rsidRDefault="00996A38" w:rsidP="00996A38">
            <w:pPr>
              <w:jc w:val="center"/>
              <w:rPr>
                <w:sz w:val="18"/>
                <w:szCs w:val="18"/>
              </w:rPr>
            </w:pPr>
            <w:r w:rsidRPr="000C3C89">
              <w:rPr>
                <w:sz w:val="18"/>
                <w:szCs w:val="18"/>
              </w:rPr>
              <w:t>35:08:0000000:336-35/008/2017-2 от 22.03.2017</w:t>
            </w:r>
          </w:p>
        </w:tc>
      </w:tr>
      <w:tr w:rsidR="00996A38" w:rsidRPr="000C3C89" w14:paraId="25F88EAF"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1222D6D" w14:textId="77777777" w:rsidR="00996A38" w:rsidRPr="000C3C89" w:rsidRDefault="00996A38" w:rsidP="00996A38">
            <w:pPr>
              <w:rPr>
                <w:sz w:val="20"/>
                <w:szCs w:val="20"/>
              </w:rPr>
            </w:pPr>
            <w:r w:rsidRPr="000C3C89">
              <w:rPr>
                <w:sz w:val="20"/>
                <w:szCs w:val="20"/>
              </w:rPr>
              <w:t xml:space="preserve">с. Тарногский Городок, ул. </w:t>
            </w:r>
            <w:proofErr w:type="spellStart"/>
            <w:r w:rsidRPr="000C3C89">
              <w:rPr>
                <w:sz w:val="20"/>
                <w:szCs w:val="20"/>
              </w:rPr>
              <w:t>Кокшеньгская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57358B82" w14:textId="77777777" w:rsidR="00996A38" w:rsidRPr="000C3C89" w:rsidRDefault="00996A38" w:rsidP="00996A38">
            <w:pPr>
              <w:jc w:val="center"/>
              <w:rPr>
                <w:b/>
                <w:bCs/>
                <w:sz w:val="20"/>
                <w:szCs w:val="20"/>
              </w:rPr>
            </w:pPr>
            <w:r w:rsidRPr="000C3C89">
              <w:rPr>
                <w:b/>
                <w:bCs/>
                <w:sz w:val="20"/>
                <w:szCs w:val="20"/>
              </w:rPr>
              <w:t>0,439</w:t>
            </w:r>
          </w:p>
        </w:tc>
        <w:tc>
          <w:tcPr>
            <w:tcW w:w="848" w:type="dxa"/>
            <w:tcBorders>
              <w:top w:val="nil"/>
              <w:left w:val="nil"/>
              <w:bottom w:val="single" w:sz="4" w:space="0" w:color="auto"/>
              <w:right w:val="single" w:sz="4" w:space="0" w:color="auto"/>
            </w:tcBorders>
            <w:shd w:val="clear" w:color="000000" w:fill="FFFFFF"/>
            <w:noWrap/>
            <w:vAlign w:val="center"/>
            <w:hideMark/>
          </w:tcPr>
          <w:p w14:paraId="3C35DD0F" w14:textId="77777777" w:rsidR="00996A38" w:rsidRPr="000C3C89" w:rsidRDefault="00996A38" w:rsidP="00996A38">
            <w:pPr>
              <w:jc w:val="center"/>
              <w:rPr>
                <w:sz w:val="20"/>
                <w:szCs w:val="20"/>
              </w:rPr>
            </w:pPr>
            <w:r w:rsidRPr="000C3C89">
              <w:rPr>
                <w:sz w:val="20"/>
                <w:szCs w:val="20"/>
              </w:rPr>
              <w:t>0,439</w:t>
            </w:r>
          </w:p>
        </w:tc>
        <w:tc>
          <w:tcPr>
            <w:tcW w:w="1239" w:type="dxa"/>
            <w:tcBorders>
              <w:top w:val="nil"/>
              <w:left w:val="nil"/>
              <w:bottom w:val="single" w:sz="4" w:space="0" w:color="auto"/>
              <w:right w:val="single" w:sz="4" w:space="0" w:color="auto"/>
            </w:tcBorders>
            <w:shd w:val="clear" w:color="000000" w:fill="FFFFFF"/>
            <w:noWrap/>
            <w:vAlign w:val="center"/>
            <w:hideMark/>
          </w:tcPr>
          <w:p w14:paraId="796E5253" w14:textId="77777777" w:rsidR="00996A38" w:rsidRPr="000C3C89" w:rsidRDefault="00996A38" w:rsidP="00996A38">
            <w:pPr>
              <w:jc w:val="center"/>
              <w:rPr>
                <w:sz w:val="20"/>
                <w:szCs w:val="20"/>
              </w:rPr>
            </w:pPr>
            <w:r w:rsidRPr="000C3C89">
              <w:rPr>
                <w:sz w:val="20"/>
                <w:szCs w:val="20"/>
              </w:rPr>
              <w:t>0,439</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8593E1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2B0405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2EA11BBA"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5B18B67" w14:textId="77777777" w:rsidR="00996A38" w:rsidRPr="000C3C89" w:rsidRDefault="00996A38" w:rsidP="00996A38">
            <w:pPr>
              <w:jc w:val="center"/>
              <w:rPr>
                <w:sz w:val="20"/>
                <w:szCs w:val="20"/>
              </w:rPr>
            </w:pPr>
            <w:r w:rsidRPr="000C3C89">
              <w:rPr>
                <w:sz w:val="20"/>
                <w:szCs w:val="20"/>
              </w:rPr>
              <w:t>0,439</w:t>
            </w:r>
          </w:p>
        </w:tc>
        <w:tc>
          <w:tcPr>
            <w:tcW w:w="722" w:type="dxa"/>
            <w:tcBorders>
              <w:top w:val="nil"/>
              <w:left w:val="nil"/>
              <w:bottom w:val="single" w:sz="4" w:space="0" w:color="auto"/>
              <w:right w:val="single" w:sz="4" w:space="0" w:color="auto"/>
            </w:tcBorders>
            <w:shd w:val="clear" w:color="000000" w:fill="FFFFFF"/>
            <w:vAlign w:val="center"/>
            <w:hideMark/>
          </w:tcPr>
          <w:p w14:paraId="373DF0A5"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E45B81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3B4358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37565F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9D56ED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C0B5F6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B584FC2" w14:textId="77777777" w:rsidR="00996A38" w:rsidRPr="000C3C89" w:rsidRDefault="00996A38" w:rsidP="00996A38">
            <w:pPr>
              <w:jc w:val="center"/>
              <w:rPr>
                <w:sz w:val="18"/>
                <w:szCs w:val="18"/>
              </w:rPr>
            </w:pPr>
            <w:r w:rsidRPr="000C3C89">
              <w:rPr>
                <w:sz w:val="18"/>
                <w:szCs w:val="18"/>
              </w:rPr>
              <w:t>35:08:0101002:343-35/008/2017-2 от 27.03.2017</w:t>
            </w:r>
          </w:p>
        </w:tc>
      </w:tr>
      <w:tr w:rsidR="00996A38" w:rsidRPr="000C3C89" w14:paraId="7B5E181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B8694CF" w14:textId="77777777" w:rsidR="00996A38" w:rsidRPr="000C3C89" w:rsidRDefault="00996A38" w:rsidP="00996A38">
            <w:pPr>
              <w:rPr>
                <w:sz w:val="20"/>
                <w:szCs w:val="20"/>
              </w:rPr>
            </w:pPr>
            <w:r w:rsidRPr="000C3C89">
              <w:rPr>
                <w:sz w:val="20"/>
                <w:szCs w:val="20"/>
              </w:rPr>
              <w:t>с. Тарногский Городок, ул. Комсомольская</w:t>
            </w:r>
          </w:p>
        </w:tc>
        <w:tc>
          <w:tcPr>
            <w:tcW w:w="993" w:type="dxa"/>
            <w:tcBorders>
              <w:top w:val="nil"/>
              <w:left w:val="nil"/>
              <w:bottom w:val="single" w:sz="4" w:space="0" w:color="auto"/>
              <w:right w:val="single" w:sz="4" w:space="0" w:color="auto"/>
            </w:tcBorders>
            <w:shd w:val="clear" w:color="000000" w:fill="FFFFFF"/>
            <w:vAlign w:val="center"/>
            <w:hideMark/>
          </w:tcPr>
          <w:p w14:paraId="05079CC0" w14:textId="77777777" w:rsidR="00996A38" w:rsidRPr="000C3C89" w:rsidRDefault="00996A38" w:rsidP="00996A38">
            <w:pPr>
              <w:jc w:val="center"/>
              <w:rPr>
                <w:b/>
                <w:bCs/>
                <w:sz w:val="20"/>
                <w:szCs w:val="20"/>
              </w:rPr>
            </w:pPr>
            <w:r w:rsidRPr="000C3C89">
              <w:rPr>
                <w:b/>
                <w:bCs/>
                <w:sz w:val="20"/>
                <w:szCs w:val="20"/>
              </w:rPr>
              <w:t>0,261</w:t>
            </w:r>
          </w:p>
        </w:tc>
        <w:tc>
          <w:tcPr>
            <w:tcW w:w="848" w:type="dxa"/>
            <w:tcBorders>
              <w:top w:val="nil"/>
              <w:left w:val="nil"/>
              <w:bottom w:val="single" w:sz="4" w:space="0" w:color="auto"/>
              <w:right w:val="single" w:sz="4" w:space="0" w:color="auto"/>
            </w:tcBorders>
            <w:shd w:val="clear" w:color="000000" w:fill="FFFFFF"/>
            <w:noWrap/>
            <w:vAlign w:val="center"/>
            <w:hideMark/>
          </w:tcPr>
          <w:p w14:paraId="1015132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38D32E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AE6E9C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7A2C4DD" w14:textId="77777777" w:rsidR="00996A38" w:rsidRPr="000C3C89" w:rsidRDefault="00996A38" w:rsidP="00996A38">
            <w:pPr>
              <w:jc w:val="center"/>
              <w:rPr>
                <w:sz w:val="20"/>
                <w:szCs w:val="20"/>
              </w:rPr>
            </w:pPr>
            <w:r w:rsidRPr="000C3C89">
              <w:rPr>
                <w:sz w:val="20"/>
                <w:szCs w:val="20"/>
              </w:rPr>
              <w:t>0,261</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A67491F"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76D0766" w14:textId="77777777" w:rsidR="00996A38" w:rsidRPr="000C3C89" w:rsidRDefault="00996A38" w:rsidP="00996A38">
            <w:pPr>
              <w:jc w:val="center"/>
              <w:rPr>
                <w:sz w:val="20"/>
                <w:szCs w:val="20"/>
              </w:rPr>
            </w:pPr>
            <w:r w:rsidRPr="000C3C89">
              <w:rPr>
                <w:sz w:val="20"/>
                <w:szCs w:val="20"/>
              </w:rPr>
              <w:t>0,261</w:t>
            </w:r>
          </w:p>
        </w:tc>
        <w:tc>
          <w:tcPr>
            <w:tcW w:w="722" w:type="dxa"/>
            <w:tcBorders>
              <w:top w:val="nil"/>
              <w:left w:val="nil"/>
              <w:bottom w:val="single" w:sz="4" w:space="0" w:color="auto"/>
              <w:right w:val="single" w:sz="4" w:space="0" w:color="auto"/>
            </w:tcBorders>
            <w:shd w:val="clear" w:color="000000" w:fill="FFFFFF"/>
            <w:vAlign w:val="center"/>
            <w:hideMark/>
          </w:tcPr>
          <w:p w14:paraId="1CC1A56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BF42A7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10E690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0E0222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18B590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9E3757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61DAC0C" w14:textId="77777777" w:rsidR="00996A38" w:rsidRPr="000C3C89" w:rsidRDefault="00996A38" w:rsidP="00996A38">
            <w:pPr>
              <w:jc w:val="center"/>
              <w:rPr>
                <w:sz w:val="18"/>
                <w:szCs w:val="18"/>
              </w:rPr>
            </w:pPr>
            <w:r w:rsidRPr="000C3C89">
              <w:rPr>
                <w:sz w:val="18"/>
                <w:szCs w:val="18"/>
              </w:rPr>
              <w:t>35:08:0101002:344-35/008/2017-2 от 27.03.2017</w:t>
            </w:r>
          </w:p>
        </w:tc>
      </w:tr>
      <w:tr w:rsidR="00996A38" w:rsidRPr="000C3C89" w14:paraId="0AA0795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3CEC1A8" w14:textId="77777777" w:rsidR="00996A38" w:rsidRPr="000C3C89" w:rsidRDefault="00996A38" w:rsidP="00996A38">
            <w:pPr>
              <w:rPr>
                <w:sz w:val="20"/>
                <w:szCs w:val="20"/>
              </w:rPr>
            </w:pPr>
            <w:r w:rsidRPr="000C3C89">
              <w:rPr>
                <w:sz w:val="20"/>
                <w:szCs w:val="20"/>
              </w:rPr>
              <w:t>с. Тарногский Городок, ул. Красная</w:t>
            </w:r>
          </w:p>
        </w:tc>
        <w:tc>
          <w:tcPr>
            <w:tcW w:w="993" w:type="dxa"/>
            <w:tcBorders>
              <w:top w:val="nil"/>
              <w:left w:val="nil"/>
              <w:bottom w:val="single" w:sz="4" w:space="0" w:color="auto"/>
              <w:right w:val="single" w:sz="4" w:space="0" w:color="auto"/>
            </w:tcBorders>
            <w:shd w:val="clear" w:color="000000" w:fill="FFFFFF"/>
            <w:vAlign w:val="center"/>
            <w:hideMark/>
          </w:tcPr>
          <w:p w14:paraId="0DE836C1" w14:textId="77777777" w:rsidR="00996A38" w:rsidRPr="000C3C89" w:rsidRDefault="00996A38" w:rsidP="00996A38">
            <w:pPr>
              <w:jc w:val="center"/>
              <w:rPr>
                <w:b/>
                <w:bCs/>
                <w:sz w:val="20"/>
                <w:szCs w:val="20"/>
              </w:rPr>
            </w:pPr>
            <w:r w:rsidRPr="000C3C89">
              <w:rPr>
                <w:b/>
                <w:bCs/>
                <w:sz w:val="20"/>
                <w:szCs w:val="20"/>
              </w:rPr>
              <w:t>1,653</w:t>
            </w:r>
          </w:p>
        </w:tc>
        <w:tc>
          <w:tcPr>
            <w:tcW w:w="848" w:type="dxa"/>
            <w:tcBorders>
              <w:top w:val="nil"/>
              <w:left w:val="nil"/>
              <w:bottom w:val="single" w:sz="4" w:space="0" w:color="auto"/>
              <w:right w:val="single" w:sz="4" w:space="0" w:color="auto"/>
            </w:tcBorders>
            <w:shd w:val="clear" w:color="000000" w:fill="FFFFFF"/>
            <w:noWrap/>
            <w:vAlign w:val="center"/>
            <w:hideMark/>
          </w:tcPr>
          <w:p w14:paraId="20895318" w14:textId="77777777" w:rsidR="00996A38" w:rsidRPr="000C3C89" w:rsidRDefault="00996A38" w:rsidP="00996A38">
            <w:pPr>
              <w:jc w:val="center"/>
              <w:rPr>
                <w:sz w:val="20"/>
                <w:szCs w:val="20"/>
              </w:rPr>
            </w:pPr>
            <w:r w:rsidRPr="000C3C89">
              <w:rPr>
                <w:sz w:val="20"/>
                <w:szCs w:val="20"/>
              </w:rPr>
              <w:t>1,524</w:t>
            </w:r>
          </w:p>
        </w:tc>
        <w:tc>
          <w:tcPr>
            <w:tcW w:w="1239" w:type="dxa"/>
            <w:tcBorders>
              <w:top w:val="nil"/>
              <w:left w:val="nil"/>
              <w:bottom w:val="single" w:sz="4" w:space="0" w:color="auto"/>
              <w:right w:val="single" w:sz="4" w:space="0" w:color="auto"/>
            </w:tcBorders>
            <w:shd w:val="clear" w:color="000000" w:fill="FFFFFF"/>
            <w:noWrap/>
            <w:vAlign w:val="center"/>
            <w:hideMark/>
          </w:tcPr>
          <w:p w14:paraId="4F459669" w14:textId="77777777" w:rsidR="00996A38" w:rsidRPr="000C3C89" w:rsidRDefault="00996A38" w:rsidP="00996A38">
            <w:pPr>
              <w:jc w:val="center"/>
              <w:rPr>
                <w:sz w:val="20"/>
                <w:szCs w:val="20"/>
              </w:rPr>
            </w:pPr>
            <w:r w:rsidRPr="000C3C89">
              <w:rPr>
                <w:sz w:val="20"/>
                <w:szCs w:val="20"/>
              </w:rPr>
              <w:t>1,524</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BA81A0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AFC51B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7CD8CAE0" w14:textId="77777777" w:rsidR="00996A38" w:rsidRPr="000C3C89" w:rsidRDefault="00996A38" w:rsidP="00996A38">
            <w:pPr>
              <w:jc w:val="center"/>
              <w:rPr>
                <w:sz w:val="20"/>
                <w:szCs w:val="20"/>
              </w:rPr>
            </w:pPr>
            <w:r w:rsidRPr="000C3C89">
              <w:rPr>
                <w:sz w:val="20"/>
                <w:szCs w:val="20"/>
              </w:rPr>
              <w:t>0,129</w:t>
            </w:r>
          </w:p>
        </w:tc>
        <w:tc>
          <w:tcPr>
            <w:tcW w:w="942" w:type="dxa"/>
            <w:tcBorders>
              <w:top w:val="nil"/>
              <w:left w:val="nil"/>
              <w:bottom w:val="single" w:sz="4" w:space="0" w:color="auto"/>
              <w:right w:val="single" w:sz="4" w:space="0" w:color="auto"/>
            </w:tcBorders>
            <w:shd w:val="clear" w:color="auto" w:fill="auto"/>
            <w:noWrap/>
            <w:vAlign w:val="center"/>
            <w:hideMark/>
          </w:tcPr>
          <w:p w14:paraId="23EBDFF3" w14:textId="77777777" w:rsidR="00996A38" w:rsidRPr="000C3C89" w:rsidRDefault="00996A38" w:rsidP="00996A38">
            <w:pPr>
              <w:jc w:val="center"/>
              <w:rPr>
                <w:sz w:val="20"/>
                <w:szCs w:val="20"/>
              </w:rPr>
            </w:pPr>
            <w:r w:rsidRPr="000C3C89">
              <w:rPr>
                <w:sz w:val="20"/>
                <w:szCs w:val="20"/>
              </w:rPr>
              <w:t>1,653</w:t>
            </w:r>
          </w:p>
        </w:tc>
        <w:tc>
          <w:tcPr>
            <w:tcW w:w="722" w:type="dxa"/>
            <w:tcBorders>
              <w:top w:val="nil"/>
              <w:left w:val="nil"/>
              <w:bottom w:val="single" w:sz="4" w:space="0" w:color="auto"/>
              <w:right w:val="single" w:sz="4" w:space="0" w:color="auto"/>
            </w:tcBorders>
            <w:shd w:val="clear" w:color="000000" w:fill="FFFFFF"/>
            <w:vAlign w:val="center"/>
            <w:hideMark/>
          </w:tcPr>
          <w:p w14:paraId="2AFB2866"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049909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13CF24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A269C0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63D914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2FB934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84F05DA" w14:textId="77777777" w:rsidR="00996A38" w:rsidRPr="000C3C89" w:rsidRDefault="00996A38" w:rsidP="00996A38">
            <w:pPr>
              <w:jc w:val="center"/>
              <w:rPr>
                <w:sz w:val="18"/>
                <w:szCs w:val="18"/>
              </w:rPr>
            </w:pPr>
            <w:r w:rsidRPr="000C3C89">
              <w:rPr>
                <w:sz w:val="18"/>
                <w:szCs w:val="18"/>
              </w:rPr>
              <w:t>35:08:0000000:337-35/008/2017-2 от 20.03.2017</w:t>
            </w:r>
          </w:p>
        </w:tc>
      </w:tr>
      <w:tr w:rsidR="00996A38" w:rsidRPr="000C3C89" w14:paraId="41D3529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95B4C2E" w14:textId="77777777" w:rsidR="00996A38" w:rsidRPr="000C3C89" w:rsidRDefault="00996A38" w:rsidP="00996A38">
            <w:pPr>
              <w:rPr>
                <w:sz w:val="20"/>
                <w:szCs w:val="20"/>
              </w:rPr>
            </w:pPr>
            <w:r w:rsidRPr="000C3C89">
              <w:rPr>
                <w:sz w:val="20"/>
                <w:szCs w:val="20"/>
              </w:rPr>
              <w:t>с. Тарногский Городок, ул. Лесная</w:t>
            </w:r>
          </w:p>
        </w:tc>
        <w:tc>
          <w:tcPr>
            <w:tcW w:w="993" w:type="dxa"/>
            <w:tcBorders>
              <w:top w:val="nil"/>
              <w:left w:val="nil"/>
              <w:bottom w:val="single" w:sz="4" w:space="0" w:color="auto"/>
              <w:right w:val="single" w:sz="4" w:space="0" w:color="auto"/>
            </w:tcBorders>
            <w:shd w:val="clear" w:color="000000" w:fill="FFFFFF"/>
            <w:vAlign w:val="center"/>
            <w:hideMark/>
          </w:tcPr>
          <w:p w14:paraId="4E86512F" w14:textId="77777777" w:rsidR="00996A38" w:rsidRPr="000C3C89" w:rsidRDefault="00996A38" w:rsidP="00996A38">
            <w:pPr>
              <w:jc w:val="center"/>
              <w:rPr>
                <w:b/>
                <w:bCs/>
                <w:sz w:val="20"/>
                <w:szCs w:val="20"/>
              </w:rPr>
            </w:pPr>
            <w:r w:rsidRPr="000C3C89">
              <w:rPr>
                <w:b/>
                <w:bCs/>
                <w:sz w:val="20"/>
                <w:szCs w:val="20"/>
              </w:rPr>
              <w:t>0,121</w:t>
            </w:r>
          </w:p>
        </w:tc>
        <w:tc>
          <w:tcPr>
            <w:tcW w:w="848" w:type="dxa"/>
            <w:tcBorders>
              <w:top w:val="nil"/>
              <w:left w:val="nil"/>
              <w:bottom w:val="single" w:sz="4" w:space="0" w:color="auto"/>
              <w:right w:val="single" w:sz="4" w:space="0" w:color="auto"/>
            </w:tcBorders>
            <w:shd w:val="clear" w:color="000000" w:fill="FFFFFF"/>
            <w:noWrap/>
            <w:vAlign w:val="center"/>
            <w:hideMark/>
          </w:tcPr>
          <w:p w14:paraId="11E5551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5FD0A4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77EFF0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E09CDAF" w14:textId="77777777" w:rsidR="00996A38" w:rsidRPr="000C3C89" w:rsidRDefault="00996A38" w:rsidP="00996A38">
            <w:pPr>
              <w:jc w:val="center"/>
              <w:rPr>
                <w:sz w:val="20"/>
                <w:szCs w:val="20"/>
              </w:rPr>
            </w:pPr>
            <w:r w:rsidRPr="000C3C89">
              <w:rPr>
                <w:sz w:val="20"/>
                <w:szCs w:val="20"/>
              </w:rPr>
              <w:t>0,121</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924AA63"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4EA95C73" w14:textId="77777777" w:rsidR="00996A38" w:rsidRPr="000C3C89" w:rsidRDefault="00996A38" w:rsidP="00996A38">
            <w:pPr>
              <w:jc w:val="center"/>
              <w:rPr>
                <w:sz w:val="20"/>
                <w:szCs w:val="20"/>
              </w:rPr>
            </w:pPr>
            <w:r w:rsidRPr="000C3C89">
              <w:rPr>
                <w:sz w:val="20"/>
                <w:szCs w:val="20"/>
              </w:rPr>
              <w:t>0,121</w:t>
            </w:r>
          </w:p>
        </w:tc>
        <w:tc>
          <w:tcPr>
            <w:tcW w:w="722" w:type="dxa"/>
            <w:tcBorders>
              <w:top w:val="nil"/>
              <w:left w:val="nil"/>
              <w:bottom w:val="single" w:sz="4" w:space="0" w:color="auto"/>
              <w:right w:val="single" w:sz="4" w:space="0" w:color="auto"/>
            </w:tcBorders>
            <w:shd w:val="clear" w:color="000000" w:fill="FFFFFF"/>
            <w:vAlign w:val="center"/>
            <w:hideMark/>
          </w:tcPr>
          <w:p w14:paraId="524C825D"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C321AC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93A1AD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52455B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DF91C6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8C2995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C819238" w14:textId="77777777" w:rsidR="00996A38" w:rsidRPr="000C3C89" w:rsidRDefault="00996A38" w:rsidP="00996A38">
            <w:pPr>
              <w:jc w:val="center"/>
              <w:rPr>
                <w:sz w:val="18"/>
                <w:szCs w:val="18"/>
              </w:rPr>
            </w:pPr>
            <w:r w:rsidRPr="000C3C89">
              <w:rPr>
                <w:sz w:val="18"/>
                <w:szCs w:val="18"/>
              </w:rPr>
              <w:t>35:08:0101001:346-35/008/2017-2 от 27.03.2017</w:t>
            </w:r>
          </w:p>
        </w:tc>
      </w:tr>
      <w:tr w:rsidR="00996A38" w:rsidRPr="000C3C89" w14:paraId="3E8A575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31492EB" w14:textId="77777777" w:rsidR="00996A38" w:rsidRPr="000C3C89" w:rsidRDefault="00996A38" w:rsidP="00996A38">
            <w:pPr>
              <w:rPr>
                <w:sz w:val="20"/>
                <w:szCs w:val="20"/>
              </w:rPr>
            </w:pPr>
            <w:r w:rsidRPr="000C3C89">
              <w:rPr>
                <w:sz w:val="20"/>
                <w:szCs w:val="20"/>
              </w:rPr>
              <w:lastRenderedPageBreak/>
              <w:t>с. Тарногский Городок, ул. Молодежная</w:t>
            </w:r>
          </w:p>
        </w:tc>
        <w:tc>
          <w:tcPr>
            <w:tcW w:w="993" w:type="dxa"/>
            <w:tcBorders>
              <w:top w:val="nil"/>
              <w:left w:val="nil"/>
              <w:bottom w:val="single" w:sz="4" w:space="0" w:color="auto"/>
              <w:right w:val="single" w:sz="4" w:space="0" w:color="auto"/>
            </w:tcBorders>
            <w:shd w:val="clear" w:color="000000" w:fill="FFFFFF"/>
            <w:vAlign w:val="center"/>
            <w:hideMark/>
          </w:tcPr>
          <w:p w14:paraId="27552B52" w14:textId="77777777" w:rsidR="00996A38" w:rsidRPr="000C3C89" w:rsidRDefault="00996A38" w:rsidP="00996A38">
            <w:pPr>
              <w:jc w:val="center"/>
              <w:rPr>
                <w:b/>
                <w:bCs/>
                <w:sz w:val="20"/>
                <w:szCs w:val="20"/>
              </w:rPr>
            </w:pPr>
            <w:r w:rsidRPr="000C3C89">
              <w:rPr>
                <w:b/>
                <w:bCs/>
                <w:sz w:val="20"/>
                <w:szCs w:val="20"/>
              </w:rPr>
              <w:t>1,214</w:t>
            </w:r>
          </w:p>
        </w:tc>
        <w:tc>
          <w:tcPr>
            <w:tcW w:w="848" w:type="dxa"/>
            <w:tcBorders>
              <w:top w:val="nil"/>
              <w:left w:val="nil"/>
              <w:bottom w:val="single" w:sz="4" w:space="0" w:color="auto"/>
              <w:right w:val="single" w:sz="4" w:space="0" w:color="auto"/>
            </w:tcBorders>
            <w:shd w:val="clear" w:color="000000" w:fill="FFFFFF"/>
            <w:noWrap/>
            <w:vAlign w:val="center"/>
            <w:hideMark/>
          </w:tcPr>
          <w:p w14:paraId="096BBC7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52AB6C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2B24F4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D97201F" w14:textId="77777777" w:rsidR="00996A38" w:rsidRPr="000C3C89" w:rsidRDefault="00996A38" w:rsidP="00996A38">
            <w:pPr>
              <w:jc w:val="center"/>
              <w:rPr>
                <w:sz w:val="20"/>
                <w:szCs w:val="20"/>
              </w:rPr>
            </w:pPr>
            <w:r w:rsidRPr="000C3C89">
              <w:rPr>
                <w:sz w:val="20"/>
                <w:szCs w:val="20"/>
              </w:rPr>
              <w:t>1,214</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9B7FEE2"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32B9F1BA" w14:textId="77777777" w:rsidR="00996A38" w:rsidRPr="000C3C89" w:rsidRDefault="00996A38" w:rsidP="00996A38">
            <w:pPr>
              <w:jc w:val="center"/>
              <w:rPr>
                <w:sz w:val="20"/>
                <w:szCs w:val="20"/>
              </w:rPr>
            </w:pPr>
            <w:r w:rsidRPr="000C3C89">
              <w:rPr>
                <w:sz w:val="20"/>
                <w:szCs w:val="20"/>
              </w:rPr>
              <w:t>1,214</w:t>
            </w:r>
          </w:p>
        </w:tc>
        <w:tc>
          <w:tcPr>
            <w:tcW w:w="722" w:type="dxa"/>
            <w:tcBorders>
              <w:top w:val="nil"/>
              <w:left w:val="nil"/>
              <w:bottom w:val="single" w:sz="4" w:space="0" w:color="auto"/>
              <w:right w:val="single" w:sz="4" w:space="0" w:color="auto"/>
            </w:tcBorders>
            <w:shd w:val="clear" w:color="000000" w:fill="FFFFFF"/>
            <w:vAlign w:val="center"/>
            <w:hideMark/>
          </w:tcPr>
          <w:p w14:paraId="227B4D4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F516FE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23F684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58F766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BBD4F3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895B57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26096EA" w14:textId="77777777" w:rsidR="00996A38" w:rsidRPr="000C3C89" w:rsidRDefault="00996A38" w:rsidP="00996A38">
            <w:pPr>
              <w:jc w:val="center"/>
              <w:rPr>
                <w:sz w:val="18"/>
                <w:szCs w:val="18"/>
              </w:rPr>
            </w:pPr>
            <w:r w:rsidRPr="000C3C89">
              <w:rPr>
                <w:sz w:val="18"/>
                <w:szCs w:val="18"/>
              </w:rPr>
              <w:t>35:08:0000000:338-35/008/2017-2 от 23.03.2017</w:t>
            </w:r>
          </w:p>
        </w:tc>
      </w:tr>
      <w:tr w:rsidR="00996A38" w:rsidRPr="000C3C89" w14:paraId="20E4E16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C447CC4" w14:textId="77777777" w:rsidR="00996A38" w:rsidRPr="000C3C89" w:rsidRDefault="00996A38" w:rsidP="00996A38">
            <w:pPr>
              <w:rPr>
                <w:sz w:val="20"/>
                <w:szCs w:val="20"/>
              </w:rPr>
            </w:pPr>
            <w:r w:rsidRPr="000C3C89">
              <w:rPr>
                <w:sz w:val="20"/>
                <w:szCs w:val="20"/>
              </w:rPr>
              <w:t>с. Тарногский Городок, ул. Мостовая</w:t>
            </w:r>
          </w:p>
        </w:tc>
        <w:tc>
          <w:tcPr>
            <w:tcW w:w="993" w:type="dxa"/>
            <w:tcBorders>
              <w:top w:val="nil"/>
              <w:left w:val="nil"/>
              <w:bottom w:val="single" w:sz="4" w:space="0" w:color="auto"/>
              <w:right w:val="single" w:sz="4" w:space="0" w:color="auto"/>
            </w:tcBorders>
            <w:shd w:val="clear" w:color="000000" w:fill="FFFFFF"/>
            <w:vAlign w:val="center"/>
            <w:hideMark/>
          </w:tcPr>
          <w:p w14:paraId="4A7349D6" w14:textId="77777777" w:rsidR="00996A38" w:rsidRPr="000C3C89" w:rsidRDefault="00996A38" w:rsidP="00996A38">
            <w:pPr>
              <w:jc w:val="center"/>
              <w:rPr>
                <w:b/>
                <w:bCs/>
                <w:sz w:val="20"/>
                <w:szCs w:val="20"/>
              </w:rPr>
            </w:pPr>
            <w:r w:rsidRPr="000C3C89">
              <w:rPr>
                <w:b/>
                <w:bCs/>
                <w:sz w:val="20"/>
                <w:szCs w:val="20"/>
              </w:rPr>
              <w:t>0,682</w:t>
            </w:r>
          </w:p>
        </w:tc>
        <w:tc>
          <w:tcPr>
            <w:tcW w:w="848" w:type="dxa"/>
            <w:tcBorders>
              <w:top w:val="nil"/>
              <w:left w:val="nil"/>
              <w:bottom w:val="single" w:sz="4" w:space="0" w:color="auto"/>
              <w:right w:val="single" w:sz="4" w:space="0" w:color="auto"/>
            </w:tcBorders>
            <w:shd w:val="clear" w:color="000000" w:fill="FFFFFF"/>
            <w:noWrap/>
            <w:vAlign w:val="center"/>
            <w:hideMark/>
          </w:tcPr>
          <w:p w14:paraId="43E4806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01E5A8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78339C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04CF14C" w14:textId="77777777" w:rsidR="00996A38" w:rsidRPr="000C3C89" w:rsidRDefault="00996A38" w:rsidP="00996A38">
            <w:pPr>
              <w:jc w:val="center"/>
              <w:rPr>
                <w:sz w:val="20"/>
                <w:szCs w:val="20"/>
              </w:rPr>
            </w:pPr>
            <w:r w:rsidRPr="000C3C89">
              <w:rPr>
                <w:sz w:val="20"/>
                <w:szCs w:val="20"/>
              </w:rPr>
              <w:t>0,682</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2D1AE33"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0114C036" w14:textId="77777777" w:rsidR="00996A38" w:rsidRPr="000C3C89" w:rsidRDefault="00996A38" w:rsidP="00996A38">
            <w:pPr>
              <w:jc w:val="center"/>
              <w:rPr>
                <w:sz w:val="20"/>
                <w:szCs w:val="20"/>
              </w:rPr>
            </w:pPr>
            <w:r w:rsidRPr="000C3C89">
              <w:rPr>
                <w:sz w:val="20"/>
                <w:szCs w:val="20"/>
              </w:rPr>
              <w:t>0,682</w:t>
            </w:r>
          </w:p>
        </w:tc>
        <w:tc>
          <w:tcPr>
            <w:tcW w:w="722" w:type="dxa"/>
            <w:tcBorders>
              <w:top w:val="nil"/>
              <w:left w:val="nil"/>
              <w:bottom w:val="single" w:sz="4" w:space="0" w:color="auto"/>
              <w:right w:val="single" w:sz="4" w:space="0" w:color="auto"/>
            </w:tcBorders>
            <w:shd w:val="clear" w:color="000000" w:fill="FFFFFF"/>
            <w:vAlign w:val="center"/>
            <w:hideMark/>
          </w:tcPr>
          <w:p w14:paraId="141E776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FD6EB6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311BCF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A8B89E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637316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E6EE9E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0100036" w14:textId="77777777" w:rsidR="00996A38" w:rsidRPr="000C3C89" w:rsidRDefault="00996A38" w:rsidP="00996A38">
            <w:pPr>
              <w:jc w:val="center"/>
              <w:rPr>
                <w:sz w:val="18"/>
                <w:szCs w:val="18"/>
              </w:rPr>
            </w:pPr>
            <w:r w:rsidRPr="000C3C89">
              <w:rPr>
                <w:sz w:val="18"/>
                <w:szCs w:val="18"/>
              </w:rPr>
              <w:t>35:08:0105003:259-35/008/2017-2 от 20.03.2017</w:t>
            </w:r>
          </w:p>
        </w:tc>
      </w:tr>
      <w:tr w:rsidR="00996A38" w:rsidRPr="000C3C89" w14:paraId="6D2941C7"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7A8C2DB" w14:textId="77777777" w:rsidR="00996A38" w:rsidRPr="000C3C89" w:rsidRDefault="00996A38" w:rsidP="00996A38">
            <w:pPr>
              <w:rPr>
                <w:sz w:val="20"/>
                <w:szCs w:val="20"/>
              </w:rPr>
            </w:pPr>
            <w:r w:rsidRPr="000C3C89">
              <w:rPr>
                <w:sz w:val="20"/>
                <w:szCs w:val="20"/>
              </w:rPr>
              <w:t>с. Тарногский Городок, ул. Набережная</w:t>
            </w:r>
          </w:p>
        </w:tc>
        <w:tc>
          <w:tcPr>
            <w:tcW w:w="993" w:type="dxa"/>
            <w:tcBorders>
              <w:top w:val="nil"/>
              <w:left w:val="nil"/>
              <w:bottom w:val="single" w:sz="4" w:space="0" w:color="auto"/>
              <w:right w:val="single" w:sz="4" w:space="0" w:color="auto"/>
            </w:tcBorders>
            <w:shd w:val="clear" w:color="000000" w:fill="FFFFFF"/>
            <w:vAlign w:val="center"/>
            <w:hideMark/>
          </w:tcPr>
          <w:p w14:paraId="7047FE22" w14:textId="77777777" w:rsidR="00996A38" w:rsidRPr="000C3C89" w:rsidRDefault="00996A38" w:rsidP="00996A38">
            <w:pPr>
              <w:jc w:val="center"/>
              <w:rPr>
                <w:b/>
                <w:bCs/>
                <w:sz w:val="20"/>
                <w:szCs w:val="20"/>
              </w:rPr>
            </w:pPr>
            <w:r w:rsidRPr="000C3C89">
              <w:rPr>
                <w:b/>
                <w:bCs/>
                <w:sz w:val="20"/>
                <w:szCs w:val="20"/>
              </w:rPr>
              <w:t>0,750</w:t>
            </w:r>
          </w:p>
        </w:tc>
        <w:tc>
          <w:tcPr>
            <w:tcW w:w="848" w:type="dxa"/>
            <w:tcBorders>
              <w:top w:val="nil"/>
              <w:left w:val="nil"/>
              <w:bottom w:val="single" w:sz="4" w:space="0" w:color="auto"/>
              <w:right w:val="single" w:sz="4" w:space="0" w:color="auto"/>
            </w:tcBorders>
            <w:shd w:val="clear" w:color="000000" w:fill="FFFFFF"/>
            <w:noWrap/>
            <w:vAlign w:val="center"/>
            <w:hideMark/>
          </w:tcPr>
          <w:p w14:paraId="14ED4F7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F0F796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FB13C1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D5ADF8D" w14:textId="77777777" w:rsidR="00996A38" w:rsidRPr="000C3C89" w:rsidRDefault="00996A38" w:rsidP="00996A38">
            <w:pPr>
              <w:jc w:val="center"/>
              <w:rPr>
                <w:sz w:val="20"/>
                <w:szCs w:val="20"/>
              </w:rPr>
            </w:pPr>
            <w:r w:rsidRPr="000C3C89">
              <w:rPr>
                <w:sz w:val="20"/>
                <w:szCs w:val="20"/>
              </w:rPr>
              <w:t>0,750</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723EE99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294C0CA" w14:textId="77777777" w:rsidR="00996A38" w:rsidRPr="000C3C89" w:rsidRDefault="00996A38" w:rsidP="00996A38">
            <w:pPr>
              <w:jc w:val="center"/>
              <w:rPr>
                <w:sz w:val="20"/>
                <w:szCs w:val="20"/>
              </w:rPr>
            </w:pPr>
            <w:r w:rsidRPr="000C3C89">
              <w:rPr>
                <w:sz w:val="20"/>
                <w:szCs w:val="20"/>
              </w:rPr>
              <w:t>0,750</w:t>
            </w:r>
          </w:p>
        </w:tc>
        <w:tc>
          <w:tcPr>
            <w:tcW w:w="722" w:type="dxa"/>
            <w:tcBorders>
              <w:top w:val="nil"/>
              <w:left w:val="nil"/>
              <w:bottom w:val="single" w:sz="4" w:space="0" w:color="auto"/>
              <w:right w:val="single" w:sz="4" w:space="0" w:color="auto"/>
            </w:tcBorders>
            <w:shd w:val="clear" w:color="000000" w:fill="FFFFFF"/>
            <w:vAlign w:val="center"/>
            <w:hideMark/>
          </w:tcPr>
          <w:p w14:paraId="4FB4EB5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AB60A8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4BDC7C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FA64A7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983153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4D1A6F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A0000BD" w14:textId="77777777" w:rsidR="00996A38" w:rsidRPr="000C3C89" w:rsidRDefault="00996A38" w:rsidP="00996A38">
            <w:pPr>
              <w:jc w:val="center"/>
              <w:rPr>
                <w:sz w:val="18"/>
                <w:szCs w:val="18"/>
              </w:rPr>
            </w:pPr>
            <w:r w:rsidRPr="000C3C89">
              <w:rPr>
                <w:sz w:val="18"/>
                <w:szCs w:val="18"/>
              </w:rPr>
              <w:t>35:08:0103001:454-35/008/2017-2 от 23.03.2017</w:t>
            </w:r>
          </w:p>
        </w:tc>
      </w:tr>
      <w:tr w:rsidR="00996A38" w:rsidRPr="000C3C89" w14:paraId="4DB5B02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2CD5784" w14:textId="77777777" w:rsidR="00996A38" w:rsidRPr="000C3C89" w:rsidRDefault="00996A38" w:rsidP="00996A38">
            <w:pPr>
              <w:rPr>
                <w:sz w:val="20"/>
                <w:szCs w:val="20"/>
              </w:rPr>
            </w:pPr>
            <w:r w:rsidRPr="000C3C89">
              <w:rPr>
                <w:sz w:val="20"/>
                <w:szCs w:val="20"/>
              </w:rPr>
              <w:t xml:space="preserve">с. Тарногский Городок, ул. </w:t>
            </w:r>
            <w:proofErr w:type="spellStart"/>
            <w:r w:rsidRPr="000C3C89">
              <w:rPr>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AA35644" w14:textId="77777777" w:rsidR="00996A38" w:rsidRPr="000C3C89" w:rsidRDefault="00996A38" w:rsidP="00996A38">
            <w:pPr>
              <w:jc w:val="center"/>
              <w:rPr>
                <w:b/>
                <w:bCs/>
                <w:sz w:val="20"/>
                <w:szCs w:val="20"/>
              </w:rPr>
            </w:pPr>
            <w:r w:rsidRPr="000C3C89">
              <w:rPr>
                <w:b/>
                <w:bCs/>
                <w:sz w:val="20"/>
                <w:szCs w:val="20"/>
              </w:rPr>
              <w:t>1,103</w:t>
            </w:r>
          </w:p>
        </w:tc>
        <w:tc>
          <w:tcPr>
            <w:tcW w:w="848" w:type="dxa"/>
            <w:tcBorders>
              <w:top w:val="nil"/>
              <w:left w:val="nil"/>
              <w:bottom w:val="single" w:sz="4" w:space="0" w:color="auto"/>
              <w:right w:val="single" w:sz="4" w:space="0" w:color="auto"/>
            </w:tcBorders>
            <w:shd w:val="clear" w:color="000000" w:fill="FFFFFF"/>
            <w:noWrap/>
            <w:vAlign w:val="center"/>
            <w:hideMark/>
          </w:tcPr>
          <w:p w14:paraId="67315D7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BDACA3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38D483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E197AD2" w14:textId="77777777" w:rsidR="00996A38" w:rsidRPr="000C3C89" w:rsidRDefault="00996A38" w:rsidP="00996A38">
            <w:pPr>
              <w:jc w:val="center"/>
              <w:rPr>
                <w:sz w:val="20"/>
                <w:szCs w:val="20"/>
              </w:rPr>
            </w:pPr>
            <w:r w:rsidRPr="000C3C89">
              <w:rPr>
                <w:sz w:val="20"/>
                <w:szCs w:val="20"/>
              </w:rPr>
              <w:t>1,103</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52898D46"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01FD9F1C" w14:textId="77777777" w:rsidR="00996A38" w:rsidRPr="000C3C89" w:rsidRDefault="00996A38" w:rsidP="00996A38">
            <w:pPr>
              <w:jc w:val="center"/>
              <w:rPr>
                <w:sz w:val="20"/>
                <w:szCs w:val="20"/>
              </w:rPr>
            </w:pPr>
            <w:r w:rsidRPr="000C3C89">
              <w:rPr>
                <w:sz w:val="20"/>
                <w:szCs w:val="20"/>
              </w:rPr>
              <w:t>1,103</w:t>
            </w:r>
          </w:p>
        </w:tc>
        <w:tc>
          <w:tcPr>
            <w:tcW w:w="722" w:type="dxa"/>
            <w:tcBorders>
              <w:top w:val="nil"/>
              <w:left w:val="nil"/>
              <w:bottom w:val="single" w:sz="4" w:space="0" w:color="auto"/>
              <w:right w:val="single" w:sz="4" w:space="0" w:color="auto"/>
            </w:tcBorders>
            <w:shd w:val="clear" w:color="000000" w:fill="FFFFFF"/>
            <w:vAlign w:val="center"/>
            <w:hideMark/>
          </w:tcPr>
          <w:p w14:paraId="79CD9F21"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05EAA6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ABC141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C5BE56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C7BECC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937FBD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3C4531F" w14:textId="77777777" w:rsidR="00996A38" w:rsidRPr="000C3C89" w:rsidRDefault="00996A38" w:rsidP="00996A38">
            <w:pPr>
              <w:jc w:val="center"/>
              <w:rPr>
                <w:sz w:val="18"/>
                <w:szCs w:val="18"/>
              </w:rPr>
            </w:pPr>
            <w:r w:rsidRPr="000C3C89">
              <w:rPr>
                <w:sz w:val="18"/>
                <w:szCs w:val="18"/>
              </w:rPr>
              <w:t>35:08:0000000:339-35/008/2017-2 от 27.03.2017</w:t>
            </w:r>
          </w:p>
        </w:tc>
      </w:tr>
      <w:tr w:rsidR="00996A38" w:rsidRPr="000C3C89" w14:paraId="4D7D23A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E3333DD" w14:textId="77777777" w:rsidR="00996A38" w:rsidRPr="000C3C89" w:rsidRDefault="00996A38" w:rsidP="00996A38">
            <w:pPr>
              <w:rPr>
                <w:sz w:val="20"/>
                <w:szCs w:val="20"/>
              </w:rPr>
            </w:pPr>
            <w:r w:rsidRPr="000C3C89">
              <w:rPr>
                <w:sz w:val="20"/>
                <w:szCs w:val="20"/>
              </w:rPr>
              <w:t>с. Тарногский Городок, ул. Одинцова</w:t>
            </w:r>
          </w:p>
        </w:tc>
        <w:tc>
          <w:tcPr>
            <w:tcW w:w="993" w:type="dxa"/>
            <w:tcBorders>
              <w:top w:val="nil"/>
              <w:left w:val="nil"/>
              <w:bottom w:val="single" w:sz="4" w:space="0" w:color="auto"/>
              <w:right w:val="single" w:sz="4" w:space="0" w:color="auto"/>
            </w:tcBorders>
            <w:shd w:val="clear" w:color="000000" w:fill="FFFFFF"/>
            <w:vAlign w:val="center"/>
            <w:hideMark/>
          </w:tcPr>
          <w:p w14:paraId="1D597683" w14:textId="77777777" w:rsidR="00996A38" w:rsidRPr="000C3C89" w:rsidRDefault="00996A38" w:rsidP="00996A38">
            <w:pPr>
              <w:jc w:val="center"/>
              <w:rPr>
                <w:b/>
                <w:bCs/>
                <w:sz w:val="20"/>
                <w:szCs w:val="20"/>
              </w:rPr>
            </w:pPr>
            <w:r w:rsidRPr="000C3C89">
              <w:rPr>
                <w:b/>
                <w:bCs/>
                <w:sz w:val="20"/>
                <w:szCs w:val="20"/>
              </w:rPr>
              <w:t>1,782</w:t>
            </w:r>
          </w:p>
        </w:tc>
        <w:tc>
          <w:tcPr>
            <w:tcW w:w="848" w:type="dxa"/>
            <w:tcBorders>
              <w:top w:val="nil"/>
              <w:left w:val="nil"/>
              <w:bottom w:val="single" w:sz="4" w:space="0" w:color="auto"/>
              <w:right w:val="single" w:sz="4" w:space="0" w:color="auto"/>
            </w:tcBorders>
            <w:shd w:val="clear" w:color="000000" w:fill="FFFFFF"/>
            <w:noWrap/>
            <w:vAlign w:val="center"/>
            <w:hideMark/>
          </w:tcPr>
          <w:p w14:paraId="0C242F2C" w14:textId="77777777" w:rsidR="00996A38" w:rsidRPr="000C3C89" w:rsidRDefault="00996A38" w:rsidP="00996A38">
            <w:pPr>
              <w:jc w:val="center"/>
              <w:rPr>
                <w:sz w:val="20"/>
                <w:szCs w:val="20"/>
              </w:rPr>
            </w:pPr>
            <w:r w:rsidRPr="000C3C89">
              <w:rPr>
                <w:sz w:val="20"/>
                <w:szCs w:val="20"/>
              </w:rPr>
              <w:t>1,782</w:t>
            </w:r>
          </w:p>
        </w:tc>
        <w:tc>
          <w:tcPr>
            <w:tcW w:w="1239" w:type="dxa"/>
            <w:tcBorders>
              <w:top w:val="nil"/>
              <w:left w:val="nil"/>
              <w:bottom w:val="single" w:sz="4" w:space="0" w:color="auto"/>
              <w:right w:val="single" w:sz="4" w:space="0" w:color="auto"/>
            </w:tcBorders>
            <w:shd w:val="clear" w:color="000000" w:fill="FFFFFF"/>
            <w:noWrap/>
            <w:vAlign w:val="center"/>
            <w:hideMark/>
          </w:tcPr>
          <w:p w14:paraId="63326B92" w14:textId="77777777" w:rsidR="00996A38" w:rsidRPr="000C3C89" w:rsidRDefault="00996A38" w:rsidP="00996A38">
            <w:pPr>
              <w:jc w:val="center"/>
              <w:rPr>
                <w:sz w:val="20"/>
                <w:szCs w:val="20"/>
              </w:rPr>
            </w:pPr>
            <w:r w:rsidRPr="000C3C89">
              <w:rPr>
                <w:sz w:val="20"/>
                <w:szCs w:val="20"/>
              </w:rPr>
              <w:t>1,782</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055AFE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24A386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4621764"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0228209D" w14:textId="77777777" w:rsidR="00996A38" w:rsidRPr="000C3C89" w:rsidRDefault="00996A38" w:rsidP="00996A38">
            <w:pPr>
              <w:jc w:val="center"/>
              <w:rPr>
                <w:sz w:val="20"/>
                <w:szCs w:val="20"/>
              </w:rPr>
            </w:pPr>
            <w:r w:rsidRPr="000C3C89">
              <w:rPr>
                <w:sz w:val="20"/>
                <w:szCs w:val="20"/>
              </w:rPr>
              <w:t>1,782</w:t>
            </w:r>
          </w:p>
        </w:tc>
        <w:tc>
          <w:tcPr>
            <w:tcW w:w="722" w:type="dxa"/>
            <w:tcBorders>
              <w:top w:val="nil"/>
              <w:left w:val="nil"/>
              <w:bottom w:val="single" w:sz="4" w:space="0" w:color="auto"/>
              <w:right w:val="single" w:sz="4" w:space="0" w:color="auto"/>
            </w:tcBorders>
            <w:shd w:val="clear" w:color="000000" w:fill="FFFFFF"/>
            <w:vAlign w:val="center"/>
            <w:hideMark/>
          </w:tcPr>
          <w:p w14:paraId="5877CCD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6FB7CC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8EFA3A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C654B8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51047F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CA6F16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B88E319" w14:textId="77777777" w:rsidR="00996A38" w:rsidRPr="000C3C89" w:rsidRDefault="00996A38" w:rsidP="00996A38">
            <w:pPr>
              <w:jc w:val="center"/>
              <w:rPr>
                <w:sz w:val="18"/>
                <w:szCs w:val="18"/>
              </w:rPr>
            </w:pPr>
            <w:r w:rsidRPr="000C3C89">
              <w:rPr>
                <w:sz w:val="18"/>
                <w:szCs w:val="18"/>
              </w:rPr>
              <w:t>35:08:0000000:340-35/008/2017-2 от 23.03.2017</w:t>
            </w:r>
          </w:p>
        </w:tc>
      </w:tr>
      <w:tr w:rsidR="00996A38" w:rsidRPr="000C3C89" w14:paraId="1900E32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4CCA08B" w14:textId="77777777" w:rsidR="00996A38" w:rsidRPr="000C3C89" w:rsidRDefault="00996A38" w:rsidP="00996A38">
            <w:pPr>
              <w:rPr>
                <w:sz w:val="20"/>
                <w:szCs w:val="20"/>
              </w:rPr>
            </w:pPr>
            <w:r w:rsidRPr="000C3C89">
              <w:rPr>
                <w:sz w:val="20"/>
                <w:szCs w:val="20"/>
              </w:rPr>
              <w:t>с. Тарногский Городок, ул. Октябрьская</w:t>
            </w:r>
          </w:p>
        </w:tc>
        <w:tc>
          <w:tcPr>
            <w:tcW w:w="993" w:type="dxa"/>
            <w:tcBorders>
              <w:top w:val="nil"/>
              <w:left w:val="nil"/>
              <w:bottom w:val="single" w:sz="4" w:space="0" w:color="auto"/>
              <w:right w:val="single" w:sz="4" w:space="0" w:color="auto"/>
            </w:tcBorders>
            <w:shd w:val="clear" w:color="000000" w:fill="FFFFFF"/>
            <w:vAlign w:val="center"/>
            <w:hideMark/>
          </w:tcPr>
          <w:p w14:paraId="4937D228" w14:textId="77777777" w:rsidR="00996A38" w:rsidRPr="000C3C89" w:rsidRDefault="00996A38" w:rsidP="00996A38">
            <w:pPr>
              <w:jc w:val="center"/>
              <w:rPr>
                <w:b/>
                <w:bCs/>
                <w:sz w:val="20"/>
                <w:szCs w:val="20"/>
              </w:rPr>
            </w:pPr>
            <w:r w:rsidRPr="000C3C89">
              <w:rPr>
                <w:b/>
                <w:bCs/>
                <w:sz w:val="20"/>
                <w:szCs w:val="20"/>
              </w:rPr>
              <w:t>1,255</w:t>
            </w:r>
          </w:p>
        </w:tc>
        <w:tc>
          <w:tcPr>
            <w:tcW w:w="848" w:type="dxa"/>
            <w:tcBorders>
              <w:top w:val="nil"/>
              <w:left w:val="nil"/>
              <w:bottom w:val="single" w:sz="4" w:space="0" w:color="auto"/>
              <w:right w:val="single" w:sz="4" w:space="0" w:color="auto"/>
            </w:tcBorders>
            <w:shd w:val="clear" w:color="000000" w:fill="FFFFFF"/>
            <w:noWrap/>
            <w:vAlign w:val="center"/>
            <w:hideMark/>
          </w:tcPr>
          <w:p w14:paraId="7D862451" w14:textId="77777777" w:rsidR="00996A38" w:rsidRPr="000C3C89" w:rsidRDefault="00996A38" w:rsidP="00996A38">
            <w:pPr>
              <w:jc w:val="center"/>
              <w:rPr>
                <w:sz w:val="20"/>
                <w:szCs w:val="20"/>
              </w:rPr>
            </w:pPr>
            <w:r w:rsidRPr="000C3C89">
              <w:rPr>
                <w:sz w:val="20"/>
                <w:szCs w:val="20"/>
              </w:rPr>
              <w:t>0,927</w:t>
            </w:r>
          </w:p>
        </w:tc>
        <w:tc>
          <w:tcPr>
            <w:tcW w:w="1239" w:type="dxa"/>
            <w:tcBorders>
              <w:top w:val="nil"/>
              <w:left w:val="nil"/>
              <w:bottom w:val="single" w:sz="4" w:space="0" w:color="auto"/>
              <w:right w:val="single" w:sz="4" w:space="0" w:color="auto"/>
            </w:tcBorders>
            <w:shd w:val="clear" w:color="000000" w:fill="FFFFFF"/>
            <w:noWrap/>
            <w:vAlign w:val="center"/>
            <w:hideMark/>
          </w:tcPr>
          <w:p w14:paraId="1E2C24D3" w14:textId="77777777" w:rsidR="00996A38" w:rsidRPr="000C3C89" w:rsidRDefault="00996A38" w:rsidP="00996A38">
            <w:pPr>
              <w:jc w:val="center"/>
              <w:rPr>
                <w:sz w:val="20"/>
                <w:szCs w:val="20"/>
              </w:rPr>
            </w:pPr>
            <w:r w:rsidRPr="000C3C89">
              <w:rPr>
                <w:sz w:val="20"/>
                <w:szCs w:val="20"/>
              </w:rPr>
              <w:t>0,927</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E8D6DA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2B344B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26076DA" w14:textId="77777777" w:rsidR="00996A38" w:rsidRPr="000C3C89" w:rsidRDefault="00996A38" w:rsidP="00996A38">
            <w:pPr>
              <w:jc w:val="center"/>
              <w:rPr>
                <w:sz w:val="20"/>
                <w:szCs w:val="20"/>
              </w:rPr>
            </w:pPr>
            <w:r w:rsidRPr="000C3C89">
              <w:rPr>
                <w:sz w:val="20"/>
                <w:szCs w:val="20"/>
              </w:rPr>
              <w:t>0,328</w:t>
            </w:r>
          </w:p>
        </w:tc>
        <w:tc>
          <w:tcPr>
            <w:tcW w:w="942" w:type="dxa"/>
            <w:tcBorders>
              <w:top w:val="nil"/>
              <w:left w:val="nil"/>
              <w:bottom w:val="single" w:sz="4" w:space="0" w:color="auto"/>
              <w:right w:val="single" w:sz="4" w:space="0" w:color="auto"/>
            </w:tcBorders>
            <w:shd w:val="clear" w:color="auto" w:fill="auto"/>
            <w:noWrap/>
            <w:vAlign w:val="center"/>
            <w:hideMark/>
          </w:tcPr>
          <w:p w14:paraId="69BC5685" w14:textId="77777777" w:rsidR="00996A38" w:rsidRPr="000C3C89" w:rsidRDefault="00996A38" w:rsidP="00996A38">
            <w:pPr>
              <w:jc w:val="center"/>
              <w:rPr>
                <w:sz w:val="20"/>
                <w:szCs w:val="20"/>
              </w:rPr>
            </w:pPr>
            <w:r w:rsidRPr="000C3C89">
              <w:rPr>
                <w:sz w:val="20"/>
                <w:szCs w:val="20"/>
              </w:rPr>
              <w:t>1,255</w:t>
            </w:r>
          </w:p>
        </w:tc>
        <w:tc>
          <w:tcPr>
            <w:tcW w:w="722" w:type="dxa"/>
            <w:tcBorders>
              <w:top w:val="nil"/>
              <w:left w:val="nil"/>
              <w:bottom w:val="single" w:sz="4" w:space="0" w:color="auto"/>
              <w:right w:val="single" w:sz="4" w:space="0" w:color="auto"/>
            </w:tcBorders>
            <w:shd w:val="clear" w:color="000000" w:fill="FFFFFF"/>
            <w:vAlign w:val="center"/>
            <w:hideMark/>
          </w:tcPr>
          <w:p w14:paraId="7950178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0A3E03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9DCE11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9B3092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4736EE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B720A7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108C882" w14:textId="77777777" w:rsidR="00996A38" w:rsidRPr="000C3C89" w:rsidRDefault="00996A38" w:rsidP="00996A38">
            <w:pPr>
              <w:jc w:val="center"/>
              <w:rPr>
                <w:sz w:val="18"/>
                <w:szCs w:val="18"/>
              </w:rPr>
            </w:pPr>
            <w:r w:rsidRPr="000C3C89">
              <w:rPr>
                <w:sz w:val="18"/>
                <w:szCs w:val="18"/>
              </w:rPr>
              <w:t>35:08:0000000:341-35/008/2017-2 от 27.03.2017</w:t>
            </w:r>
          </w:p>
        </w:tc>
      </w:tr>
      <w:tr w:rsidR="00996A38" w:rsidRPr="000C3C89" w14:paraId="41EEDB82"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216B398" w14:textId="77777777" w:rsidR="00996A38" w:rsidRPr="000C3C89" w:rsidRDefault="00996A38" w:rsidP="00996A38">
            <w:pPr>
              <w:rPr>
                <w:sz w:val="20"/>
                <w:szCs w:val="20"/>
              </w:rPr>
            </w:pPr>
            <w:r w:rsidRPr="000C3C89">
              <w:rPr>
                <w:sz w:val="20"/>
                <w:szCs w:val="20"/>
              </w:rPr>
              <w:t>с. Тарногский Городок, ул. Пионерская</w:t>
            </w:r>
          </w:p>
        </w:tc>
        <w:tc>
          <w:tcPr>
            <w:tcW w:w="993" w:type="dxa"/>
            <w:tcBorders>
              <w:top w:val="nil"/>
              <w:left w:val="nil"/>
              <w:bottom w:val="single" w:sz="4" w:space="0" w:color="auto"/>
              <w:right w:val="single" w:sz="4" w:space="0" w:color="auto"/>
            </w:tcBorders>
            <w:shd w:val="clear" w:color="000000" w:fill="FFFFFF"/>
            <w:vAlign w:val="center"/>
            <w:hideMark/>
          </w:tcPr>
          <w:p w14:paraId="4BF4AE0D" w14:textId="77777777" w:rsidR="00996A38" w:rsidRPr="000C3C89" w:rsidRDefault="00996A38" w:rsidP="00996A38">
            <w:pPr>
              <w:jc w:val="center"/>
              <w:rPr>
                <w:b/>
                <w:bCs/>
                <w:sz w:val="20"/>
                <w:szCs w:val="20"/>
              </w:rPr>
            </w:pPr>
            <w:r w:rsidRPr="000C3C89">
              <w:rPr>
                <w:b/>
                <w:bCs/>
                <w:sz w:val="20"/>
                <w:szCs w:val="20"/>
              </w:rPr>
              <w:t>0,564</w:t>
            </w:r>
          </w:p>
        </w:tc>
        <w:tc>
          <w:tcPr>
            <w:tcW w:w="848" w:type="dxa"/>
            <w:tcBorders>
              <w:top w:val="nil"/>
              <w:left w:val="nil"/>
              <w:bottom w:val="single" w:sz="4" w:space="0" w:color="auto"/>
              <w:right w:val="single" w:sz="4" w:space="0" w:color="auto"/>
            </w:tcBorders>
            <w:shd w:val="clear" w:color="000000" w:fill="FFFFFF"/>
            <w:noWrap/>
            <w:vAlign w:val="center"/>
            <w:hideMark/>
          </w:tcPr>
          <w:p w14:paraId="04C60EC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D31AAE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5764C1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652D977" w14:textId="77777777" w:rsidR="00996A38" w:rsidRPr="000C3C89" w:rsidRDefault="00996A38" w:rsidP="00996A38">
            <w:pPr>
              <w:jc w:val="center"/>
              <w:rPr>
                <w:sz w:val="20"/>
                <w:szCs w:val="20"/>
              </w:rPr>
            </w:pPr>
            <w:r w:rsidRPr="000C3C89">
              <w:rPr>
                <w:sz w:val="20"/>
                <w:szCs w:val="20"/>
              </w:rPr>
              <w:t>0,564</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36D7769"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198AAE12" w14:textId="77777777" w:rsidR="00996A38" w:rsidRPr="000C3C89" w:rsidRDefault="00996A38" w:rsidP="00996A38">
            <w:pPr>
              <w:jc w:val="center"/>
              <w:rPr>
                <w:sz w:val="20"/>
                <w:szCs w:val="20"/>
              </w:rPr>
            </w:pPr>
            <w:r w:rsidRPr="000C3C89">
              <w:rPr>
                <w:sz w:val="20"/>
                <w:szCs w:val="20"/>
              </w:rPr>
              <w:t>0,564</w:t>
            </w:r>
          </w:p>
        </w:tc>
        <w:tc>
          <w:tcPr>
            <w:tcW w:w="722" w:type="dxa"/>
            <w:tcBorders>
              <w:top w:val="nil"/>
              <w:left w:val="nil"/>
              <w:bottom w:val="single" w:sz="4" w:space="0" w:color="auto"/>
              <w:right w:val="single" w:sz="4" w:space="0" w:color="auto"/>
            </w:tcBorders>
            <w:shd w:val="clear" w:color="000000" w:fill="FFFFFF"/>
            <w:vAlign w:val="center"/>
            <w:hideMark/>
          </w:tcPr>
          <w:p w14:paraId="7844A17B"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BF3EDA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7F2321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179266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FC3FDA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CE722F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A3582FD" w14:textId="77777777" w:rsidR="00996A38" w:rsidRPr="000C3C89" w:rsidRDefault="00996A38" w:rsidP="00996A38">
            <w:pPr>
              <w:jc w:val="center"/>
              <w:rPr>
                <w:sz w:val="18"/>
                <w:szCs w:val="18"/>
              </w:rPr>
            </w:pPr>
            <w:r w:rsidRPr="000C3C89">
              <w:rPr>
                <w:sz w:val="18"/>
                <w:szCs w:val="18"/>
              </w:rPr>
              <w:t>35:08:0000000343-35/008/2017-2 от 27.03.2017</w:t>
            </w:r>
          </w:p>
        </w:tc>
      </w:tr>
      <w:tr w:rsidR="00996A38" w:rsidRPr="000C3C89" w14:paraId="597CB4F2"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367DB87" w14:textId="77777777" w:rsidR="00996A38" w:rsidRPr="000C3C89" w:rsidRDefault="00996A38" w:rsidP="00996A38">
            <w:pPr>
              <w:rPr>
                <w:sz w:val="20"/>
                <w:szCs w:val="20"/>
              </w:rPr>
            </w:pPr>
            <w:r w:rsidRPr="000C3C89">
              <w:rPr>
                <w:sz w:val="20"/>
                <w:szCs w:val="20"/>
              </w:rPr>
              <w:t>с. Тарногский Городок, ул. Полевая</w:t>
            </w:r>
          </w:p>
        </w:tc>
        <w:tc>
          <w:tcPr>
            <w:tcW w:w="993" w:type="dxa"/>
            <w:tcBorders>
              <w:top w:val="nil"/>
              <w:left w:val="nil"/>
              <w:bottom w:val="single" w:sz="4" w:space="0" w:color="auto"/>
              <w:right w:val="single" w:sz="4" w:space="0" w:color="auto"/>
            </w:tcBorders>
            <w:shd w:val="clear" w:color="000000" w:fill="FFFFFF"/>
            <w:vAlign w:val="center"/>
            <w:hideMark/>
          </w:tcPr>
          <w:p w14:paraId="425D8097" w14:textId="77777777" w:rsidR="00996A38" w:rsidRPr="000C3C89" w:rsidRDefault="00996A38" w:rsidP="00996A38">
            <w:pPr>
              <w:jc w:val="center"/>
              <w:rPr>
                <w:b/>
                <w:bCs/>
                <w:sz w:val="20"/>
                <w:szCs w:val="20"/>
              </w:rPr>
            </w:pPr>
            <w:r w:rsidRPr="000C3C89">
              <w:rPr>
                <w:b/>
                <w:bCs/>
                <w:sz w:val="20"/>
                <w:szCs w:val="20"/>
              </w:rPr>
              <w:t>0,337</w:t>
            </w:r>
          </w:p>
        </w:tc>
        <w:tc>
          <w:tcPr>
            <w:tcW w:w="848" w:type="dxa"/>
            <w:tcBorders>
              <w:top w:val="nil"/>
              <w:left w:val="nil"/>
              <w:bottom w:val="single" w:sz="4" w:space="0" w:color="auto"/>
              <w:right w:val="single" w:sz="4" w:space="0" w:color="auto"/>
            </w:tcBorders>
            <w:shd w:val="clear" w:color="000000" w:fill="FFFFFF"/>
            <w:noWrap/>
            <w:vAlign w:val="center"/>
            <w:hideMark/>
          </w:tcPr>
          <w:p w14:paraId="181B03B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F6940D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3E86F8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70AC968" w14:textId="77777777" w:rsidR="00996A38" w:rsidRPr="000C3C89" w:rsidRDefault="00996A38" w:rsidP="00996A38">
            <w:pPr>
              <w:jc w:val="center"/>
              <w:rPr>
                <w:sz w:val="20"/>
                <w:szCs w:val="20"/>
              </w:rPr>
            </w:pPr>
            <w:r w:rsidRPr="000C3C89">
              <w:rPr>
                <w:sz w:val="20"/>
                <w:szCs w:val="20"/>
              </w:rPr>
              <w:t>0,337</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23DD8C4D"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055C2092" w14:textId="77777777" w:rsidR="00996A38" w:rsidRPr="000C3C89" w:rsidRDefault="00996A38" w:rsidP="00996A38">
            <w:pPr>
              <w:jc w:val="center"/>
              <w:rPr>
                <w:sz w:val="20"/>
                <w:szCs w:val="20"/>
              </w:rPr>
            </w:pPr>
            <w:r w:rsidRPr="000C3C89">
              <w:rPr>
                <w:sz w:val="20"/>
                <w:szCs w:val="20"/>
              </w:rPr>
              <w:t>0,337</w:t>
            </w:r>
          </w:p>
        </w:tc>
        <w:tc>
          <w:tcPr>
            <w:tcW w:w="722" w:type="dxa"/>
            <w:tcBorders>
              <w:top w:val="nil"/>
              <w:left w:val="nil"/>
              <w:bottom w:val="single" w:sz="4" w:space="0" w:color="auto"/>
              <w:right w:val="single" w:sz="4" w:space="0" w:color="auto"/>
            </w:tcBorders>
            <w:shd w:val="clear" w:color="000000" w:fill="FFFFFF"/>
            <w:vAlign w:val="center"/>
            <w:hideMark/>
          </w:tcPr>
          <w:p w14:paraId="3A5A362A"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1DCBAC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BF6561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45246A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36CCCB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FF702E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236C052" w14:textId="77777777" w:rsidR="00996A38" w:rsidRPr="000C3C89" w:rsidRDefault="00996A38" w:rsidP="00996A38">
            <w:pPr>
              <w:jc w:val="center"/>
              <w:rPr>
                <w:sz w:val="18"/>
                <w:szCs w:val="18"/>
              </w:rPr>
            </w:pPr>
            <w:r w:rsidRPr="000C3C89">
              <w:rPr>
                <w:sz w:val="18"/>
                <w:szCs w:val="18"/>
              </w:rPr>
              <w:t>35:08:0101003:735-35/008/2017-2 от 22.03.2017</w:t>
            </w:r>
          </w:p>
        </w:tc>
      </w:tr>
      <w:tr w:rsidR="00996A38" w:rsidRPr="000C3C89" w14:paraId="4FC6C0A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03699BB" w14:textId="77777777" w:rsidR="00996A38" w:rsidRPr="000C3C89" w:rsidRDefault="00996A38" w:rsidP="00996A38">
            <w:pPr>
              <w:rPr>
                <w:sz w:val="20"/>
                <w:szCs w:val="20"/>
              </w:rPr>
            </w:pPr>
            <w:r w:rsidRPr="000C3C89">
              <w:rPr>
                <w:sz w:val="20"/>
                <w:szCs w:val="20"/>
              </w:rPr>
              <w:t>с. Тарногский Городок, ул. Пролетарская</w:t>
            </w:r>
          </w:p>
        </w:tc>
        <w:tc>
          <w:tcPr>
            <w:tcW w:w="993" w:type="dxa"/>
            <w:tcBorders>
              <w:top w:val="nil"/>
              <w:left w:val="nil"/>
              <w:bottom w:val="single" w:sz="4" w:space="0" w:color="auto"/>
              <w:right w:val="single" w:sz="4" w:space="0" w:color="auto"/>
            </w:tcBorders>
            <w:shd w:val="clear" w:color="000000" w:fill="FFFFFF"/>
            <w:vAlign w:val="center"/>
            <w:hideMark/>
          </w:tcPr>
          <w:p w14:paraId="69B47166" w14:textId="77777777" w:rsidR="00996A38" w:rsidRPr="000C3C89" w:rsidRDefault="00996A38" w:rsidP="00996A38">
            <w:pPr>
              <w:jc w:val="center"/>
              <w:rPr>
                <w:b/>
                <w:bCs/>
                <w:sz w:val="20"/>
                <w:szCs w:val="20"/>
              </w:rPr>
            </w:pPr>
            <w:r w:rsidRPr="000C3C89">
              <w:rPr>
                <w:b/>
                <w:bCs/>
                <w:sz w:val="20"/>
                <w:szCs w:val="20"/>
              </w:rPr>
              <w:t>1,030</w:t>
            </w:r>
          </w:p>
        </w:tc>
        <w:tc>
          <w:tcPr>
            <w:tcW w:w="848" w:type="dxa"/>
            <w:tcBorders>
              <w:top w:val="nil"/>
              <w:left w:val="nil"/>
              <w:bottom w:val="single" w:sz="4" w:space="0" w:color="auto"/>
              <w:right w:val="single" w:sz="4" w:space="0" w:color="auto"/>
            </w:tcBorders>
            <w:shd w:val="clear" w:color="000000" w:fill="FFFFFF"/>
            <w:noWrap/>
            <w:vAlign w:val="center"/>
            <w:hideMark/>
          </w:tcPr>
          <w:p w14:paraId="4A6F476C" w14:textId="77777777" w:rsidR="00996A38" w:rsidRPr="000C3C89" w:rsidRDefault="00996A38" w:rsidP="00996A38">
            <w:pPr>
              <w:jc w:val="center"/>
              <w:rPr>
                <w:sz w:val="20"/>
                <w:szCs w:val="20"/>
              </w:rPr>
            </w:pPr>
            <w:r w:rsidRPr="000C3C89">
              <w:rPr>
                <w:sz w:val="20"/>
                <w:szCs w:val="20"/>
              </w:rPr>
              <w:t>0,816</w:t>
            </w:r>
          </w:p>
        </w:tc>
        <w:tc>
          <w:tcPr>
            <w:tcW w:w="1239" w:type="dxa"/>
            <w:tcBorders>
              <w:top w:val="nil"/>
              <w:left w:val="nil"/>
              <w:bottom w:val="single" w:sz="4" w:space="0" w:color="auto"/>
              <w:right w:val="single" w:sz="4" w:space="0" w:color="auto"/>
            </w:tcBorders>
            <w:shd w:val="clear" w:color="000000" w:fill="FFFFFF"/>
            <w:noWrap/>
            <w:vAlign w:val="center"/>
            <w:hideMark/>
          </w:tcPr>
          <w:p w14:paraId="2A13CD42" w14:textId="77777777" w:rsidR="00996A38" w:rsidRPr="000C3C89" w:rsidRDefault="00996A38" w:rsidP="00996A38">
            <w:pPr>
              <w:jc w:val="center"/>
              <w:rPr>
                <w:sz w:val="20"/>
                <w:szCs w:val="20"/>
              </w:rPr>
            </w:pPr>
            <w:r w:rsidRPr="000C3C89">
              <w:rPr>
                <w:sz w:val="20"/>
                <w:szCs w:val="20"/>
              </w:rPr>
              <w:t>0,816</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4B61A5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91D72B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9C7B585" w14:textId="77777777" w:rsidR="00996A38" w:rsidRPr="000C3C89" w:rsidRDefault="00996A38" w:rsidP="00996A38">
            <w:pPr>
              <w:jc w:val="center"/>
              <w:rPr>
                <w:sz w:val="20"/>
                <w:szCs w:val="20"/>
              </w:rPr>
            </w:pPr>
            <w:r w:rsidRPr="000C3C89">
              <w:rPr>
                <w:sz w:val="20"/>
                <w:szCs w:val="20"/>
              </w:rPr>
              <w:t>0,214</w:t>
            </w:r>
          </w:p>
        </w:tc>
        <w:tc>
          <w:tcPr>
            <w:tcW w:w="942" w:type="dxa"/>
            <w:tcBorders>
              <w:top w:val="nil"/>
              <w:left w:val="nil"/>
              <w:bottom w:val="single" w:sz="4" w:space="0" w:color="auto"/>
              <w:right w:val="single" w:sz="4" w:space="0" w:color="auto"/>
            </w:tcBorders>
            <w:shd w:val="clear" w:color="auto" w:fill="auto"/>
            <w:noWrap/>
            <w:vAlign w:val="center"/>
            <w:hideMark/>
          </w:tcPr>
          <w:p w14:paraId="6D8B88A1" w14:textId="77777777" w:rsidR="00996A38" w:rsidRPr="000C3C89" w:rsidRDefault="00996A38" w:rsidP="00996A38">
            <w:pPr>
              <w:jc w:val="center"/>
              <w:rPr>
                <w:sz w:val="20"/>
                <w:szCs w:val="20"/>
              </w:rPr>
            </w:pPr>
            <w:r w:rsidRPr="000C3C89">
              <w:rPr>
                <w:sz w:val="20"/>
                <w:szCs w:val="20"/>
              </w:rPr>
              <w:t>1,030</w:t>
            </w:r>
          </w:p>
        </w:tc>
        <w:tc>
          <w:tcPr>
            <w:tcW w:w="722" w:type="dxa"/>
            <w:tcBorders>
              <w:top w:val="nil"/>
              <w:left w:val="nil"/>
              <w:bottom w:val="single" w:sz="4" w:space="0" w:color="auto"/>
              <w:right w:val="single" w:sz="4" w:space="0" w:color="auto"/>
            </w:tcBorders>
            <w:shd w:val="clear" w:color="000000" w:fill="FFFFFF"/>
            <w:vAlign w:val="center"/>
            <w:hideMark/>
          </w:tcPr>
          <w:p w14:paraId="1D05761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590E01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1F2D7D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C4EE6C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9F98AA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548575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34CAE48" w14:textId="77777777" w:rsidR="00996A38" w:rsidRPr="000C3C89" w:rsidRDefault="00996A38" w:rsidP="00996A38">
            <w:pPr>
              <w:jc w:val="center"/>
              <w:rPr>
                <w:sz w:val="18"/>
                <w:szCs w:val="18"/>
              </w:rPr>
            </w:pPr>
            <w:r w:rsidRPr="000C3C89">
              <w:rPr>
                <w:sz w:val="18"/>
                <w:szCs w:val="18"/>
              </w:rPr>
              <w:t>35:08:0000000:305-35/008/2017-2 от 23.03.2017</w:t>
            </w:r>
          </w:p>
        </w:tc>
      </w:tr>
      <w:tr w:rsidR="00996A38" w:rsidRPr="000C3C89" w14:paraId="339DC75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6DA4906" w14:textId="77777777" w:rsidR="00996A38" w:rsidRPr="000C3C89" w:rsidRDefault="00996A38" w:rsidP="00996A38">
            <w:pPr>
              <w:rPr>
                <w:sz w:val="20"/>
                <w:szCs w:val="20"/>
              </w:rPr>
            </w:pPr>
            <w:r w:rsidRPr="000C3C89">
              <w:rPr>
                <w:sz w:val="20"/>
                <w:szCs w:val="20"/>
              </w:rPr>
              <w:t>с. Тарногский Городок, ул. Промышленная</w:t>
            </w:r>
          </w:p>
        </w:tc>
        <w:tc>
          <w:tcPr>
            <w:tcW w:w="993" w:type="dxa"/>
            <w:tcBorders>
              <w:top w:val="nil"/>
              <w:left w:val="nil"/>
              <w:bottom w:val="single" w:sz="4" w:space="0" w:color="auto"/>
              <w:right w:val="single" w:sz="4" w:space="0" w:color="auto"/>
            </w:tcBorders>
            <w:shd w:val="clear" w:color="000000" w:fill="FFFFFF"/>
            <w:vAlign w:val="center"/>
            <w:hideMark/>
          </w:tcPr>
          <w:p w14:paraId="4F302A0B" w14:textId="77777777" w:rsidR="00996A38" w:rsidRPr="000C3C89" w:rsidRDefault="00996A38" w:rsidP="00996A38">
            <w:pPr>
              <w:jc w:val="center"/>
              <w:rPr>
                <w:b/>
                <w:bCs/>
                <w:sz w:val="20"/>
                <w:szCs w:val="20"/>
              </w:rPr>
            </w:pPr>
            <w:r w:rsidRPr="000C3C89">
              <w:rPr>
                <w:b/>
                <w:bCs/>
                <w:sz w:val="20"/>
                <w:szCs w:val="20"/>
              </w:rPr>
              <w:t>1,328</w:t>
            </w:r>
          </w:p>
        </w:tc>
        <w:tc>
          <w:tcPr>
            <w:tcW w:w="848" w:type="dxa"/>
            <w:tcBorders>
              <w:top w:val="nil"/>
              <w:left w:val="nil"/>
              <w:bottom w:val="single" w:sz="4" w:space="0" w:color="auto"/>
              <w:right w:val="single" w:sz="4" w:space="0" w:color="auto"/>
            </w:tcBorders>
            <w:shd w:val="clear" w:color="000000" w:fill="FFFFFF"/>
            <w:noWrap/>
            <w:vAlign w:val="center"/>
            <w:hideMark/>
          </w:tcPr>
          <w:p w14:paraId="05C9D10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A65862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3D8B3B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B72CDF0" w14:textId="77777777" w:rsidR="00996A38" w:rsidRPr="000C3C89" w:rsidRDefault="00996A38" w:rsidP="00996A38">
            <w:pPr>
              <w:jc w:val="center"/>
              <w:rPr>
                <w:sz w:val="20"/>
                <w:szCs w:val="20"/>
              </w:rPr>
            </w:pPr>
            <w:r w:rsidRPr="000C3C89">
              <w:rPr>
                <w:sz w:val="20"/>
                <w:szCs w:val="20"/>
              </w:rPr>
              <w:t>1,328</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7E537050"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2089E47" w14:textId="77777777" w:rsidR="00996A38" w:rsidRPr="000C3C89" w:rsidRDefault="00996A38" w:rsidP="00996A38">
            <w:pPr>
              <w:jc w:val="center"/>
              <w:rPr>
                <w:sz w:val="20"/>
                <w:szCs w:val="20"/>
              </w:rPr>
            </w:pPr>
            <w:r w:rsidRPr="000C3C89">
              <w:rPr>
                <w:sz w:val="20"/>
                <w:szCs w:val="20"/>
              </w:rPr>
              <w:t>1,328</w:t>
            </w:r>
          </w:p>
        </w:tc>
        <w:tc>
          <w:tcPr>
            <w:tcW w:w="722" w:type="dxa"/>
            <w:tcBorders>
              <w:top w:val="nil"/>
              <w:left w:val="nil"/>
              <w:bottom w:val="single" w:sz="4" w:space="0" w:color="auto"/>
              <w:right w:val="single" w:sz="4" w:space="0" w:color="auto"/>
            </w:tcBorders>
            <w:shd w:val="clear" w:color="000000" w:fill="FFFFFF"/>
            <w:vAlign w:val="center"/>
            <w:hideMark/>
          </w:tcPr>
          <w:p w14:paraId="7FACF55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94BF10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1697F6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749ED5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A23B2D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68FF84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C35B641" w14:textId="77777777" w:rsidR="00996A38" w:rsidRPr="000C3C89" w:rsidRDefault="00996A38" w:rsidP="00996A38">
            <w:pPr>
              <w:jc w:val="center"/>
              <w:rPr>
                <w:sz w:val="18"/>
                <w:szCs w:val="18"/>
              </w:rPr>
            </w:pPr>
            <w:r w:rsidRPr="000C3C89">
              <w:rPr>
                <w:sz w:val="18"/>
                <w:szCs w:val="18"/>
              </w:rPr>
              <w:t>35:08:0000000:307-35/008/2017-2 от 27.03.2017</w:t>
            </w:r>
          </w:p>
        </w:tc>
      </w:tr>
      <w:tr w:rsidR="00996A38" w:rsidRPr="000C3C89" w14:paraId="283CBC1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6F5F60E" w14:textId="77777777" w:rsidR="00996A38" w:rsidRPr="000C3C89" w:rsidRDefault="00996A38" w:rsidP="00996A38">
            <w:pPr>
              <w:rPr>
                <w:sz w:val="20"/>
                <w:szCs w:val="20"/>
              </w:rPr>
            </w:pPr>
            <w:r w:rsidRPr="000C3C89">
              <w:rPr>
                <w:sz w:val="20"/>
                <w:szCs w:val="20"/>
              </w:rPr>
              <w:t>с. Тарногский Городок, ул. Рабочая</w:t>
            </w:r>
          </w:p>
        </w:tc>
        <w:tc>
          <w:tcPr>
            <w:tcW w:w="993" w:type="dxa"/>
            <w:tcBorders>
              <w:top w:val="nil"/>
              <w:left w:val="nil"/>
              <w:bottom w:val="single" w:sz="4" w:space="0" w:color="auto"/>
              <w:right w:val="single" w:sz="4" w:space="0" w:color="auto"/>
            </w:tcBorders>
            <w:shd w:val="clear" w:color="000000" w:fill="FFFFFF"/>
            <w:vAlign w:val="center"/>
            <w:hideMark/>
          </w:tcPr>
          <w:p w14:paraId="64ED448F" w14:textId="77777777" w:rsidR="00996A38" w:rsidRPr="000C3C89" w:rsidRDefault="00996A38" w:rsidP="00996A38">
            <w:pPr>
              <w:jc w:val="center"/>
              <w:rPr>
                <w:b/>
                <w:bCs/>
                <w:sz w:val="20"/>
                <w:szCs w:val="20"/>
              </w:rPr>
            </w:pPr>
            <w:r w:rsidRPr="000C3C89">
              <w:rPr>
                <w:b/>
                <w:bCs/>
                <w:sz w:val="20"/>
                <w:szCs w:val="20"/>
              </w:rPr>
              <w:t>0,238</w:t>
            </w:r>
          </w:p>
        </w:tc>
        <w:tc>
          <w:tcPr>
            <w:tcW w:w="848" w:type="dxa"/>
            <w:tcBorders>
              <w:top w:val="nil"/>
              <w:left w:val="nil"/>
              <w:bottom w:val="single" w:sz="4" w:space="0" w:color="auto"/>
              <w:right w:val="single" w:sz="4" w:space="0" w:color="auto"/>
            </w:tcBorders>
            <w:shd w:val="clear" w:color="000000" w:fill="FFFFFF"/>
            <w:noWrap/>
            <w:vAlign w:val="center"/>
            <w:hideMark/>
          </w:tcPr>
          <w:p w14:paraId="7D6C1B1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758CFF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53046C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817EB4E" w14:textId="77777777" w:rsidR="00996A38" w:rsidRPr="000C3C89" w:rsidRDefault="00996A38" w:rsidP="00996A38">
            <w:pPr>
              <w:jc w:val="center"/>
              <w:rPr>
                <w:sz w:val="20"/>
                <w:szCs w:val="20"/>
              </w:rPr>
            </w:pPr>
            <w:r w:rsidRPr="000C3C89">
              <w:rPr>
                <w:sz w:val="20"/>
                <w:szCs w:val="20"/>
              </w:rPr>
              <w:t>0,238</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18AACCD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B81A5E7" w14:textId="77777777" w:rsidR="00996A38" w:rsidRPr="000C3C89" w:rsidRDefault="00996A38" w:rsidP="00996A38">
            <w:pPr>
              <w:jc w:val="center"/>
              <w:rPr>
                <w:sz w:val="20"/>
                <w:szCs w:val="20"/>
              </w:rPr>
            </w:pPr>
            <w:r w:rsidRPr="000C3C89">
              <w:rPr>
                <w:sz w:val="20"/>
                <w:szCs w:val="20"/>
              </w:rPr>
              <w:t>0,238</w:t>
            </w:r>
          </w:p>
        </w:tc>
        <w:tc>
          <w:tcPr>
            <w:tcW w:w="722" w:type="dxa"/>
            <w:tcBorders>
              <w:top w:val="nil"/>
              <w:left w:val="nil"/>
              <w:bottom w:val="single" w:sz="4" w:space="0" w:color="auto"/>
              <w:right w:val="single" w:sz="4" w:space="0" w:color="auto"/>
            </w:tcBorders>
            <w:shd w:val="clear" w:color="000000" w:fill="FFFFFF"/>
            <w:vAlign w:val="center"/>
            <w:hideMark/>
          </w:tcPr>
          <w:p w14:paraId="67C67F8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51784E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252A5D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7B07EE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901F37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AE5B38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925550D" w14:textId="77777777" w:rsidR="00996A38" w:rsidRPr="000C3C89" w:rsidRDefault="00996A38" w:rsidP="00996A38">
            <w:pPr>
              <w:jc w:val="center"/>
              <w:rPr>
                <w:sz w:val="18"/>
                <w:szCs w:val="18"/>
              </w:rPr>
            </w:pPr>
            <w:r w:rsidRPr="000C3C89">
              <w:rPr>
                <w:sz w:val="18"/>
                <w:szCs w:val="18"/>
              </w:rPr>
              <w:t>35:08:0101001:344-35/008/2017-2 от 27.03.2017</w:t>
            </w:r>
          </w:p>
        </w:tc>
      </w:tr>
      <w:tr w:rsidR="00996A38" w:rsidRPr="000C3C89" w14:paraId="0A69C35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D08E5F8" w14:textId="77777777" w:rsidR="00996A38" w:rsidRPr="000C3C89" w:rsidRDefault="00996A38" w:rsidP="00996A38">
            <w:pPr>
              <w:rPr>
                <w:sz w:val="20"/>
                <w:szCs w:val="20"/>
              </w:rPr>
            </w:pPr>
            <w:r w:rsidRPr="000C3C89">
              <w:rPr>
                <w:sz w:val="20"/>
                <w:szCs w:val="20"/>
              </w:rPr>
              <w:t>с. Тарногский Городок, ул. Рябиновая</w:t>
            </w:r>
          </w:p>
        </w:tc>
        <w:tc>
          <w:tcPr>
            <w:tcW w:w="993" w:type="dxa"/>
            <w:tcBorders>
              <w:top w:val="nil"/>
              <w:left w:val="nil"/>
              <w:bottom w:val="single" w:sz="4" w:space="0" w:color="auto"/>
              <w:right w:val="single" w:sz="4" w:space="0" w:color="auto"/>
            </w:tcBorders>
            <w:shd w:val="clear" w:color="000000" w:fill="FFFFFF"/>
            <w:vAlign w:val="center"/>
            <w:hideMark/>
          </w:tcPr>
          <w:p w14:paraId="196B4199" w14:textId="77777777" w:rsidR="00996A38" w:rsidRPr="000C3C89" w:rsidRDefault="00996A38" w:rsidP="00996A38">
            <w:pPr>
              <w:jc w:val="center"/>
              <w:rPr>
                <w:b/>
                <w:bCs/>
                <w:sz w:val="20"/>
                <w:szCs w:val="20"/>
              </w:rPr>
            </w:pPr>
            <w:r w:rsidRPr="000C3C89">
              <w:rPr>
                <w:b/>
                <w:bCs/>
                <w:sz w:val="20"/>
                <w:szCs w:val="20"/>
              </w:rPr>
              <w:t>0,227</w:t>
            </w:r>
          </w:p>
        </w:tc>
        <w:tc>
          <w:tcPr>
            <w:tcW w:w="848" w:type="dxa"/>
            <w:tcBorders>
              <w:top w:val="nil"/>
              <w:left w:val="nil"/>
              <w:bottom w:val="single" w:sz="4" w:space="0" w:color="auto"/>
              <w:right w:val="single" w:sz="4" w:space="0" w:color="auto"/>
            </w:tcBorders>
            <w:shd w:val="clear" w:color="000000" w:fill="FFFFFF"/>
            <w:noWrap/>
            <w:vAlign w:val="center"/>
            <w:hideMark/>
          </w:tcPr>
          <w:p w14:paraId="42C050A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6E2770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8FDEE8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0B4DC2D" w14:textId="77777777" w:rsidR="00996A38" w:rsidRPr="000C3C89" w:rsidRDefault="00996A38" w:rsidP="00996A38">
            <w:pPr>
              <w:jc w:val="center"/>
              <w:rPr>
                <w:sz w:val="20"/>
                <w:szCs w:val="20"/>
              </w:rPr>
            </w:pPr>
            <w:r w:rsidRPr="000C3C89">
              <w:rPr>
                <w:sz w:val="20"/>
                <w:szCs w:val="20"/>
              </w:rPr>
              <w:t>0,227</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156FA575"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72B3DB0" w14:textId="77777777" w:rsidR="00996A38" w:rsidRPr="000C3C89" w:rsidRDefault="00996A38" w:rsidP="00996A38">
            <w:pPr>
              <w:jc w:val="center"/>
              <w:rPr>
                <w:sz w:val="20"/>
                <w:szCs w:val="20"/>
              </w:rPr>
            </w:pPr>
            <w:r w:rsidRPr="000C3C89">
              <w:rPr>
                <w:sz w:val="20"/>
                <w:szCs w:val="20"/>
              </w:rPr>
              <w:t>0,227</w:t>
            </w:r>
          </w:p>
        </w:tc>
        <w:tc>
          <w:tcPr>
            <w:tcW w:w="722" w:type="dxa"/>
            <w:tcBorders>
              <w:top w:val="nil"/>
              <w:left w:val="nil"/>
              <w:bottom w:val="single" w:sz="4" w:space="0" w:color="auto"/>
              <w:right w:val="single" w:sz="4" w:space="0" w:color="auto"/>
            </w:tcBorders>
            <w:shd w:val="clear" w:color="000000" w:fill="FFFFFF"/>
            <w:vAlign w:val="center"/>
            <w:hideMark/>
          </w:tcPr>
          <w:p w14:paraId="50EA6E0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C8B6AA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B86F19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2EF09C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75785B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3B1969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EEA37C1" w14:textId="77777777" w:rsidR="00996A38" w:rsidRPr="000C3C89" w:rsidRDefault="00996A38" w:rsidP="00996A38">
            <w:pPr>
              <w:jc w:val="center"/>
              <w:rPr>
                <w:sz w:val="18"/>
                <w:szCs w:val="18"/>
              </w:rPr>
            </w:pPr>
            <w:r w:rsidRPr="000C3C89">
              <w:rPr>
                <w:sz w:val="18"/>
                <w:szCs w:val="18"/>
              </w:rPr>
              <w:t>35:08:0101003:736-35/008/2017-2 от 27.03.2017</w:t>
            </w:r>
          </w:p>
        </w:tc>
      </w:tr>
      <w:tr w:rsidR="00996A38" w:rsidRPr="000C3C89" w14:paraId="115BA02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6781E2D" w14:textId="77777777" w:rsidR="00996A38" w:rsidRPr="000C3C89" w:rsidRDefault="00996A38" w:rsidP="00996A38">
            <w:pPr>
              <w:rPr>
                <w:sz w:val="20"/>
                <w:szCs w:val="20"/>
              </w:rPr>
            </w:pPr>
            <w:r w:rsidRPr="000C3C89">
              <w:rPr>
                <w:sz w:val="20"/>
                <w:szCs w:val="20"/>
              </w:rPr>
              <w:t>с. Тарногский Городок, ул. Садовая</w:t>
            </w:r>
          </w:p>
        </w:tc>
        <w:tc>
          <w:tcPr>
            <w:tcW w:w="993" w:type="dxa"/>
            <w:tcBorders>
              <w:top w:val="nil"/>
              <w:left w:val="nil"/>
              <w:bottom w:val="single" w:sz="4" w:space="0" w:color="auto"/>
              <w:right w:val="single" w:sz="4" w:space="0" w:color="auto"/>
            </w:tcBorders>
            <w:shd w:val="clear" w:color="000000" w:fill="FFFFFF"/>
            <w:vAlign w:val="center"/>
            <w:hideMark/>
          </w:tcPr>
          <w:p w14:paraId="192A6CF5" w14:textId="77777777" w:rsidR="00996A38" w:rsidRPr="000C3C89" w:rsidRDefault="00996A38" w:rsidP="00996A38">
            <w:pPr>
              <w:jc w:val="center"/>
              <w:rPr>
                <w:b/>
                <w:bCs/>
                <w:sz w:val="20"/>
                <w:szCs w:val="20"/>
              </w:rPr>
            </w:pPr>
            <w:r w:rsidRPr="000C3C89">
              <w:rPr>
                <w:b/>
                <w:bCs/>
                <w:sz w:val="20"/>
                <w:szCs w:val="20"/>
              </w:rPr>
              <w:t>0,498</w:t>
            </w:r>
          </w:p>
        </w:tc>
        <w:tc>
          <w:tcPr>
            <w:tcW w:w="848" w:type="dxa"/>
            <w:tcBorders>
              <w:top w:val="nil"/>
              <w:left w:val="nil"/>
              <w:bottom w:val="single" w:sz="4" w:space="0" w:color="auto"/>
              <w:right w:val="single" w:sz="4" w:space="0" w:color="auto"/>
            </w:tcBorders>
            <w:shd w:val="clear" w:color="000000" w:fill="FFFFFF"/>
            <w:noWrap/>
            <w:vAlign w:val="center"/>
            <w:hideMark/>
          </w:tcPr>
          <w:p w14:paraId="0BA2A6D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9E7EDB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19723E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E49252B" w14:textId="77777777" w:rsidR="00996A38" w:rsidRPr="000C3C89" w:rsidRDefault="00996A38" w:rsidP="00996A38">
            <w:pPr>
              <w:jc w:val="center"/>
              <w:rPr>
                <w:sz w:val="20"/>
                <w:szCs w:val="20"/>
              </w:rPr>
            </w:pPr>
            <w:r w:rsidRPr="000C3C89">
              <w:rPr>
                <w:sz w:val="20"/>
                <w:szCs w:val="20"/>
              </w:rPr>
              <w:t>0,498</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723AAB4"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3E588B31" w14:textId="77777777" w:rsidR="00996A38" w:rsidRPr="000C3C89" w:rsidRDefault="00996A38" w:rsidP="00996A38">
            <w:pPr>
              <w:jc w:val="center"/>
              <w:rPr>
                <w:sz w:val="20"/>
                <w:szCs w:val="20"/>
              </w:rPr>
            </w:pPr>
            <w:r w:rsidRPr="000C3C89">
              <w:rPr>
                <w:sz w:val="20"/>
                <w:szCs w:val="20"/>
              </w:rPr>
              <w:t>0,498</w:t>
            </w:r>
          </w:p>
        </w:tc>
        <w:tc>
          <w:tcPr>
            <w:tcW w:w="722" w:type="dxa"/>
            <w:tcBorders>
              <w:top w:val="nil"/>
              <w:left w:val="nil"/>
              <w:bottom w:val="single" w:sz="4" w:space="0" w:color="auto"/>
              <w:right w:val="single" w:sz="4" w:space="0" w:color="auto"/>
            </w:tcBorders>
            <w:shd w:val="clear" w:color="000000" w:fill="FFFFFF"/>
            <w:vAlign w:val="center"/>
            <w:hideMark/>
          </w:tcPr>
          <w:p w14:paraId="65E09B6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4B7D9D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C2D429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F60259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68E2AE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710CA3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A2B7CB3" w14:textId="77777777" w:rsidR="00996A38" w:rsidRPr="000C3C89" w:rsidRDefault="00996A38" w:rsidP="00996A38">
            <w:pPr>
              <w:jc w:val="center"/>
              <w:rPr>
                <w:sz w:val="18"/>
                <w:szCs w:val="18"/>
              </w:rPr>
            </w:pPr>
            <w:r w:rsidRPr="000C3C89">
              <w:rPr>
                <w:sz w:val="18"/>
                <w:szCs w:val="18"/>
              </w:rPr>
              <w:t>35:08:0101003:737-35/008/2017-2 от 27.03.2017</w:t>
            </w:r>
          </w:p>
        </w:tc>
      </w:tr>
      <w:tr w:rsidR="00996A38" w:rsidRPr="000C3C89" w14:paraId="58CD012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31B5900" w14:textId="77777777" w:rsidR="00996A38" w:rsidRPr="000C3C89" w:rsidRDefault="00996A38" w:rsidP="00996A38">
            <w:pPr>
              <w:rPr>
                <w:sz w:val="20"/>
                <w:szCs w:val="20"/>
              </w:rPr>
            </w:pPr>
            <w:r w:rsidRPr="000C3C89">
              <w:rPr>
                <w:sz w:val="20"/>
                <w:szCs w:val="20"/>
              </w:rPr>
              <w:t>с. Тарногский Городок, ул. Северная</w:t>
            </w:r>
          </w:p>
        </w:tc>
        <w:tc>
          <w:tcPr>
            <w:tcW w:w="993" w:type="dxa"/>
            <w:tcBorders>
              <w:top w:val="nil"/>
              <w:left w:val="nil"/>
              <w:bottom w:val="single" w:sz="4" w:space="0" w:color="auto"/>
              <w:right w:val="single" w:sz="4" w:space="0" w:color="auto"/>
            </w:tcBorders>
            <w:shd w:val="clear" w:color="000000" w:fill="FFFFFF"/>
            <w:vAlign w:val="center"/>
            <w:hideMark/>
          </w:tcPr>
          <w:p w14:paraId="4B321942" w14:textId="77777777" w:rsidR="00996A38" w:rsidRPr="000C3C89" w:rsidRDefault="00996A38" w:rsidP="00996A38">
            <w:pPr>
              <w:jc w:val="center"/>
              <w:rPr>
                <w:b/>
                <w:bCs/>
                <w:sz w:val="20"/>
                <w:szCs w:val="20"/>
              </w:rPr>
            </w:pPr>
            <w:r w:rsidRPr="000C3C89">
              <w:rPr>
                <w:b/>
                <w:bCs/>
                <w:sz w:val="20"/>
                <w:szCs w:val="20"/>
              </w:rPr>
              <w:t>1,553</w:t>
            </w:r>
          </w:p>
        </w:tc>
        <w:tc>
          <w:tcPr>
            <w:tcW w:w="848" w:type="dxa"/>
            <w:tcBorders>
              <w:top w:val="nil"/>
              <w:left w:val="nil"/>
              <w:bottom w:val="single" w:sz="4" w:space="0" w:color="auto"/>
              <w:right w:val="single" w:sz="4" w:space="0" w:color="auto"/>
            </w:tcBorders>
            <w:shd w:val="clear" w:color="000000" w:fill="FFFFFF"/>
            <w:noWrap/>
            <w:vAlign w:val="center"/>
            <w:hideMark/>
          </w:tcPr>
          <w:p w14:paraId="5BFFE50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302052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F8D5BB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D03BF63" w14:textId="77777777" w:rsidR="00996A38" w:rsidRPr="000C3C89" w:rsidRDefault="00996A38" w:rsidP="00996A38">
            <w:pPr>
              <w:jc w:val="center"/>
              <w:rPr>
                <w:sz w:val="20"/>
                <w:szCs w:val="20"/>
              </w:rPr>
            </w:pPr>
            <w:r w:rsidRPr="000C3C89">
              <w:rPr>
                <w:sz w:val="20"/>
                <w:szCs w:val="20"/>
              </w:rPr>
              <w:t>1,553</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3D23652"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27ABD48" w14:textId="77777777" w:rsidR="00996A38" w:rsidRPr="000C3C89" w:rsidRDefault="00996A38" w:rsidP="00996A38">
            <w:pPr>
              <w:jc w:val="center"/>
              <w:rPr>
                <w:sz w:val="20"/>
                <w:szCs w:val="20"/>
              </w:rPr>
            </w:pPr>
            <w:r w:rsidRPr="000C3C89">
              <w:rPr>
                <w:sz w:val="20"/>
                <w:szCs w:val="20"/>
              </w:rPr>
              <w:t>1,553</w:t>
            </w:r>
          </w:p>
        </w:tc>
        <w:tc>
          <w:tcPr>
            <w:tcW w:w="722" w:type="dxa"/>
            <w:tcBorders>
              <w:top w:val="nil"/>
              <w:left w:val="nil"/>
              <w:bottom w:val="single" w:sz="4" w:space="0" w:color="auto"/>
              <w:right w:val="single" w:sz="4" w:space="0" w:color="auto"/>
            </w:tcBorders>
            <w:shd w:val="clear" w:color="000000" w:fill="FFFFFF"/>
            <w:vAlign w:val="center"/>
            <w:hideMark/>
          </w:tcPr>
          <w:p w14:paraId="69BC56A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955739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E419FF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6A35EE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47C0A3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5A10BC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E4E317B" w14:textId="77777777" w:rsidR="00996A38" w:rsidRPr="000C3C89" w:rsidRDefault="00996A38" w:rsidP="00996A38">
            <w:pPr>
              <w:jc w:val="center"/>
              <w:rPr>
                <w:sz w:val="18"/>
                <w:szCs w:val="18"/>
              </w:rPr>
            </w:pPr>
            <w:r w:rsidRPr="000C3C89">
              <w:rPr>
                <w:sz w:val="18"/>
                <w:szCs w:val="18"/>
              </w:rPr>
              <w:t>35:08:0101003:738-35/008/2017-2 от 22.03.2017</w:t>
            </w:r>
          </w:p>
        </w:tc>
      </w:tr>
      <w:tr w:rsidR="00996A38" w:rsidRPr="000C3C89" w14:paraId="42669EB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BB1AA87" w14:textId="77777777" w:rsidR="00996A38" w:rsidRPr="000C3C89" w:rsidRDefault="00996A38" w:rsidP="00996A38">
            <w:pPr>
              <w:rPr>
                <w:sz w:val="20"/>
                <w:szCs w:val="20"/>
              </w:rPr>
            </w:pPr>
            <w:r w:rsidRPr="000C3C89">
              <w:rPr>
                <w:sz w:val="20"/>
                <w:szCs w:val="20"/>
              </w:rPr>
              <w:t xml:space="preserve">с. Тарногский Городок, ул. </w:t>
            </w:r>
            <w:r w:rsidRPr="000C3C89">
              <w:rPr>
                <w:sz w:val="20"/>
                <w:szCs w:val="20"/>
              </w:rPr>
              <w:lastRenderedPageBreak/>
              <w:t>Сельская</w:t>
            </w:r>
          </w:p>
        </w:tc>
        <w:tc>
          <w:tcPr>
            <w:tcW w:w="993" w:type="dxa"/>
            <w:tcBorders>
              <w:top w:val="nil"/>
              <w:left w:val="nil"/>
              <w:bottom w:val="single" w:sz="4" w:space="0" w:color="auto"/>
              <w:right w:val="single" w:sz="4" w:space="0" w:color="auto"/>
            </w:tcBorders>
            <w:shd w:val="clear" w:color="000000" w:fill="FFFFFF"/>
            <w:vAlign w:val="center"/>
            <w:hideMark/>
          </w:tcPr>
          <w:p w14:paraId="79E7DED2" w14:textId="77777777" w:rsidR="00996A38" w:rsidRPr="000C3C89" w:rsidRDefault="00996A38" w:rsidP="00996A38">
            <w:pPr>
              <w:jc w:val="center"/>
              <w:rPr>
                <w:b/>
                <w:bCs/>
                <w:sz w:val="20"/>
                <w:szCs w:val="20"/>
              </w:rPr>
            </w:pPr>
            <w:r w:rsidRPr="000C3C89">
              <w:rPr>
                <w:b/>
                <w:bCs/>
                <w:sz w:val="20"/>
                <w:szCs w:val="20"/>
              </w:rPr>
              <w:lastRenderedPageBreak/>
              <w:t>0,948</w:t>
            </w:r>
          </w:p>
        </w:tc>
        <w:tc>
          <w:tcPr>
            <w:tcW w:w="848" w:type="dxa"/>
            <w:tcBorders>
              <w:top w:val="nil"/>
              <w:left w:val="nil"/>
              <w:bottom w:val="single" w:sz="4" w:space="0" w:color="auto"/>
              <w:right w:val="single" w:sz="4" w:space="0" w:color="auto"/>
            </w:tcBorders>
            <w:shd w:val="clear" w:color="000000" w:fill="FFFFFF"/>
            <w:noWrap/>
            <w:vAlign w:val="center"/>
            <w:hideMark/>
          </w:tcPr>
          <w:p w14:paraId="4F5C201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C46F6B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974338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9E8D852" w14:textId="77777777" w:rsidR="00996A38" w:rsidRPr="000C3C89" w:rsidRDefault="00996A38" w:rsidP="00996A38">
            <w:pPr>
              <w:jc w:val="center"/>
              <w:rPr>
                <w:sz w:val="20"/>
                <w:szCs w:val="20"/>
              </w:rPr>
            </w:pPr>
            <w:r w:rsidRPr="000C3C89">
              <w:rPr>
                <w:sz w:val="20"/>
                <w:szCs w:val="20"/>
              </w:rPr>
              <w:t>0,948</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4BF9050"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41034B1" w14:textId="77777777" w:rsidR="00996A38" w:rsidRPr="000C3C89" w:rsidRDefault="00996A38" w:rsidP="00996A38">
            <w:pPr>
              <w:jc w:val="center"/>
              <w:rPr>
                <w:sz w:val="20"/>
                <w:szCs w:val="20"/>
              </w:rPr>
            </w:pPr>
            <w:r w:rsidRPr="000C3C89">
              <w:rPr>
                <w:sz w:val="20"/>
                <w:szCs w:val="20"/>
              </w:rPr>
              <w:t>0,948</w:t>
            </w:r>
          </w:p>
        </w:tc>
        <w:tc>
          <w:tcPr>
            <w:tcW w:w="722" w:type="dxa"/>
            <w:tcBorders>
              <w:top w:val="nil"/>
              <w:left w:val="nil"/>
              <w:bottom w:val="single" w:sz="4" w:space="0" w:color="auto"/>
              <w:right w:val="single" w:sz="4" w:space="0" w:color="auto"/>
            </w:tcBorders>
            <w:shd w:val="clear" w:color="000000" w:fill="FFFFFF"/>
            <w:vAlign w:val="center"/>
            <w:hideMark/>
          </w:tcPr>
          <w:p w14:paraId="1CC225CC"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F30BF2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C211B6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D25CE2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E63B3B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1F2811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F4F5B19" w14:textId="77777777" w:rsidR="00996A38" w:rsidRPr="000C3C89" w:rsidRDefault="00996A38" w:rsidP="00996A38">
            <w:pPr>
              <w:jc w:val="center"/>
              <w:rPr>
                <w:sz w:val="18"/>
                <w:szCs w:val="18"/>
              </w:rPr>
            </w:pPr>
            <w:r w:rsidRPr="000C3C89">
              <w:rPr>
                <w:sz w:val="18"/>
                <w:szCs w:val="18"/>
              </w:rPr>
              <w:t>35:08:0000000:308-35/008/2017-2 от 22.03.2017</w:t>
            </w:r>
          </w:p>
        </w:tc>
      </w:tr>
      <w:tr w:rsidR="00996A38" w:rsidRPr="000C3C89" w14:paraId="1154BA4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5E34A4F" w14:textId="77777777" w:rsidR="00996A38" w:rsidRPr="000C3C89" w:rsidRDefault="00996A38" w:rsidP="00996A38">
            <w:pPr>
              <w:rPr>
                <w:sz w:val="20"/>
                <w:szCs w:val="20"/>
              </w:rPr>
            </w:pPr>
            <w:r w:rsidRPr="000C3C89">
              <w:rPr>
                <w:sz w:val="20"/>
                <w:szCs w:val="20"/>
              </w:rPr>
              <w:lastRenderedPageBreak/>
              <w:t>с. Тарногский Городок, ул. Советская</w:t>
            </w:r>
          </w:p>
        </w:tc>
        <w:tc>
          <w:tcPr>
            <w:tcW w:w="993" w:type="dxa"/>
            <w:tcBorders>
              <w:top w:val="nil"/>
              <w:left w:val="nil"/>
              <w:bottom w:val="single" w:sz="4" w:space="0" w:color="auto"/>
              <w:right w:val="single" w:sz="4" w:space="0" w:color="auto"/>
            </w:tcBorders>
            <w:shd w:val="clear" w:color="000000" w:fill="FFFFFF"/>
            <w:vAlign w:val="center"/>
            <w:hideMark/>
          </w:tcPr>
          <w:p w14:paraId="2BA6C09F" w14:textId="77777777" w:rsidR="00996A38" w:rsidRPr="000C3C89" w:rsidRDefault="00996A38" w:rsidP="00996A38">
            <w:pPr>
              <w:jc w:val="center"/>
              <w:rPr>
                <w:b/>
                <w:bCs/>
                <w:sz w:val="20"/>
                <w:szCs w:val="20"/>
              </w:rPr>
            </w:pPr>
            <w:r w:rsidRPr="000C3C89">
              <w:rPr>
                <w:b/>
                <w:bCs/>
                <w:sz w:val="20"/>
                <w:szCs w:val="20"/>
              </w:rPr>
              <w:t>1,004</w:t>
            </w:r>
          </w:p>
        </w:tc>
        <w:tc>
          <w:tcPr>
            <w:tcW w:w="848" w:type="dxa"/>
            <w:tcBorders>
              <w:top w:val="nil"/>
              <w:left w:val="nil"/>
              <w:bottom w:val="single" w:sz="4" w:space="0" w:color="auto"/>
              <w:right w:val="single" w:sz="4" w:space="0" w:color="auto"/>
            </w:tcBorders>
            <w:shd w:val="clear" w:color="000000" w:fill="FFFFFF"/>
            <w:noWrap/>
            <w:vAlign w:val="center"/>
            <w:hideMark/>
          </w:tcPr>
          <w:p w14:paraId="37385A6C" w14:textId="77777777" w:rsidR="00996A38" w:rsidRPr="000C3C89" w:rsidRDefault="00996A38" w:rsidP="00996A38">
            <w:pPr>
              <w:jc w:val="center"/>
              <w:rPr>
                <w:sz w:val="20"/>
                <w:szCs w:val="20"/>
              </w:rPr>
            </w:pPr>
            <w:r w:rsidRPr="000C3C89">
              <w:rPr>
                <w:sz w:val="20"/>
                <w:szCs w:val="20"/>
              </w:rPr>
              <w:t>1,004</w:t>
            </w:r>
          </w:p>
        </w:tc>
        <w:tc>
          <w:tcPr>
            <w:tcW w:w="1239" w:type="dxa"/>
            <w:tcBorders>
              <w:top w:val="nil"/>
              <w:left w:val="nil"/>
              <w:bottom w:val="single" w:sz="4" w:space="0" w:color="auto"/>
              <w:right w:val="single" w:sz="4" w:space="0" w:color="auto"/>
            </w:tcBorders>
            <w:shd w:val="clear" w:color="000000" w:fill="FFFFFF"/>
            <w:noWrap/>
            <w:vAlign w:val="center"/>
            <w:hideMark/>
          </w:tcPr>
          <w:p w14:paraId="07F19FBA" w14:textId="77777777" w:rsidR="00996A38" w:rsidRPr="000C3C89" w:rsidRDefault="00996A38" w:rsidP="00996A38">
            <w:pPr>
              <w:jc w:val="center"/>
              <w:rPr>
                <w:sz w:val="20"/>
                <w:szCs w:val="20"/>
              </w:rPr>
            </w:pPr>
            <w:r w:rsidRPr="000C3C89">
              <w:rPr>
                <w:sz w:val="20"/>
                <w:szCs w:val="20"/>
              </w:rPr>
              <w:t>1,004</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B8968C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1857BB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8E760F6"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1F7F9C87" w14:textId="77777777" w:rsidR="00996A38" w:rsidRPr="000C3C89" w:rsidRDefault="00996A38" w:rsidP="00996A38">
            <w:pPr>
              <w:jc w:val="center"/>
              <w:rPr>
                <w:sz w:val="20"/>
                <w:szCs w:val="20"/>
              </w:rPr>
            </w:pPr>
            <w:r w:rsidRPr="000C3C89">
              <w:rPr>
                <w:sz w:val="20"/>
                <w:szCs w:val="20"/>
              </w:rPr>
              <w:t>1,004</w:t>
            </w:r>
          </w:p>
        </w:tc>
        <w:tc>
          <w:tcPr>
            <w:tcW w:w="722" w:type="dxa"/>
            <w:tcBorders>
              <w:top w:val="nil"/>
              <w:left w:val="nil"/>
              <w:bottom w:val="single" w:sz="4" w:space="0" w:color="auto"/>
              <w:right w:val="single" w:sz="4" w:space="0" w:color="auto"/>
            </w:tcBorders>
            <w:shd w:val="clear" w:color="000000" w:fill="FFFFFF"/>
            <w:vAlign w:val="center"/>
            <w:hideMark/>
          </w:tcPr>
          <w:p w14:paraId="7DA4B4BD"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2B6C4B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8A5D60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D10CF2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8E86B6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76E277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7ECC52A" w14:textId="77777777" w:rsidR="00996A38" w:rsidRPr="000C3C89" w:rsidRDefault="00996A38" w:rsidP="00996A38">
            <w:pPr>
              <w:jc w:val="center"/>
              <w:rPr>
                <w:sz w:val="18"/>
                <w:szCs w:val="18"/>
              </w:rPr>
            </w:pPr>
            <w:r w:rsidRPr="000C3C89">
              <w:rPr>
                <w:sz w:val="18"/>
                <w:szCs w:val="18"/>
              </w:rPr>
              <w:t>35:08:0000000:309-35/008/2017-2 от 23.03.2017</w:t>
            </w:r>
          </w:p>
        </w:tc>
      </w:tr>
      <w:tr w:rsidR="00996A38" w:rsidRPr="000C3C89" w14:paraId="0F2580A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A7BA782" w14:textId="77777777" w:rsidR="00996A38" w:rsidRPr="000C3C89" w:rsidRDefault="00996A38" w:rsidP="00996A38">
            <w:pPr>
              <w:rPr>
                <w:sz w:val="20"/>
                <w:szCs w:val="20"/>
              </w:rPr>
            </w:pPr>
            <w:r w:rsidRPr="000C3C89">
              <w:rPr>
                <w:sz w:val="20"/>
                <w:szCs w:val="20"/>
              </w:rPr>
              <w:t>с. Тарногский Городок, ул. Сосновая</w:t>
            </w:r>
          </w:p>
        </w:tc>
        <w:tc>
          <w:tcPr>
            <w:tcW w:w="993" w:type="dxa"/>
            <w:tcBorders>
              <w:top w:val="nil"/>
              <w:left w:val="nil"/>
              <w:bottom w:val="single" w:sz="4" w:space="0" w:color="auto"/>
              <w:right w:val="single" w:sz="4" w:space="0" w:color="auto"/>
            </w:tcBorders>
            <w:shd w:val="clear" w:color="000000" w:fill="FFFFFF"/>
            <w:vAlign w:val="center"/>
            <w:hideMark/>
          </w:tcPr>
          <w:p w14:paraId="74D62561" w14:textId="77777777" w:rsidR="00996A38" w:rsidRPr="000C3C89" w:rsidRDefault="00996A38" w:rsidP="00996A38">
            <w:pPr>
              <w:jc w:val="center"/>
              <w:rPr>
                <w:b/>
                <w:bCs/>
                <w:sz w:val="20"/>
                <w:szCs w:val="20"/>
              </w:rPr>
            </w:pPr>
            <w:r w:rsidRPr="000C3C89">
              <w:rPr>
                <w:b/>
                <w:bCs/>
                <w:sz w:val="20"/>
                <w:szCs w:val="20"/>
              </w:rPr>
              <w:t>0,341</w:t>
            </w:r>
          </w:p>
        </w:tc>
        <w:tc>
          <w:tcPr>
            <w:tcW w:w="848" w:type="dxa"/>
            <w:tcBorders>
              <w:top w:val="nil"/>
              <w:left w:val="nil"/>
              <w:bottom w:val="single" w:sz="4" w:space="0" w:color="auto"/>
              <w:right w:val="single" w:sz="4" w:space="0" w:color="auto"/>
            </w:tcBorders>
            <w:shd w:val="clear" w:color="000000" w:fill="FFFFFF"/>
            <w:noWrap/>
            <w:vAlign w:val="center"/>
            <w:hideMark/>
          </w:tcPr>
          <w:p w14:paraId="5664DD8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69304B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128D2A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626E36F" w14:textId="77777777" w:rsidR="00996A38" w:rsidRPr="000C3C89" w:rsidRDefault="00996A38" w:rsidP="00996A38">
            <w:pPr>
              <w:jc w:val="center"/>
              <w:rPr>
                <w:sz w:val="20"/>
                <w:szCs w:val="20"/>
              </w:rPr>
            </w:pPr>
            <w:r w:rsidRPr="000C3C89">
              <w:rPr>
                <w:sz w:val="20"/>
                <w:szCs w:val="20"/>
              </w:rPr>
              <w:t>0,341</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6CEFCFB9"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4700CC9A" w14:textId="77777777" w:rsidR="00996A38" w:rsidRPr="000C3C89" w:rsidRDefault="00996A38" w:rsidP="00996A38">
            <w:pPr>
              <w:jc w:val="center"/>
              <w:rPr>
                <w:sz w:val="20"/>
                <w:szCs w:val="20"/>
              </w:rPr>
            </w:pPr>
            <w:r w:rsidRPr="000C3C89">
              <w:rPr>
                <w:sz w:val="20"/>
                <w:szCs w:val="20"/>
              </w:rPr>
              <w:t>0,341</w:t>
            </w:r>
          </w:p>
        </w:tc>
        <w:tc>
          <w:tcPr>
            <w:tcW w:w="722" w:type="dxa"/>
            <w:tcBorders>
              <w:top w:val="nil"/>
              <w:left w:val="nil"/>
              <w:bottom w:val="single" w:sz="4" w:space="0" w:color="auto"/>
              <w:right w:val="single" w:sz="4" w:space="0" w:color="auto"/>
            </w:tcBorders>
            <w:shd w:val="clear" w:color="000000" w:fill="FFFFFF"/>
            <w:vAlign w:val="center"/>
            <w:hideMark/>
          </w:tcPr>
          <w:p w14:paraId="04B610D5"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7B0698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5CD826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810E79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B913F7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E3D314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C98DB64" w14:textId="77777777" w:rsidR="00996A38" w:rsidRPr="000C3C89" w:rsidRDefault="00996A38" w:rsidP="00996A38">
            <w:pPr>
              <w:jc w:val="center"/>
              <w:rPr>
                <w:sz w:val="18"/>
                <w:szCs w:val="18"/>
              </w:rPr>
            </w:pPr>
            <w:r w:rsidRPr="000C3C89">
              <w:rPr>
                <w:sz w:val="18"/>
                <w:szCs w:val="18"/>
              </w:rPr>
              <w:t>35:08:0000000:310-35/008/2017-2 от 27.03.2017</w:t>
            </w:r>
          </w:p>
        </w:tc>
      </w:tr>
      <w:tr w:rsidR="00996A38" w:rsidRPr="000C3C89" w14:paraId="0E3DF42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CC5E4FB" w14:textId="77777777" w:rsidR="00996A38" w:rsidRPr="000C3C89" w:rsidRDefault="00996A38" w:rsidP="00996A38">
            <w:pPr>
              <w:rPr>
                <w:sz w:val="20"/>
                <w:szCs w:val="20"/>
              </w:rPr>
            </w:pPr>
            <w:r w:rsidRPr="000C3C89">
              <w:rPr>
                <w:sz w:val="20"/>
                <w:szCs w:val="20"/>
              </w:rPr>
              <w:t>с. Тарногский Городок, ул. Спортивная</w:t>
            </w:r>
          </w:p>
        </w:tc>
        <w:tc>
          <w:tcPr>
            <w:tcW w:w="993" w:type="dxa"/>
            <w:tcBorders>
              <w:top w:val="nil"/>
              <w:left w:val="nil"/>
              <w:bottom w:val="single" w:sz="4" w:space="0" w:color="auto"/>
              <w:right w:val="single" w:sz="4" w:space="0" w:color="auto"/>
            </w:tcBorders>
            <w:shd w:val="clear" w:color="000000" w:fill="FFFFFF"/>
            <w:vAlign w:val="center"/>
            <w:hideMark/>
          </w:tcPr>
          <w:p w14:paraId="3EEE4840" w14:textId="77777777" w:rsidR="00996A38" w:rsidRPr="000C3C89" w:rsidRDefault="00996A38" w:rsidP="00996A38">
            <w:pPr>
              <w:jc w:val="center"/>
              <w:rPr>
                <w:b/>
                <w:bCs/>
                <w:sz w:val="20"/>
                <w:szCs w:val="20"/>
              </w:rPr>
            </w:pPr>
            <w:r w:rsidRPr="000C3C89">
              <w:rPr>
                <w:b/>
                <w:bCs/>
                <w:sz w:val="20"/>
                <w:szCs w:val="20"/>
              </w:rPr>
              <w:t>0,169</w:t>
            </w:r>
          </w:p>
        </w:tc>
        <w:tc>
          <w:tcPr>
            <w:tcW w:w="848" w:type="dxa"/>
            <w:tcBorders>
              <w:top w:val="nil"/>
              <w:left w:val="nil"/>
              <w:bottom w:val="single" w:sz="4" w:space="0" w:color="auto"/>
              <w:right w:val="single" w:sz="4" w:space="0" w:color="auto"/>
            </w:tcBorders>
            <w:shd w:val="clear" w:color="000000" w:fill="FFFFFF"/>
            <w:noWrap/>
            <w:vAlign w:val="center"/>
            <w:hideMark/>
          </w:tcPr>
          <w:p w14:paraId="56569BA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39D94A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F5BCB3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F8FD7F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2C5C2606" w14:textId="77777777" w:rsidR="00996A38" w:rsidRPr="000C3C89" w:rsidRDefault="00996A38" w:rsidP="00996A38">
            <w:pPr>
              <w:jc w:val="center"/>
              <w:rPr>
                <w:sz w:val="20"/>
                <w:szCs w:val="20"/>
              </w:rPr>
            </w:pPr>
            <w:r w:rsidRPr="000C3C89">
              <w:rPr>
                <w:sz w:val="20"/>
                <w:szCs w:val="20"/>
              </w:rPr>
              <w:t>0,169</w:t>
            </w:r>
          </w:p>
        </w:tc>
        <w:tc>
          <w:tcPr>
            <w:tcW w:w="942" w:type="dxa"/>
            <w:tcBorders>
              <w:top w:val="nil"/>
              <w:left w:val="nil"/>
              <w:bottom w:val="single" w:sz="4" w:space="0" w:color="auto"/>
              <w:right w:val="single" w:sz="4" w:space="0" w:color="auto"/>
            </w:tcBorders>
            <w:shd w:val="clear" w:color="auto" w:fill="auto"/>
            <w:noWrap/>
            <w:vAlign w:val="center"/>
            <w:hideMark/>
          </w:tcPr>
          <w:p w14:paraId="662B761D" w14:textId="77777777" w:rsidR="00996A38" w:rsidRPr="000C3C89" w:rsidRDefault="00996A38" w:rsidP="00996A38">
            <w:pPr>
              <w:jc w:val="center"/>
              <w:rPr>
                <w:sz w:val="20"/>
                <w:szCs w:val="20"/>
              </w:rPr>
            </w:pPr>
            <w:r w:rsidRPr="000C3C89">
              <w:rPr>
                <w:sz w:val="20"/>
                <w:szCs w:val="20"/>
              </w:rPr>
              <w:t>0,169</w:t>
            </w:r>
          </w:p>
        </w:tc>
        <w:tc>
          <w:tcPr>
            <w:tcW w:w="722" w:type="dxa"/>
            <w:tcBorders>
              <w:top w:val="nil"/>
              <w:left w:val="nil"/>
              <w:bottom w:val="single" w:sz="4" w:space="0" w:color="auto"/>
              <w:right w:val="single" w:sz="4" w:space="0" w:color="auto"/>
            </w:tcBorders>
            <w:shd w:val="clear" w:color="000000" w:fill="FFFFFF"/>
            <w:vAlign w:val="center"/>
            <w:hideMark/>
          </w:tcPr>
          <w:p w14:paraId="2C5F30BF"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ADDCCA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A01F90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8BAE51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4F2BC7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F35857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34DE458" w14:textId="77777777" w:rsidR="00996A38" w:rsidRPr="000C3C89" w:rsidRDefault="00996A38" w:rsidP="00996A38">
            <w:pPr>
              <w:jc w:val="center"/>
              <w:rPr>
                <w:sz w:val="18"/>
                <w:szCs w:val="18"/>
              </w:rPr>
            </w:pPr>
            <w:r w:rsidRPr="000C3C89">
              <w:rPr>
                <w:sz w:val="18"/>
                <w:szCs w:val="18"/>
              </w:rPr>
              <w:t>35:08:0101003:739-35/008/2017-2 от 27.03.2017</w:t>
            </w:r>
          </w:p>
        </w:tc>
      </w:tr>
      <w:tr w:rsidR="00996A38" w:rsidRPr="000C3C89" w14:paraId="11929591"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9CBB967" w14:textId="77777777" w:rsidR="00996A38" w:rsidRPr="000C3C89" w:rsidRDefault="00996A38" w:rsidP="00996A38">
            <w:pPr>
              <w:rPr>
                <w:sz w:val="20"/>
                <w:szCs w:val="20"/>
              </w:rPr>
            </w:pPr>
            <w:r w:rsidRPr="000C3C89">
              <w:rPr>
                <w:sz w:val="20"/>
                <w:szCs w:val="20"/>
              </w:rPr>
              <w:t>с. Тарногский Городок, ул. Угрюмовых</w:t>
            </w:r>
          </w:p>
        </w:tc>
        <w:tc>
          <w:tcPr>
            <w:tcW w:w="993" w:type="dxa"/>
            <w:tcBorders>
              <w:top w:val="nil"/>
              <w:left w:val="nil"/>
              <w:bottom w:val="single" w:sz="4" w:space="0" w:color="auto"/>
              <w:right w:val="single" w:sz="4" w:space="0" w:color="auto"/>
            </w:tcBorders>
            <w:shd w:val="clear" w:color="000000" w:fill="FFFFFF"/>
            <w:vAlign w:val="center"/>
            <w:hideMark/>
          </w:tcPr>
          <w:p w14:paraId="1794AAB1" w14:textId="77777777" w:rsidR="00996A38" w:rsidRPr="000C3C89" w:rsidRDefault="00996A38" w:rsidP="00996A38">
            <w:pPr>
              <w:jc w:val="center"/>
              <w:rPr>
                <w:b/>
                <w:bCs/>
                <w:sz w:val="20"/>
                <w:szCs w:val="20"/>
              </w:rPr>
            </w:pPr>
            <w:r w:rsidRPr="000C3C89">
              <w:rPr>
                <w:b/>
                <w:bCs/>
                <w:sz w:val="20"/>
                <w:szCs w:val="20"/>
              </w:rPr>
              <w:t>0,655</w:t>
            </w:r>
          </w:p>
        </w:tc>
        <w:tc>
          <w:tcPr>
            <w:tcW w:w="848" w:type="dxa"/>
            <w:tcBorders>
              <w:top w:val="nil"/>
              <w:left w:val="nil"/>
              <w:bottom w:val="single" w:sz="4" w:space="0" w:color="auto"/>
              <w:right w:val="single" w:sz="4" w:space="0" w:color="auto"/>
            </w:tcBorders>
            <w:shd w:val="clear" w:color="000000" w:fill="FFFFFF"/>
            <w:noWrap/>
            <w:vAlign w:val="center"/>
            <w:hideMark/>
          </w:tcPr>
          <w:p w14:paraId="3D650EF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8FBB1D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AE30B2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32ED266" w14:textId="77777777" w:rsidR="00996A38" w:rsidRPr="000C3C89" w:rsidRDefault="00996A38" w:rsidP="00996A38">
            <w:pPr>
              <w:jc w:val="center"/>
              <w:rPr>
                <w:sz w:val="20"/>
                <w:szCs w:val="20"/>
              </w:rPr>
            </w:pPr>
            <w:r w:rsidRPr="000C3C89">
              <w:rPr>
                <w:sz w:val="20"/>
                <w:szCs w:val="20"/>
              </w:rPr>
              <w:t>0,655</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64A4BA1"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6B441848" w14:textId="77777777" w:rsidR="00996A38" w:rsidRPr="000C3C89" w:rsidRDefault="00996A38" w:rsidP="00996A38">
            <w:pPr>
              <w:jc w:val="center"/>
              <w:rPr>
                <w:sz w:val="20"/>
                <w:szCs w:val="20"/>
              </w:rPr>
            </w:pPr>
            <w:r w:rsidRPr="000C3C89">
              <w:rPr>
                <w:sz w:val="20"/>
                <w:szCs w:val="20"/>
              </w:rPr>
              <w:t>0,655</w:t>
            </w:r>
          </w:p>
        </w:tc>
        <w:tc>
          <w:tcPr>
            <w:tcW w:w="722" w:type="dxa"/>
            <w:tcBorders>
              <w:top w:val="nil"/>
              <w:left w:val="nil"/>
              <w:bottom w:val="single" w:sz="4" w:space="0" w:color="auto"/>
              <w:right w:val="single" w:sz="4" w:space="0" w:color="auto"/>
            </w:tcBorders>
            <w:shd w:val="clear" w:color="000000" w:fill="FFFFFF"/>
            <w:vAlign w:val="center"/>
            <w:hideMark/>
          </w:tcPr>
          <w:p w14:paraId="2E64763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F182A1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D14B0B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DCB507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BD9C63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C96B4B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C9F2D1D" w14:textId="77777777" w:rsidR="00996A38" w:rsidRPr="000C3C89" w:rsidRDefault="00996A38" w:rsidP="00996A38">
            <w:pPr>
              <w:jc w:val="center"/>
              <w:rPr>
                <w:sz w:val="18"/>
                <w:szCs w:val="18"/>
              </w:rPr>
            </w:pPr>
            <w:r w:rsidRPr="000C3C89">
              <w:rPr>
                <w:sz w:val="18"/>
                <w:szCs w:val="18"/>
              </w:rPr>
              <w:t>35:08:0101002:342-35/008/2017-2 от 27.03.2017</w:t>
            </w:r>
          </w:p>
        </w:tc>
      </w:tr>
      <w:tr w:rsidR="00996A38" w:rsidRPr="000C3C89" w14:paraId="06B280E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F80A1F5" w14:textId="77777777" w:rsidR="00996A38" w:rsidRPr="000C3C89" w:rsidRDefault="00996A38" w:rsidP="00996A38">
            <w:pPr>
              <w:rPr>
                <w:sz w:val="20"/>
                <w:szCs w:val="20"/>
              </w:rPr>
            </w:pPr>
            <w:r w:rsidRPr="000C3C89">
              <w:rPr>
                <w:sz w:val="20"/>
                <w:szCs w:val="20"/>
              </w:rPr>
              <w:t>с. Тарногский Городок, ул. Ульяновского</w:t>
            </w:r>
          </w:p>
        </w:tc>
        <w:tc>
          <w:tcPr>
            <w:tcW w:w="993" w:type="dxa"/>
            <w:tcBorders>
              <w:top w:val="nil"/>
              <w:left w:val="nil"/>
              <w:bottom w:val="single" w:sz="4" w:space="0" w:color="auto"/>
              <w:right w:val="single" w:sz="4" w:space="0" w:color="auto"/>
            </w:tcBorders>
            <w:shd w:val="clear" w:color="000000" w:fill="FFFFFF"/>
            <w:vAlign w:val="center"/>
            <w:hideMark/>
          </w:tcPr>
          <w:p w14:paraId="44D21C61" w14:textId="77777777" w:rsidR="00996A38" w:rsidRPr="000C3C89" w:rsidRDefault="00996A38" w:rsidP="00996A38">
            <w:pPr>
              <w:jc w:val="center"/>
              <w:rPr>
                <w:b/>
                <w:bCs/>
                <w:sz w:val="20"/>
                <w:szCs w:val="20"/>
              </w:rPr>
            </w:pPr>
            <w:r w:rsidRPr="000C3C89">
              <w:rPr>
                <w:b/>
                <w:bCs/>
                <w:sz w:val="20"/>
                <w:szCs w:val="20"/>
              </w:rPr>
              <w:t>1,038</w:t>
            </w:r>
          </w:p>
        </w:tc>
        <w:tc>
          <w:tcPr>
            <w:tcW w:w="848" w:type="dxa"/>
            <w:tcBorders>
              <w:top w:val="nil"/>
              <w:left w:val="nil"/>
              <w:bottom w:val="single" w:sz="4" w:space="0" w:color="auto"/>
              <w:right w:val="single" w:sz="4" w:space="0" w:color="auto"/>
            </w:tcBorders>
            <w:shd w:val="clear" w:color="000000" w:fill="FFFFFF"/>
            <w:noWrap/>
            <w:vAlign w:val="center"/>
            <w:hideMark/>
          </w:tcPr>
          <w:p w14:paraId="4B97900D" w14:textId="77777777" w:rsidR="00996A38" w:rsidRPr="000C3C89" w:rsidRDefault="00996A38" w:rsidP="00996A38">
            <w:pPr>
              <w:jc w:val="center"/>
              <w:rPr>
                <w:sz w:val="20"/>
                <w:szCs w:val="20"/>
              </w:rPr>
            </w:pPr>
            <w:r w:rsidRPr="000C3C89">
              <w:rPr>
                <w:sz w:val="20"/>
                <w:szCs w:val="20"/>
              </w:rPr>
              <w:t>0,593</w:t>
            </w:r>
          </w:p>
        </w:tc>
        <w:tc>
          <w:tcPr>
            <w:tcW w:w="1239" w:type="dxa"/>
            <w:tcBorders>
              <w:top w:val="nil"/>
              <w:left w:val="nil"/>
              <w:bottom w:val="single" w:sz="4" w:space="0" w:color="auto"/>
              <w:right w:val="single" w:sz="4" w:space="0" w:color="auto"/>
            </w:tcBorders>
            <w:shd w:val="clear" w:color="000000" w:fill="FFFFFF"/>
            <w:noWrap/>
            <w:vAlign w:val="center"/>
            <w:hideMark/>
          </w:tcPr>
          <w:p w14:paraId="107E2242" w14:textId="77777777" w:rsidR="00996A38" w:rsidRPr="000C3C89" w:rsidRDefault="00996A38" w:rsidP="00996A38">
            <w:pPr>
              <w:jc w:val="center"/>
              <w:rPr>
                <w:sz w:val="20"/>
                <w:szCs w:val="20"/>
              </w:rPr>
            </w:pPr>
            <w:r w:rsidRPr="000C3C89">
              <w:rPr>
                <w:sz w:val="20"/>
                <w:szCs w:val="20"/>
              </w:rPr>
              <w:t>0,593</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1F5082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046B9A1" w14:textId="77777777" w:rsidR="00996A38" w:rsidRPr="000C3C89" w:rsidRDefault="00996A38" w:rsidP="00996A38">
            <w:pPr>
              <w:jc w:val="center"/>
              <w:rPr>
                <w:sz w:val="20"/>
                <w:szCs w:val="20"/>
              </w:rPr>
            </w:pPr>
            <w:r w:rsidRPr="000C3C89">
              <w:rPr>
                <w:sz w:val="20"/>
                <w:szCs w:val="20"/>
              </w:rPr>
              <w:t>0,445</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744C19D2"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2687804E" w14:textId="77777777" w:rsidR="00996A38" w:rsidRPr="000C3C89" w:rsidRDefault="00996A38" w:rsidP="00996A38">
            <w:pPr>
              <w:jc w:val="center"/>
              <w:rPr>
                <w:sz w:val="20"/>
                <w:szCs w:val="20"/>
              </w:rPr>
            </w:pPr>
            <w:r w:rsidRPr="000C3C89">
              <w:rPr>
                <w:sz w:val="20"/>
                <w:szCs w:val="20"/>
              </w:rPr>
              <w:t>1,038</w:t>
            </w:r>
          </w:p>
        </w:tc>
        <w:tc>
          <w:tcPr>
            <w:tcW w:w="722" w:type="dxa"/>
            <w:tcBorders>
              <w:top w:val="nil"/>
              <w:left w:val="nil"/>
              <w:bottom w:val="single" w:sz="4" w:space="0" w:color="auto"/>
              <w:right w:val="single" w:sz="4" w:space="0" w:color="auto"/>
            </w:tcBorders>
            <w:shd w:val="clear" w:color="000000" w:fill="FFFFFF"/>
            <w:vAlign w:val="center"/>
            <w:hideMark/>
          </w:tcPr>
          <w:p w14:paraId="37520348"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054BDE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06B54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264C3D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EB9527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69E614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5068895" w14:textId="77777777" w:rsidR="00996A38" w:rsidRPr="000C3C89" w:rsidRDefault="00996A38" w:rsidP="00996A38">
            <w:pPr>
              <w:jc w:val="center"/>
              <w:rPr>
                <w:sz w:val="18"/>
                <w:szCs w:val="18"/>
              </w:rPr>
            </w:pPr>
            <w:r w:rsidRPr="000C3C89">
              <w:rPr>
                <w:sz w:val="18"/>
                <w:szCs w:val="18"/>
              </w:rPr>
              <w:t>35:08:0000000:311-35/008/2017-2 от 27.03.2017</w:t>
            </w:r>
          </w:p>
        </w:tc>
      </w:tr>
      <w:tr w:rsidR="00996A38" w:rsidRPr="000C3C89" w14:paraId="0A76367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908611C" w14:textId="77777777" w:rsidR="00996A38" w:rsidRPr="000C3C89" w:rsidRDefault="00996A38" w:rsidP="00996A38">
            <w:pPr>
              <w:rPr>
                <w:sz w:val="20"/>
                <w:szCs w:val="20"/>
              </w:rPr>
            </w:pPr>
            <w:r w:rsidRPr="000C3C89">
              <w:rPr>
                <w:sz w:val="20"/>
                <w:szCs w:val="20"/>
              </w:rPr>
              <w:t>с. Тарногский Городок, ул. Юбилейная</w:t>
            </w:r>
          </w:p>
        </w:tc>
        <w:tc>
          <w:tcPr>
            <w:tcW w:w="993" w:type="dxa"/>
            <w:tcBorders>
              <w:top w:val="nil"/>
              <w:left w:val="nil"/>
              <w:bottom w:val="single" w:sz="4" w:space="0" w:color="auto"/>
              <w:right w:val="single" w:sz="4" w:space="0" w:color="auto"/>
            </w:tcBorders>
            <w:shd w:val="clear" w:color="000000" w:fill="FFFFFF"/>
            <w:vAlign w:val="center"/>
            <w:hideMark/>
          </w:tcPr>
          <w:p w14:paraId="21822952" w14:textId="77777777" w:rsidR="00996A38" w:rsidRPr="000C3C89" w:rsidRDefault="00996A38" w:rsidP="00996A38">
            <w:pPr>
              <w:jc w:val="center"/>
              <w:rPr>
                <w:b/>
                <w:bCs/>
                <w:sz w:val="20"/>
                <w:szCs w:val="20"/>
              </w:rPr>
            </w:pPr>
            <w:r w:rsidRPr="000C3C89">
              <w:rPr>
                <w:b/>
                <w:bCs/>
                <w:sz w:val="20"/>
                <w:szCs w:val="20"/>
              </w:rPr>
              <w:t>0,231</w:t>
            </w:r>
          </w:p>
        </w:tc>
        <w:tc>
          <w:tcPr>
            <w:tcW w:w="848" w:type="dxa"/>
            <w:tcBorders>
              <w:top w:val="nil"/>
              <w:left w:val="nil"/>
              <w:bottom w:val="single" w:sz="4" w:space="0" w:color="auto"/>
              <w:right w:val="single" w:sz="4" w:space="0" w:color="auto"/>
            </w:tcBorders>
            <w:shd w:val="clear" w:color="000000" w:fill="FFFFFF"/>
            <w:noWrap/>
            <w:vAlign w:val="center"/>
            <w:hideMark/>
          </w:tcPr>
          <w:p w14:paraId="1977E07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6EB1F7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5237AE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D2E420F" w14:textId="77777777" w:rsidR="00996A38" w:rsidRPr="000C3C89" w:rsidRDefault="00996A38" w:rsidP="00996A38">
            <w:pPr>
              <w:jc w:val="center"/>
              <w:rPr>
                <w:sz w:val="20"/>
                <w:szCs w:val="20"/>
              </w:rPr>
            </w:pPr>
            <w:r w:rsidRPr="000C3C89">
              <w:rPr>
                <w:sz w:val="20"/>
                <w:szCs w:val="20"/>
              </w:rPr>
              <w:t>0,231</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52A9335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40241834" w14:textId="77777777" w:rsidR="00996A38" w:rsidRPr="000C3C89" w:rsidRDefault="00996A38" w:rsidP="00996A38">
            <w:pPr>
              <w:jc w:val="center"/>
              <w:rPr>
                <w:sz w:val="20"/>
                <w:szCs w:val="20"/>
              </w:rPr>
            </w:pPr>
            <w:r w:rsidRPr="000C3C89">
              <w:rPr>
                <w:sz w:val="20"/>
                <w:szCs w:val="20"/>
              </w:rPr>
              <w:t>0,231</w:t>
            </w:r>
          </w:p>
        </w:tc>
        <w:tc>
          <w:tcPr>
            <w:tcW w:w="722" w:type="dxa"/>
            <w:tcBorders>
              <w:top w:val="nil"/>
              <w:left w:val="nil"/>
              <w:bottom w:val="single" w:sz="4" w:space="0" w:color="auto"/>
              <w:right w:val="single" w:sz="4" w:space="0" w:color="auto"/>
            </w:tcBorders>
            <w:shd w:val="clear" w:color="000000" w:fill="FFFFFF"/>
            <w:vAlign w:val="center"/>
            <w:hideMark/>
          </w:tcPr>
          <w:p w14:paraId="43C15D2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C2082D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647E60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F51048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2282C7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A3E1D9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C029760" w14:textId="77777777" w:rsidR="00996A38" w:rsidRPr="000C3C89" w:rsidRDefault="00996A38" w:rsidP="00996A38">
            <w:pPr>
              <w:jc w:val="center"/>
              <w:rPr>
                <w:sz w:val="18"/>
                <w:szCs w:val="18"/>
              </w:rPr>
            </w:pPr>
            <w:r w:rsidRPr="000C3C89">
              <w:rPr>
                <w:sz w:val="18"/>
                <w:szCs w:val="18"/>
              </w:rPr>
              <w:t>35:08:0101003:740-35/008/2017-2 от 27.03.2017</w:t>
            </w:r>
          </w:p>
        </w:tc>
      </w:tr>
      <w:tr w:rsidR="00996A38" w:rsidRPr="000C3C89" w14:paraId="771D9E0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4132433" w14:textId="77777777" w:rsidR="00996A38" w:rsidRPr="000C3C89" w:rsidRDefault="00996A38" w:rsidP="00996A38">
            <w:pPr>
              <w:rPr>
                <w:sz w:val="20"/>
                <w:szCs w:val="20"/>
              </w:rPr>
            </w:pPr>
            <w:r w:rsidRPr="000C3C89">
              <w:rPr>
                <w:sz w:val="20"/>
                <w:szCs w:val="20"/>
              </w:rPr>
              <w:t>с. Тарногский Городок, ул. Парковый переулок</w:t>
            </w:r>
          </w:p>
        </w:tc>
        <w:tc>
          <w:tcPr>
            <w:tcW w:w="993" w:type="dxa"/>
            <w:tcBorders>
              <w:top w:val="nil"/>
              <w:left w:val="nil"/>
              <w:bottom w:val="single" w:sz="4" w:space="0" w:color="auto"/>
              <w:right w:val="single" w:sz="4" w:space="0" w:color="auto"/>
            </w:tcBorders>
            <w:shd w:val="clear" w:color="000000" w:fill="FFFFFF"/>
            <w:vAlign w:val="center"/>
            <w:hideMark/>
          </w:tcPr>
          <w:p w14:paraId="1D60BD9A" w14:textId="77777777" w:rsidR="00996A38" w:rsidRPr="000C3C89" w:rsidRDefault="00996A38" w:rsidP="00996A38">
            <w:pPr>
              <w:jc w:val="center"/>
              <w:rPr>
                <w:b/>
                <w:bCs/>
                <w:sz w:val="20"/>
                <w:szCs w:val="20"/>
              </w:rPr>
            </w:pPr>
            <w:r w:rsidRPr="000C3C89">
              <w:rPr>
                <w:b/>
                <w:bCs/>
                <w:sz w:val="20"/>
                <w:szCs w:val="20"/>
              </w:rPr>
              <w:t>0,110</w:t>
            </w:r>
          </w:p>
        </w:tc>
        <w:tc>
          <w:tcPr>
            <w:tcW w:w="848" w:type="dxa"/>
            <w:tcBorders>
              <w:top w:val="nil"/>
              <w:left w:val="nil"/>
              <w:bottom w:val="single" w:sz="4" w:space="0" w:color="auto"/>
              <w:right w:val="single" w:sz="4" w:space="0" w:color="auto"/>
            </w:tcBorders>
            <w:shd w:val="clear" w:color="000000" w:fill="FFFFFF"/>
            <w:noWrap/>
            <w:vAlign w:val="center"/>
            <w:hideMark/>
          </w:tcPr>
          <w:p w14:paraId="2356873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98D899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5E44C6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2550B5A" w14:textId="77777777" w:rsidR="00996A38" w:rsidRPr="000C3C89" w:rsidRDefault="00996A38" w:rsidP="00996A38">
            <w:pPr>
              <w:jc w:val="center"/>
              <w:rPr>
                <w:sz w:val="20"/>
                <w:szCs w:val="20"/>
              </w:rPr>
            </w:pPr>
            <w:r w:rsidRPr="000C3C89">
              <w:rPr>
                <w:sz w:val="20"/>
                <w:szCs w:val="20"/>
              </w:rPr>
              <w:t>0,110</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3A14B0C"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5DC8CC8C" w14:textId="77777777" w:rsidR="00996A38" w:rsidRPr="000C3C89" w:rsidRDefault="00996A38" w:rsidP="00996A38">
            <w:pPr>
              <w:jc w:val="center"/>
              <w:rPr>
                <w:sz w:val="20"/>
                <w:szCs w:val="20"/>
              </w:rPr>
            </w:pPr>
            <w:r w:rsidRPr="000C3C89">
              <w:rPr>
                <w:sz w:val="20"/>
                <w:szCs w:val="20"/>
              </w:rPr>
              <w:t>0,110</w:t>
            </w:r>
          </w:p>
        </w:tc>
        <w:tc>
          <w:tcPr>
            <w:tcW w:w="722" w:type="dxa"/>
            <w:tcBorders>
              <w:top w:val="nil"/>
              <w:left w:val="nil"/>
              <w:bottom w:val="single" w:sz="4" w:space="0" w:color="auto"/>
              <w:right w:val="single" w:sz="4" w:space="0" w:color="auto"/>
            </w:tcBorders>
            <w:shd w:val="clear" w:color="000000" w:fill="FFFFFF"/>
            <w:vAlign w:val="center"/>
            <w:hideMark/>
          </w:tcPr>
          <w:p w14:paraId="7B5BF1B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15612E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1F7AE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8BA29F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8E79D0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87EE76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7807BE3" w14:textId="77777777" w:rsidR="00996A38" w:rsidRPr="000C3C89" w:rsidRDefault="00996A38" w:rsidP="00996A38">
            <w:pPr>
              <w:jc w:val="center"/>
              <w:rPr>
                <w:sz w:val="18"/>
                <w:szCs w:val="18"/>
              </w:rPr>
            </w:pPr>
            <w:r w:rsidRPr="000C3C89">
              <w:rPr>
                <w:sz w:val="18"/>
                <w:szCs w:val="18"/>
              </w:rPr>
              <w:t>35:08:0103007:132-35/008/2017-2 от 20.03.2017</w:t>
            </w:r>
          </w:p>
        </w:tc>
      </w:tr>
      <w:tr w:rsidR="00996A38" w:rsidRPr="000C3C89" w14:paraId="27EF4BB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643BE2B" w14:textId="77777777" w:rsidR="00996A38" w:rsidRPr="000C3C89" w:rsidRDefault="00996A38" w:rsidP="00996A38">
            <w:pPr>
              <w:rPr>
                <w:sz w:val="20"/>
                <w:szCs w:val="20"/>
              </w:rPr>
            </w:pPr>
            <w:r w:rsidRPr="000C3C89">
              <w:rPr>
                <w:sz w:val="20"/>
                <w:szCs w:val="20"/>
              </w:rPr>
              <w:t>с. Тарногский Городок, ул. Песчаный переулок</w:t>
            </w:r>
          </w:p>
        </w:tc>
        <w:tc>
          <w:tcPr>
            <w:tcW w:w="993" w:type="dxa"/>
            <w:tcBorders>
              <w:top w:val="nil"/>
              <w:left w:val="nil"/>
              <w:bottom w:val="single" w:sz="4" w:space="0" w:color="auto"/>
              <w:right w:val="single" w:sz="4" w:space="0" w:color="auto"/>
            </w:tcBorders>
            <w:shd w:val="clear" w:color="000000" w:fill="FFFFFF"/>
            <w:vAlign w:val="center"/>
            <w:hideMark/>
          </w:tcPr>
          <w:p w14:paraId="2FE352CF" w14:textId="77777777" w:rsidR="00996A38" w:rsidRPr="000C3C89" w:rsidRDefault="00996A38" w:rsidP="00996A38">
            <w:pPr>
              <w:jc w:val="center"/>
              <w:rPr>
                <w:b/>
                <w:bCs/>
                <w:sz w:val="20"/>
                <w:szCs w:val="20"/>
              </w:rPr>
            </w:pPr>
            <w:r w:rsidRPr="000C3C89">
              <w:rPr>
                <w:b/>
                <w:bCs/>
                <w:sz w:val="20"/>
                <w:szCs w:val="20"/>
              </w:rPr>
              <w:t>0,232</w:t>
            </w:r>
          </w:p>
        </w:tc>
        <w:tc>
          <w:tcPr>
            <w:tcW w:w="848" w:type="dxa"/>
            <w:tcBorders>
              <w:top w:val="nil"/>
              <w:left w:val="nil"/>
              <w:bottom w:val="single" w:sz="4" w:space="0" w:color="auto"/>
              <w:right w:val="single" w:sz="4" w:space="0" w:color="auto"/>
            </w:tcBorders>
            <w:shd w:val="clear" w:color="000000" w:fill="FFFFFF"/>
            <w:noWrap/>
            <w:vAlign w:val="center"/>
            <w:hideMark/>
          </w:tcPr>
          <w:p w14:paraId="3EECAB36" w14:textId="77777777" w:rsidR="00996A38" w:rsidRPr="000C3C89" w:rsidRDefault="00996A38" w:rsidP="00996A38">
            <w:pPr>
              <w:jc w:val="center"/>
              <w:rPr>
                <w:sz w:val="20"/>
                <w:szCs w:val="20"/>
              </w:rPr>
            </w:pPr>
            <w:r w:rsidRPr="000C3C89">
              <w:rPr>
                <w:sz w:val="20"/>
                <w:szCs w:val="20"/>
              </w:rPr>
              <w:t>0,114</w:t>
            </w:r>
          </w:p>
        </w:tc>
        <w:tc>
          <w:tcPr>
            <w:tcW w:w="1239" w:type="dxa"/>
            <w:tcBorders>
              <w:top w:val="nil"/>
              <w:left w:val="nil"/>
              <w:bottom w:val="single" w:sz="4" w:space="0" w:color="auto"/>
              <w:right w:val="single" w:sz="4" w:space="0" w:color="auto"/>
            </w:tcBorders>
            <w:shd w:val="clear" w:color="000000" w:fill="FFFFFF"/>
            <w:noWrap/>
            <w:vAlign w:val="center"/>
            <w:hideMark/>
          </w:tcPr>
          <w:p w14:paraId="1871128F" w14:textId="77777777" w:rsidR="00996A38" w:rsidRPr="000C3C89" w:rsidRDefault="00996A38" w:rsidP="00996A38">
            <w:pPr>
              <w:jc w:val="center"/>
              <w:rPr>
                <w:sz w:val="20"/>
                <w:szCs w:val="20"/>
              </w:rPr>
            </w:pPr>
            <w:r w:rsidRPr="000C3C89">
              <w:rPr>
                <w:sz w:val="20"/>
                <w:szCs w:val="20"/>
              </w:rPr>
              <w:t>0,114</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4E1A68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FBF6EA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0E05BB91" w14:textId="77777777" w:rsidR="00996A38" w:rsidRPr="000C3C89" w:rsidRDefault="00996A38" w:rsidP="00996A38">
            <w:pPr>
              <w:jc w:val="center"/>
              <w:rPr>
                <w:sz w:val="20"/>
                <w:szCs w:val="20"/>
              </w:rPr>
            </w:pPr>
            <w:r w:rsidRPr="000C3C89">
              <w:rPr>
                <w:sz w:val="20"/>
                <w:szCs w:val="20"/>
              </w:rPr>
              <w:t>0,118</w:t>
            </w:r>
          </w:p>
        </w:tc>
        <w:tc>
          <w:tcPr>
            <w:tcW w:w="942" w:type="dxa"/>
            <w:tcBorders>
              <w:top w:val="nil"/>
              <w:left w:val="nil"/>
              <w:bottom w:val="single" w:sz="4" w:space="0" w:color="auto"/>
              <w:right w:val="single" w:sz="4" w:space="0" w:color="auto"/>
            </w:tcBorders>
            <w:shd w:val="clear" w:color="auto" w:fill="auto"/>
            <w:noWrap/>
            <w:vAlign w:val="center"/>
            <w:hideMark/>
          </w:tcPr>
          <w:p w14:paraId="0CF95F8D" w14:textId="77777777" w:rsidR="00996A38" w:rsidRPr="000C3C89" w:rsidRDefault="00996A38" w:rsidP="00996A38">
            <w:pPr>
              <w:jc w:val="center"/>
              <w:rPr>
                <w:sz w:val="20"/>
                <w:szCs w:val="20"/>
              </w:rPr>
            </w:pPr>
            <w:r w:rsidRPr="000C3C89">
              <w:rPr>
                <w:sz w:val="20"/>
                <w:szCs w:val="20"/>
              </w:rPr>
              <w:t>0,232</w:t>
            </w:r>
          </w:p>
        </w:tc>
        <w:tc>
          <w:tcPr>
            <w:tcW w:w="722" w:type="dxa"/>
            <w:tcBorders>
              <w:top w:val="nil"/>
              <w:left w:val="nil"/>
              <w:bottom w:val="single" w:sz="4" w:space="0" w:color="auto"/>
              <w:right w:val="single" w:sz="4" w:space="0" w:color="auto"/>
            </w:tcBorders>
            <w:shd w:val="clear" w:color="000000" w:fill="FFFFFF"/>
            <w:vAlign w:val="center"/>
            <w:hideMark/>
          </w:tcPr>
          <w:p w14:paraId="55D36EB3"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B4AB7F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C818BD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0DEF85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4EA333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7BAB5D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0DFE20A" w14:textId="77777777" w:rsidR="00996A38" w:rsidRPr="000C3C89" w:rsidRDefault="00996A38" w:rsidP="00996A38">
            <w:pPr>
              <w:jc w:val="center"/>
              <w:rPr>
                <w:sz w:val="18"/>
                <w:szCs w:val="18"/>
              </w:rPr>
            </w:pPr>
            <w:r w:rsidRPr="000C3C89">
              <w:rPr>
                <w:sz w:val="18"/>
                <w:szCs w:val="18"/>
              </w:rPr>
              <w:t>35:08:0000000:342-35/008/2017-2 от 23.03.2017</w:t>
            </w:r>
          </w:p>
        </w:tc>
      </w:tr>
      <w:tr w:rsidR="00996A38" w:rsidRPr="000C3C89" w14:paraId="316D7F9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2375F4E" w14:textId="77777777" w:rsidR="00996A38" w:rsidRPr="000C3C89" w:rsidRDefault="00996A38" w:rsidP="00996A38">
            <w:pPr>
              <w:rPr>
                <w:sz w:val="20"/>
                <w:szCs w:val="20"/>
              </w:rPr>
            </w:pPr>
            <w:r w:rsidRPr="000C3C89">
              <w:rPr>
                <w:sz w:val="20"/>
                <w:szCs w:val="20"/>
              </w:rPr>
              <w:t>с. Тарногский Городок переулок Сенной</w:t>
            </w:r>
          </w:p>
        </w:tc>
        <w:tc>
          <w:tcPr>
            <w:tcW w:w="993" w:type="dxa"/>
            <w:tcBorders>
              <w:top w:val="nil"/>
              <w:left w:val="nil"/>
              <w:bottom w:val="single" w:sz="4" w:space="0" w:color="auto"/>
              <w:right w:val="single" w:sz="4" w:space="0" w:color="auto"/>
            </w:tcBorders>
            <w:shd w:val="clear" w:color="000000" w:fill="FFFFFF"/>
            <w:vAlign w:val="center"/>
            <w:hideMark/>
          </w:tcPr>
          <w:p w14:paraId="414FF370" w14:textId="77777777" w:rsidR="00996A38" w:rsidRPr="000C3C89" w:rsidRDefault="00996A38" w:rsidP="00996A38">
            <w:pPr>
              <w:jc w:val="center"/>
              <w:rPr>
                <w:b/>
                <w:bCs/>
                <w:sz w:val="20"/>
                <w:szCs w:val="20"/>
              </w:rPr>
            </w:pPr>
            <w:r w:rsidRPr="000C3C89">
              <w:rPr>
                <w:b/>
                <w:bCs/>
                <w:sz w:val="20"/>
                <w:szCs w:val="20"/>
              </w:rPr>
              <w:t>1,240</w:t>
            </w:r>
          </w:p>
        </w:tc>
        <w:tc>
          <w:tcPr>
            <w:tcW w:w="848" w:type="dxa"/>
            <w:tcBorders>
              <w:top w:val="nil"/>
              <w:left w:val="nil"/>
              <w:bottom w:val="single" w:sz="4" w:space="0" w:color="auto"/>
              <w:right w:val="single" w:sz="4" w:space="0" w:color="auto"/>
            </w:tcBorders>
            <w:shd w:val="clear" w:color="000000" w:fill="FFFFFF"/>
            <w:noWrap/>
            <w:vAlign w:val="center"/>
            <w:hideMark/>
          </w:tcPr>
          <w:p w14:paraId="333AE572" w14:textId="77777777" w:rsidR="00996A38" w:rsidRPr="000C3C89" w:rsidRDefault="00996A38" w:rsidP="00996A38">
            <w:pPr>
              <w:jc w:val="center"/>
              <w:rPr>
                <w:sz w:val="20"/>
                <w:szCs w:val="20"/>
              </w:rPr>
            </w:pPr>
            <w:r w:rsidRPr="000C3C89">
              <w:rPr>
                <w:sz w:val="20"/>
                <w:szCs w:val="20"/>
              </w:rPr>
              <w:t>0,4</w:t>
            </w:r>
          </w:p>
        </w:tc>
        <w:tc>
          <w:tcPr>
            <w:tcW w:w="1239" w:type="dxa"/>
            <w:tcBorders>
              <w:top w:val="nil"/>
              <w:left w:val="nil"/>
              <w:bottom w:val="single" w:sz="4" w:space="0" w:color="auto"/>
              <w:right w:val="single" w:sz="4" w:space="0" w:color="auto"/>
            </w:tcBorders>
            <w:shd w:val="clear" w:color="000000" w:fill="FFFFFF"/>
            <w:noWrap/>
            <w:vAlign w:val="center"/>
            <w:hideMark/>
          </w:tcPr>
          <w:p w14:paraId="758108CC" w14:textId="77777777" w:rsidR="00996A38" w:rsidRPr="000C3C89" w:rsidRDefault="00996A38" w:rsidP="00996A38">
            <w:pPr>
              <w:jc w:val="center"/>
              <w:rPr>
                <w:sz w:val="20"/>
                <w:szCs w:val="20"/>
              </w:rPr>
            </w:pPr>
            <w:r w:rsidRPr="000C3C89">
              <w:rPr>
                <w:sz w:val="20"/>
                <w:szCs w:val="20"/>
              </w:rPr>
              <w:t>0,4</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23B77C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E6E653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center"/>
            <w:hideMark/>
          </w:tcPr>
          <w:p w14:paraId="1C2D755A" w14:textId="77777777" w:rsidR="00996A38" w:rsidRPr="000C3C89" w:rsidRDefault="00996A38" w:rsidP="00996A38">
            <w:pPr>
              <w:jc w:val="center"/>
              <w:rPr>
                <w:sz w:val="20"/>
                <w:szCs w:val="20"/>
              </w:rPr>
            </w:pPr>
            <w:r w:rsidRPr="000C3C89">
              <w:rPr>
                <w:sz w:val="20"/>
                <w:szCs w:val="20"/>
              </w:rPr>
              <w:t>0,840</w:t>
            </w:r>
          </w:p>
        </w:tc>
        <w:tc>
          <w:tcPr>
            <w:tcW w:w="942" w:type="dxa"/>
            <w:tcBorders>
              <w:top w:val="nil"/>
              <w:left w:val="nil"/>
              <w:bottom w:val="single" w:sz="4" w:space="0" w:color="auto"/>
              <w:right w:val="single" w:sz="4" w:space="0" w:color="auto"/>
            </w:tcBorders>
            <w:shd w:val="clear" w:color="auto" w:fill="auto"/>
            <w:noWrap/>
            <w:vAlign w:val="center"/>
            <w:hideMark/>
          </w:tcPr>
          <w:p w14:paraId="16FBC21C" w14:textId="77777777" w:rsidR="00996A38" w:rsidRPr="000C3C89" w:rsidRDefault="00996A38" w:rsidP="00996A38">
            <w:pPr>
              <w:jc w:val="center"/>
              <w:rPr>
                <w:sz w:val="20"/>
                <w:szCs w:val="20"/>
              </w:rPr>
            </w:pPr>
            <w:r w:rsidRPr="000C3C89">
              <w:rPr>
                <w:sz w:val="20"/>
                <w:szCs w:val="20"/>
              </w:rPr>
              <w:t>1,240</w:t>
            </w:r>
          </w:p>
        </w:tc>
        <w:tc>
          <w:tcPr>
            <w:tcW w:w="722" w:type="dxa"/>
            <w:tcBorders>
              <w:top w:val="nil"/>
              <w:left w:val="nil"/>
              <w:bottom w:val="single" w:sz="4" w:space="0" w:color="auto"/>
              <w:right w:val="single" w:sz="4" w:space="0" w:color="auto"/>
            </w:tcBorders>
            <w:shd w:val="clear" w:color="000000" w:fill="FFFFFF"/>
            <w:vAlign w:val="center"/>
            <w:hideMark/>
          </w:tcPr>
          <w:p w14:paraId="5352596D"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93D9FB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C24DF4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D96C90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CAA5BA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E8B985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C5F5C87" w14:textId="77777777" w:rsidR="00996A38" w:rsidRPr="000C3C89" w:rsidRDefault="00996A38" w:rsidP="00996A38">
            <w:pPr>
              <w:jc w:val="center"/>
              <w:rPr>
                <w:sz w:val="18"/>
                <w:szCs w:val="18"/>
              </w:rPr>
            </w:pPr>
            <w:r w:rsidRPr="000C3C89">
              <w:rPr>
                <w:sz w:val="18"/>
                <w:szCs w:val="18"/>
              </w:rPr>
              <w:t>35:08:0000000:313-35/008/2017-2 от 27.03.2017</w:t>
            </w:r>
          </w:p>
        </w:tc>
      </w:tr>
      <w:tr w:rsidR="00996A38" w:rsidRPr="000C3C89" w14:paraId="485C9A6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0C551F9" w14:textId="77777777" w:rsidR="00996A38" w:rsidRPr="000C3C89" w:rsidRDefault="00996A38" w:rsidP="00996A38">
            <w:pPr>
              <w:rPr>
                <w:sz w:val="20"/>
                <w:szCs w:val="20"/>
              </w:rPr>
            </w:pPr>
            <w:r w:rsidRPr="000C3C89">
              <w:rPr>
                <w:sz w:val="20"/>
                <w:szCs w:val="20"/>
              </w:rPr>
              <w:t>с. Тарногский Городок, ул. Пограничная</w:t>
            </w:r>
          </w:p>
        </w:tc>
        <w:tc>
          <w:tcPr>
            <w:tcW w:w="993" w:type="dxa"/>
            <w:tcBorders>
              <w:top w:val="nil"/>
              <w:left w:val="nil"/>
              <w:bottom w:val="single" w:sz="4" w:space="0" w:color="auto"/>
              <w:right w:val="single" w:sz="4" w:space="0" w:color="auto"/>
            </w:tcBorders>
            <w:shd w:val="clear" w:color="000000" w:fill="FFFFFF"/>
            <w:vAlign w:val="center"/>
            <w:hideMark/>
          </w:tcPr>
          <w:p w14:paraId="3CE6902E" w14:textId="77777777" w:rsidR="00996A38" w:rsidRPr="000C3C89" w:rsidRDefault="00996A38" w:rsidP="00996A38">
            <w:pPr>
              <w:jc w:val="center"/>
              <w:rPr>
                <w:b/>
                <w:bCs/>
                <w:sz w:val="20"/>
                <w:szCs w:val="20"/>
              </w:rPr>
            </w:pPr>
            <w:r w:rsidRPr="000C3C89">
              <w:rPr>
                <w:b/>
                <w:bCs/>
                <w:sz w:val="20"/>
                <w:szCs w:val="20"/>
              </w:rPr>
              <w:t>0,300</w:t>
            </w:r>
          </w:p>
        </w:tc>
        <w:tc>
          <w:tcPr>
            <w:tcW w:w="848" w:type="dxa"/>
            <w:tcBorders>
              <w:top w:val="nil"/>
              <w:left w:val="nil"/>
              <w:bottom w:val="single" w:sz="4" w:space="0" w:color="auto"/>
              <w:right w:val="single" w:sz="4" w:space="0" w:color="auto"/>
            </w:tcBorders>
            <w:shd w:val="clear" w:color="000000" w:fill="FFFFFF"/>
            <w:noWrap/>
            <w:vAlign w:val="center"/>
            <w:hideMark/>
          </w:tcPr>
          <w:p w14:paraId="7435FC90" w14:textId="77777777" w:rsidR="00996A38" w:rsidRPr="000C3C89" w:rsidRDefault="00996A38" w:rsidP="00996A38">
            <w:pPr>
              <w:jc w:val="center"/>
              <w:rPr>
                <w:sz w:val="20"/>
                <w:szCs w:val="20"/>
              </w:rPr>
            </w:pPr>
            <w:r w:rsidRPr="000C3C89">
              <w:rPr>
                <w:sz w:val="20"/>
                <w:szCs w:val="20"/>
              </w:rPr>
              <w:t>0,3</w:t>
            </w:r>
          </w:p>
        </w:tc>
        <w:tc>
          <w:tcPr>
            <w:tcW w:w="1239" w:type="dxa"/>
            <w:tcBorders>
              <w:top w:val="nil"/>
              <w:left w:val="nil"/>
              <w:bottom w:val="single" w:sz="4" w:space="0" w:color="auto"/>
              <w:right w:val="single" w:sz="4" w:space="0" w:color="auto"/>
            </w:tcBorders>
            <w:shd w:val="clear" w:color="000000" w:fill="FFFFFF"/>
            <w:noWrap/>
            <w:vAlign w:val="center"/>
            <w:hideMark/>
          </w:tcPr>
          <w:p w14:paraId="562727EF" w14:textId="77777777" w:rsidR="00996A38" w:rsidRPr="000C3C89" w:rsidRDefault="00996A38" w:rsidP="00996A38">
            <w:pPr>
              <w:jc w:val="center"/>
              <w:rPr>
                <w:sz w:val="20"/>
                <w:szCs w:val="20"/>
              </w:rPr>
            </w:pPr>
            <w:r w:rsidRPr="000C3C89">
              <w:rPr>
                <w:sz w:val="20"/>
                <w:szCs w:val="20"/>
              </w:rPr>
              <w:t>0,3</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733CCF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94B3B6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3633D609"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7DA6E065" w14:textId="77777777" w:rsidR="00996A38" w:rsidRPr="000C3C89" w:rsidRDefault="00996A38" w:rsidP="00996A38">
            <w:pPr>
              <w:jc w:val="center"/>
              <w:rPr>
                <w:sz w:val="20"/>
                <w:szCs w:val="20"/>
              </w:rPr>
            </w:pPr>
            <w:r w:rsidRPr="000C3C89">
              <w:rPr>
                <w:sz w:val="20"/>
                <w:szCs w:val="20"/>
              </w:rPr>
              <w:t>0,300</w:t>
            </w:r>
          </w:p>
        </w:tc>
        <w:tc>
          <w:tcPr>
            <w:tcW w:w="722" w:type="dxa"/>
            <w:tcBorders>
              <w:top w:val="nil"/>
              <w:left w:val="nil"/>
              <w:bottom w:val="single" w:sz="4" w:space="0" w:color="auto"/>
              <w:right w:val="single" w:sz="4" w:space="0" w:color="auto"/>
            </w:tcBorders>
            <w:shd w:val="clear" w:color="000000" w:fill="FFFFFF"/>
            <w:vAlign w:val="center"/>
            <w:hideMark/>
          </w:tcPr>
          <w:p w14:paraId="05FB8DB0"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E774A5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16AD3C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A4C392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939C3F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820C8E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CC839C2" w14:textId="77777777" w:rsidR="00996A38" w:rsidRPr="000C3C89" w:rsidRDefault="00996A38" w:rsidP="00996A38">
            <w:pPr>
              <w:jc w:val="center"/>
              <w:rPr>
                <w:sz w:val="18"/>
                <w:szCs w:val="18"/>
              </w:rPr>
            </w:pPr>
            <w:r w:rsidRPr="000C3C89">
              <w:rPr>
                <w:sz w:val="18"/>
                <w:szCs w:val="18"/>
              </w:rPr>
              <w:t> </w:t>
            </w:r>
          </w:p>
        </w:tc>
      </w:tr>
      <w:tr w:rsidR="00996A38" w:rsidRPr="000C3C89" w14:paraId="58C8F487" w14:textId="77777777" w:rsidTr="008158BB">
        <w:trPr>
          <w:trHeight w:val="300"/>
        </w:trPr>
        <w:tc>
          <w:tcPr>
            <w:tcW w:w="16213"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9CFDFF" w14:textId="77777777" w:rsidR="00996A38" w:rsidRPr="000C3C89" w:rsidRDefault="00996A38" w:rsidP="00996A38">
            <w:pPr>
              <w:jc w:val="center"/>
              <w:rPr>
                <w:b/>
                <w:bCs/>
                <w:sz w:val="20"/>
                <w:szCs w:val="20"/>
              </w:rPr>
            </w:pPr>
            <w:r w:rsidRPr="000C3C89">
              <w:rPr>
                <w:b/>
                <w:bCs/>
                <w:sz w:val="20"/>
                <w:szCs w:val="20"/>
              </w:rPr>
              <w:t>ЗАБОРСКОЕ СЕЛЬСКОЕ ПОСЕЛЕНИЕ</w:t>
            </w:r>
          </w:p>
        </w:tc>
      </w:tr>
      <w:tr w:rsidR="00996A38" w:rsidRPr="000C3C89" w14:paraId="01E81CEE"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059D787" w14:textId="77777777" w:rsidR="00996A38" w:rsidRPr="000C3C89" w:rsidRDefault="00996A38" w:rsidP="00996A38">
            <w:pPr>
              <w:rPr>
                <w:sz w:val="20"/>
                <w:szCs w:val="20"/>
              </w:rPr>
            </w:pPr>
            <w:r w:rsidRPr="000C3C89">
              <w:rPr>
                <w:sz w:val="20"/>
                <w:szCs w:val="20"/>
              </w:rPr>
              <w:t>д. Алферовская</w:t>
            </w:r>
          </w:p>
        </w:tc>
        <w:tc>
          <w:tcPr>
            <w:tcW w:w="993" w:type="dxa"/>
            <w:tcBorders>
              <w:top w:val="nil"/>
              <w:left w:val="nil"/>
              <w:bottom w:val="single" w:sz="4" w:space="0" w:color="auto"/>
              <w:right w:val="single" w:sz="4" w:space="0" w:color="auto"/>
            </w:tcBorders>
            <w:shd w:val="clear" w:color="000000" w:fill="FFFFFF"/>
            <w:vAlign w:val="center"/>
            <w:hideMark/>
          </w:tcPr>
          <w:p w14:paraId="01AE32E2" w14:textId="77777777" w:rsidR="00996A38" w:rsidRPr="000C3C89" w:rsidRDefault="00996A38" w:rsidP="00996A38">
            <w:pPr>
              <w:jc w:val="center"/>
              <w:rPr>
                <w:b/>
                <w:bCs/>
                <w:sz w:val="20"/>
                <w:szCs w:val="20"/>
              </w:rPr>
            </w:pPr>
            <w:r w:rsidRPr="000C3C89">
              <w:rPr>
                <w:b/>
                <w:bCs/>
                <w:sz w:val="20"/>
                <w:szCs w:val="20"/>
              </w:rPr>
              <w:t>0,972</w:t>
            </w:r>
          </w:p>
        </w:tc>
        <w:tc>
          <w:tcPr>
            <w:tcW w:w="848" w:type="dxa"/>
            <w:tcBorders>
              <w:top w:val="nil"/>
              <w:left w:val="nil"/>
              <w:bottom w:val="single" w:sz="4" w:space="0" w:color="auto"/>
              <w:right w:val="single" w:sz="4" w:space="0" w:color="auto"/>
            </w:tcBorders>
            <w:shd w:val="clear" w:color="000000" w:fill="FFFFFF"/>
            <w:vAlign w:val="center"/>
            <w:hideMark/>
          </w:tcPr>
          <w:p w14:paraId="12E2BD9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F908AF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72F5A2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EA1734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2CFB1EC" w14:textId="77777777" w:rsidR="00996A38" w:rsidRPr="000C3C89" w:rsidRDefault="00996A38" w:rsidP="00996A38">
            <w:pPr>
              <w:jc w:val="center"/>
              <w:rPr>
                <w:sz w:val="20"/>
                <w:szCs w:val="20"/>
              </w:rPr>
            </w:pPr>
            <w:r w:rsidRPr="000C3C89">
              <w:rPr>
                <w:sz w:val="20"/>
                <w:szCs w:val="20"/>
              </w:rPr>
              <w:t>0,972</w:t>
            </w:r>
          </w:p>
        </w:tc>
        <w:tc>
          <w:tcPr>
            <w:tcW w:w="942" w:type="dxa"/>
            <w:tcBorders>
              <w:top w:val="nil"/>
              <w:left w:val="nil"/>
              <w:bottom w:val="single" w:sz="4" w:space="0" w:color="auto"/>
              <w:right w:val="single" w:sz="4" w:space="0" w:color="auto"/>
            </w:tcBorders>
            <w:shd w:val="clear" w:color="auto" w:fill="auto"/>
            <w:noWrap/>
            <w:vAlign w:val="center"/>
            <w:hideMark/>
          </w:tcPr>
          <w:p w14:paraId="04E989BF" w14:textId="77777777" w:rsidR="00996A38" w:rsidRPr="000C3C89" w:rsidRDefault="00996A38" w:rsidP="00996A38">
            <w:pPr>
              <w:jc w:val="center"/>
              <w:rPr>
                <w:sz w:val="20"/>
                <w:szCs w:val="20"/>
              </w:rPr>
            </w:pPr>
            <w:r w:rsidRPr="000C3C89">
              <w:rPr>
                <w:sz w:val="20"/>
                <w:szCs w:val="20"/>
              </w:rPr>
              <w:t>0,972</w:t>
            </w:r>
          </w:p>
        </w:tc>
        <w:tc>
          <w:tcPr>
            <w:tcW w:w="722" w:type="dxa"/>
            <w:tcBorders>
              <w:top w:val="nil"/>
              <w:left w:val="nil"/>
              <w:bottom w:val="single" w:sz="4" w:space="0" w:color="auto"/>
              <w:right w:val="single" w:sz="4" w:space="0" w:color="auto"/>
            </w:tcBorders>
            <w:shd w:val="clear" w:color="000000" w:fill="FFFFFF"/>
            <w:vAlign w:val="center"/>
            <w:hideMark/>
          </w:tcPr>
          <w:p w14:paraId="0E56242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9B5B5C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B0A487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48ABC2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961ADA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34F354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0BB0628" w14:textId="77777777" w:rsidR="00996A38" w:rsidRPr="000C3C89" w:rsidRDefault="00996A38" w:rsidP="00996A38">
            <w:pPr>
              <w:jc w:val="center"/>
              <w:rPr>
                <w:sz w:val="18"/>
                <w:szCs w:val="18"/>
              </w:rPr>
            </w:pPr>
            <w:r w:rsidRPr="000C3C89">
              <w:rPr>
                <w:sz w:val="18"/>
                <w:szCs w:val="18"/>
              </w:rPr>
              <w:t>35:08:0000000:384-35/008/2017-2 от 10.04.2017</w:t>
            </w:r>
          </w:p>
        </w:tc>
      </w:tr>
      <w:tr w:rsidR="00996A38" w:rsidRPr="000C3C89" w14:paraId="236BFF0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0AA7542" w14:textId="77777777" w:rsidR="00996A38" w:rsidRPr="000C3C89" w:rsidRDefault="00996A38" w:rsidP="00996A38">
            <w:pPr>
              <w:rPr>
                <w:sz w:val="20"/>
                <w:szCs w:val="20"/>
              </w:rPr>
            </w:pPr>
            <w:r w:rsidRPr="000C3C89">
              <w:rPr>
                <w:sz w:val="20"/>
                <w:szCs w:val="20"/>
              </w:rPr>
              <w:t>д. Боярская</w:t>
            </w:r>
          </w:p>
        </w:tc>
        <w:tc>
          <w:tcPr>
            <w:tcW w:w="993" w:type="dxa"/>
            <w:tcBorders>
              <w:top w:val="nil"/>
              <w:left w:val="nil"/>
              <w:bottom w:val="single" w:sz="4" w:space="0" w:color="auto"/>
              <w:right w:val="single" w:sz="4" w:space="0" w:color="auto"/>
            </w:tcBorders>
            <w:shd w:val="clear" w:color="000000" w:fill="FFFFFF"/>
            <w:vAlign w:val="center"/>
            <w:hideMark/>
          </w:tcPr>
          <w:p w14:paraId="6661318E" w14:textId="77777777" w:rsidR="00996A38" w:rsidRPr="000C3C89" w:rsidRDefault="00996A38" w:rsidP="00996A38">
            <w:pPr>
              <w:jc w:val="center"/>
              <w:rPr>
                <w:b/>
                <w:bCs/>
                <w:sz w:val="20"/>
                <w:szCs w:val="20"/>
              </w:rPr>
            </w:pPr>
            <w:r w:rsidRPr="000C3C89">
              <w:rPr>
                <w:b/>
                <w:bCs/>
                <w:sz w:val="20"/>
                <w:szCs w:val="20"/>
              </w:rPr>
              <w:t>0,274</w:t>
            </w:r>
          </w:p>
        </w:tc>
        <w:tc>
          <w:tcPr>
            <w:tcW w:w="848" w:type="dxa"/>
            <w:tcBorders>
              <w:top w:val="nil"/>
              <w:left w:val="nil"/>
              <w:bottom w:val="single" w:sz="4" w:space="0" w:color="auto"/>
              <w:right w:val="single" w:sz="4" w:space="0" w:color="auto"/>
            </w:tcBorders>
            <w:shd w:val="clear" w:color="000000" w:fill="FFFFFF"/>
            <w:vAlign w:val="center"/>
            <w:hideMark/>
          </w:tcPr>
          <w:p w14:paraId="39B6F77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B416D9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817463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FEDF44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6C09C56" w14:textId="77777777" w:rsidR="00996A38" w:rsidRPr="000C3C89" w:rsidRDefault="00996A38" w:rsidP="00996A38">
            <w:pPr>
              <w:jc w:val="center"/>
              <w:rPr>
                <w:sz w:val="20"/>
                <w:szCs w:val="20"/>
              </w:rPr>
            </w:pPr>
            <w:r w:rsidRPr="000C3C89">
              <w:rPr>
                <w:sz w:val="20"/>
                <w:szCs w:val="20"/>
              </w:rPr>
              <w:t>0,274</w:t>
            </w:r>
          </w:p>
        </w:tc>
        <w:tc>
          <w:tcPr>
            <w:tcW w:w="942" w:type="dxa"/>
            <w:tcBorders>
              <w:top w:val="nil"/>
              <w:left w:val="nil"/>
              <w:bottom w:val="single" w:sz="4" w:space="0" w:color="auto"/>
              <w:right w:val="single" w:sz="4" w:space="0" w:color="auto"/>
            </w:tcBorders>
            <w:shd w:val="clear" w:color="auto" w:fill="auto"/>
            <w:noWrap/>
            <w:vAlign w:val="center"/>
            <w:hideMark/>
          </w:tcPr>
          <w:p w14:paraId="163A5B99" w14:textId="77777777" w:rsidR="00996A38" w:rsidRPr="000C3C89" w:rsidRDefault="00996A38" w:rsidP="00996A38">
            <w:pPr>
              <w:jc w:val="center"/>
              <w:rPr>
                <w:sz w:val="20"/>
                <w:szCs w:val="20"/>
              </w:rPr>
            </w:pPr>
            <w:r w:rsidRPr="000C3C89">
              <w:rPr>
                <w:sz w:val="20"/>
                <w:szCs w:val="20"/>
              </w:rPr>
              <w:t>0,274</w:t>
            </w:r>
          </w:p>
        </w:tc>
        <w:tc>
          <w:tcPr>
            <w:tcW w:w="722" w:type="dxa"/>
            <w:tcBorders>
              <w:top w:val="nil"/>
              <w:left w:val="nil"/>
              <w:bottom w:val="single" w:sz="4" w:space="0" w:color="auto"/>
              <w:right w:val="single" w:sz="4" w:space="0" w:color="auto"/>
            </w:tcBorders>
            <w:shd w:val="clear" w:color="000000" w:fill="FFFFFF"/>
            <w:vAlign w:val="center"/>
            <w:hideMark/>
          </w:tcPr>
          <w:p w14:paraId="57D8B39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F6E1B0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104C8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2541D6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FF99E4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63A3F7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3A2B0F8" w14:textId="77777777" w:rsidR="00996A38" w:rsidRPr="000C3C89" w:rsidRDefault="00996A38" w:rsidP="00996A38">
            <w:pPr>
              <w:jc w:val="center"/>
              <w:rPr>
                <w:sz w:val="18"/>
                <w:szCs w:val="18"/>
              </w:rPr>
            </w:pPr>
            <w:r w:rsidRPr="000C3C89">
              <w:rPr>
                <w:sz w:val="18"/>
                <w:szCs w:val="18"/>
              </w:rPr>
              <w:t>35:08:0202034:13-35/008/2017-2 от 10.04.2017</w:t>
            </w:r>
          </w:p>
        </w:tc>
      </w:tr>
      <w:tr w:rsidR="00996A38" w:rsidRPr="000C3C89" w14:paraId="156BF46F"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123565C"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Будринская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3B4BE58" w14:textId="77777777" w:rsidR="00996A38" w:rsidRPr="000C3C89" w:rsidRDefault="00996A38" w:rsidP="00996A38">
            <w:pPr>
              <w:jc w:val="center"/>
              <w:rPr>
                <w:b/>
                <w:bCs/>
                <w:sz w:val="20"/>
                <w:szCs w:val="20"/>
              </w:rPr>
            </w:pPr>
            <w:r w:rsidRPr="000C3C89">
              <w:rPr>
                <w:b/>
                <w:bCs/>
                <w:sz w:val="20"/>
                <w:szCs w:val="20"/>
              </w:rPr>
              <w:t>1,105</w:t>
            </w:r>
          </w:p>
        </w:tc>
        <w:tc>
          <w:tcPr>
            <w:tcW w:w="848" w:type="dxa"/>
            <w:tcBorders>
              <w:top w:val="nil"/>
              <w:left w:val="nil"/>
              <w:bottom w:val="single" w:sz="4" w:space="0" w:color="auto"/>
              <w:right w:val="single" w:sz="4" w:space="0" w:color="auto"/>
            </w:tcBorders>
            <w:shd w:val="clear" w:color="000000" w:fill="FFFFFF"/>
            <w:vAlign w:val="center"/>
            <w:hideMark/>
          </w:tcPr>
          <w:p w14:paraId="07F7154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CF82BE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7B8C7A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6CF6AB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E3DD8A8" w14:textId="77777777" w:rsidR="00996A38" w:rsidRPr="000C3C89" w:rsidRDefault="00996A38" w:rsidP="00996A38">
            <w:pPr>
              <w:jc w:val="center"/>
              <w:rPr>
                <w:sz w:val="20"/>
                <w:szCs w:val="20"/>
              </w:rPr>
            </w:pPr>
            <w:r w:rsidRPr="000C3C89">
              <w:rPr>
                <w:sz w:val="20"/>
                <w:szCs w:val="20"/>
              </w:rPr>
              <w:t>1,105</w:t>
            </w:r>
          </w:p>
        </w:tc>
        <w:tc>
          <w:tcPr>
            <w:tcW w:w="942" w:type="dxa"/>
            <w:tcBorders>
              <w:top w:val="nil"/>
              <w:left w:val="nil"/>
              <w:bottom w:val="single" w:sz="4" w:space="0" w:color="auto"/>
              <w:right w:val="single" w:sz="4" w:space="0" w:color="auto"/>
            </w:tcBorders>
            <w:shd w:val="clear" w:color="auto" w:fill="auto"/>
            <w:noWrap/>
            <w:vAlign w:val="center"/>
            <w:hideMark/>
          </w:tcPr>
          <w:p w14:paraId="15AD6745" w14:textId="77777777" w:rsidR="00996A38" w:rsidRPr="000C3C89" w:rsidRDefault="00996A38" w:rsidP="00996A38">
            <w:pPr>
              <w:jc w:val="center"/>
              <w:rPr>
                <w:sz w:val="20"/>
                <w:szCs w:val="20"/>
              </w:rPr>
            </w:pPr>
            <w:r w:rsidRPr="000C3C89">
              <w:rPr>
                <w:sz w:val="20"/>
                <w:szCs w:val="20"/>
              </w:rPr>
              <w:t>1,105</w:t>
            </w:r>
          </w:p>
        </w:tc>
        <w:tc>
          <w:tcPr>
            <w:tcW w:w="722" w:type="dxa"/>
            <w:tcBorders>
              <w:top w:val="nil"/>
              <w:left w:val="nil"/>
              <w:bottom w:val="single" w:sz="4" w:space="0" w:color="auto"/>
              <w:right w:val="single" w:sz="4" w:space="0" w:color="auto"/>
            </w:tcBorders>
            <w:shd w:val="clear" w:color="000000" w:fill="FFFFFF"/>
            <w:vAlign w:val="center"/>
            <w:hideMark/>
          </w:tcPr>
          <w:p w14:paraId="385F8B6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474816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4953E1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C7B9A8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CE3D9E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C2C2B5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5889FEB" w14:textId="77777777" w:rsidR="00996A38" w:rsidRPr="000C3C89" w:rsidRDefault="00996A38" w:rsidP="00996A38">
            <w:pPr>
              <w:jc w:val="center"/>
              <w:rPr>
                <w:sz w:val="18"/>
                <w:szCs w:val="18"/>
              </w:rPr>
            </w:pPr>
            <w:r w:rsidRPr="000C3C89">
              <w:rPr>
                <w:sz w:val="18"/>
                <w:szCs w:val="18"/>
              </w:rPr>
              <w:t>35:08:0000000:325-35/008/2017-2 от 10.04.2017</w:t>
            </w:r>
          </w:p>
        </w:tc>
      </w:tr>
      <w:tr w:rsidR="00996A38" w:rsidRPr="000C3C89" w14:paraId="258882F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98CF5C0"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Видерниковская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5FBCC620" w14:textId="77777777" w:rsidR="00996A38" w:rsidRPr="000C3C89" w:rsidRDefault="00996A38" w:rsidP="00996A38">
            <w:pPr>
              <w:jc w:val="center"/>
              <w:rPr>
                <w:b/>
                <w:bCs/>
                <w:sz w:val="20"/>
                <w:szCs w:val="20"/>
              </w:rPr>
            </w:pPr>
            <w:r w:rsidRPr="000C3C89">
              <w:rPr>
                <w:b/>
                <w:bCs/>
                <w:sz w:val="20"/>
                <w:szCs w:val="20"/>
              </w:rPr>
              <w:t>0,378</w:t>
            </w:r>
          </w:p>
        </w:tc>
        <w:tc>
          <w:tcPr>
            <w:tcW w:w="848" w:type="dxa"/>
            <w:tcBorders>
              <w:top w:val="nil"/>
              <w:left w:val="nil"/>
              <w:bottom w:val="single" w:sz="4" w:space="0" w:color="auto"/>
              <w:right w:val="single" w:sz="4" w:space="0" w:color="auto"/>
            </w:tcBorders>
            <w:shd w:val="clear" w:color="000000" w:fill="FFFFFF"/>
            <w:vAlign w:val="center"/>
            <w:hideMark/>
          </w:tcPr>
          <w:p w14:paraId="6809B1B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6F459A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7204C2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D15A6D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2AE74ED" w14:textId="77777777" w:rsidR="00996A38" w:rsidRPr="000C3C89" w:rsidRDefault="00996A38" w:rsidP="00996A38">
            <w:pPr>
              <w:jc w:val="center"/>
              <w:rPr>
                <w:sz w:val="20"/>
                <w:szCs w:val="20"/>
              </w:rPr>
            </w:pPr>
            <w:r w:rsidRPr="000C3C89">
              <w:rPr>
                <w:sz w:val="20"/>
                <w:szCs w:val="20"/>
              </w:rPr>
              <w:t>0,378</w:t>
            </w:r>
          </w:p>
        </w:tc>
        <w:tc>
          <w:tcPr>
            <w:tcW w:w="942" w:type="dxa"/>
            <w:tcBorders>
              <w:top w:val="nil"/>
              <w:left w:val="nil"/>
              <w:bottom w:val="single" w:sz="4" w:space="0" w:color="auto"/>
              <w:right w:val="single" w:sz="4" w:space="0" w:color="auto"/>
            </w:tcBorders>
            <w:shd w:val="clear" w:color="auto" w:fill="auto"/>
            <w:noWrap/>
            <w:vAlign w:val="center"/>
            <w:hideMark/>
          </w:tcPr>
          <w:p w14:paraId="69C8745F" w14:textId="77777777" w:rsidR="00996A38" w:rsidRPr="000C3C89" w:rsidRDefault="00996A38" w:rsidP="00996A38">
            <w:pPr>
              <w:jc w:val="center"/>
              <w:rPr>
                <w:sz w:val="20"/>
                <w:szCs w:val="20"/>
              </w:rPr>
            </w:pPr>
            <w:r w:rsidRPr="000C3C89">
              <w:rPr>
                <w:sz w:val="20"/>
                <w:szCs w:val="20"/>
              </w:rPr>
              <w:t>0,378</w:t>
            </w:r>
          </w:p>
        </w:tc>
        <w:tc>
          <w:tcPr>
            <w:tcW w:w="722" w:type="dxa"/>
            <w:tcBorders>
              <w:top w:val="nil"/>
              <w:left w:val="nil"/>
              <w:bottom w:val="single" w:sz="4" w:space="0" w:color="auto"/>
              <w:right w:val="single" w:sz="4" w:space="0" w:color="auto"/>
            </w:tcBorders>
            <w:shd w:val="clear" w:color="000000" w:fill="FFFFFF"/>
            <w:vAlign w:val="center"/>
            <w:hideMark/>
          </w:tcPr>
          <w:p w14:paraId="4A255D4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677E41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076909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F95ADD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C3B322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5FEDCB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D66A303" w14:textId="77777777" w:rsidR="00996A38" w:rsidRPr="000C3C89" w:rsidRDefault="00996A38" w:rsidP="00996A38">
            <w:pPr>
              <w:jc w:val="center"/>
              <w:rPr>
                <w:sz w:val="18"/>
                <w:szCs w:val="18"/>
              </w:rPr>
            </w:pPr>
            <w:r w:rsidRPr="000C3C89">
              <w:rPr>
                <w:sz w:val="18"/>
                <w:szCs w:val="18"/>
              </w:rPr>
              <w:t>35:08:0000000:383-35/008/2017-2 от 10.04.2017</w:t>
            </w:r>
          </w:p>
        </w:tc>
      </w:tr>
      <w:tr w:rsidR="00996A38" w:rsidRPr="000C3C89" w14:paraId="7E4021F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114B4D1" w14:textId="77777777" w:rsidR="00996A38" w:rsidRPr="000C3C89" w:rsidRDefault="00996A38" w:rsidP="00996A38">
            <w:pPr>
              <w:rPr>
                <w:sz w:val="20"/>
                <w:szCs w:val="20"/>
              </w:rPr>
            </w:pPr>
            <w:r w:rsidRPr="000C3C89">
              <w:rPr>
                <w:sz w:val="20"/>
                <w:szCs w:val="20"/>
              </w:rPr>
              <w:lastRenderedPageBreak/>
              <w:t xml:space="preserve">д. </w:t>
            </w:r>
            <w:proofErr w:type="spellStart"/>
            <w:r w:rsidRPr="000C3C89">
              <w:rPr>
                <w:sz w:val="20"/>
                <w:szCs w:val="20"/>
              </w:rPr>
              <w:t>Воронинская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1269782A" w14:textId="77777777" w:rsidR="00996A38" w:rsidRPr="000C3C89" w:rsidRDefault="00996A38" w:rsidP="00996A38">
            <w:pPr>
              <w:jc w:val="center"/>
              <w:rPr>
                <w:b/>
                <w:bCs/>
                <w:sz w:val="20"/>
                <w:szCs w:val="20"/>
              </w:rPr>
            </w:pPr>
            <w:r w:rsidRPr="000C3C89">
              <w:rPr>
                <w:b/>
                <w:bCs/>
                <w:sz w:val="20"/>
                <w:szCs w:val="20"/>
              </w:rPr>
              <w:t>0,185</w:t>
            </w:r>
          </w:p>
        </w:tc>
        <w:tc>
          <w:tcPr>
            <w:tcW w:w="848" w:type="dxa"/>
            <w:tcBorders>
              <w:top w:val="nil"/>
              <w:left w:val="nil"/>
              <w:bottom w:val="single" w:sz="4" w:space="0" w:color="auto"/>
              <w:right w:val="single" w:sz="4" w:space="0" w:color="auto"/>
            </w:tcBorders>
            <w:shd w:val="clear" w:color="000000" w:fill="FFFFFF"/>
            <w:vAlign w:val="center"/>
            <w:hideMark/>
          </w:tcPr>
          <w:p w14:paraId="7333AC9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071E1B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BECB6B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32B76A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572F600" w14:textId="77777777" w:rsidR="00996A38" w:rsidRPr="000C3C89" w:rsidRDefault="00996A38" w:rsidP="00996A38">
            <w:pPr>
              <w:jc w:val="center"/>
              <w:rPr>
                <w:sz w:val="20"/>
                <w:szCs w:val="20"/>
              </w:rPr>
            </w:pPr>
            <w:r w:rsidRPr="000C3C89">
              <w:rPr>
                <w:sz w:val="20"/>
                <w:szCs w:val="20"/>
              </w:rPr>
              <w:t>0,185</w:t>
            </w:r>
          </w:p>
        </w:tc>
        <w:tc>
          <w:tcPr>
            <w:tcW w:w="942" w:type="dxa"/>
            <w:tcBorders>
              <w:top w:val="nil"/>
              <w:left w:val="nil"/>
              <w:bottom w:val="single" w:sz="4" w:space="0" w:color="auto"/>
              <w:right w:val="single" w:sz="4" w:space="0" w:color="auto"/>
            </w:tcBorders>
            <w:shd w:val="clear" w:color="auto" w:fill="auto"/>
            <w:noWrap/>
            <w:vAlign w:val="center"/>
            <w:hideMark/>
          </w:tcPr>
          <w:p w14:paraId="66542CF9" w14:textId="77777777" w:rsidR="00996A38" w:rsidRPr="000C3C89" w:rsidRDefault="00996A38" w:rsidP="00996A38">
            <w:pPr>
              <w:jc w:val="center"/>
              <w:rPr>
                <w:sz w:val="20"/>
                <w:szCs w:val="20"/>
              </w:rPr>
            </w:pPr>
            <w:r w:rsidRPr="000C3C89">
              <w:rPr>
                <w:sz w:val="20"/>
                <w:szCs w:val="20"/>
              </w:rPr>
              <w:t>0,185</w:t>
            </w:r>
          </w:p>
        </w:tc>
        <w:tc>
          <w:tcPr>
            <w:tcW w:w="722" w:type="dxa"/>
            <w:tcBorders>
              <w:top w:val="nil"/>
              <w:left w:val="nil"/>
              <w:bottom w:val="single" w:sz="4" w:space="0" w:color="auto"/>
              <w:right w:val="single" w:sz="4" w:space="0" w:color="auto"/>
            </w:tcBorders>
            <w:shd w:val="clear" w:color="000000" w:fill="FFFFFF"/>
            <w:vAlign w:val="center"/>
            <w:hideMark/>
          </w:tcPr>
          <w:p w14:paraId="464E378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1B5258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D6DDD6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AD369B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B8BA59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75D55D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2B32932" w14:textId="77777777" w:rsidR="00996A38" w:rsidRPr="000C3C89" w:rsidRDefault="00996A38" w:rsidP="00996A38">
            <w:pPr>
              <w:jc w:val="center"/>
              <w:rPr>
                <w:sz w:val="18"/>
                <w:szCs w:val="18"/>
              </w:rPr>
            </w:pPr>
            <w:r w:rsidRPr="000C3C89">
              <w:rPr>
                <w:sz w:val="18"/>
                <w:szCs w:val="18"/>
              </w:rPr>
              <w:t>35:08:0000000386-35/008/2017-2 от 10.04.2017</w:t>
            </w:r>
          </w:p>
        </w:tc>
      </w:tr>
      <w:tr w:rsidR="00996A38" w:rsidRPr="000C3C89" w14:paraId="3915332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D636FB8" w14:textId="77777777" w:rsidR="00996A38" w:rsidRPr="000C3C89" w:rsidRDefault="00996A38" w:rsidP="00996A38">
            <w:pPr>
              <w:rPr>
                <w:sz w:val="20"/>
                <w:szCs w:val="20"/>
              </w:rPr>
            </w:pPr>
            <w:r w:rsidRPr="000C3C89">
              <w:rPr>
                <w:sz w:val="20"/>
                <w:szCs w:val="20"/>
              </w:rPr>
              <w:t>д. Гусиха</w:t>
            </w:r>
          </w:p>
        </w:tc>
        <w:tc>
          <w:tcPr>
            <w:tcW w:w="993" w:type="dxa"/>
            <w:tcBorders>
              <w:top w:val="nil"/>
              <w:left w:val="nil"/>
              <w:bottom w:val="single" w:sz="4" w:space="0" w:color="auto"/>
              <w:right w:val="single" w:sz="4" w:space="0" w:color="auto"/>
            </w:tcBorders>
            <w:shd w:val="clear" w:color="000000" w:fill="FFFFFF"/>
            <w:vAlign w:val="center"/>
            <w:hideMark/>
          </w:tcPr>
          <w:p w14:paraId="6AC1DD34" w14:textId="77777777" w:rsidR="00996A38" w:rsidRPr="000C3C89" w:rsidRDefault="00996A38" w:rsidP="00996A38">
            <w:pPr>
              <w:jc w:val="center"/>
              <w:rPr>
                <w:b/>
                <w:bCs/>
                <w:sz w:val="20"/>
                <w:szCs w:val="20"/>
              </w:rPr>
            </w:pPr>
            <w:r w:rsidRPr="000C3C89">
              <w:rPr>
                <w:b/>
                <w:bCs/>
                <w:sz w:val="20"/>
                <w:szCs w:val="20"/>
              </w:rPr>
              <w:t>1,111</w:t>
            </w:r>
          </w:p>
        </w:tc>
        <w:tc>
          <w:tcPr>
            <w:tcW w:w="848" w:type="dxa"/>
            <w:tcBorders>
              <w:top w:val="nil"/>
              <w:left w:val="nil"/>
              <w:bottom w:val="single" w:sz="4" w:space="0" w:color="auto"/>
              <w:right w:val="single" w:sz="4" w:space="0" w:color="auto"/>
            </w:tcBorders>
            <w:shd w:val="clear" w:color="000000" w:fill="FFFFFF"/>
            <w:vAlign w:val="center"/>
            <w:hideMark/>
          </w:tcPr>
          <w:p w14:paraId="2A4FFB5E"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96B191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CAD8BC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8D8FD2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774BEAD" w14:textId="77777777" w:rsidR="00996A38" w:rsidRPr="000C3C89" w:rsidRDefault="00996A38" w:rsidP="00996A38">
            <w:pPr>
              <w:jc w:val="center"/>
              <w:rPr>
                <w:sz w:val="20"/>
                <w:szCs w:val="20"/>
              </w:rPr>
            </w:pPr>
            <w:r w:rsidRPr="000C3C89">
              <w:rPr>
                <w:sz w:val="20"/>
                <w:szCs w:val="20"/>
              </w:rPr>
              <w:t>1,111</w:t>
            </w:r>
          </w:p>
        </w:tc>
        <w:tc>
          <w:tcPr>
            <w:tcW w:w="942" w:type="dxa"/>
            <w:tcBorders>
              <w:top w:val="nil"/>
              <w:left w:val="nil"/>
              <w:bottom w:val="single" w:sz="4" w:space="0" w:color="auto"/>
              <w:right w:val="single" w:sz="4" w:space="0" w:color="auto"/>
            </w:tcBorders>
            <w:shd w:val="clear" w:color="auto" w:fill="auto"/>
            <w:noWrap/>
            <w:vAlign w:val="center"/>
            <w:hideMark/>
          </w:tcPr>
          <w:p w14:paraId="44C3AFD7" w14:textId="77777777" w:rsidR="00996A38" w:rsidRPr="000C3C89" w:rsidRDefault="00996A38" w:rsidP="00996A38">
            <w:pPr>
              <w:jc w:val="center"/>
              <w:rPr>
                <w:sz w:val="20"/>
                <w:szCs w:val="20"/>
              </w:rPr>
            </w:pPr>
            <w:r w:rsidRPr="000C3C89">
              <w:rPr>
                <w:sz w:val="20"/>
                <w:szCs w:val="20"/>
              </w:rPr>
              <w:t>1,111</w:t>
            </w:r>
          </w:p>
        </w:tc>
        <w:tc>
          <w:tcPr>
            <w:tcW w:w="722" w:type="dxa"/>
            <w:tcBorders>
              <w:top w:val="nil"/>
              <w:left w:val="nil"/>
              <w:bottom w:val="single" w:sz="4" w:space="0" w:color="auto"/>
              <w:right w:val="single" w:sz="4" w:space="0" w:color="auto"/>
            </w:tcBorders>
            <w:shd w:val="clear" w:color="000000" w:fill="FFFFFF"/>
            <w:vAlign w:val="center"/>
            <w:hideMark/>
          </w:tcPr>
          <w:p w14:paraId="223D9F6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118F32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5351CF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1A5555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EC714F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67C09F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F9743EA" w14:textId="77777777" w:rsidR="00996A38" w:rsidRPr="000C3C89" w:rsidRDefault="00996A38" w:rsidP="00996A38">
            <w:pPr>
              <w:jc w:val="center"/>
              <w:rPr>
                <w:sz w:val="18"/>
                <w:szCs w:val="18"/>
              </w:rPr>
            </w:pPr>
            <w:r w:rsidRPr="000C3C89">
              <w:rPr>
                <w:sz w:val="18"/>
                <w:szCs w:val="18"/>
              </w:rPr>
              <w:t>35:08:0201028:88-35/008/2017-2 от 10.04.2017</w:t>
            </w:r>
          </w:p>
        </w:tc>
      </w:tr>
      <w:tr w:rsidR="00996A38" w:rsidRPr="000C3C89" w14:paraId="4D7FFF5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D588CD9" w14:textId="77777777" w:rsidR="00996A38" w:rsidRPr="000C3C89" w:rsidRDefault="00996A38" w:rsidP="00996A38">
            <w:pPr>
              <w:rPr>
                <w:sz w:val="20"/>
                <w:szCs w:val="20"/>
              </w:rPr>
            </w:pPr>
            <w:r w:rsidRPr="000C3C89">
              <w:rPr>
                <w:sz w:val="20"/>
                <w:szCs w:val="20"/>
              </w:rPr>
              <w:t>д. Дуброва</w:t>
            </w:r>
          </w:p>
        </w:tc>
        <w:tc>
          <w:tcPr>
            <w:tcW w:w="993" w:type="dxa"/>
            <w:tcBorders>
              <w:top w:val="nil"/>
              <w:left w:val="nil"/>
              <w:bottom w:val="single" w:sz="4" w:space="0" w:color="auto"/>
              <w:right w:val="single" w:sz="4" w:space="0" w:color="auto"/>
            </w:tcBorders>
            <w:shd w:val="clear" w:color="000000" w:fill="FFFFFF"/>
            <w:vAlign w:val="center"/>
            <w:hideMark/>
          </w:tcPr>
          <w:p w14:paraId="492062AF" w14:textId="77777777" w:rsidR="00996A38" w:rsidRPr="000C3C89" w:rsidRDefault="00996A38" w:rsidP="00996A38">
            <w:pPr>
              <w:jc w:val="center"/>
              <w:rPr>
                <w:b/>
                <w:bCs/>
                <w:sz w:val="20"/>
                <w:szCs w:val="20"/>
              </w:rPr>
            </w:pPr>
            <w:r w:rsidRPr="000C3C89">
              <w:rPr>
                <w:b/>
                <w:bCs/>
                <w:sz w:val="20"/>
                <w:szCs w:val="20"/>
              </w:rPr>
              <w:t>0,508</w:t>
            </w:r>
          </w:p>
        </w:tc>
        <w:tc>
          <w:tcPr>
            <w:tcW w:w="848" w:type="dxa"/>
            <w:tcBorders>
              <w:top w:val="nil"/>
              <w:left w:val="nil"/>
              <w:bottom w:val="single" w:sz="4" w:space="0" w:color="auto"/>
              <w:right w:val="single" w:sz="4" w:space="0" w:color="auto"/>
            </w:tcBorders>
            <w:shd w:val="clear" w:color="000000" w:fill="FFFFFF"/>
            <w:vAlign w:val="center"/>
            <w:hideMark/>
          </w:tcPr>
          <w:p w14:paraId="7A76A52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4AB5B6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CDE772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D8CF85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420FDA5" w14:textId="77777777" w:rsidR="00996A38" w:rsidRPr="000C3C89" w:rsidRDefault="00996A38" w:rsidP="00996A38">
            <w:pPr>
              <w:jc w:val="center"/>
              <w:rPr>
                <w:sz w:val="20"/>
                <w:szCs w:val="20"/>
              </w:rPr>
            </w:pPr>
            <w:r w:rsidRPr="000C3C89">
              <w:rPr>
                <w:sz w:val="20"/>
                <w:szCs w:val="20"/>
              </w:rPr>
              <w:t>0,508</w:t>
            </w:r>
          </w:p>
        </w:tc>
        <w:tc>
          <w:tcPr>
            <w:tcW w:w="942" w:type="dxa"/>
            <w:tcBorders>
              <w:top w:val="nil"/>
              <w:left w:val="nil"/>
              <w:bottom w:val="single" w:sz="4" w:space="0" w:color="auto"/>
              <w:right w:val="single" w:sz="4" w:space="0" w:color="auto"/>
            </w:tcBorders>
            <w:shd w:val="clear" w:color="auto" w:fill="auto"/>
            <w:noWrap/>
            <w:vAlign w:val="center"/>
            <w:hideMark/>
          </w:tcPr>
          <w:p w14:paraId="10AF9882" w14:textId="77777777" w:rsidR="00996A38" w:rsidRPr="000C3C89" w:rsidRDefault="00996A38" w:rsidP="00996A38">
            <w:pPr>
              <w:jc w:val="center"/>
              <w:rPr>
                <w:sz w:val="20"/>
                <w:szCs w:val="20"/>
              </w:rPr>
            </w:pPr>
            <w:r w:rsidRPr="000C3C89">
              <w:rPr>
                <w:sz w:val="20"/>
                <w:szCs w:val="20"/>
              </w:rPr>
              <w:t>0,508</w:t>
            </w:r>
          </w:p>
        </w:tc>
        <w:tc>
          <w:tcPr>
            <w:tcW w:w="722" w:type="dxa"/>
            <w:tcBorders>
              <w:top w:val="nil"/>
              <w:left w:val="nil"/>
              <w:bottom w:val="single" w:sz="4" w:space="0" w:color="auto"/>
              <w:right w:val="single" w:sz="4" w:space="0" w:color="auto"/>
            </w:tcBorders>
            <w:shd w:val="clear" w:color="000000" w:fill="FFFFFF"/>
            <w:vAlign w:val="center"/>
            <w:hideMark/>
          </w:tcPr>
          <w:p w14:paraId="3B7A667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1BA397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03AD68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C44EC8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B320D8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A3E70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87F0F6F" w14:textId="77777777" w:rsidR="00996A38" w:rsidRPr="000C3C89" w:rsidRDefault="00996A38" w:rsidP="00996A38">
            <w:pPr>
              <w:jc w:val="center"/>
              <w:rPr>
                <w:sz w:val="18"/>
                <w:szCs w:val="18"/>
              </w:rPr>
            </w:pPr>
            <w:r w:rsidRPr="000C3C89">
              <w:rPr>
                <w:sz w:val="18"/>
                <w:szCs w:val="18"/>
              </w:rPr>
              <w:t>35:08:0000000:387-35/008/2017-2 от 10.04.2017</w:t>
            </w:r>
          </w:p>
        </w:tc>
      </w:tr>
      <w:tr w:rsidR="00996A38" w:rsidRPr="000C3C89" w14:paraId="1F6D735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273D3FF"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Клевцовская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098AF3B" w14:textId="77777777" w:rsidR="00996A38" w:rsidRPr="000C3C89" w:rsidRDefault="00996A38" w:rsidP="00996A38">
            <w:pPr>
              <w:jc w:val="center"/>
              <w:rPr>
                <w:b/>
                <w:bCs/>
                <w:sz w:val="20"/>
                <w:szCs w:val="20"/>
              </w:rPr>
            </w:pPr>
            <w:r w:rsidRPr="000C3C89">
              <w:rPr>
                <w:b/>
                <w:bCs/>
                <w:sz w:val="20"/>
                <w:szCs w:val="20"/>
              </w:rPr>
              <w:t>0,331</w:t>
            </w:r>
          </w:p>
        </w:tc>
        <w:tc>
          <w:tcPr>
            <w:tcW w:w="848" w:type="dxa"/>
            <w:tcBorders>
              <w:top w:val="nil"/>
              <w:left w:val="nil"/>
              <w:bottom w:val="single" w:sz="4" w:space="0" w:color="auto"/>
              <w:right w:val="single" w:sz="4" w:space="0" w:color="auto"/>
            </w:tcBorders>
            <w:shd w:val="clear" w:color="000000" w:fill="FFFFFF"/>
            <w:vAlign w:val="center"/>
            <w:hideMark/>
          </w:tcPr>
          <w:p w14:paraId="2C87633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0F62DB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F43AAA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1F7A4B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476A93E" w14:textId="77777777" w:rsidR="00996A38" w:rsidRPr="000C3C89" w:rsidRDefault="00996A38" w:rsidP="00996A38">
            <w:pPr>
              <w:jc w:val="center"/>
              <w:rPr>
                <w:sz w:val="20"/>
                <w:szCs w:val="20"/>
              </w:rPr>
            </w:pPr>
            <w:r w:rsidRPr="000C3C89">
              <w:rPr>
                <w:sz w:val="20"/>
                <w:szCs w:val="20"/>
              </w:rPr>
              <w:t>0,331</w:t>
            </w:r>
          </w:p>
        </w:tc>
        <w:tc>
          <w:tcPr>
            <w:tcW w:w="942" w:type="dxa"/>
            <w:tcBorders>
              <w:top w:val="nil"/>
              <w:left w:val="nil"/>
              <w:bottom w:val="single" w:sz="4" w:space="0" w:color="auto"/>
              <w:right w:val="single" w:sz="4" w:space="0" w:color="auto"/>
            </w:tcBorders>
            <w:shd w:val="clear" w:color="auto" w:fill="auto"/>
            <w:noWrap/>
            <w:vAlign w:val="center"/>
            <w:hideMark/>
          </w:tcPr>
          <w:p w14:paraId="6747822B" w14:textId="77777777" w:rsidR="00996A38" w:rsidRPr="000C3C89" w:rsidRDefault="00996A38" w:rsidP="00996A38">
            <w:pPr>
              <w:jc w:val="center"/>
              <w:rPr>
                <w:sz w:val="20"/>
                <w:szCs w:val="20"/>
              </w:rPr>
            </w:pPr>
            <w:r w:rsidRPr="000C3C89">
              <w:rPr>
                <w:sz w:val="20"/>
                <w:szCs w:val="20"/>
              </w:rPr>
              <w:t>0,331</w:t>
            </w:r>
          </w:p>
        </w:tc>
        <w:tc>
          <w:tcPr>
            <w:tcW w:w="722" w:type="dxa"/>
            <w:tcBorders>
              <w:top w:val="nil"/>
              <w:left w:val="nil"/>
              <w:bottom w:val="single" w:sz="4" w:space="0" w:color="auto"/>
              <w:right w:val="single" w:sz="4" w:space="0" w:color="auto"/>
            </w:tcBorders>
            <w:shd w:val="clear" w:color="000000" w:fill="FFFFFF"/>
            <w:vAlign w:val="center"/>
            <w:hideMark/>
          </w:tcPr>
          <w:p w14:paraId="3D5992D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0645A6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4EC7EF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FCF1B3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753551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2F3F38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3D14C6A" w14:textId="77777777" w:rsidR="00996A38" w:rsidRPr="000C3C89" w:rsidRDefault="00996A38" w:rsidP="00996A38">
            <w:pPr>
              <w:jc w:val="center"/>
              <w:rPr>
                <w:sz w:val="18"/>
                <w:szCs w:val="18"/>
              </w:rPr>
            </w:pPr>
            <w:r w:rsidRPr="000C3C89">
              <w:rPr>
                <w:sz w:val="18"/>
                <w:szCs w:val="18"/>
              </w:rPr>
              <w:t>35:08:0202051:20-35/008/2017-2 от 10.04.2017</w:t>
            </w:r>
          </w:p>
        </w:tc>
      </w:tr>
      <w:tr w:rsidR="00996A38" w:rsidRPr="000C3C89" w14:paraId="6F843E5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4EDF172"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Кротовская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7548863" w14:textId="77777777" w:rsidR="00996A38" w:rsidRPr="000C3C89" w:rsidRDefault="00996A38" w:rsidP="00996A38">
            <w:pPr>
              <w:jc w:val="center"/>
              <w:rPr>
                <w:b/>
                <w:bCs/>
                <w:sz w:val="20"/>
                <w:szCs w:val="20"/>
              </w:rPr>
            </w:pPr>
            <w:r w:rsidRPr="000C3C89">
              <w:rPr>
                <w:b/>
                <w:bCs/>
                <w:sz w:val="20"/>
                <w:szCs w:val="20"/>
              </w:rPr>
              <w:t>0,695</w:t>
            </w:r>
          </w:p>
        </w:tc>
        <w:tc>
          <w:tcPr>
            <w:tcW w:w="848" w:type="dxa"/>
            <w:tcBorders>
              <w:top w:val="nil"/>
              <w:left w:val="nil"/>
              <w:bottom w:val="single" w:sz="4" w:space="0" w:color="auto"/>
              <w:right w:val="single" w:sz="4" w:space="0" w:color="auto"/>
            </w:tcBorders>
            <w:shd w:val="clear" w:color="000000" w:fill="FFFFFF"/>
            <w:vAlign w:val="center"/>
            <w:hideMark/>
          </w:tcPr>
          <w:p w14:paraId="0101465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28F41B3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7C431B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CB43C0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9704C36" w14:textId="77777777" w:rsidR="00996A38" w:rsidRPr="000C3C89" w:rsidRDefault="00996A38" w:rsidP="00996A38">
            <w:pPr>
              <w:jc w:val="center"/>
              <w:rPr>
                <w:sz w:val="20"/>
                <w:szCs w:val="20"/>
              </w:rPr>
            </w:pPr>
            <w:r w:rsidRPr="000C3C89">
              <w:rPr>
                <w:sz w:val="20"/>
                <w:szCs w:val="20"/>
              </w:rPr>
              <w:t>0,695</w:t>
            </w:r>
          </w:p>
        </w:tc>
        <w:tc>
          <w:tcPr>
            <w:tcW w:w="942" w:type="dxa"/>
            <w:tcBorders>
              <w:top w:val="nil"/>
              <w:left w:val="nil"/>
              <w:bottom w:val="single" w:sz="4" w:space="0" w:color="auto"/>
              <w:right w:val="single" w:sz="4" w:space="0" w:color="auto"/>
            </w:tcBorders>
            <w:shd w:val="clear" w:color="auto" w:fill="auto"/>
            <w:noWrap/>
            <w:vAlign w:val="center"/>
            <w:hideMark/>
          </w:tcPr>
          <w:p w14:paraId="542881C4" w14:textId="77777777" w:rsidR="00996A38" w:rsidRPr="000C3C89" w:rsidRDefault="00996A38" w:rsidP="00996A38">
            <w:pPr>
              <w:jc w:val="center"/>
              <w:rPr>
                <w:sz w:val="20"/>
                <w:szCs w:val="20"/>
              </w:rPr>
            </w:pPr>
            <w:r w:rsidRPr="000C3C89">
              <w:rPr>
                <w:sz w:val="20"/>
                <w:szCs w:val="20"/>
              </w:rPr>
              <w:t>0,695</w:t>
            </w:r>
          </w:p>
        </w:tc>
        <w:tc>
          <w:tcPr>
            <w:tcW w:w="722" w:type="dxa"/>
            <w:tcBorders>
              <w:top w:val="nil"/>
              <w:left w:val="nil"/>
              <w:bottom w:val="single" w:sz="4" w:space="0" w:color="auto"/>
              <w:right w:val="single" w:sz="4" w:space="0" w:color="auto"/>
            </w:tcBorders>
            <w:shd w:val="clear" w:color="000000" w:fill="FFFFFF"/>
            <w:vAlign w:val="center"/>
            <w:hideMark/>
          </w:tcPr>
          <w:p w14:paraId="3107275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A7D77C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A69874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D76A0A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AFE10E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FDBD0B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EE342BD" w14:textId="77777777" w:rsidR="00996A38" w:rsidRPr="000C3C89" w:rsidRDefault="00996A38" w:rsidP="00996A38">
            <w:pPr>
              <w:jc w:val="center"/>
              <w:rPr>
                <w:sz w:val="18"/>
                <w:szCs w:val="18"/>
              </w:rPr>
            </w:pPr>
            <w:r w:rsidRPr="000C3C89">
              <w:rPr>
                <w:sz w:val="18"/>
                <w:szCs w:val="18"/>
              </w:rPr>
              <w:t>35:08:0201037:44-35/008/2017-2 от 10.04.2017</w:t>
            </w:r>
          </w:p>
        </w:tc>
      </w:tr>
      <w:tr w:rsidR="00996A38" w:rsidRPr="000C3C89" w14:paraId="289CC99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F57E51F"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Куревино</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29FDB08D" w14:textId="77777777" w:rsidR="00996A38" w:rsidRPr="000C3C89" w:rsidRDefault="00996A38" w:rsidP="00996A38">
            <w:pPr>
              <w:jc w:val="center"/>
              <w:rPr>
                <w:b/>
                <w:bCs/>
                <w:sz w:val="20"/>
                <w:szCs w:val="20"/>
              </w:rPr>
            </w:pPr>
            <w:r w:rsidRPr="000C3C89">
              <w:rPr>
                <w:b/>
                <w:bCs/>
                <w:sz w:val="20"/>
                <w:szCs w:val="20"/>
              </w:rPr>
              <w:t>0,420</w:t>
            </w:r>
          </w:p>
        </w:tc>
        <w:tc>
          <w:tcPr>
            <w:tcW w:w="848" w:type="dxa"/>
            <w:tcBorders>
              <w:top w:val="nil"/>
              <w:left w:val="nil"/>
              <w:bottom w:val="single" w:sz="4" w:space="0" w:color="auto"/>
              <w:right w:val="single" w:sz="4" w:space="0" w:color="auto"/>
            </w:tcBorders>
            <w:shd w:val="clear" w:color="000000" w:fill="FFFFFF"/>
            <w:vAlign w:val="center"/>
            <w:hideMark/>
          </w:tcPr>
          <w:p w14:paraId="046AE65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4137EA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AEDDD5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250962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089CA684" w14:textId="77777777" w:rsidR="00996A38" w:rsidRPr="000C3C89" w:rsidRDefault="00996A38" w:rsidP="00996A38">
            <w:pPr>
              <w:jc w:val="center"/>
              <w:rPr>
                <w:sz w:val="20"/>
                <w:szCs w:val="20"/>
              </w:rPr>
            </w:pPr>
            <w:r w:rsidRPr="000C3C89">
              <w:rPr>
                <w:sz w:val="20"/>
                <w:szCs w:val="20"/>
              </w:rPr>
              <w:t>0,420</w:t>
            </w:r>
          </w:p>
        </w:tc>
        <w:tc>
          <w:tcPr>
            <w:tcW w:w="942" w:type="dxa"/>
            <w:tcBorders>
              <w:top w:val="nil"/>
              <w:left w:val="nil"/>
              <w:bottom w:val="single" w:sz="4" w:space="0" w:color="auto"/>
              <w:right w:val="single" w:sz="4" w:space="0" w:color="auto"/>
            </w:tcBorders>
            <w:shd w:val="clear" w:color="auto" w:fill="auto"/>
            <w:noWrap/>
            <w:vAlign w:val="center"/>
            <w:hideMark/>
          </w:tcPr>
          <w:p w14:paraId="7CACDBB5" w14:textId="77777777" w:rsidR="00996A38" w:rsidRPr="000C3C89" w:rsidRDefault="00996A38" w:rsidP="00996A38">
            <w:pPr>
              <w:jc w:val="center"/>
              <w:rPr>
                <w:sz w:val="20"/>
                <w:szCs w:val="20"/>
              </w:rPr>
            </w:pPr>
            <w:r w:rsidRPr="000C3C89">
              <w:rPr>
                <w:sz w:val="20"/>
                <w:szCs w:val="20"/>
              </w:rPr>
              <w:t>0,420</w:t>
            </w:r>
          </w:p>
        </w:tc>
        <w:tc>
          <w:tcPr>
            <w:tcW w:w="722" w:type="dxa"/>
            <w:tcBorders>
              <w:top w:val="nil"/>
              <w:left w:val="nil"/>
              <w:bottom w:val="single" w:sz="4" w:space="0" w:color="auto"/>
              <w:right w:val="single" w:sz="4" w:space="0" w:color="auto"/>
            </w:tcBorders>
            <w:shd w:val="clear" w:color="000000" w:fill="FFFFFF"/>
            <w:vAlign w:val="center"/>
            <w:hideMark/>
          </w:tcPr>
          <w:p w14:paraId="0E75B31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463D7B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5574BF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10A1D5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C139D6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78AE86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702FC7A" w14:textId="77777777" w:rsidR="00996A38" w:rsidRPr="000C3C89" w:rsidRDefault="00996A38" w:rsidP="00996A38">
            <w:pPr>
              <w:jc w:val="center"/>
              <w:rPr>
                <w:sz w:val="18"/>
                <w:szCs w:val="18"/>
              </w:rPr>
            </w:pPr>
            <w:r w:rsidRPr="000C3C89">
              <w:rPr>
                <w:sz w:val="18"/>
                <w:szCs w:val="18"/>
              </w:rPr>
              <w:t>35:08:0202033:21-35/008/2017-2 от 10.04.2017</w:t>
            </w:r>
          </w:p>
        </w:tc>
      </w:tr>
      <w:tr w:rsidR="00996A38" w:rsidRPr="000C3C89" w14:paraId="1B75779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1EE3D3C"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Никитиха</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BAFF40C" w14:textId="77777777" w:rsidR="00996A38" w:rsidRPr="000C3C89" w:rsidRDefault="00996A38" w:rsidP="00996A38">
            <w:pPr>
              <w:jc w:val="center"/>
              <w:rPr>
                <w:b/>
                <w:bCs/>
                <w:sz w:val="20"/>
                <w:szCs w:val="20"/>
              </w:rPr>
            </w:pPr>
            <w:r w:rsidRPr="000C3C89">
              <w:rPr>
                <w:b/>
                <w:bCs/>
                <w:sz w:val="20"/>
                <w:szCs w:val="20"/>
              </w:rPr>
              <w:t>0,560</w:t>
            </w:r>
          </w:p>
        </w:tc>
        <w:tc>
          <w:tcPr>
            <w:tcW w:w="848" w:type="dxa"/>
            <w:tcBorders>
              <w:top w:val="nil"/>
              <w:left w:val="nil"/>
              <w:bottom w:val="single" w:sz="4" w:space="0" w:color="auto"/>
              <w:right w:val="single" w:sz="4" w:space="0" w:color="auto"/>
            </w:tcBorders>
            <w:shd w:val="clear" w:color="000000" w:fill="FFFFFF"/>
            <w:vAlign w:val="center"/>
            <w:hideMark/>
          </w:tcPr>
          <w:p w14:paraId="3832549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DE4E63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160F4B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F9912C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7E72579F" w14:textId="77777777" w:rsidR="00996A38" w:rsidRPr="000C3C89" w:rsidRDefault="00996A38" w:rsidP="00996A38">
            <w:pPr>
              <w:jc w:val="center"/>
              <w:rPr>
                <w:sz w:val="20"/>
                <w:szCs w:val="20"/>
              </w:rPr>
            </w:pPr>
            <w:r w:rsidRPr="000C3C89">
              <w:rPr>
                <w:sz w:val="20"/>
                <w:szCs w:val="20"/>
              </w:rPr>
              <w:t>0,560</w:t>
            </w:r>
          </w:p>
        </w:tc>
        <w:tc>
          <w:tcPr>
            <w:tcW w:w="942" w:type="dxa"/>
            <w:tcBorders>
              <w:top w:val="nil"/>
              <w:left w:val="nil"/>
              <w:bottom w:val="single" w:sz="4" w:space="0" w:color="auto"/>
              <w:right w:val="single" w:sz="4" w:space="0" w:color="auto"/>
            </w:tcBorders>
            <w:shd w:val="clear" w:color="auto" w:fill="auto"/>
            <w:noWrap/>
            <w:vAlign w:val="center"/>
            <w:hideMark/>
          </w:tcPr>
          <w:p w14:paraId="03986E38" w14:textId="77777777" w:rsidR="00996A38" w:rsidRPr="000C3C89" w:rsidRDefault="00996A38" w:rsidP="00996A38">
            <w:pPr>
              <w:jc w:val="center"/>
              <w:rPr>
                <w:sz w:val="20"/>
                <w:szCs w:val="20"/>
              </w:rPr>
            </w:pPr>
            <w:r w:rsidRPr="000C3C89">
              <w:rPr>
                <w:sz w:val="20"/>
                <w:szCs w:val="20"/>
              </w:rPr>
              <w:t>0,560</w:t>
            </w:r>
          </w:p>
        </w:tc>
        <w:tc>
          <w:tcPr>
            <w:tcW w:w="722" w:type="dxa"/>
            <w:tcBorders>
              <w:top w:val="nil"/>
              <w:left w:val="nil"/>
              <w:bottom w:val="single" w:sz="4" w:space="0" w:color="auto"/>
              <w:right w:val="single" w:sz="4" w:space="0" w:color="auto"/>
            </w:tcBorders>
            <w:shd w:val="clear" w:color="000000" w:fill="FFFFFF"/>
            <w:vAlign w:val="center"/>
            <w:hideMark/>
          </w:tcPr>
          <w:p w14:paraId="09C90CC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0FBC4C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5B8A64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7D02DD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87C597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5801BF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EBCC8F0" w14:textId="77777777" w:rsidR="00996A38" w:rsidRPr="000C3C89" w:rsidRDefault="00996A38" w:rsidP="00996A38">
            <w:pPr>
              <w:jc w:val="center"/>
              <w:rPr>
                <w:sz w:val="18"/>
                <w:szCs w:val="18"/>
              </w:rPr>
            </w:pPr>
            <w:r w:rsidRPr="000C3C89">
              <w:rPr>
                <w:sz w:val="18"/>
                <w:szCs w:val="18"/>
              </w:rPr>
              <w:t>35:08:0000000:382-35/008/2017-2 от 10.04.2017</w:t>
            </w:r>
          </w:p>
        </w:tc>
      </w:tr>
      <w:tr w:rsidR="00996A38" w:rsidRPr="000C3C89" w14:paraId="7EC458A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47A35AD"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Ожигинская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5F69E272" w14:textId="77777777" w:rsidR="00996A38" w:rsidRPr="000C3C89" w:rsidRDefault="00996A38" w:rsidP="00996A38">
            <w:pPr>
              <w:jc w:val="center"/>
              <w:rPr>
                <w:b/>
                <w:bCs/>
                <w:sz w:val="20"/>
                <w:szCs w:val="20"/>
              </w:rPr>
            </w:pPr>
            <w:r w:rsidRPr="000C3C89">
              <w:rPr>
                <w:b/>
                <w:bCs/>
                <w:sz w:val="20"/>
                <w:szCs w:val="20"/>
              </w:rPr>
              <w:t>0,330</w:t>
            </w:r>
          </w:p>
        </w:tc>
        <w:tc>
          <w:tcPr>
            <w:tcW w:w="848" w:type="dxa"/>
            <w:tcBorders>
              <w:top w:val="nil"/>
              <w:left w:val="nil"/>
              <w:bottom w:val="single" w:sz="4" w:space="0" w:color="auto"/>
              <w:right w:val="single" w:sz="4" w:space="0" w:color="auto"/>
            </w:tcBorders>
            <w:shd w:val="clear" w:color="000000" w:fill="FFFFFF"/>
            <w:vAlign w:val="center"/>
            <w:hideMark/>
          </w:tcPr>
          <w:p w14:paraId="7C211CE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D5DF26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8292D4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EBA46F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6B426E70" w14:textId="77777777" w:rsidR="00996A38" w:rsidRPr="000C3C89" w:rsidRDefault="00996A38" w:rsidP="00996A38">
            <w:pPr>
              <w:jc w:val="center"/>
              <w:rPr>
                <w:sz w:val="20"/>
                <w:szCs w:val="20"/>
              </w:rPr>
            </w:pPr>
            <w:r w:rsidRPr="000C3C89">
              <w:rPr>
                <w:sz w:val="20"/>
                <w:szCs w:val="20"/>
              </w:rPr>
              <w:t>0,330</w:t>
            </w:r>
          </w:p>
        </w:tc>
        <w:tc>
          <w:tcPr>
            <w:tcW w:w="942" w:type="dxa"/>
            <w:tcBorders>
              <w:top w:val="nil"/>
              <w:left w:val="nil"/>
              <w:bottom w:val="single" w:sz="4" w:space="0" w:color="auto"/>
              <w:right w:val="single" w:sz="4" w:space="0" w:color="auto"/>
            </w:tcBorders>
            <w:shd w:val="clear" w:color="auto" w:fill="auto"/>
            <w:noWrap/>
            <w:vAlign w:val="center"/>
            <w:hideMark/>
          </w:tcPr>
          <w:p w14:paraId="6E93BBAA" w14:textId="77777777" w:rsidR="00996A38" w:rsidRPr="000C3C89" w:rsidRDefault="00996A38" w:rsidP="00996A38">
            <w:pPr>
              <w:jc w:val="center"/>
              <w:rPr>
                <w:sz w:val="20"/>
                <w:szCs w:val="20"/>
              </w:rPr>
            </w:pPr>
            <w:r w:rsidRPr="000C3C89">
              <w:rPr>
                <w:sz w:val="20"/>
                <w:szCs w:val="20"/>
              </w:rPr>
              <w:t>0,330</w:t>
            </w:r>
          </w:p>
        </w:tc>
        <w:tc>
          <w:tcPr>
            <w:tcW w:w="722" w:type="dxa"/>
            <w:tcBorders>
              <w:top w:val="nil"/>
              <w:left w:val="nil"/>
              <w:bottom w:val="single" w:sz="4" w:space="0" w:color="auto"/>
              <w:right w:val="single" w:sz="4" w:space="0" w:color="auto"/>
            </w:tcBorders>
            <w:shd w:val="clear" w:color="000000" w:fill="FFFFFF"/>
            <w:vAlign w:val="center"/>
            <w:hideMark/>
          </w:tcPr>
          <w:p w14:paraId="3493681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60BF8A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44F7D3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58831FD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96A314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9F27D3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6BB6953" w14:textId="77777777" w:rsidR="00996A38" w:rsidRPr="000C3C89" w:rsidRDefault="00996A38" w:rsidP="00996A38">
            <w:pPr>
              <w:jc w:val="center"/>
              <w:rPr>
                <w:sz w:val="18"/>
                <w:szCs w:val="18"/>
              </w:rPr>
            </w:pPr>
            <w:r w:rsidRPr="000C3C89">
              <w:rPr>
                <w:sz w:val="18"/>
                <w:szCs w:val="18"/>
              </w:rPr>
              <w:t>35:08:0000000:381-35/008/2017-2 от 10.04.2017</w:t>
            </w:r>
          </w:p>
        </w:tc>
      </w:tr>
      <w:tr w:rsidR="00996A38" w:rsidRPr="000C3C89" w14:paraId="0D5149D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D8A3E7C"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Плошиловская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B8BF4E3" w14:textId="77777777" w:rsidR="00996A38" w:rsidRPr="000C3C89" w:rsidRDefault="00996A38" w:rsidP="00996A38">
            <w:pPr>
              <w:jc w:val="center"/>
              <w:rPr>
                <w:b/>
                <w:bCs/>
                <w:sz w:val="20"/>
                <w:szCs w:val="20"/>
              </w:rPr>
            </w:pPr>
            <w:r w:rsidRPr="000C3C89">
              <w:rPr>
                <w:b/>
                <w:bCs/>
                <w:sz w:val="20"/>
                <w:szCs w:val="20"/>
              </w:rPr>
              <w:t>0,862</w:t>
            </w:r>
          </w:p>
        </w:tc>
        <w:tc>
          <w:tcPr>
            <w:tcW w:w="848" w:type="dxa"/>
            <w:tcBorders>
              <w:top w:val="nil"/>
              <w:left w:val="nil"/>
              <w:bottom w:val="single" w:sz="4" w:space="0" w:color="auto"/>
              <w:right w:val="single" w:sz="4" w:space="0" w:color="auto"/>
            </w:tcBorders>
            <w:shd w:val="clear" w:color="000000" w:fill="FFFFFF"/>
            <w:vAlign w:val="center"/>
            <w:hideMark/>
          </w:tcPr>
          <w:p w14:paraId="533E7A2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EE06A1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2535C0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2FE910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B0E5F29" w14:textId="77777777" w:rsidR="00996A38" w:rsidRPr="000C3C89" w:rsidRDefault="00996A38" w:rsidP="00996A38">
            <w:pPr>
              <w:jc w:val="center"/>
              <w:rPr>
                <w:sz w:val="20"/>
                <w:szCs w:val="20"/>
              </w:rPr>
            </w:pPr>
            <w:r w:rsidRPr="000C3C89">
              <w:rPr>
                <w:sz w:val="20"/>
                <w:szCs w:val="20"/>
              </w:rPr>
              <w:t>0,862</w:t>
            </w:r>
          </w:p>
        </w:tc>
        <w:tc>
          <w:tcPr>
            <w:tcW w:w="942" w:type="dxa"/>
            <w:tcBorders>
              <w:top w:val="nil"/>
              <w:left w:val="nil"/>
              <w:bottom w:val="single" w:sz="4" w:space="0" w:color="auto"/>
              <w:right w:val="single" w:sz="4" w:space="0" w:color="auto"/>
            </w:tcBorders>
            <w:shd w:val="clear" w:color="auto" w:fill="auto"/>
            <w:noWrap/>
            <w:vAlign w:val="center"/>
            <w:hideMark/>
          </w:tcPr>
          <w:p w14:paraId="61656290" w14:textId="77777777" w:rsidR="00996A38" w:rsidRPr="000C3C89" w:rsidRDefault="00996A38" w:rsidP="00996A38">
            <w:pPr>
              <w:jc w:val="center"/>
              <w:rPr>
                <w:sz w:val="20"/>
                <w:szCs w:val="20"/>
              </w:rPr>
            </w:pPr>
            <w:r w:rsidRPr="000C3C89">
              <w:rPr>
                <w:sz w:val="20"/>
                <w:szCs w:val="20"/>
              </w:rPr>
              <w:t>0,862</w:t>
            </w:r>
          </w:p>
        </w:tc>
        <w:tc>
          <w:tcPr>
            <w:tcW w:w="722" w:type="dxa"/>
            <w:tcBorders>
              <w:top w:val="nil"/>
              <w:left w:val="nil"/>
              <w:bottom w:val="single" w:sz="4" w:space="0" w:color="auto"/>
              <w:right w:val="single" w:sz="4" w:space="0" w:color="auto"/>
            </w:tcBorders>
            <w:shd w:val="clear" w:color="000000" w:fill="FFFFFF"/>
            <w:vAlign w:val="center"/>
            <w:hideMark/>
          </w:tcPr>
          <w:p w14:paraId="098310C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42722F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C754FE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B87E3A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736670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D1C134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91D1F95" w14:textId="77777777" w:rsidR="00996A38" w:rsidRPr="000C3C89" w:rsidRDefault="00996A38" w:rsidP="00996A38">
            <w:pPr>
              <w:jc w:val="center"/>
              <w:rPr>
                <w:sz w:val="18"/>
                <w:szCs w:val="18"/>
              </w:rPr>
            </w:pPr>
            <w:r w:rsidRPr="000C3C89">
              <w:rPr>
                <w:sz w:val="18"/>
                <w:szCs w:val="18"/>
              </w:rPr>
              <w:t>35:08:0202045:47-35/008/2017-2 от 10.04.2017</w:t>
            </w:r>
          </w:p>
        </w:tc>
      </w:tr>
      <w:tr w:rsidR="00996A38" w:rsidRPr="000C3C89" w14:paraId="1DDEC74E"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28B2F47"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Поспеловская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30A16CAB" w14:textId="77777777" w:rsidR="00996A38" w:rsidRPr="000C3C89" w:rsidRDefault="00996A38" w:rsidP="00996A38">
            <w:pPr>
              <w:jc w:val="center"/>
              <w:rPr>
                <w:b/>
                <w:bCs/>
                <w:sz w:val="20"/>
                <w:szCs w:val="20"/>
              </w:rPr>
            </w:pPr>
            <w:r w:rsidRPr="000C3C89">
              <w:rPr>
                <w:b/>
                <w:bCs/>
                <w:sz w:val="20"/>
                <w:szCs w:val="20"/>
              </w:rPr>
              <w:t>1,025</w:t>
            </w:r>
          </w:p>
        </w:tc>
        <w:tc>
          <w:tcPr>
            <w:tcW w:w="848" w:type="dxa"/>
            <w:tcBorders>
              <w:top w:val="nil"/>
              <w:left w:val="nil"/>
              <w:bottom w:val="single" w:sz="4" w:space="0" w:color="auto"/>
              <w:right w:val="single" w:sz="4" w:space="0" w:color="auto"/>
            </w:tcBorders>
            <w:shd w:val="clear" w:color="000000" w:fill="FFFFFF"/>
            <w:vAlign w:val="center"/>
            <w:hideMark/>
          </w:tcPr>
          <w:p w14:paraId="3BD2A69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B4E418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435B5B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B89BC4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E088E24" w14:textId="77777777" w:rsidR="00996A38" w:rsidRPr="000C3C89" w:rsidRDefault="00996A38" w:rsidP="00996A38">
            <w:pPr>
              <w:jc w:val="center"/>
              <w:rPr>
                <w:sz w:val="20"/>
                <w:szCs w:val="20"/>
              </w:rPr>
            </w:pPr>
            <w:r w:rsidRPr="000C3C89">
              <w:rPr>
                <w:sz w:val="20"/>
                <w:szCs w:val="20"/>
              </w:rPr>
              <w:t>1,025</w:t>
            </w:r>
          </w:p>
        </w:tc>
        <w:tc>
          <w:tcPr>
            <w:tcW w:w="942" w:type="dxa"/>
            <w:tcBorders>
              <w:top w:val="nil"/>
              <w:left w:val="nil"/>
              <w:bottom w:val="single" w:sz="4" w:space="0" w:color="auto"/>
              <w:right w:val="single" w:sz="4" w:space="0" w:color="auto"/>
            </w:tcBorders>
            <w:shd w:val="clear" w:color="auto" w:fill="auto"/>
            <w:noWrap/>
            <w:vAlign w:val="center"/>
            <w:hideMark/>
          </w:tcPr>
          <w:p w14:paraId="1941C436" w14:textId="77777777" w:rsidR="00996A38" w:rsidRPr="000C3C89" w:rsidRDefault="00996A38" w:rsidP="00996A38">
            <w:pPr>
              <w:jc w:val="center"/>
              <w:rPr>
                <w:sz w:val="20"/>
                <w:szCs w:val="20"/>
              </w:rPr>
            </w:pPr>
            <w:r w:rsidRPr="000C3C89">
              <w:rPr>
                <w:sz w:val="20"/>
                <w:szCs w:val="20"/>
              </w:rPr>
              <w:t>1,025</w:t>
            </w:r>
          </w:p>
        </w:tc>
        <w:tc>
          <w:tcPr>
            <w:tcW w:w="722" w:type="dxa"/>
            <w:tcBorders>
              <w:top w:val="nil"/>
              <w:left w:val="nil"/>
              <w:bottom w:val="single" w:sz="4" w:space="0" w:color="auto"/>
              <w:right w:val="single" w:sz="4" w:space="0" w:color="auto"/>
            </w:tcBorders>
            <w:shd w:val="clear" w:color="000000" w:fill="FFFFFF"/>
            <w:vAlign w:val="center"/>
            <w:hideMark/>
          </w:tcPr>
          <w:p w14:paraId="0B1109E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7B4FAC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5051EF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082144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9505E6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B4360C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2E387D4" w14:textId="77777777" w:rsidR="00996A38" w:rsidRPr="000C3C89" w:rsidRDefault="00996A38" w:rsidP="00996A38">
            <w:pPr>
              <w:jc w:val="center"/>
              <w:rPr>
                <w:sz w:val="18"/>
                <w:szCs w:val="18"/>
              </w:rPr>
            </w:pPr>
            <w:r w:rsidRPr="000C3C89">
              <w:rPr>
                <w:sz w:val="18"/>
                <w:szCs w:val="18"/>
              </w:rPr>
              <w:t>35:08:0201040:73-35/008/2017-2 от 10.04.2017</w:t>
            </w:r>
          </w:p>
        </w:tc>
      </w:tr>
      <w:tr w:rsidR="00996A38" w:rsidRPr="000C3C89" w14:paraId="4332653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690B569"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Регишевская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88C27DA" w14:textId="77777777" w:rsidR="00996A38" w:rsidRPr="000C3C89" w:rsidRDefault="00996A38" w:rsidP="00996A38">
            <w:pPr>
              <w:jc w:val="center"/>
              <w:rPr>
                <w:b/>
                <w:bCs/>
                <w:sz w:val="20"/>
                <w:szCs w:val="20"/>
              </w:rPr>
            </w:pPr>
            <w:r w:rsidRPr="000C3C89">
              <w:rPr>
                <w:b/>
                <w:bCs/>
                <w:sz w:val="20"/>
                <w:szCs w:val="20"/>
              </w:rPr>
              <w:t>0,848</w:t>
            </w:r>
          </w:p>
        </w:tc>
        <w:tc>
          <w:tcPr>
            <w:tcW w:w="848" w:type="dxa"/>
            <w:tcBorders>
              <w:top w:val="nil"/>
              <w:left w:val="nil"/>
              <w:bottom w:val="single" w:sz="4" w:space="0" w:color="auto"/>
              <w:right w:val="single" w:sz="4" w:space="0" w:color="auto"/>
            </w:tcBorders>
            <w:shd w:val="clear" w:color="000000" w:fill="FFFFFF"/>
            <w:vAlign w:val="center"/>
            <w:hideMark/>
          </w:tcPr>
          <w:p w14:paraId="33E1C49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73EB79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C159ED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47BF53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27B785A" w14:textId="77777777" w:rsidR="00996A38" w:rsidRPr="000C3C89" w:rsidRDefault="00996A38" w:rsidP="00996A38">
            <w:pPr>
              <w:jc w:val="center"/>
              <w:rPr>
                <w:sz w:val="20"/>
                <w:szCs w:val="20"/>
              </w:rPr>
            </w:pPr>
            <w:r w:rsidRPr="000C3C89">
              <w:rPr>
                <w:sz w:val="20"/>
                <w:szCs w:val="20"/>
              </w:rPr>
              <w:t>0,848</w:t>
            </w:r>
          </w:p>
        </w:tc>
        <w:tc>
          <w:tcPr>
            <w:tcW w:w="942" w:type="dxa"/>
            <w:tcBorders>
              <w:top w:val="nil"/>
              <w:left w:val="nil"/>
              <w:bottom w:val="single" w:sz="4" w:space="0" w:color="auto"/>
              <w:right w:val="single" w:sz="4" w:space="0" w:color="auto"/>
            </w:tcBorders>
            <w:shd w:val="clear" w:color="auto" w:fill="auto"/>
            <w:noWrap/>
            <w:vAlign w:val="center"/>
            <w:hideMark/>
          </w:tcPr>
          <w:p w14:paraId="15C4FD13" w14:textId="77777777" w:rsidR="00996A38" w:rsidRPr="000C3C89" w:rsidRDefault="00996A38" w:rsidP="00996A38">
            <w:pPr>
              <w:jc w:val="center"/>
              <w:rPr>
                <w:sz w:val="20"/>
                <w:szCs w:val="20"/>
              </w:rPr>
            </w:pPr>
            <w:r w:rsidRPr="000C3C89">
              <w:rPr>
                <w:sz w:val="20"/>
                <w:szCs w:val="20"/>
              </w:rPr>
              <w:t>0,848</w:t>
            </w:r>
          </w:p>
        </w:tc>
        <w:tc>
          <w:tcPr>
            <w:tcW w:w="722" w:type="dxa"/>
            <w:tcBorders>
              <w:top w:val="nil"/>
              <w:left w:val="nil"/>
              <w:bottom w:val="single" w:sz="4" w:space="0" w:color="auto"/>
              <w:right w:val="single" w:sz="4" w:space="0" w:color="auto"/>
            </w:tcBorders>
            <w:shd w:val="clear" w:color="000000" w:fill="FFFFFF"/>
            <w:vAlign w:val="center"/>
            <w:hideMark/>
          </w:tcPr>
          <w:p w14:paraId="412D765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8223A3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420B39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597612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B7619A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CC4419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01510CE" w14:textId="77777777" w:rsidR="00996A38" w:rsidRPr="000C3C89" w:rsidRDefault="00996A38" w:rsidP="00996A38">
            <w:pPr>
              <w:jc w:val="center"/>
              <w:rPr>
                <w:sz w:val="18"/>
                <w:szCs w:val="18"/>
              </w:rPr>
            </w:pPr>
            <w:r w:rsidRPr="000C3C89">
              <w:rPr>
                <w:sz w:val="18"/>
                <w:szCs w:val="18"/>
              </w:rPr>
              <w:t>35:08:0203006:57-35/008/2017-2 от 10.04.2017</w:t>
            </w:r>
          </w:p>
        </w:tc>
      </w:tr>
      <w:tr w:rsidR="00996A38" w:rsidRPr="000C3C89" w14:paraId="32495C0E"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F6283B0"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Самсоновская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162FD10" w14:textId="77777777" w:rsidR="00996A38" w:rsidRPr="000C3C89" w:rsidRDefault="00996A38" w:rsidP="00996A38">
            <w:pPr>
              <w:jc w:val="center"/>
              <w:rPr>
                <w:b/>
                <w:bCs/>
                <w:sz w:val="20"/>
                <w:szCs w:val="20"/>
              </w:rPr>
            </w:pPr>
            <w:r w:rsidRPr="000C3C89">
              <w:rPr>
                <w:b/>
                <w:bCs/>
                <w:sz w:val="20"/>
                <w:szCs w:val="20"/>
              </w:rPr>
              <w:t>1,100</w:t>
            </w:r>
          </w:p>
        </w:tc>
        <w:tc>
          <w:tcPr>
            <w:tcW w:w="848" w:type="dxa"/>
            <w:tcBorders>
              <w:top w:val="nil"/>
              <w:left w:val="nil"/>
              <w:bottom w:val="single" w:sz="4" w:space="0" w:color="auto"/>
              <w:right w:val="single" w:sz="4" w:space="0" w:color="auto"/>
            </w:tcBorders>
            <w:shd w:val="clear" w:color="000000" w:fill="FFFFFF"/>
            <w:vAlign w:val="center"/>
            <w:hideMark/>
          </w:tcPr>
          <w:p w14:paraId="4D9307A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C9A993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1F5CE9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E0271D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ED6CF07" w14:textId="77777777" w:rsidR="00996A38" w:rsidRPr="000C3C89" w:rsidRDefault="00996A38" w:rsidP="00996A38">
            <w:pPr>
              <w:jc w:val="center"/>
              <w:rPr>
                <w:sz w:val="20"/>
                <w:szCs w:val="20"/>
              </w:rPr>
            </w:pPr>
            <w:r w:rsidRPr="000C3C89">
              <w:rPr>
                <w:sz w:val="20"/>
                <w:szCs w:val="20"/>
              </w:rPr>
              <w:t>1,100</w:t>
            </w:r>
          </w:p>
        </w:tc>
        <w:tc>
          <w:tcPr>
            <w:tcW w:w="942" w:type="dxa"/>
            <w:tcBorders>
              <w:top w:val="nil"/>
              <w:left w:val="nil"/>
              <w:bottom w:val="single" w:sz="4" w:space="0" w:color="auto"/>
              <w:right w:val="single" w:sz="4" w:space="0" w:color="auto"/>
            </w:tcBorders>
            <w:shd w:val="clear" w:color="auto" w:fill="auto"/>
            <w:noWrap/>
            <w:vAlign w:val="center"/>
            <w:hideMark/>
          </w:tcPr>
          <w:p w14:paraId="51D10BBF" w14:textId="77777777" w:rsidR="00996A38" w:rsidRPr="000C3C89" w:rsidRDefault="00996A38" w:rsidP="00996A38">
            <w:pPr>
              <w:jc w:val="center"/>
              <w:rPr>
                <w:sz w:val="20"/>
                <w:szCs w:val="20"/>
              </w:rPr>
            </w:pPr>
            <w:r w:rsidRPr="000C3C89">
              <w:rPr>
                <w:sz w:val="20"/>
                <w:szCs w:val="20"/>
              </w:rPr>
              <w:t>1,100</w:t>
            </w:r>
          </w:p>
        </w:tc>
        <w:tc>
          <w:tcPr>
            <w:tcW w:w="722" w:type="dxa"/>
            <w:tcBorders>
              <w:top w:val="nil"/>
              <w:left w:val="nil"/>
              <w:bottom w:val="single" w:sz="4" w:space="0" w:color="auto"/>
              <w:right w:val="single" w:sz="4" w:space="0" w:color="auto"/>
            </w:tcBorders>
            <w:shd w:val="clear" w:color="000000" w:fill="FFFFFF"/>
            <w:vAlign w:val="center"/>
            <w:hideMark/>
          </w:tcPr>
          <w:p w14:paraId="5BBC6DC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66CD8CB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69C459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427588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47CDBD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50A669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B0DFA56" w14:textId="77777777" w:rsidR="00996A38" w:rsidRPr="000C3C89" w:rsidRDefault="00996A38" w:rsidP="00996A38">
            <w:pPr>
              <w:jc w:val="center"/>
              <w:rPr>
                <w:sz w:val="18"/>
                <w:szCs w:val="18"/>
              </w:rPr>
            </w:pPr>
            <w:r w:rsidRPr="000C3C89">
              <w:rPr>
                <w:sz w:val="18"/>
                <w:szCs w:val="18"/>
              </w:rPr>
              <w:t>35:08:0202044:34-35/008/2017-2 от 10.04.2017</w:t>
            </w:r>
          </w:p>
        </w:tc>
      </w:tr>
      <w:tr w:rsidR="00996A38" w:rsidRPr="000C3C89" w14:paraId="2AB8776B"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35D625F"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Сверчковская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093B5D1" w14:textId="77777777" w:rsidR="00996A38" w:rsidRPr="000C3C89" w:rsidRDefault="00996A38" w:rsidP="00996A38">
            <w:pPr>
              <w:jc w:val="center"/>
              <w:rPr>
                <w:b/>
                <w:bCs/>
                <w:sz w:val="20"/>
                <w:szCs w:val="20"/>
              </w:rPr>
            </w:pPr>
            <w:r w:rsidRPr="000C3C89">
              <w:rPr>
                <w:b/>
                <w:bCs/>
                <w:sz w:val="20"/>
                <w:szCs w:val="20"/>
              </w:rPr>
              <w:t>1,140</w:t>
            </w:r>
          </w:p>
        </w:tc>
        <w:tc>
          <w:tcPr>
            <w:tcW w:w="848" w:type="dxa"/>
            <w:tcBorders>
              <w:top w:val="nil"/>
              <w:left w:val="nil"/>
              <w:bottom w:val="single" w:sz="4" w:space="0" w:color="auto"/>
              <w:right w:val="single" w:sz="4" w:space="0" w:color="auto"/>
            </w:tcBorders>
            <w:shd w:val="clear" w:color="000000" w:fill="FFFFFF"/>
            <w:vAlign w:val="center"/>
            <w:hideMark/>
          </w:tcPr>
          <w:p w14:paraId="6DB314E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A36A7A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DC9BC1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F4231D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9801EBD" w14:textId="77777777" w:rsidR="00996A38" w:rsidRPr="000C3C89" w:rsidRDefault="00996A38" w:rsidP="00996A38">
            <w:pPr>
              <w:jc w:val="center"/>
              <w:rPr>
                <w:sz w:val="20"/>
                <w:szCs w:val="20"/>
              </w:rPr>
            </w:pPr>
            <w:r w:rsidRPr="000C3C89">
              <w:rPr>
                <w:sz w:val="20"/>
                <w:szCs w:val="20"/>
              </w:rPr>
              <w:t>1,140</w:t>
            </w:r>
          </w:p>
        </w:tc>
        <w:tc>
          <w:tcPr>
            <w:tcW w:w="942" w:type="dxa"/>
            <w:tcBorders>
              <w:top w:val="nil"/>
              <w:left w:val="nil"/>
              <w:bottom w:val="single" w:sz="4" w:space="0" w:color="auto"/>
              <w:right w:val="single" w:sz="4" w:space="0" w:color="auto"/>
            </w:tcBorders>
            <w:shd w:val="clear" w:color="auto" w:fill="auto"/>
            <w:noWrap/>
            <w:vAlign w:val="center"/>
            <w:hideMark/>
          </w:tcPr>
          <w:p w14:paraId="232813B3" w14:textId="77777777" w:rsidR="00996A38" w:rsidRPr="000C3C89" w:rsidRDefault="00996A38" w:rsidP="00996A38">
            <w:pPr>
              <w:jc w:val="center"/>
              <w:rPr>
                <w:sz w:val="20"/>
                <w:szCs w:val="20"/>
              </w:rPr>
            </w:pPr>
            <w:r w:rsidRPr="000C3C89">
              <w:rPr>
                <w:sz w:val="20"/>
                <w:szCs w:val="20"/>
              </w:rPr>
              <w:t>1,140</w:t>
            </w:r>
          </w:p>
        </w:tc>
        <w:tc>
          <w:tcPr>
            <w:tcW w:w="722" w:type="dxa"/>
            <w:tcBorders>
              <w:top w:val="nil"/>
              <w:left w:val="nil"/>
              <w:bottom w:val="single" w:sz="4" w:space="0" w:color="auto"/>
              <w:right w:val="single" w:sz="4" w:space="0" w:color="auto"/>
            </w:tcBorders>
            <w:shd w:val="clear" w:color="000000" w:fill="FFFFFF"/>
            <w:vAlign w:val="center"/>
            <w:hideMark/>
          </w:tcPr>
          <w:p w14:paraId="5388881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7DA31A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48AE9B5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D8A5F1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06F440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790D95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AEFC07F" w14:textId="77777777" w:rsidR="00996A38" w:rsidRPr="000C3C89" w:rsidRDefault="00996A38" w:rsidP="00996A38">
            <w:pPr>
              <w:jc w:val="center"/>
              <w:rPr>
                <w:sz w:val="18"/>
                <w:szCs w:val="18"/>
              </w:rPr>
            </w:pPr>
            <w:r w:rsidRPr="000C3C89">
              <w:rPr>
                <w:sz w:val="18"/>
                <w:szCs w:val="18"/>
              </w:rPr>
              <w:t>35:08:0203003:86-35/008/2017-2 от 10.04.2017</w:t>
            </w:r>
          </w:p>
        </w:tc>
      </w:tr>
      <w:tr w:rsidR="00996A38" w:rsidRPr="000C3C89" w14:paraId="339FAB6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1CA0EF4" w14:textId="77777777" w:rsidR="00996A38" w:rsidRPr="000C3C89" w:rsidRDefault="00996A38" w:rsidP="00996A38">
            <w:pPr>
              <w:rPr>
                <w:sz w:val="20"/>
                <w:szCs w:val="20"/>
              </w:rPr>
            </w:pPr>
            <w:r w:rsidRPr="000C3C89">
              <w:rPr>
                <w:sz w:val="20"/>
                <w:szCs w:val="20"/>
              </w:rPr>
              <w:t>д. Семеновская</w:t>
            </w:r>
          </w:p>
        </w:tc>
        <w:tc>
          <w:tcPr>
            <w:tcW w:w="993" w:type="dxa"/>
            <w:tcBorders>
              <w:top w:val="nil"/>
              <w:left w:val="nil"/>
              <w:bottom w:val="single" w:sz="4" w:space="0" w:color="auto"/>
              <w:right w:val="single" w:sz="4" w:space="0" w:color="auto"/>
            </w:tcBorders>
            <w:shd w:val="clear" w:color="000000" w:fill="FFFFFF"/>
            <w:vAlign w:val="center"/>
            <w:hideMark/>
          </w:tcPr>
          <w:p w14:paraId="3FAC5A44" w14:textId="77777777" w:rsidR="00996A38" w:rsidRPr="000C3C89" w:rsidRDefault="00996A38" w:rsidP="00996A38">
            <w:pPr>
              <w:jc w:val="center"/>
              <w:rPr>
                <w:b/>
                <w:bCs/>
                <w:sz w:val="20"/>
                <w:szCs w:val="20"/>
              </w:rPr>
            </w:pPr>
            <w:r w:rsidRPr="000C3C89">
              <w:rPr>
                <w:b/>
                <w:bCs/>
                <w:sz w:val="20"/>
                <w:szCs w:val="20"/>
              </w:rPr>
              <w:t>1,269</w:t>
            </w:r>
          </w:p>
        </w:tc>
        <w:tc>
          <w:tcPr>
            <w:tcW w:w="848" w:type="dxa"/>
            <w:tcBorders>
              <w:top w:val="nil"/>
              <w:left w:val="nil"/>
              <w:bottom w:val="single" w:sz="4" w:space="0" w:color="auto"/>
              <w:right w:val="single" w:sz="4" w:space="0" w:color="auto"/>
            </w:tcBorders>
            <w:shd w:val="clear" w:color="000000" w:fill="FFFFFF"/>
            <w:vAlign w:val="center"/>
            <w:hideMark/>
          </w:tcPr>
          <w:p w14:paraId="520FC25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19E5F3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3B786E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2BE9E5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5CE1ED7" w14:textId="77777777" w:rsidR="00996A38" w:rsidRPr="000C3C89" w:rsidRDefault="00996A38" w:rsidP="00996A38">
            <w:pPr>
              <w:jc w:val="center"/>
              <w:rPr>
                <w:sz w:val="20"/>
                <w:szCs w:val="20"/>
              </w:rPr>
            </w:pPr>
            <w:r w:rsidRPr="000C3C89">
              <w:rPr>
                <w:sz w:val="20"/>
                <w:szCs w:val="20"/>
              </w:rPr>
              <w:t>1,269</w:t>
            </w:r>
          </w:p>
        </w:tc>
        <w:tc>
          <w:tcPr>
            <w:tcW w:w="942" w:type="dxa"/>
            <w:tcBorders>
              <w:top w:val="nil"/>
              <w:left w:val="nil"/>
              <w:bottom w:val="single" w:sz="4" w:space="0" w:color="auto"/>
              <w:right w:val="single" w:sz="4" w:space="0" w:color="auto"/>
            </w:tcBorders>
            <w:shd w:val="clear" w:color="auto" w:fill="auto"/>
            <w:noWrap/>
            <w:vAlign w:val="center"/>
            <w:hideMark/>
          </w:tcPr>
          <w:p w14:paraId="0F81FBC5" w14:textId="77777777" w:rsidR="00996A38" w:rsidRPr="000C3C89" w:rsidRDefault="00996A38" w:rsidP="00996A38">
            <w:pPr>
              <w:jc w:val="center"/>
              <w:rPr>
                <w:sz w:val="20"/>
                <w:szCs w:val="20"/>
              </w:rPr>
            </w:pPr>
            <w:r w:rsidRPr="000C3C89">
              <w:rPr>
                <w:sz w:val="20"/>
                <w:szCs w:val="20"/>
              </w:rPr>
              <w:t>1,269</w:t>
            </w:r>
          </w:p>
        </w:tc>
        <w:tc>
          <w:tcPr>
            <w:tcW w:w="722" w:type="dxa"/>
            <w:tcBorders>
              <w:top w:val="nil"/>
              <w:left w:val="nil"/>
              <w:bottom w:val="single" w:sz="4" w:space="0" w:color="auto"/>
              <w:right w:val="single" w:sz="4" w:space="0" w:color="auto"/>
            </w:tcBorders>
            <w:shd w:val="clear" w:color="000000" w:fill="FFFFFF"/>
            <w:vAlign w:val="center"/>
            <w:hideMark/>
          </w:tcPr>
          <w:p w14:paraId="08A469FE"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682FC4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A161DA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0D7D011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F9F8C4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6D526C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A3CA555" w14:textId="77777777" w:rsidR="00996A38" w:rsidRPr="000C3C89" w:rsidRDefault="00996A38" w:rsidP="00996A38">
            <w:pPr>
              <w:jc w:val="center"/>
              <w:rPr>
                <w:sz w:val="18"/>
                <w:szCs w:val="18"/>
              </w:rPr>
            </w:pPr>
            <w:r w:rsidRPr="000C3C89">
              <w:rPr>
                <w:sz w:val="18"/>
                <w:szCs w:val="18"/>
              </w:rPr>
              <w:t>35:08:0201039:76-35/008/2017-2 от 10.04.2017</w:t>
            </w:r>
          </w:p>
        </w:tc>
      </w:tr>
      <w:tr w:rsidR="00996A38" w:rsidRPr="000C3C89" w14:paraId="2BC78B1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F7EB1F6"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Сенюковская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A7DD84D" w14:textId="77777777" w:rsidR="00996A38" w:rsidRPr="000C3C89" w:rsidRDefault="00996A38" w:rsidP="00996A38">
            <w:pPr>
              <w:jc w:val="center"/>
              <w:rPr>
                <w:b/>
                <w:bCs/>
                <w:sz w:val="20"/>
                <w:szCs w:val="20"/>
              </w:rPr>
            </w:pPr>
            <w:r w:rsidRPr="000C3C89">
              <w:rPr>
                <w:b/>
                <w:bCs/>
                <w:sz w:val="20"/>
                <w:szCs w:val="20"/>
              </w:rPr>
              <w:t>0,643</w:t>
            </w:r>
          </w:p>
        </w:tc>
        <w:tc>
          <w:tcPr>
            <w:tcW w:w="848" w:type="dxa"/>
            <w:tcBorders>
              <w:top w:val="nil"/>
              <w:left w:val="nil"/>
              <w:bottom w:val="single" w:sz="4" w:space="0" w:color="auto"/>
              <w:right w:val="single" w:sz="4" w:space="0" w:color="auto"/>
            </w:tcBorders>
            <w:shd w:val="clear" w:color="000000" w:fill="FFFFFF"/>
            <w:vAlign w:val="center"/>
            <w:hideMark/>
          </w:tcPr>
          <w:p w14:paraId="18DFC2B7"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B3D978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4EC21D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1DA12B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60D9EE6" w14:textId="77777777" w:rsidR="00996A38" w:rsidRPr="000C3C89" w:rsidRDefault="00996A38" w:rsidP="00996A38">
            <w:pPr>
              <w:jc w:val="center"/>
              <w:rPr>
                <w:sz w:val="20"/>
                <w:szCs w:val="20"/>
              </w:rPr>
            </w:pPr>
            <w:r w:rsidRPr="000C3C89">
              <w:rPr>
                <w:sz w:val="20"/>
                <w:szCs w:val="20"/>
              </w:rPr>
              <w:t>0,643</w:t>
            </w:r>
          </w:p>
        </w:tc>
        <w:tc>
          <w:tcPr>
            <w:tcW w:w="942" w:type="dxa"/>
            <w:tcBorders>
              <w:top w:val="nil"/>
              <w:left w:val="nil"/>
              <w:bottom w:val="single" w:sz="4" w:space="0" w:color="auto"/>
              <w:right w:val="single" w:sz="4" w:space="0" w:color="auto"/>
            </w:tcBorders>
            <w:shd w:val="clear" w:color="auto" w:fill="auto"/>
            <w:noWrap/>
            <w:vAlign w:val="center"/>
            <w:hideMark/>
          </w:tcPr>
          <w:p w14:paraId="4395A6E9" w14:textId="77777777" w:rsidR="00996A38" w:rsidRPr="000C3C89" w:rsidRDefault="00996A38" w:rsidP="00996A38">
            <w:pPr>
              <w:jc w:val="center"/>
              <w:rPr>
                <w:sz w:val="20"/>
                <w:szCs w:val="20"/>
              </w:rPr>
            </w:pPr>
            <w:r w:rsidRPr="000C3C89">
              <w:rPr>
                <w:sz w:val="20"/>
                <w:szCs w:val="20"/>
              </w:rPr>
              <w:t>0,643</w:t>
            </w:r>
          </w:p>
        </w:tc>
        <w:tc>
          <w:tcPr>
            <w:tcW w:w="722" w:type="dxa"/>
            <w:tcBorders>
              <w:top w:val="nil"/>
              <w:left w:val="nil"/>
              <w:bottom w:val="single" w:sz="4" w:space="0" w:color="auto"/>
              <w:right w:val="single" w:sz="4" w:space="0" w:color="auto"/>
            </w:tcBorders>
            <w:shd w:val="clear" w:color="000000" w:fill="FFFFFF"/>
            <w:vAlign w:val="center"/>
            <w:hideMark/>
          </w:tcPr>
          <w:p w14:paraId="5F310BD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79F1C3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E0ACBF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F3F95F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5696A1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817DF4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6DD886C" w14:textId="77777777" w:rsidR="00996A38" w:rsidRPr="000C3C89" w:rsidRDefault="00996A38" w:rsidP="00996A38">
            <w:pPr>
              <w:jc w:val="center"/>
              <w:rPr>
                <w:sz w:val="18"/>
                <w:szCs w:val="18"/>
              </w:rPr>
            </w:pPr>
            <w:r w:rsidRPr="000C3C89">
              <w:rPr>
                <w:sz w:val="18"/>
                <w:szCs w:val="18"/>
              </w:rPr>
              <w:t>35:08:0203029:43-35/008/2017-2 от 10.04.2017</w:t>
            </w:r>
          </w:p>
        </w:tc>
      </w:tr>
      <w:tr w:rsidR="00996A38" w:rsidRPr="000C3C89" w14:paraId="3970246D"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12F2ADA" w14:textId="77777777" w:rsidR="00996A38" w:rsidRPr="000C3C89" w:rsidRDefault="00996A38" w:rsidP="00996A38">
            <w:pPr>
              <w:rPr>
                <w:sz w:val="20"/>
                <w:szCs w:val="20"/>
              </w:rPr>
            </w:pPr>
            <w:r w:rsidRPr="000C3C89">
              <w:rPr>
                <w:sz w:val="20"/>
                <w:szCs w:val="20"/>
              </w:rPr>
              <w:t>д. Сметанино</w:t>
            </w:r>
          </w:p>
        </w:tc>
        <w:tc>
          <w:tcPr>
            <w:tcW w:w="993" w:type="dxa"/>
            <w:tcBorders>
              <w:top w:val="nil"/>
              <w:left w:val="nil"/>
              <w:bottom w:val="single" w:sz="4" w:space="0" w:color="auto"/>
              <w:right w:val="single" w:sz="4" w:space="0" w:color="auto"/>
            </w:tcBorders>
            <w:shd w:val="clear" w:color="000000" w:fill="FFFFFF"/>
            <w:vAlign w:val="center"/>
            <w:hideMark/>
          </w:tcPr>
          <w:p w14:paraId="298BA398" w14:textId="77777777" w:rsidR="00996A38" w:rsidRPr="000C3C89" w:rsidRDefault="00996A38" w:rsidP="00996A38">
            <w:pPr>
              <w:jc w:val="center"/>
              <w:rPr>
                <w:b/>
                <w:bCs/>
                <w:sz w:val="20"/>
                <w:szCs w:val="20"/>
              </w:rPr>
            </w:pPr>
            <w:r w:rsidRPr="000C3C89">
              <w:rPr>
                <w:b/>
                <w:bCs/>
                <w:sz w:val="20"/>
                <w:szCs w:val="20"/>
              </w:rPr>
              <w:t>0,543</w:t>
            </w:r>
          </w:p>
        </w:tc>
        <w:tc>
          <w:tcPr>
            <w:tcW w:w="848" w:type="dxa"/>
            <w:tcBorders>
              <w:top w:val="nil"/>
              <w:left w:val="nil"/>
              <w:bottom w:val="single" w:sz="4" w:space="0" w:color="auto"/>
              <w:right w:val="single" w:sz="4" w:space="0" w:color="auto"/>
            </w:tcBorders>
            <w:shd w:val="clear" w:color="000000" w:fill="FFFFFF"/>
            <w:vAlign w:val="center"/>
            <w:hideMark/>
          </w:tcPr>
          <w:p w14:paraId="6D0FD31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322D1A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9D1F6D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6F87E8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61A3597" w14:textId="77777777" w:rsidR="00996A38" w:rsidRPr="000C3C89" w:rsidRDefault="00996A38" w:rsidP="00996A38">
            <w:pPr>
              <w:jc w:val="center"/>
              <w:rPr>
                <w:sz w:val="20"/>
                <w:szCs w:val="20"/>
              </w:rPr>
            </w:pPr>
            <w:r w:rsidRPr="000C3C89">
              <w:rPr>
                <w:sz w:val="20"/>
                <w:szCs w:val="20"/>
              </w:rPr>
              <w:t>0,543</w:t>
            </w:r>
          </w:p>
        </w:tc>
        <w:tc>
          <w:tcPr>
            <w:tcW w:w="942" w:type="dxa"/>
            <w:tcBorders>
              <w:top w:val="nil"/>
              <w:left w:val="nil"/>
              <w:bottom w:val="single" w:sz="4" w:space="0" w:color="auto"/>
              <w:right w:val="single" w:sz="4" w:space="0" w:color="auto"/>
            </w:tcBorders>
            <w:shd w:val="clear" w:color="auto" w:fill="auto"/>
            <w:noWrap/>
            <w:vAlign w:val="center"/>
            <w:hideMark/>
          </w:tcPr>
          <w:p w14:paraId="7686BF10" w14:textId="77777777" w:rsidR="00996A38" w:rsidRPr="000C3C89" w:rsidRDefault="00996A38" w:rsidP="00996A38">
            <w:pPr>
              <w:jc w:val="center"/>
              <w:rPr>
                <w:sz w:val="20"/>
                <w:szCs w:val="20"/>
              </w:rPr>
            </w:pPr>
            <w:r w:rsidRPr="000C3C89">
              <w:rPr>
                <w:sz w:val="20"/>
                <w:szCs w:val="20"/>
              </w:rPr>
              <w:t>0,543</w:t>
            </w:r>
          </w:p>
        </w:tc>
        <w:tc>
          <w:tcPr>
            <w:tcW w:w="722" w:type="dxa"/>
            <w:tcBorders>
              <w:top w:val="nil"/>
              <w:left w:val="nil"/>
              <w:bottom w:val="single" w:sz="4" w:space="0" w:color="auto"/>
              <w:right w:val="single" w:sz="4" w:space="0" w:color="auto"/>
            </w:tcBorders>
            <w:shd w:val="clear" w:color="000000" w:fill="FFFFFF"/>
            <w:vAlign w:val="center"/>
            <w:hideMark/>
          </w:tcPr>
          <w:p w14:paraId="2A5CC78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45EF2C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994EF1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1A46E8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C3083C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C3C9AF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C112973" w14:textId="77777777" w:rsidR="00996A38" w:rsidRPr="000C3C89" w:rsidRDefault="00996A38" w:rsidP="00996A38">
            <w:pPr>
              <w:jc w:val="center"/>
              <w:rPr>
                <w:sz w:val="18"/>
                <w:szCs w:val="18"/>
              </w:rPr>
            </w:pPr>
            <w:r w:rsidRPr="000C3C89">
              <w:rPr>
                <w:sz w:val="18"/>
                <w:szCs w:val="18"/>
              </w:rPr>
              <w:t>35:08:0201030:49-35/008/2017-2 от 10.04.2017</w:t>
            </w:r>
          </w:p>
        </w:tc>
      </w:tr>
      <w:tr w:rsidR="00996A38" w:rsidRPr="000C3C89" w14:paraId="29CA7C0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E3248FC" w14:textId="77777777" w:rsidR="00996A38" w:rsidRPr="000C3C89" w:rsidRDefault="00996A38" w:rsidP="00996A38">
            <w:pPr>
              <w:rPr>
                <w:sz w:val="20"/>
                <w:szCs w:val="20"/>
              </w:rPr>
            </w:pPr>
            <w:r w:rsidRPr="000C3C89">
              <w:rPr>
                <w:sz w:val="20"/>
                <w:szCs w:val="20"/>
              </w:rPr>
              <w:lastRenderedPageBreak/>
              <w:t xml:space="preserve">д. </w:t>
            </w:r>
            <w:proofErr w:type="spellStart"/>
            <w:r w:rsidRPr="000C3C89">
              <w:rPr>
                <w:sz w:val="20"/>
                <w:szCs w:val="20"/>
              </w:rPr>
              <w:t>Струково</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A26A7CB" w14:textId="77777777" w:rsidR="00996A38" w:rsidRPr="000C3C89" w:rsidRDefault="00996A38" w:rsidP="00996A38">
            <w:pPr>
              <w:jc w:val="center"/>
              <w:rPr>
                <w:b/>
                <w:bCs/>
                <w:sz w:val="20"/>
                <w:szCs w:val="20"/>
              </w:rPr>
            </w:pPr>
            <w:r w:rsidRPr="000C3C89">
              <w:rPr>
                <w:b/>
                <w:bCs/>
                <w:sz w:val="20"/>
                <w:szCs w:val="20"/>
              </w:rPr>
              <w:t>0,762</w:t>
            </w:r>
          </w:p>
        </w:tc>
        <w:tc>
          <w:tcPr>
            <w:tcW w:w="848" w:type="dxa"/>
            <w:tcBorders>
              <w:top w:val="nil"/>
              <w:left w:val="nil"/>
              <w:bottom w:val="single" w:sz="4" w:space="0" w:color="auto"/>
              <w:right w:val="single" w:sz="4" w:space="0" w:color="auto"/>
            </w:tcBorders>
            <w:shd w:val="clear" w:color="000000" w:fill="FFFFFF"/>
            <w:vAlign w:val="center"/>
            <w:hideMark/>
          </w:tcPr>
          <w:p w14:paraId="07FFCBB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7B373BC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0FDAE7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F19FAD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2B9097C" w14:textId="77777777" w:rsidR="00996A38" w:rsidRPr="000C3C89" w:rsidRDefault="00996A38" w:rsidP="00996A38">
            <w:pPr>
              <w:jc w:val="center"/>
              <w:rPr>
                <w:sz w:val="20"/>
                <w:szCs w:val="20"/>
              </w:rPr>
            </w:pPr>
            <w:r w:rsidRPr="000C3C89">
              <w:rPr>
                <w:sz w:val="20"/>
                <w:szCs w:val="20"/>
              </w:rPr>
              <w:t>0,762</w:t>
            </w:r>
          </w:p>
        </w:tc>
        <w:tc>
          <w:tcPr>
            <w:tcW w:w="942" w:type="dxa"/>
            <w:tcBorders>
              <w:top w:val="nil"/>
              <w:left w:val="nil"/>
              <w:bottom w:val="single" w:sz="4" w:space="0" w:color="auto"/>
              <w:right w:val="single" w:sz="4" w:space="0" w:color="auto"/>
            </w:tcBorders>
            <w:shd w:val="clear" w:color="auto" w:fill="auto"/>
            <w:noWrap/>
            <w:vAlign w:val="center"/>
            <w:hideMark/>
          </w:tcPr>
          <w:p w14:paraId="1FADABCC" w14:textId="77777777" w:rsidR="00996A38" w:rsidRPr="000C3C89" w:rsidRDefault="00996A38" w:rsidP="00996A38">
            <w:pPr>
              <w:jc w:val="center"/>
              <w:rPr>
                <w:sz w:val="20"/>
                <w:szCs w:val="20"/>
              </w:rPr>
            </w:pPr>
            <w:r w:rsidRPr="000C3C89">
              <w:rPr>
                <w:sz w:val="20"/>
                <w:szCs w:val="20"/>
              </w:rPr>
              <w:t>0,762</w:t>
            </w:r>
          </w:p>
        </w:tc>
        <w:tc>
          <w:tcPr>
            <w:tcW w:w="722" w:type="dxa"/>
            <w:tcBorders>
              <w:top w:val="nil"/>
              <w:left w:val="nil"/>
              <w:bottom w:val="single" w:sz="4" w:space="0" w:color="auto"/>
              <w:right w:val="single" w:sz="4" w:space="0" w:color="auto"/>
            </w:tcBorders>
            <w:shd w:val="clear" w:color="000000" w:fill="FFFFFF"/>
            <w:vAlign w:val="center"/>
            <w:hideMark/>
          </w:tcPr>
          <w:p w14:paraId="64A46B1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2ADB4E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D02412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A89A42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D6BF84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21FF8B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F960855" w14:textId="77777777" w:rsidR="00996A38" w:rsidRPr="000C3C89" w:rsidRDefault="00996A38" w:rsidP="00996A38">
            <w:pPr>
              <w:jc w:val="center"/>
              <w:rPr>
                <w:sz w:val="18"/>
                <w:szCs w:val="18"/>
              </w:rPr>
            </w:pPr>
            <w:r w:rsidRPr="000C3C89">
              <w:rPr>
                <w:sz w:val="18"/>
                <w:szCs w:val="18"/>
              </w:rPr>
              <w:t>35:08:0201033:70-35/008/2017-1 от 10.04.2017</w:t>
            </w:r>
          </w:p>
        </w:tc>
      </w:tr>
      <w:tr w:rsidR="00996A38" w:rsidRPr="000C3C89" w14:paraId="3F538CD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804AF2C"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Тюприха</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46C0FF47" w14:textId="77777777" w:rsidR="00996A38" w:rsidRPr="000C3C89" w:rsidRDefault="00996A38" w:rsidP="00996A38">
            <w:pPr>
              <w:jc w:val="center"/>
              <w:rPr>
                <w:b/>
                <w:bCs/>
                <w:sz w:val="20"/>
                <w:szCs w:val="20"/>
              </w:rPr>
            </w:pPr>
            <w:r w:rsidRPr="000C3C89">
              <w:rPr>
                <w:b/>
                <w:bCs/>
                <w:sz w:val="20"/>
                <w:szCs w:val="20"/>
              </w:rPr>
              <w:t>2,148</w:t>
            </w:r>
          </w:p>
        </w:tc>
        <w:tc>
          <w:tcPr>
            <w:tcW w:w="848" w:type="dxa"/>
            <w:tcBorders>
              <w:top w:val="nil"/>
              <w:left w:val="nil"/>
              <w:bottom w:val="single" w:sz="4" w:space="0" w:color="auto"/>
              <w:right w:val="single" w:sz="4" w:space="0" w:color="auto"/>
            </w:tcBorders>
            <w:shd w:val="clear" w:color="000000" w:fill="FFFFFF"/>
            <w:vAlign w:val="center"/>
            <w:hideMark/>
          </w:tcPr>
          <w:p w14:paraId="750E2DE4"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C0381A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D90FCC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E3EC28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78B9734E" w14:textId="77777777" w:rsidR="00996A38" w:rsidRPr="000C3C89" w:rsidRDefault="00996A38" w:rsidP="00996A38">
            <w:pPr>
              <w:jc w:val="center"/>
              <w:rPr>
                <w:sz w:val="20"/>
                <w:szCs w:val="20"/>
              </w:rPr>
            </w:pPr>
            <w:r w:rsidRPr="000C3C89">
              <w:rPr>
                <w:sz w:val="20"/>
                <w:szCs w:val="20"/>
              </w:rPr>
              <w:t>2,148</w:t>
            </w:r>
          </w:p>
        </w:tc>
        <w:tc>
          <w:tcPr>
            <w:tcW w:w="942" w:type="dxa"/>
            <w:tcBorders>
              <w:top w:val="nil"/>
              <w:left w:val="nil"/>
              <w:bottom w:val="single" w:sz="4" w:space="0" w:color="auto"/>
              <w:right w:val="single" w:sz="4" w:space="0" w:color="auto"/>
            </w:tcBorders>
            <w:shd w:val="clear" w:color="auto" w:fill="auto"/>
            <w:noWrap/>
            <w:vAlign w:val="center"/>
            <w:hideMark/>
          </w:tcPr>
          <w:p w14:paraId="7D897570" w14:textId="77777777" w:rsidR="00996A38" w:rsidRPr="000C3C89" w:rsidRDefault="00996A38" w:rsidP="00996A38">
            <w:pPr>
              <w:jc w:val="center"/>
              <w:rPr>
                <w:sz w:val="20"/>
                <w:szCs w:val="20"/>
              </w:rPr>
            </w:pPr>
            <w:r w:rsidRPr="000C3C89">
              <w:rPr>
                <w:sz w:val="20"/>
                <w:szCs w:val="20"/>
              </w:rPr>
              <w:t>2,148</w:t>
            </w:r>
          </w:p>
        </w:tc>
        <w:tc>
          <w:tcPr>
            <w:tcW w:w="722" w:type="dxa"/>
            <w:tcBorders>
              <w:top w:val="nil"/>
              <w:left w:val="nil"/>
              <w:bottom w:val="single" w:sz="4" w:space="0" w:color="auto"/>
              <w:right w:val="single" w:sz="4" w:space="0" w:color="auto"/>
            </w:tcBorders>
            <w:shd w:val="clear" w:color="000000" w:fill="FFFFFF"/>
            <w:vAlign w:val="center"/>
            <w:hideMark/>
          </w:tcPr>
          <w:p w14:paraId="1D6B3E8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649953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FEEE56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AE298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1F2CDF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AD3EAA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EDEAB03" w14:textId="77777777" w:rsidR="00996A38" w:rsidRPr="000C3C89" w:rsidRDefault="00996A38" w:rsidP="00996A38">
            <w:pPr>
              <w:jc w:val="center"/>
              <w:rPr>
                <w:sz w:val="18"/>
                <w:szCs w:val="18"/>
              </w:rPr>
            </w:pPr>
            <w:r w:rsidRPr="000C3C89">
              <w:rPr>
                <w:sz w:val="18"/>
                <w:szCs w:val="18"/>
              </w:rPr>
              <w:t>35:08:0203010:170-35/008/2017-2 от 10.04.2017</w:t>
            </w:r>
          </w:p>
        </w:tc>
      </w:tr>
      <w:tr w:rsidR="00996A38" w:rsidRPr="000C3C89" w14:paraId="604F6D8F"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34E4283"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Фатьяново</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6C5A567B" w14:textId="77777777" w:rsidR="00996A38" w:rsidRPr="000C3C89" w:rsidRDefault="00996A38" w:rsidP="00996A38">
            <w:pPr>
              <w:jc w:val="center"/>
              <w:rPr>
                <w:b/>
                <w:bCs/>
                <w:sz w:val="20"/>
                <w:szCs w:val="20"/>
              </w:rPr>
            </w:pPr>
            <w:r w:rsidRPr="000C3C89">
              <w:rPr>
                <w:b/>
                <w:bCs/>
                <w:sz w:val="20"/>
                <w:szCs w:val="20"/>
              </w:rPr>
              <w:t>0,920</w:t>
            </w:r>
          </w:p>
        </w:tc>
        <w:tc>
          <w:tcPr>
            <w:tcW w:w="848" w:type="dxa"/>
            <w:tcBorders>
              <w:top w:val="nil"/>
              <w:left w:val="nil"/>
              <w:bottom w:val="single" w:sz="4" w:space="0" w:color="auto"/>
              <w:right w:val="single" w:sz="4" w:space="0" w:color="auto"/>
            </w:tcBorders>
            <w:shd w:val="clear" w:color="000000" w:fill="FFFFFF"/>
            <w:vAlign w:val="center"/>
            <w:hideMark/>
          </w:tcPr>
          <w:p w14:paraId="60B4A40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D063867" w14:textId="77777777" w:rsidR="00996A38" w:rsidRPr="000C3C89" w:rsidRDefault="00996A38" w:rsidP="00996A38">
            <w:pPr>
              <w:jc w:val="center"/>
              <w:rPr>
                <w:sz w:val="20"/>
                <w:szCs w:val="20"/>
              </w:rPr>
            </w:pPr>
            <w:r w:rsidRPr="000C3C89">
              <w:rPr>
                <w:sz w:val="20"/>
                <w:szCs w:val="20"/>
              </w:rPr>
              <w:t>0,92</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2AE8B4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D22F88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1A5B1BC"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4CA0267A" w14:textId="77777777" w:rsidR="00996A38" w:rsidRPr="000C3C89" w:rsidRDefault="00996A38" w:rsidP="00996A38">
            <w:pPr>
              <w:jc w:val="center"/>
              <w:rPr>
                <w:sz w:val="20"/>
                <w:szCs w:val="20"/>
              </w:rPr>
            </w:pPr>
            <w:r w:rsidRPr="000C3C89">
              <w:rPr>
                <w:sz w:val="20"/>
                <w:szCs w:val="20"/>
              </w:rPr>
              <w:t>0,920</w:t>
            </w:r>
          </w:p>
        </w:tc>
        <w:tc>
          <w:tcPr>
            <w:tcW w:w="722" w:type="dxa"/>
            <w:tcBorders>
              <w:top w:val="nil"/>
              <w:left w:val="nil"/>
              <w:bottom w:val="single" w:sz="4" w:space="0" w:color="auto"/>
              <w:right w:val="single" w:sz="4" w:space="0" w:color="auto"/>
            </w:tcBorders>
            <w:shd w:val="clear" w:color="000000" w:fill="FFFFFF"/>
            <w:vAlign w:val="center"/>
            <w:hideMark/>
          </w:tcPr>
          <w:p w14:paraId="36F1047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7452EF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42846A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82B249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A28CB3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A07F21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DDE32CB" w14:textId="77777777" w:rsidR="00996A38" w:rsidRPr="000C3C89" w:rsidRDefault="00996A38" w:rsidP="00996A38">
            <w:pPr>
              <w:jc w:val="center"/>
              <w:rPr>
                <w:sz w:val="18"/>
                <w:szCs w:val="18"/>
              </w:rPr>
            </w:pPr>
            <w:r w:rsidRPr="000C3C89">
              <w:rPr>
                <w:sz w:val="18"/>
                <w:szCs w:val="18"/>
              </w:rPr>
              <w:t>35:08:0201032:133-35/008/2017-2 от 10.04.2017</w:t>
            </w:r>
          </w:p>
        </w:tc>
      </w:tr>
      <w:tr w:rsidR="00996A38" w:rsidRPr="000C3C89" w14:paraId="541417E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22B02A7" w14:textId="77777777" w:rsidR="00996A38" w:rsidRPr="000C3C89" w:rsidRDefault="00996A38" w:rsidP="00996A38">
            <w:pPr>
              <w:rPr>
                <w:sz w:val="20"/>
                <w:szCs w:val="20"/>
              </w:rPr>
            </w:pPr>
            <w:r w:rsidRPr="000C3C89">
              <w:rPr>
                <w:sz w:val="20"/>
                <w:szCs w:val="20"/>
              </w:rPr>
              <w:t>д. Якушевская</w:t>
            </w:r>
          </w:p>
        </w:tc>
        <w:tc>
          <w:tcPr>
            <w:tcW w:w="993" w:type="dxa"/>
            <w:tcBorders>
              <w:top w:val="nil"/>
              <w:left w:val="nil"/>
              <w:bottom w:val="single" w:sz="4" w:space="0" w:color="auto"/>
              <w:right w:val="single" w:sz="4" w:space="0" w:color="auto"/>
            </w:tcBorders>
            <w:shd w:val="clear" w:color="000000" w:fill="FFFFFF"/>
            <w:vAlign w:val="center"/>
            <w:hideMark/>
          </w:tcPr>
          <w:p w14:paraId="2711BC9A" w14:textId="77777777" w:rsidR="00996A38" w:rsidRPr="000C3C89" w:rsidRDefault="00996A38" w:rsidP="00996A38">
            <w:pPr>
              <w:jc w:val="center"/>
              <w:rPr>
                <w:b/>
                <w:bCs/>
                <w:sz w:val="20"/>
                <w:szCs w:val="20"/>
              </w:rPr>
            </w:pPr>
            <w:r w:rsidRPr="000C3C89">
              <w:rPr>
                <w:b/>
                <w:bCs/>
                <w:sz w:val="20"/>
                <w:szCs w:val="20"/>
              </w:rPr>
              <w:t>0,418</w:t>
            </w:r>
          </w:p>
        </w:tc>
        <w:tc>
          <w:tcPr>
            <w:tcW w:w="848" w:type="dxa"/>
            <w:tcBorders>
              <w:top w:val="nil"/>
              <w:left w:val="nil"/>
              <w:bottom w:val="single" w:sz="4" w:space="0" w:color="auto"/>
              <w:right w:val="single" w:sz="4" w:space="0" w:color="auto"/>
            </w:tcBorders>
            <w:shd w:val="clear" w:color="000000" w:fill="FFFFFF"/>
            <w:vAlign w:val="center"/>
            <w:hideMark/>
          </w:tcPr>
          <w:p w14:paraId="6E7D240D"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1DD0B3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8035C6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3FC89B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A3C61CA" w14:textId="77777777" w:rsidR="00996A38" w:rsidRPr="000C3C89" w:rsidRDefault="00996A38" w:rsidP="00996A38">
            <w:pPr>
              <w:jc w:val="center"/>
              <w:rPr>
                <w:sz w:val="20"/>
                <w:szCs w:val="20"/>
              </w:rPr>
            </w:pPr>
            <w:r w:rsidRPr="000C3C89">
              <w:rPr>
                <w:sz w:val="20"/>
                <w:szCs w:val="20"/>
              </w:rPr>
              <w:t>0,418</w:t>
            </w:r>
          </w:p>
        </w:tc>
        <w:tc>
          <w:tcPr>
            <w:tcW w:w="942" w:type="dxa"/>
            <w:tcBorders>
              <w:top w:val="nil"/>
              <w:left w:val="nil"/>
              <w:bottom w:val="single" w:sz="4" w:space="0" w:color="auto"/>
              <w:right w:val="single" w:sz="4" w:space="0" w:color="auto"/>
            </w:tcBorders>
            <w:shd w:val="clear" w:color="auto" w:fill="auto"/>
            <w:noWrap/>
            <w:vAlign w:val="center"/>
            <w:hideMark/>
          </w:tcPr>
          <w:p w14:paraId="69804537" w14:textId="77777777" w:rsidR="00996A38" w:rsidRPr="000C3C89" w:rsidRDefault="00996A38" w:rsidP="00996A38">
            <w:pPr>
              <w:jc w:val="center"/>
              <w:rPr>
                <w:sz w:val="20"/>
                <w:szCs w:val="20"/>
              </w:rPr>
            </w:pPr>
            <w:r w:rsidRPr="000C3C89">
              <w:rPr>
                <w:sz w:val="20"/>
                <w:szCs w:val="20"/>
              </w:rPr>
              <w:t>0,418</w:t>
            </w:r>
          </w:p>
        </w:tc>
        <w:tc>
          <w:tcPr>
            <w:tcW w:w="722" w:type="dxa"/>
            <w:tcBorders>
              <w:top w:val="nil"/>
              <w:left w:val="nil"/>
              <w:bottom w:val="single" w:sz="4" w:space="0" w:color="auto"/>
              <w:right w:val="single" w:sz="4" w:space="0" w:color="auto"/>
            </w:tcBorders>
            <w:shd w:val="clear" w:color="000000" w:fill="FFFFFF"/>
            <w:vAlign w:val="center"/>
            <w:hideMark/>
          </w:tcPr>
          <w:p w14:paraId="78EC501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CC90E3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832629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6FFE01B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E93C94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69D8AE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4E5845F" w14:textId="77777777" w:rsidR="00996A38" w:rsidRPr="000C3C89" w:rsidRDefault="00996A38" w:rsidP="00996A38">
            <w:pPr>
              <w:jc w:val="center"/>
              <w:rPr>
                <w:sz w:val="18"/>
                <w:szCs w:val="18"/>
              </w:rPr>
            </w:pPr>
            <w:r w:rsidRPr="000C3C89">
              <w:rPr>
                <w:sz w:val="18"/>
                <w:szCs w:val="18"/>
              </w:rPr>
              <w:t>35:08:0202035:36-35/008/2017-2 от 10.04.2017</w:t>
            </w:r>
          </w:p>
        </w:tc>
      </w:tr>
      <w:tr w:rsidR="00996A38" w:rsidRPr="000C3C89" w14:paraId="67CA05E9"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1E638F6" w14:textId="77777777" w:rsidR="00996A38" w:rsidRPr="000C3C89" w:rsidRDefault="00996A38" w:rsidP="00996A38">
            <w:pPr>
              <w:rPr>
                <w:sz w:val="20"/>
                <w:szCs w:val="20"/>
              </w:rPr>
            </w:pPr>
            <w:r w:rsidRPr="000C3C89">
              <w:rPr>
                <w:sz w:val="20"/>
                <w:szCs w:val="20"/>
              </w:rPr>
              <w:t>с. Красное, ул. Набережная</w:t>
            </w:r>
          </w:p>
        </w:tc>
        <w:tc>
          <w:tcPr>
            <w:tcW w:w="993" w:type="dxa"/>
            <w:tcBorders>
              <w:top w:val="nil"/>
              <w:left w:val="nil"/>
              <w:bottom w:val="single" w:sz="4" w:space="0" w:color="auto"/>
              <w:right w:val="single" w:sz="4" w:space="0" w:color="auto"/>
            </w:tcBorders>
            <w:shd w:val="clear" w:color="000000" w:fill="FFFFFF"/>
            <w:vAlign w:val="center"/>
            <w:hideMark/>
          </w:tcPr>
          <w:p w14:paraId="1823FDC0" w14:textId="77777777" w:rsidR="00996A38" w:rsidRPr="000C3C89" w:rsidRDefault="00996A38" w:rsidP="00996A38">
            <w:pPr>
              <w:jc w:val="center"/>
              <w:rPr>
                <w:b/>
                <w:bCs/>
                <w:sz w:val="20"/>
                <w:szCs w:val="20"/>
              </w:rPr>
            </w:pPr>
            <w:r w:rsidRPr="000C3C89">
              <w:rPr>
                <w:b/>
                <w:bCs/>
                <w:sz w:val="20"/>
                <w:szCs w:val="20"/>
              </w:rPr>
              <w:t>0,217</w:t>
            </w:r>
          </w:p>
        </w:tc>
        <w:tc>
          <w:tcPr>
            <w:tcW w:w="848" w:type="dxa"/>
            <w:tcBorders>
              <w:top w:val="nil"/>
              <w:left w:val="nil"/>
              <w:bottom w:val="single" w:sz="4" w:space="0" w:color="auto"/>
              <w:right w:val="single" w:sz="4" w:space="0" w:color="auto"/>
            </w:tcBorders>
            <w:shd w:val="clear" w:color="000000" w:fill="FFFFFF"/>
            <w:vAlign w:val="center"/>
            <w:hideMark/>
          </w:tcPr>
          <w:p w14:paraId="37CA740F"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CD33DF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EFCF06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89F071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17DEEFD2" w14:textId="77777777" w:rsidR="00996A38" w:rsidRPr="000C3C89" w:rsidRDefault="00996A38" w:rsidP="00996A38">
            <w:pPr>
              <w:jc w:val="center"/>
              <w:rPr>
                <w:sz w:val="20"/>
                <w:szCs w:val="20"/>
              </w:rPr>
            </w:pPr>
            <w:r w:rsidRPr="000C3C89">
              <w:rPr>
                <w:sz w:val="20"/>
                <w:szCs w:val="20"/>
              </w:rPr>
              <w:t>0,217</w:t>
            </w:r>
          </w:p>
        </w:tc>
        <w:tc>
          <w:tcPr>
            <w:tcW w:w="942" w:type="dxa"/>
            <w:tcBorders>
              <w:top w:val="nil"/>
              <w:left w:val="nil"/>
              <w:bottom w:val="single" w:sz="4" w:space="0" w:color="auto"/>
              <w:right w:val="single" w:sz="4" w:space="0" w:color="auto"/>
            </w:tcBorders>
            <w:shd w:val="clear" w:color="auto" w:fill="auto"/>
            <w:noWrap/>
            <w:vAlign w:val="center"/>
            <w:hideMark/>
          </w:tcPr>
          <w:p w14:paraId="5EA2FA31" w14:textId="77777777" w:rsidR="00996A38" w:rsidRPr="000C3C89" w:rsidRDefault="00996A38" w:rsidP="00996A38">
            <w:pPr>
              <w:jc w:val="center"/>
              <w:rPr>
                <w:sz w:val="20"/>
                <w:szCs w:val="20"/>
              </w:rPr>
            </w:pPr>
            <w:r w:rsidRPr="000C3C89">
              <w:rPr>
                <w:sz w:val="20"/>
                <w:szCs w:val="20"/>
              </w:rPr>
              <w:t>0,217</w:t>
            </w:r>
          </w:p>
        </w:tc>
        <w:tc>
          <w:tcPr>
            <w:tcW w:w="722" w:type="dxa"/>
            <w:tcBorders>
              <w:top w:val="nil"/>
              <w:left w:val="nil"/>
              <w:bottom w:val="single" w:sz="4" w:space="0" w:color="auto"/>
              <w:right w:val="single" w:sz="4" w:space="0" w:color="auto"/>
            </w:tcBorders>
            <w:shd w:val="clear" w:color="000000" w:fill="FFFFFF"/>
            <w:vAlign w:val="center"/>
            <w:hideMark/>
          </w:tcPr>
          <w:p w14:paraId="2D651EC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B5A0D7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8C2390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E13D73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A33CF2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09F600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D343B0B" w14:textId="77777777" w:rsidR="00996A38" w:rsidRPr="000C3C89" w:rsidRDefault="00996A38" w:rsidP="00996A38">
            <w:pPr>
              <w:jc w:val="center"/>
              <w:rPr>
                <w:sz w:val="18"/>
                <w:szCs w:val="18"/>
              </w:rPr>
            </w:pPr>
            <w:r w:rsidRPr="000C3C89">
              <w:rPr>
                <w:sz w:val="18"/>
                <w:szCs w:val="18"/>
              </w:rPr>
              <w:t>35:08:0201034:559-35/008/2017-2 от 10.04.2017</w:t>
            </w:r>
          </w:p>
        </w:tc>
      </w:tr>
      <w:tr w:rsidR="00996A38" w:rsidRPr="000C3C89" w14:paraId="1C2A003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C51B195" w14:textId="77777777" w:rsidR="00996A38" w:rsidRPr="000C3C89" w:rsidRDefault="00996A38" w:rsidP="00996A38">
            <w:pPr>
              <w:rPr>
                <w:sz w:val="20"/>
                <w:szCs w:val="20"/>
              </w:rPr>
            </w:pPr>
            <w:r w:rsidRPr="000C3C89">
              <w:rPr>
                <w:sz w:val="20"/>
                <w:szCs w:val="20"/>
              </w:rPr>
              <w:t xml:space="preserve">с. Красное, ул. </w:t>
            </w:r>
            <w:proofErr w:type="spellStart"/>
            <w:r w:rsidRPr="000C3C89">
              <w:rPr>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5167738" w14:textId="77777777" w:rsidR="00996A38" w:rsidRPr="000C3C89" w:rsidRDefault="00996A38" w:rsidP="00996A38">
            <w:pPr>
              <w:jc w:val="center"/>
              <w:rPr>
                <w:b/>
                <w:bCs/>
                <w:sz w:val="20"/>
                <w:szCs w:val="20"/>
              </w:rPr>
            </w:pPr>
            <w:r w:rsidRPr="000C3C89">
              <w:rPr>
                <w:b/>
                <w:bCs/>
                <w:sz w:val="20"/>
                <w:szCs w:val="20"/>
              </w:rPr>
              <w:t>0,170</w:t>
            </w:r>
          </w:p>
        </w:tc>
        <w:tc>
          <w:tcPr>
            <w:tcW w:w="848" w:type="dxa"/>
            <w:tcBorders>
              <w:top w:val="nil"/>
              <w:left w:val="nil"/>
              <w:bottom w:val="single" w:sz="4" w:space="0" w:color="auto"/>
              <w:right w:val="single" w:sz="4" w:space="0" w:color="auto"/>
            </w:tcBorders>
            <w:shd w:val="clear" w:color="000000" w:fill="FFFFFF"/>
            <w:vAlign w:val="center"/>
            <w:hideMark/>
          </w:tcPr>
          <w:p w14:paraId="79E8943B"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A8B830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52FB86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2C14A9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1C57452B" w14:textId="77777777" w:rsidR="00996A38" w:rsidRPr="000C3C89" w:rsidRDefault="00996A38" w:rsidP="00996A38">
            <w:pPr>
              <w:jc w:val="center"/>
              <w:rPr>
                <w:sz w:val="20"/>
                <w:szCs w:val="20"/>
              </w:rPr>
            </w:pPr>
            <w:r w:rsidRPr="000C3C89">
              <w:rPr>
                <w:sz w:val="20"/>
                <w:szCs w:val="20"/>
              </w:rPr>
              <w:t>0,170</w:t>
            </w:r>
          </w:p>
        </w:tc>
        <w:tc>
          <w:tcPr>
            <w:tcW w:w="942" w:type="dxa"/>
            <w:tcBorders>
              <w:top w:val="nil"/>
              <w:left w:val="nil"/>
              <w:bottom w:val="single" w:sz="4" w:space="0" w:color="auto"/>
              <w:right w:val="single" w:sz="4" w:space="0" w:color="auto"/>
            </w:tcBorders>
            <w:shd w:val="clear" w:color="auto" w:fill="auto"/>
            <w:noWrap/>
            <w:vAlign w:val="center"/>
            <w:hideMark/>
          </w:tcPr>
          <w:p w14:paraId="5B0552F1" w14:textId="77777777" w:rsidR="00996A38" w:rsidRPr="000C3C89" w:rsidRDefault="00996A38" w:rsidP="00996A38">
            <w:pPr>
              <w:jc w:val="center"/>
              <w:rPr>
                <w:sz w:val="20"/>
                <w:szCs w:val="20"/>
              </w:rPr>
            </w:pPr>
            <w:r w:rsidRPr="000C3C89">
              <w:rPr>
                <w:sz w:val="20"/>
                <w:szCs w:val="20"/>
              </w:rPr>
              <w:t>0,170</w:t>
            </w:r>
          </w:p>
        </w:tc>
        <w:tc>
          <w:tcPr>
            <w:tcW w:w="722" w:type="dxa"/>
            <w:tcBorders>
              <w:top w:val="nil"/>
              <w:left w:val="nil"/>
              <w:bottom w:val="single" w:sz="4" w:space="0" w:color="auto"/>
              <w:right w:val="single" w:sz="4" w:space="0" w:color="auto"/>
            </w:tcBorders>
            <w:shd w:val="clear" w:color="000000" w:fill="FFFFFF"/>
            <w:vAlign w:val="center"/>
            <w:hideMark/>
          </w:tcPr>
          <w:p w14:paraId="764BDCF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768BB6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7EA704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7E32CE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13ED8E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3143C8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A641296" w14:textId="77777777" w:rsidR="00996A38" w:rsidRPr="000C3C89" w:rsidRDefault="00996A38" w:rsidP="00996A38">
            <w:pPr>
              <w:jc w:val="center"/>
              <w:rPr>
                <w:sz w:val="18"/>
                <w:szCs w:val="18"/>
              </w:rPr>
            </w:pPr>
            <w:r w:rsidRPr="000C3C89">
              <w:rPr>
                <w:sz w:val="18"/>
                <w:szCs w:val="18"/>
              </w:rPr>
              <w:t>35:08:0201034:560-35/008/2017-2 от 10.04.2017</w:t>
            </w:r>
          </w:p>
        </w:tc>
      </w:tr>
      <w:tr w:rsidR="00996A38" w:rsidRPr="000C3C89" w14:paraId="66D7160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2567A19" w14:textId="77777777" w:rsidR="00996A38" w:rsidRPr="000C3C89" w:rsidRDefault="00996A38" w:rsidP="00996A38">
            <w:pPr>
              <w:rPr>
                <w:sz w:val="20"/>
                <w:szCs w:val="20"/>
              </w:rPr>
            </w:pPr>
            <w:r w:rsidRPr="000C3C89">
              <w:rPr>
                <w:sz w:val="20"/>
                <w:szCs w:val="20"/>
              </w:rPr>
              <w:t>с. Красное, ул. Северная</w:t>
            </w:r>
          </w:p>
        </w:tc>
        <w:tc>
          <w:tcPr>
            <w:tcW w:w="993" w:type="dxa"/>
            <w:tcBorders>
              <w:top w:val="nil"/>
              <w:left w:val="nil"/>
              <w:bottom w:val="single" w:sz="4" w:space="0" w:color="auto"/>
              <w:right w:val="single" w:sz="4" w:space="0" w:color="auto"/>
            </w:tcBorders>
            <w:shd w:val="clear" w:color="auto" w:fill="auto"/>
            <w:vAlign w:val="center"/>
            <w:hideMark/>
          </w:tcPr>
          <w:p w14:paraId="1A96D532" w14:textId="77777777" w:rsidR="00996A38" w:rsidRPr="000C3C89" w:rsidRDefault="00996A38" w:rsidP="00996A38">
            <w:pPr>
              <w:jc w:val="center"/>
              <w:rPr>
                <w:b/>
                <w:bCs/>
                <w:sz w:val="20"/>
                <w:szCs w:val="20"/>
              </w:rPr>
            </w:pPr>
            <w:r w:rsidRPr="000C3C89">
              <w:rPr>
                <w:b/>
                <w:bCs/>
                <w:sz w:val="20"/>
                <w:szCs w:val="20"/>
              </w:rPr>
              <w:t>0,259</w:t>
            </w:r>
          </w:p>
        </w:tc>
        <w:tc>
          <w:tcPr>
            <w:tcW w:w="848" w:type="dxa"/>
            <w:tcBorders>
              <w:top w:val="nil"/>
              <w:left w:val="nil"/>
              <w:bottom w:val="single" w:sz="4" w:space="0" w:color="auto"/>
              <w:right w:val="single" w:sz="4" w:space="0" w:color="auto"/>
            </w:tcBorders>
            <w:shd w:val="clear" w:color="auto" w:fill="auto"/>
            <w:vAlign w:val="center"/>
            <w:hideMark/>
          </w:tcPr>
          <w:p w14:paraId="277D96E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auto" w:fill="auto"/>
            <w:noWrap/>
            <w:vAlign w:val="center"/>
            <w:hideMark/>
          </w:tcPr>
          <w:p w14:paraId="181347E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36B9576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center"/>
            <w:hideMark/>
          </w:tcPr>
          <w:p w14:paraId="7F5B145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vAlign w:val="center"/>
            <w:hideMark/>
          </w:tcPr>
          <w:p w14:paraId="6428F69F" w14:textId="77777777" w:rsidR="00996A38" w:rsidRPr="000C3C89" w:rsidRDefault="00996A38" w:rsidP="00996A38">
            <w:pPr>
              <w:jc w:val="center"/>
              <w:rPr>
                <w:sz w:val="20"/>
                <w:szCs w:val="20"/>
              </w:rPr>
            </w:pPr>
            <w:r w:rsidRPr="000C3C89">
              <w:rPr>
                <w:sz w:val="20"/>
                <w:szCs w:val="20"/>
              </w:rPr>
              <w:t>0,259</w:t>
            </w:r>
          </w:p>
        </w:tc>
        <w:tc>
          <w:tcPr>
            <w:tcW w:w="942" w:type="dxa"/>
            <w:tcBorders>
              <w:top w:val="nil"/>
              <w:left w:val="nil"/>
              <w:bottom w:val="single" w:sz="4" w:space="0" w:color="auto"/>
              <w:right w:val="single" w:sz="4" w:space="0" w:color="auto"/>
            </w:tcBorders>
            <w:shd w:val="clear" w:color="auto" w:fill="auto"/>
            <w:noWrap/>
            <w:vAlign w:val="center"/>
            <w:hideMark/>
          </w:tcPr>
          <w:p w14:paraId="128A0C81" w14:textId="77777777" w:rsidR="00996A38" w:rsidRPr="000C3C89" w:rsidRDefault="00996A38" w:rsidP="00996A38">
            <w:pPr>
              <w:jc w:val="center"/>
              <w:rPr>
                <w:sz w:val="20"/>
                <w:szCs w:val="20"/>
              </w:rPr>
            </w:pPr>
            <w:r w:rsidRPr="000C3C89">
              <w:rPr>
                <w:sz w:val="20"/>
                <w:szCs w:val="20"/>
              </w:rPr>
              <w:t>0,259</w:t>
            </w:r>
          </w:p>
        </w:tc>
        <w:tc>
          <w:tcPr>
            <w:tcW w:w="722" w:type="dxa"/>
            <w:tcBorders>
              <w:top w:val="nil"/>
              <w:left w:val="nil"/>
              <w:bottom w:val="single" w:sz="4" w:space="0" w:color="auto"/>
              <w:right w:val="single" w:sz="4" w:space="0" w:color="auto"/>
            </w:tcBorders>
            <w:shd w:val="clear" w:color="auto" w:fill="auto"/>
            <w:vAlign w:val="center"/>
            <w:hideMark/>
          </w:tcPr>
          <w:p w14:paraId="550E631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center"/>
            <w:hideMark/>
          </w:tcPr>
          <w:p w14:paraId="23FB517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center"/>
            <w:hideMark/>
          </w:tcPr>
          <w:p w14:paraId="7B71880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center"/>
            <w:hideMark/>
          </w:tcPr>
          <w:p w14:paraId="4D7CD5D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center"/>
            <w:hideMark/>
          </w:tcPr>
          <w:p w14:paraId="4924ED8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center"/>
            <w:hideMark/>
          </w:tcPr>
          <w:p w14:paraId="28B92C0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2DA2C01" w14:textId="77777777" w:rsidR="00996A38" w:rsidRPr="000C3C89" w:rsidRDefault="00996A38" w:rsidP="00996A38">
            <w:pPr>
              <w:jc w:val="center"/>
              <w:rPr>
                <w:sz w:val="18"/>
                <w:szCs w:val="18"/>
              </w:rPr>
            </w:pPr>
            <w:r w:rsidRPr="000C3C89">
              <w:rPr>
                <w:sz w:val="18"/>
                <w:szCs w:val="18"/>
              </w:rPr>
              <w:t>35-35-17/004/2010-839 от 08.09.2010</w:t>
            </w:r>
          </w:p>
        </w:tc>
      </w:tr>
      <w:tr w:rsidR="00996A38" w:rsidRPr="000C3C89" w14:paraId="56E8870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475DBF1" w14:textId="77777777" w:rsidR="00996A38" w:rsidRPr="000C3C89" w:rsidRDefault="00996A38" w:rsidP="00996A38">
            <w:pPr>
              <w:rPr>
                <w:sz w:val="20"/>
                <w:szCs w:val="20"/>
              </w:rPr>
            </w:pPr>
            <w:r w:rsidRPr="000C3C89">
              <w:rPr>
                <w:sz w:val="20"/>
                <w:szCs w:val="20"/>
              </w:rPr>
              <w:t>с. Красное, ул. Сельская</w:t>
            </w:r>
          </w:p>
        </w:tc>
        <w:tc>
          <w:tcPr>
            <w:tcW w:w="993" w:type="dxa"/>
            <w:tcBorders>
              <w:top w:val="nil"/>
              <w:left w:val="nil"/>
              <w:bottom w:val="single" w:sz="4" w:space="0" w:color="auto"/>
              <w:right w:val="single" w:sz="4" w:space="0" w:color="auto"/>
            </w:tcBorders>
            <w:shd w:val="clear" w:color="000000" w:fill="FFFFFF"/>
            <w:vAlign w:val="center"/>
            <w:hideMark/>
          </w:tcPr>
          <w:p w14:paraId="1883A9FC" w14:textId="77777777" w:rsidR="00996A38" w:rsidRPr="000C3C89" w:rsidRDefault="00996A38" w:rsidP="00996A38">
            <w:pPr>
              <w:jc w:val="center"/>
              <w:rPr>
                <w:b/>
                <w:bCs/>
                <w:sz w:val="20"/>
                <w:szCs w:val="20"/>
              </w:rPr>
            </w:pPr>
            <w:r w:rsidRPr="000C3C89">
              <w:rPr>
                <w:b/>
                <w:bCs/>
                <w:sz w:val="20"/>
                <w:szCs w:val="20"/>
              </w:rPr>
              <w:t>1,168</w:t>
            </w:r>
          </w:p>
        </w:tc>
        <w:tc>
          <w:tcPr>
            <w:tcW w:w="848" w:type="dxa"/>
            <w:tcBorders>
              <w:top w:val="nil"/>
              <w:left w:val="nil"/>
              <w:bottom w:val="single" w:sz="4" w:space="0" w:color="auto"/>
              <w:right w:val="single" w:sz="4" w:space="0" w:color="auto"/>
            </w:tcBorders>
            <w:shd w:val="clear" w:color="000000" w:fill="FFFFFF"/>
            <w:vAlign w:val="center"/>
            <w:hideMark/>
          </w:tcPr>
          <w:p w14:paraId="0E1CDE93"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4935F7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4C1CBD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39B6DE9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786F425" w14:textId="77777777" w:rsidR="00996A38" w:rsidRPr="000C3C89" w:rsidRDefault="00996A38" w:rsidP="00996A38">
            <w:pPr>
              <w:jc w:val="center"/>
              <w:rPr>
                <w:sz w:val="20"/>
                <w:szCs w:val="20"/>
              </w:rPr>
            </w:pPr>
            <w:r w:rsidRPr="000C3C89">
              <w:rPr>
                <w:sz w:val="20"/>
                <w:szCs w:val="20"/>
              </w:rPr>
              <w:t>1,168</w:t>
            </w:r>
          </w:p>
        </w:tc>
        <w:tc>
          <w:tcPr>
            <w:tcW w:w="942" w:type="dxa"/>
            <w:tcBorders>
              <w:top w:val="nil"/>
              <w:left w:val="nil"/>
              <w:bottom w:val="single" w:sz="4" w:space="0" w:color="auto"/>
              <w:right w:val="single" w:sz="4" w:space="0" w:color="auto"/>
            </w:tcBorders>
            <w:shd w:val="clear" w:color="auto" w:fill="auto"/>
            <w:noWrap/>
            <w:vAlign w:val="center"/>
            <w:hideMark/>
          </w:tcPr>
          <w:p w14:paraId="4F50F161" w14:textId="77777777" w:rsidR="00996A38" w:rsidRPr="000C3C89" w:rsidRDefault="00996A38" w:rsidP="00996A38">
            <w:pPr>
              <w:jc w:val="center"/>
              <w:rPr>
                <w:sz w:val="20"/>
                <w:szCs w:val="20"/>
              </w:rPr>
            </w:pPr>
            <w:r w:rsidRPr="000C3C89">
              <w:rPr>
                <w:sz w:val="20"/>
                <w:szCs w:val="20"/>
              </w:rPr>
              <w:t>1,168</w:t>
            </w:r>
          </w:p>
        </w:tc>
        <w:tc>
          <w:tcPr>
            <w:tcW w:w="722" w:type="dxa"/>
            <w:tcBorders>
              <w:top w:val="nil"/>
              <w:left w:val="nil"/>
              <w:bottom w:val="single" w:sz="4" w:space="0" w:color="auto"/>
              <w:right w:val="single" w:sz="4" w:space="0" w:color="auto"/>
            </w:tcBorders>
            <w:shd w:val="clear" w:color="000000" w:fill="FFFFFF"/>
            <w:vAlign w:val="center"/>
            <w:hideMark/>
          </w:tcPr>
          <w:p w14:paraId="6F48EA1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B490B4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C42B97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6D23B8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0A41E14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C6C9F6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E2C5C95" w14:textId="77777777" w:rsidR="00996A38" w:rsidRPr="000C3C89" w:rsidRDefault="00996A38" w:rsidP="00996A38">
            <w:pPr>
              <w:jc w:val="center"/>
              <w:rPr>
                <w:sz w:val="18"/>
                <w:szCs w:val="18"/>
              </w:rPr>
            </w:pPr>
            <w:r w:rsidRPr="000C3C89">
              <w:rPr>
                <w:sz w:val="18"/>
                <w:szCs w:val="18"/>
              </w:rPr>
              <w:t>35:08:0201034:562-35/008/2017-2 от 10.04.2017</w:t>
            </w:r>
          </w:p>
        </w:tc>
      </w:tr>
      <w:tr w:rsidR="00996A38" w:rsidRPr="000C3C89" w14:paraId="0C45D276"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190517C" w14:textId="77777777" w:rsidR="00996A38" w:rsidRPr="000C3C89" w:rsidRDefault="00996A38" w:rsidP="00996A38">
            <w:pPr>
              <w:rPr>
                <w:sz w:val="20"/>
                <w:szCs w:val="20"/>
              </w:rPr>
            </w:pPr>
            <w:r w:rsidRPr="000C3C89">
              <w:rPr>
                <w:sz w:val="20"/>
                <w:szCs w:val="20"/>
              </w:rPr>
              <w:t>с. Красное, ул. Федоровская</w:t>
            </w:r>
          </w:p>
        </w:tc>
        <w:tc>
          <w:tcPr>
            <w:tcW w:w="993" w:type="dxa"/>
            <w:tcBorders>
              <w:top w:val="nil"/>
              <w:left w:val="nil"/>
              <w:bottom w:val="single" w:sz="4" w:space="0" w:color="auto"/>
              <w:right w:val="single" w:sz="4" w:space="0" w:color="auto"/>
            </w:tcBorders>
            <w:shd w:val="clear" w:color="000000" w:fill="FFFFFF"/>
            <w:vAlign w:val="center"/>
            <w:hideMark/>
          </w:tcPr>
          <w:p w14:paraId="0892E242" w14:textId="77777777" w:rsidR="00996A38" w:rsidRPr="000C3C89" w:rsidRDefault="00996A38" w:rsidP="00996A38">
            <w:pPr>
              <w:jc w:val="center"/>
              <w:rPr>
                <w:b/>
                <w:bCs/>
                <w:sz w:val="20"/>
                <w:szCs w:val="20"/>
              </w:rPr>
            </w:pPr>
            <w:r w:rsidRPr="000C3C89">
              <w:rPr>
                <w:b/>
                <w:bCs/>
                <w:sz w:val="20"/>
                <w:szCs w:val="20"/>
              </w:rPr>
              <w:t>0,551</w:t>
            </w:r>
          </w:p>
        </w:tc>
        <w:tc>
          <w:tcPr>
            <w:tcW w:w="848" w:type="dxa"/>
            <w:tcBorders>
              <w:top w:val="nil"/>
              <w:left w:val="nil"/>
              <w:bottom w:val="single" w:sz="4" w:space="0" w:color="auto"/>
              <w:right w:val="single" w:sz="4" w:space="0" w:color="auto"/>
            </w:tcBorders>
            <w:shd w:val="clear" w:color="000000" w:fill="FFFFFF"/>
            <w:vAlign w:val="center"/>
            <w:hideMark/>
          </w:tcPr>
          <w:p w14:paraId="05FEBA26"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837F1D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3544804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FF9AA6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80A7134" w14:textId="77777777" w:rsidR="00996A38" w:rsidRPr="000C3C89" w:rsidRDefault="00996A38" w:rsidP="00996A38">
            <w:pPr>
              <w:jc w:val="center"/>
              <w:rPr>
                <w:sz w:val="20"/>
                <w:szCs w:val="20"/>
              </w:rPr>
            </w:pPr>
            <w:r w:rsidRPr="000C3C89">
              <w:rPr>
                <w:sz w:val="20"/>
                <w:szCs w:val="20"/>
              </w:rPr>
              <w:t>0,551</w:t>
            </w:r>
          </w:p>
        </w:tc>
        <w:tc>
          <w:tcPr>
            <w:tcW w:w="942" w:type="dxa"/>
            <w:tcBorders>
              <w:top w:val="nil"/>
              <w:left w:val="nil"/>
              <w:bottom w:val="single" w:sz="4" w:space="0" w:color="auto"/>
              <w:right w:val="single" w:sz="4" w:space="0" w:color="auto"/>
            </w:tcBorders>
            <w:shd w:val="clear" w:color="auto" w:fill="auto"/>
            <w:noWrap/>
            <w:vAlign w:val="center"/>
            <w:hideMark/>
          </w:tcPr>
          <w:p w14:paraId="53A5BE8B" w14:textId="77777777" w:rsidR="00996A38" w:rsidRPr="000C3C89" w:rsidRDefault="00996A38" w:rsidP="00996A38">
            <w:pPr>
              <w:jc w:val="center"/>
              <w:rPr>
                <w:sz w:val="20"/>
                <w:szCs w:val="20"/>
              </w:rPr>
            </w:pPr>
            <w:r w:rsidRPr="000C3C89">
              <w:rPr>
                <w:sz w:val="20"/>
                <w:szCs w:val="20"/>
              </w:rPr>
              <w:t>0,551</w:t>
            </w:r>
          </w:p>
        </w:tc>
        <w:tc>
          <w:tcPr>
            <w:tcW w:w="722" w:type="dxa"/>
            <w:tcBorders>
              <w:top w:val="nil"/>
              <w:left w:val="nil"/>
              <w:bottom w:val="single" w:sz="4" w:space="0" w:color="auto"/>
              <w:right w:val="single" w:sz="4" w:space="0" w:color="auto"/>
            </w:tcBorders>
            <w:shd w:val="clear" w:color="000000" w:fill="FFFFFF"/>
            <w:vAlign w:val="center"/>
            <w:hideMark/>
          </w:tcPr>
          <w:p w14:paraId="188BAE7E"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1B1E30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05E5EE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F6C817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20AF842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86CAD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C58F899" w14:textId="77777777" w:rsidR="00996A38" w:rsidRPr="000C3C89" w:rsidRDefault="00996A38" w:rsidP="00996A38">
            <w:pPr>
              <w:jc w:val="center"/>
              <w:rPr>
                <w:sz w:val="18"/>
                <w:szCs w:val="18"/>
              </w:rPr>
            </w:pPr>
            <w:r w:rsidRPr="000C3C89">
              <w:rPr>
                <w:sz w:val="18"/>
                <w:szCs w:val="18"/>
              </w:rPr>
              <w:t>35:08:0201034:563-35/008/2017-2 от 10.04.2017</w:t>
            </w:r>
          </w:p>
        </w:tc>
      </w:tr>
      <w:tr w:rsidR="00996A38" w:rsidRPr="000C3C89" w14:paraId="12D56FB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DA7BA47" w14:textId="77777777" w:rsidR="00996A38" w:rsidRPr="000C3C89" w:rsidRDefault="00996A38" w:rsidP="00996A38">
            <w:pPr>
              <w:rPr>
                <w:sz w:val="20"/>
                <w:szCs w:val="20"/>
              </w:rPr>
            </w:pPr>
            <w:r w:rsidRPr="000C3C89">
              <w:rPr>
                <w:sz w:val="20"/>
                <w:szCs w:val="20"/>
              </w:rPr>
              <w:t xml:space="preserve">с. </w:t>
            </w:r>
            <w:proofErr w:type="spellStart"/>
            <w:r w:rsidRPr="000C3C89">
              <w:rPr>
                <w:sz w:val="20"/>
                <w:szCs w:val="20"/>
              </w:rPr>
              <w:t>Ромашевский</w:t>
            </w:r>
            <w:proofErr w:type="spellEnd"/>
            <w:r w:rsidRPr="000C3C89">
              <w:rPr>
                <w:sz w:val="20"/>
                <w:szCs w:val="20"/>
              </w:rPr>
              <w:t xml:space="preserve"> Погост, ул. Молодежная</w:t>
            </w:r>
          </w:p>
        </w:tc>
        <w:tc>
          <w:tcPr>
            <w:tcW w:w="993" w:type="dxa"/>
            <w:tcBorders>
              <w:top w:val="nil"/>
              <w:left w:val="nil"/>
              <w:bottom w:val="single" w:sz="4" w:space="0" w:color="auto"/>
              <w:right w:val="single" w:sz="4" w:space="0" w:color="auto"/>
            </w:tcBorders>
            <w:shd w:val="clear" w:color="000000" w:fill="FFFFFF"/>
            <w:vAlign w:val="center"/>
            <w:hideMark/>
          </w:tcPr>
          <w:p w14:paraId="56A22596" w14:textId="77777777" w:rsidR="00996A38" w:rsidRPr="000C3C89" w:rsidRDefault="00996A38" w:rsidP="00996A38">
            <w:pPr>
              <w:jc w:val="center"/>
              <w:rPr>
                <w:b/>
                <w:bCs/>
                <w:sz w:val="20"/>
                <w:szCs w:val="20"/>
              </w:rPr>
            </w:pPr>
            <w:r w:rsidRPr="000C3C89">
              <w:rPr>
                <w:b/>
                <w:bCs/>
                <w:sz w:val="20"/>
                <w:szCs w:val="20"/>
              </w:rPr>
              <w:t>0,290</w:t>
            </w:r>
          </w:p>
        </w:tc>
        <w:tc>
          <w:tcPr>
            <w:tcW w:w="848" w:type="dxa"/>
            <w:tcBorders>
              <w:top w:val="nil"/>
              <w:left w:val="nil"/>
              <w:bottom w:val="single" w:sz="4" w:space="0" w:color="auto"/>
              <w:right w:val="single" w:sz="4" w:space="0" w:color="auto"/>
            </w:tcBorders>
            <w:shd w:val="clear" w:color="000000" w:fill="FFFFFF"/>
            <w:vAlign w:val="center"/>
            <w:hideMark/>
          </w:tcPr>
          <w:p w14:paraId="2588C5A2"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0B129F0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46BE52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A43BF1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405F992" w14:textId="77777777" w:rsidR="00996A38" w:rsidRPr="000C3C89" w:rsidRDefault="00996A38" w:rsidP="00996A38">
            <w:pPr>
              <w:jc w:val="center"/>
              <w:rPr>
                <w:sz w:val="20"/>
                <w:szCs w:val="20"/>
              </w:rPr>
            </w:pPr>
            <w:r w:rsidRPr="000C3C89">
              <w:rPr>
                <w:sz w:val="20"/>
                <w:szCs w:val="20"/>
              </w:rPr>
              <w:t>0,290</w:t>
            </w:r>
          </w:p>
        </w:tc>
        <w:tc>
          <w:tcPr>
            <w:tcW w:w="942" w:type="dxa"/>
            <w:tcBorders>
              <w:top w:val="nil"/>
              <w:left w:val="nil"/>
              <w:bottom w:val="single" w:sz="4" w:space="0" w:color="auto"/>
              <w:right w:val="single" w:sz="4" w:space="0" w:color="auto"/>
            </w:tcBorders>
            <w:shd w:val="clear" w:color="auto" w:fill="auto"/>
            <w:noWrap/>
            <w:vAlign w:val="center"/>
            <w:hideMark/>
          </w:tcPr>
          <w:p w14:paraId="64441C52" w14:textId="77777777" w:rsidR="00996A38" w:rsidRPr="000C3C89" w:rsidRDefault="00996A38" w:rsidP="00996A38">
            <w:pPr>
              <w:jc w:val="center"/>
              <w:rPr>
                <w:sz w:val="20"/>
                <w:szCs w:val="20"/>
              </w:rPr>
            </w:pPr>
            <w:r w:rsidRPr="000C3C89">
              <w:rPr>
                <w:sz w:val="20"/>
                <w:szCs w:val="20"/>
              </w:rPr>
              <w:t>0,290</w:t>
            </w:r>
          </w:p>
        </w:tc>
        <w:tc>
          <w:tcPr>
            <w:tcW w:w="722" w:type="dxa"/>
            <w:tcBorders>
              <w:top w:val="nil"/>
              <w:left w:val="nil"/>
              <w:bottom w:val="single" w:sz="4" w:space="0" w:color="auto"/>
              <w:right w:val="single" w:sz="4" w:space="0" w:color="auto"/>
            </w:tcBorders>
            <w:shd w:val="clear" w:color="000000" w:fill="FFFFFF"/>
            <w:vAlign w:val="center"/>
            <w:hideMark/>
          </w:tcPr>
          <w:p w14:paraId="23FF5E2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6CC4C1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68F2E1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DE7591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F514DB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D1F9CE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0D33CF0" w14:textId="77777777" w:rsidR="00996A38" w:rsidRPr="000C3C89" w:rsidRDefault="00996A38" w:rsidP="00996A38">
            <w:pPr>
              <w:jc w:val="center"/>
              <w:rPr>
                <w:sz w:val="18"/>
                <w:szCs w:val="18"/>
              </w:rPr>
            </w:pPr>
            <w:r w:rsidRPr="000C3C89">
              <w:rPr>
                <w:sz w:val="18"/>
                <w:szCs w:val="18"/>
              </w:rPr>
              <w:t>35:08:0203004:155-35/008/2017-2 от 10.04.2017</w:t>
            </w:r>
          </w:p>
        </w:tc>
      </w:tr>
      <w:tr w:rsidR="00996A38" w:rsidRPr="000C3C89" w14:paraId="79C233A0"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12AD576" w14:textId="77777777" w:rsidR="00996A38" w:rsidRPr="000C3C89" w:rsidRDefault="00996A38" w:rsidP="00996A38">
            <w:pPr>
              <w:rPr>
                <w:sz w:val="20"/>
                <w:szCs w:val="20"/>
              </w:rPr>
            </w:pPr>
            <w:r w:rsidRPr="000C3C89">
              <w:rPr>
                <w:sz w:val="20"/>
                <w:szCs w:val="20"/>
              </w:rPr>
              <w:t xml:space="preserve">с. </w:t>
            </w:r>
            <w:proofErr w:type="spellStart"/>
            <w:r w:rsidRPr="000C3C89">
              <w:rPr>
                <w:sz w:val="20"/>
                <w:szCs w:val="20"/>
              </w:rPr>
              <w:t>Ромашевский</w:t>
            </w:r>
            <w:proofErr w:type="spellEnd"/>
            <w:r w:rsidRPr="000C3C89">
              <w:rPr>
                <w:sz w:val="20"/>
                <w:szCs w:val="20"/>
              </w:rPr>
              <w:t xml:space="preserve"> Погост, ул. Набережная</w:t>
            </w:r>
          </w:p>
        </w:tc>
        <w:tc>
          <w:tcPr>
            <w:tcW w:w="993" w:type="dxa"/>
            <w:tcBorders>
              <w:top w:val="nil"/>
              <w:left w:val="nil"/>
              <w:bottom w:val="single" w:sz="4" w:space="0" w:color="auto"/>
              <w:right w:val="single" w:sz="4" w:space="0" w:color="auto"/>
            </w:tcBorders>
            <w:shd w:val="clear" w:color="000000" w:fill="FFFFFF"/>
            <w:vAlign w:val="center"/>
            <w:hideMark/>
          </w:tcPr>
          <w:p w14:paraId="034BC286" w14:textId="77777777" w:rsidR="00996A38" w:rsidRPr="000C3C89" w:rsidRDefault="00996A38" w:rsidP="00996A38">
            <w:pPr>
              <w:jc w:val="center"/>
              <w:rPr>
                <w:b/>
                <w:bCs/>
                <w:sz w:val="20"/>
                <w:szCs w:val="20"/>
              </w:rPr>
            </w:pPr>
            <w:r w:rsidRPr="000C3C89">
              <w:rPr>
                <w:b/>
                <w:bCs/>
                <w:sz w:val="20"/>
                <w:szCs w:val="20"/>
              </w:rPr>
              <w:t>0,415</w:t>
            </w:r>
          </w:p>
        </w:tc>
        <w:tc>
          <w:tcPr>
            <w:tcW w:w="848" w:type="dxa"/>
            <w:tcBorders>
              <w:top w:val="nil"/>
              <w:left w:val="nil"/>
              <w:bottom w:val="single" w:sz="4" w:space="0" w:color="auto"/>
              <w:right w:val="single" w:sz="4" w:space="0" w:color="auto"/>
            </w:tcBorders>
            <w:shd w:val="clear" w:color="000000" w:fill="FFFFFF"/>
            <w:vAlign w:val="center"/>
            <w:hideMark/>
          </w:tcPr>
          <w:p w14:paraId="0C723A11"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152A582D"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485711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E500CC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400818AF" w14:textId="77777777" w:rsidR="00996A38" w:rsidRPr="000C3C89" w:rsidRDefault="00996A38" w:rsidP="00996A38">
            <w:pPr>
              <w:jc w:val="center"/>
              <w:rPr>
                <w:sz w:val="20"/>
                <w:szCs w:val="20"/>
              </w:rPr>
            </w:pPr>
            <w:r w:rsidRPr="000C3C89">
              <w:rPr>
                <w:sz w:val="20"/>
                <w:szCs w:val="20"/>
              </w:rPr>
              <w:t>0,415</w:t>
            </w:r>
          </w:p>
        </w:tc>
        <w:tc>
          <w:tcPr>
            <w:tcW w:w="942" w:type="dxa"/>
            <w:tcBorders>
              <w:top w:val="nil"/>
              <w:left w:val="nil"/>
              <w:bottom w:val="single" w:sz="4" w:space="0" w:color="auto"/>
              <w:right w:val="single" w:sz="4" w:space="0" w:color="auto"/>
            </w:tcBorders>
            <w:shd w:val="clear" w:color="auto" w:fill="auto"/>
            <w:noWrap/>
            <w:vAlign w:val="center"/>
            <w:hideMark/>
          </w:tcPr>
          <w:p w14:paraId="11A7CBA4" w14:textId="77777777" w:rsidR="00996A38" w:rsidRPr="000C3C89" w:rsidRDefault="00996A38" w:rsidP="00996A38">
            <w:pPr>
              <w:jc w:val="center"/>
              <w:rPr>
                <w:sz w:val="20"/>
                <w:szCs w:val="20"/>
              </w:rPr>
            </w:pPr>
            <w:r w:rsidRPr="000C3C89">
              <w:rPr>
                <w:sz w:val="20"/>
                <w:szCs w:val="20"/>
              </w:rPr>
              <w:t>0,415</w:t>
            </w:r>
          </w:p>
        </w:tc>
        <w:tc>
          <w:tcPr>
            <w:tcW w:w="722" w:type="dxa"/>
            <w:tcBorders>
              <w:top w:val="nil"/>
              <w:left w:val="nil"/>
              <w:bottom w:val="single" w:sz="4" w:space="0" w:color="auto"/>
              <w:right w:val="single" w:sz="4" w:space="0" w:color="auto"/>
            </w:tcBorders>
            <w:shd w:val="clear" w:color="000000" w:fill="FFFFFF"/>
            <w:vAlign w:val="center"/>
            <w:hideMark/>
          </w:tcPr>
          <w:p w14:paraId="6D3C12C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4A9C2C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FA1F54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34B8C5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453E70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1D205C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1356DCE" w14:textId="77777777" w:rsidR="00996A38" w:rsidRPr="000C3C89" w:rsidRDefault="00996A38" w:rsidP="00996A38">
            <w:pPr>
              <w:jc w:val="center"/>
              <w:rPr>
                <w:sz w:val="18"/>
                <w:szCs w:val="18"/>
              </w:rPr>
            </w:pPr>
            <w:r w:rsidRPr="000C3C89">
              <w:rPr>
                <w:sz w:val="18"/>
                <w:szCs w:val="18"/>
              </w:rPr>
              <w:t>35:08:0203004:156-35/008/2017-2 от 10.04.2017</w:t>
            </w:r>
          </w:p>
        </w:tc>
      </w:tr>
      <w:tr w:rsidR="00996A38" w:rsidRPr="000C3C89" w14:paraId="3324B43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A437F62" w14:textId="77777777" w:rsidR="00996A38" w:rsidRPr="000C3C89" w:rsidRDefault="00996A38" w:rsidP="00996A38">
            <w:pPr>
              <w:rPr>
                <w:sz w:val="20"/>
                <w:szCs w:val="20"/>
              </w:rPr>
            </w:pPr>
            <w:r w:rsidRPr="000C3C89">
              <w:rPr>
                <w:sz w:val="20"/>
                <w:szCs w:val="20"/>
              </w:rPr>
              <w:t xml:space="preserve">с. </w:t>
            </w:r>
            <w:proofErr w:type="spellStart"/>
            <w:r w:rsidRPr="000C3C89">
              <w:rPr>
                <w:sz w:val="20"/>
                <w:szCs w:val="20"/>
              </w:rPr>
              <w:t>Ромашевский</w:t>
            </w:r>
            <w:proofErr w:type="spellEnd"/>
            <w:r w:rsidRPr="000C3C89">
              <w:rPr>
                <w:sz w:val="20"/>
                <w:szCs w:val="20"/>
              </w:rPr>
              <w:t xml:space="preserve"> Погост, ул. Сельская</w:t>
            </w:r>
          </w:p>
        </w:tc>
        <w:tc>
          <w:tcPr>
            <w:tcW w:w="993" w:type="dxa"/>
            <w:tcBorders>
              <w:top w:val="nil"/>
              <w:left w:val="nil"/>
              <w:bottom w:val="single" w:sz="4" w:space="0" w:color="auto"/>
              <w:right w:val="single" w:sz="4" w:space="0" w:color="auto"/>
            </w:tcBorders>
            <w:shd w:val="clear" w:color="000000" w:fill="FFFFFF"/>
            <w:vAlign w:val="center"/>
            <w:hideMark/>
          </w:tcPr>
          <w:p w14:paraId="7A7A9429" w14:textId="77777777" w:rsidR="00996A38" w:rsidRPr="000C3C89" w:rsidRDefault="00996A38" w:rsidP="00996A38">
            <w:pPr>
              <w:jc w:val="center"/>
              <w:rPr>
                <w:b/>
                <w:bCs/>
                <w:sz w:val="20"/>
                <w:szCs w:val="20"/>
              </w:rPr>
            </w:pPr>
            <w:r w:rsidRPr="000C3C89">
              <w:rPr>
                <w:b/>
                <w:bCs/>
                <w:sz w:val="20"/>
                <w:szCs w:val="20"/>
              </w:rPr>
              <w:t>0,758</w:t>
            </w:r>
          </w:p>
        </w:tc>
        <w:tc>
          <w:tcPr>
            <w:tcW w:w="848" w:type="dxa"/>
            <w:tcBorders>
              <w:top w:val="nil"/>
              <w:left w:val="nil"/>
              <w:bottom w:val="single" w:sz="4" w:space="0" w:color="auto"/>
              <w:right w:val="single" w:sz="4" w:space="0" w:color="auto"/>
            </w:tcBorders>
            <w:shd w:val="clear" w:color="000000" w:fill="FFFFFF"/>
            <w:vAlign w:val="center"/>
            <w:hideMark/>
          </w:tcPr>
          <w:p w14:paraId="4B92E6A0"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DA65A2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1DE1FD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178CE2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28A8857" w14:textId="77777777" w:rsidR="00996A38" w:rsidRPr="000C3C89" w:rsidRDefault="00996A38" w:rsidP="00996A38">
            <w:pPr>
              <w:jc w:val="center"/>
              <w:rPr>
                <w:sz w:val="20"/>
                <w:szCs w:val="20"/>
              </w:rPr>
            </w:pPr>
            <w:r w:rsidRPr="000C3C89">
              <w:rPr>
                <w:sz w:val="20"/>
                <w:szCs w:val="20"/>
              </w:rPr>
              <w:t>0,758</w:t>
            </w:r>
          </w:p>
        </w:tc>
        <w:tc>
          <w:tcPr>
            <w:tcW w:w="942" w:type="dxa"/>
            <w:tcBorders>
              <w:top w:val="nil"/>
              <w:left w:val="nil"/>
              <w:bottom w:val="single" w:sz="4" w:space="0" w:color="auto"/>
              <w:right w:val="single" w:sz="4" w:space="0" w:color="auto"/>
            </w:tcBorders>
            <w:shd w:val="clear" w:color="auto" w:fill="auto"/>
            <w:noWrap/>
            <w:vAlign w:val="center"/>
            <w:hideMark/>
          </w:tcPr>
          <w:p w14:paraId="379D2BFA" w14:textId="77777777" w:rsidR="00996A38" w:rsidRPr="000C3C89" w:rsidRDefault="00996A38" w:rsidP="00996A38">
            <w:pPr>
              <w:jc w:val="center"/>
              <w:rPr>
                <w:sz w:val="20"/>
                <w:szCs w:val="20"/>
              </w:rPr>
            </w:pPr>
            <w:r w:rsidRPr="000C3C89">
              <w:rPr>
                <w:sz w:val="20"/>
                <w:szCs w:val="20"/>
              </w:rPr>
              <w:t>0,758</w:t>
            </w:r>
          </w:p>
        </w:tc>
        <w:tc>
          <w:tcPr>
            <w:tcW w:w="722" w:type="dxa"/>
            <w:tcBorders>
              <w:top w:val="nil"/>
              <w:left w:val="nil"/>
              <w:bottom w:val="single" w:sz="4" w:space="0" w:color="auto"/>
              <w:right w:val="single" w:sz="4" w:space="0" w:color="auto"/>
            </w:tcBorders>
            <w:shd w:val="clear" w:color="000000" w:fill="FFFFFF"/>
            <w:vAlign w:val="center"/>
            <w:hideMark/>
          </w:tcPr>
          <w:p w14:paraId="23ACDC6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990394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CF32FA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48786DC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F18C0E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03ADA56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7AE41F2" w14:textId="77777777" w:rsidR="00996A38" w:rsidRPr="000C3C89" w:rsidRDefault="00996A38" w:rsidP="00996A38">
            <w:pPr>
              <w:jc w:val="center"/>
              <w:rPr>
                <w:sz w:val="18"/>
                <w:szCs w:val="18"/>
              </w:rPr>
            </w:pPr>
            <w:r w:rsidRPr="000C3C89">
              <w:rPr>
                <w:sz w:val="18"/>
                <w:szCs w:val="18"/>
              </w:rPr>
              <w:t>35:08:0203004:157-35/008/2017-2 от 07.04.2017</w:t>
            </w:r>
          </w:p>
        </w:tc>
      </w:tr>
      <w:tr w:rsidR="00996A38" w:rsidRPr="000C3C89" w14:paraId="3C9CAEEC" w14:textId="77777777" w:rsidTr="008158BB">
        <w:trPr>
          <w:trHeight w:val="300"/>
        </w:trPr>
        <w:tc>
          <w:tcPr>
            <w:tcW w:w="16213"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2233B0A" w14:textId="77777777" w:rsidR="00996A38" w:rsidRPr="000C3C89" w:rsidRDefault="00996A38" w:rsidP="00996A38">
            <w:pPr>
              <w:jc w:val="center"/>
              <w:rPr>
                <w:b/>
                <w:bCs/>
                <w:sz w:val="20"/>
                <w:szCs w:val="20"/>
              </w:rPr>
            </w:pPr>
            <w:r w:rsidRPr="000C3C89">
              <w:rPr>
                <w:b/>
                <w:bCs/>
                <w:sz w:val="20"/>
                <w:szCs w:val="20"/>
              </w:rPr>
              <w:t>МАРКУШЕВСКОЕ СЕЛЬСКОЕ ПОСЕЛЕНИЕ</w:t>
            </w:r>
          </w:p>
        </w:tc>
      </w:tr>
      <w:tr w:rsidR="00996A38" w:rsidRPr="000C3C89" w14:paraId="662315A2"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1EF67BA" w14:textId="77777777" w:rsidR="00996A38" w:rsidRPr="000C3C89" w:rsidRDefault="00996A38" w:rsidP="00996A38">
            <w:pPr>
              <w:rPr>
                <w:sz w:val="20"/>
                <w:szCs w:val="20"/>
              </w:rPr>
            </w:pPr>
            <w:r w:rsidRPr="000C3C89">
              <w:rPr>
                <w:sz w:val="20"/>
                <w:szCs w:val="20"/>
              </w:rPr>
              <w:t>д. Андреевская</w:t>
            </w:r>
          </w:p>
        </w:tc>
        <w:tc>
          <w:tcPr>
            <w:tcW w:w="993" w:type="dxa"/>
            <w:tcBorders>
              <w:top w:val="nil"/>
              <w:left w:val="nil"/>
              <w:bottom w:val="single" w:sz="4" w:space="0" w:color="auto"/>
              <w:right w:val="single" w:sz="4" w:space="0" w:color="auto"/>
            </w:tcBorders>
            <w:shd w:val="clear" w:color="000000" w:fill="FFFFFF"/>
            <w:vAlign w:val="center"/>
            <w:hideMark/>
          </w:tcPr>
          <w:p w14:paraId="386B3C2A" w14:textId="77777777" w:rsidR="00996A38" w:rsidRPr="000C3C89" w:rsidRDefault="00996A38" w:rsidP="00996A38">
            <w:pPr>
              <w:jc w:val="center"/>
              <w:rPr>
                <w:b/>
                <w:bCs/>
                <w:sz w:val="20"/>
                <w:szCs w:val="20"/>
              </w:rPr>
            </w:pPr>
            <w:r w:rsidRPr="000C3C89">
              <w:rPr>
                <w:b/>
                <w:bCs/>
                <w:sz w:val="20"/>
                <w:szCs w:val="20"/>
              </w:rPr>
              <w:t>1,388</w:t>
            </w:r>
          </w:p>
        </w:tc>
        <w:tc>
          <w:tcPr>
            <w:tcW w:w="848" w:type="dxa"/>
            <w:tcBorders>
              <w:top w:val="nil"/>
              <w:left w:val="nil"/>
              <w:bottom w:val="single" w:sz="4" w:space="0" w:color="auto"/>
              <w:right w:val="single" w:sz="4" w:space="0" w:color="auto"/>
            </w:tcBorders>
            <w:shd w:val="clear" w:color="000000" w:fill="FFFFFF"/>
            <w:noWrap/>
            <w:vAlign w:val="center"/>
            <w:hideMark/>
          </w:tcPr>
          <w:p w14:paraId="04EFD8D3" w14:textId="77777777" w:rsidR="00996A38" w:rsidRPr="000C3C89" w:rsidRDefault="00996A38" w:rsidP="00996A38">
            <w:pPr>
              <w:jc w:val="center"/>
              <w:rPr>
                <w:sz w:val="20"/>
                <w:szCs w:val="20"/>
              </w:rPr>
            </w:pPr>
            <w:r w:rsidRPr="000C3C89">
              <w:rPr>
                <w:sz w:val="20"/>
                <w:szCs w:val="20"/>
              </w:rPr>
              <w:t>1,388</w:t>
            </w:r>
          </w:p>
        </w:tc>
        <w:tc>
          <w:tcPr>
            <w:tcW w:w="1239" w:type="dxa"/>
            <w:tcBorders>
              <w:top w:val="nil"/>
              <w:left w:val="nil"/>
              <w:bottom w:val="single" w:sz="4" w:space="0" w:color="auto"/>
              <w:right w:val="single" w:sz="4" w:space="0" w:color="auto"/>
            </w:tcBorders>
            <w:shd w:val="clear" w:color="000000" w:fill="FFFFFF"/>
            <w:noWrap/>
            <w:vAlign w:val="center"/>
            <w:hideMark/>
          </w:tcPr>
          <w:p w14:paraId="005DC7A9" w14:textId="77777777" w:rsidR="00996A38" w:rsidRPr="000C3C89" w:rsidRDefault="00996A38" w:rsidP="00996A38">
            <w:pPr>
              <w:jc w:val="center"/>
              <w:rPr>
                <w:sz w:val="20"/>
                <w:szCs w:val="20"/>
              </w:rPr>
            </w:pPr>
            <w:r w:rsidRPr="000C3C89">
              <w:rPr>
                <w:sz w:val="20"/>
                <w:szCs w:val="20"/>
              </w:rPr>
              <w:t>1,388</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8C149E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A3DF76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5648ADF0"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3D45BEA2" w14:textId="77777777" w:rsidR="00996A38" w:rsidRPr="000C3C89" w:rsidRDefault="00996A38" w:rsidP="00996A38">
            <w:pPr>
              <w:jc w:val="center"/>
              <w:rPr>
                <w:sz w:val="20"/>
                <w:szCs w:val="20"/>
              </w:rPr>
            </w:pPr>
            <w:r w:rsidRPr="000C3C89">
              <w:rPr>
                <w:sz w:val="20"/>
                <w:szCs w:val="20"/>
              </w:rPr>
              <w:t>1,388</w:t>
            </w:r>
          </w:p>
        </w:tc>
        <w:tc>
          <w:tcPr>
            <w:tcW w:w="722" w:type="dxa"/>
            <w:tcBorders>
              <w:top w:val="nil"/>
              <w:left w:val="nil"/>
              <w:bottom w:val="single" w:sz="4" w:space="0" w:color="auto"/>
              <w:right w:val="single" w:sz="4" w:space="0" w:color="auto"/>
            </w:tcBorders>
            <w:shd w:val="clear" w:color="000000" w:fill="FFFFFF"/>
            <w:vAlign w:val="center"/>
            <w:hideMark/>
          </w:tcPr>
          <w:p w14:paraId="37AF1CA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3EAF74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781E2D7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8C449E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D5360E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2B97D2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102DE9E" w14:textId="77777777" w:rsidR="00996A38" w:rsidRPr="000C3C89" w:rsidRDefault="00996A38" w:rsidP="00996A38">
            <w:pPr>
              <w:jc w:val="center"/>
              <w:rPr>
                <w:sz w:val="18"/>
                <w:szCs w:val="18"/>
              </w:rPr>
            </w:pPr>
            <w:r w:rsidRPr="000C3C89">
              <w:rPr>
                <w:sz w:val="18"/>
                <w:szCs w:val="18"/>
              </w:rPr>
              <w:t>35:08:0000000:366-35/008/2017-2 от 28.04.2017</w:t>
            </w:r>
          </w:p>
        </w:tc>
      </w:tr>
      <w:tr w:rsidR="00996A38" w:rsidRPr="000C3C89" w14:paraId="18A0333C"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B01D792" w14:textId="77777777" w:rsidR="00996A38" w:rsidRPr="000C3C89" w:rsidRDefault="00996A38" w:rsidP="00996A38">
            <w:pPr>
              <w:rPr>
                <w:sz w:val="20"/>
                <w:szCs w:val="20"/>
              </w:rPr>
            </w:pPr>
            <w:r w:rsidRPr="000C3C89">
              <w:rPr>
                <w:sz w:val="20"/>
                <w:szCs w:val="20"/>
              </w:rPr>
              <w:t>д. Раменье</w:t>
            </w:r>
          </w:p>
        </w:tc>
        <w:tc>
          <w:tcPr>
            <w:tcW w:w="993" w:type="dxa"/>
            <w:tcBorders>
              <w:top w:val="nil"/>
              <w:left w:val="nil"/>
              <w:bottom w:val="single" w:sz="4" w:space="0" w:color="auto"/>
              <w:right w:val="single" w:sz="4" w:space="0" w:color="auto"/>
            </w:tcBorders>
            <w:shd w:val="clear" w:color="000000" w:fill="FFFFFF"/>
            <w:vAlign w:val="center"/>
            <w:hideMark/>
          </w:tcPr>
          <w:p w14:paraId="40B7DAAC" w14:textId="77777777" w:rsidR="00996A38" w:rsidRPr="000C3C89" w:rsidRDefault="00996A38" w:rsidP="00996A38">
            <w:pPr>
              <w:jc w:val="center"/>
              <w:rPr>
                <w:b/>
                <w:bCs/>
                <w:sz w:val="20"/>
                <w:szCs w:val="20"/>
              </w:rPr>
            </w:pPr>
            <w:r w:rsidRPr="000C3C89">
              <w:rPr>
                <w:b/>
                <w:bCs/>
                <w:sz w:val="20"/>
                <w:szCs w:val="20"/>
              </w:rPr>
              <w:t>1,260</w:t>
            </w:r>
          </w:p>
        </w:tc>
        <w:tc>
          <w:tcPr>
            <w:tcW w:w="848" w:type="dxa"/>
            <w:tcBorders>
              <w:top w:val="nil"/>
              <w:left w:val="nil"/>
              <w:bottom w:val="single" w:sz="4" w:space="0" w:color="auto"/>
              <w:right w:val="single" w:sz="4" w:space="0" w:color="auto"/>
            </w:tcBorders>
            <w:shd w:val="clear" w:color="000000" w:fill="FFFFFF"/>
            <w:noWrap/>
            <w:vAlign w:val="center"/>
            <w:hideMark/>
          </w:tcPr>
          <w:p w14:paraId="684CE23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688EF06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EA9A7D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5D999A3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68BDC3AF" w14:textId="77777777" w:rsidR="00996A38" w:rsidRPr="000C3C89" w:rsidRDefault="00996A38" w:rsidP="00996A38">
            <w:pPr>
              <w:jc w:val="center"/>
              <w:rPr>
                <w:sz w:val="20"/>
                <w:szCs w:val="20"/>
              </w:rPr>
            </w:pPr>
            <w:r w:rsidRPr="000C3C89">
              <w:rPr>
                <w:sz w:val="20"/>
                <w:szCs w:val="20"/>
              </w:rPr>
              <w:t>1,260</w:t>
            </w:r>
          </w:p>
        </w:tc>
        <w:tc>
          <w:tcPr>
            <w:tcW w:w="942" w:type="dxa"/>
            <w:tcBorders>
              <w:top w:val="nil"/>
              <w:left w:val="nil"/>
              <w:bottom w:val="single" w:sz="4" w:space="0" w:color="auto"/>
              <w:right w:val="single" w:sz="4" w:space="0" w:color="auto"/>
            </w:tcBorders>
            <w:shd w:val="clear" w:color="auto" w:fill="auto"/>
            <w:noWrap/>
            <w:vAlign w:val="center"/>
            <w:hideMark/>
          </w:tcPr>
          <w:p w14:paraId="53090802" w14:textId="77777777" w:rsidR="00996A38" w:rsidRPr="000C3C89" w:rsidRDefault="00996A38" w:rsidP="00996A38">
            <w:pPr>
              <w:jc w:val="center"/>
              <w:rPr>
                <w:sz w:val="20"/>
                <w:szCs w:val="20"/>
              </w:rPr>
            </w:pPr>
            <w:r w:rsidRPr="000C3C89">
              <w:rPr>
                <w:sz w:val="20"/>
                <w:szCs w:val="20"/>
              </w:rPr>
              <w:t>1,260</w:t>
            </w:r>
          </w:p>
        </w:tc>
        <w:tc>
          <w:tcPr>
            <w:tcW w:w="722" w:type="dxa"/>
            <w:tcBorders>
              <w:top w:val="nil"/>
              <w:left w:val="nil"/>
              <w:bottom w:val="single" w:sz="4" w:space="0" w:color="auto"/>
              <w:right w:val="single" w:sz="4" w:space="0" w:color="auto"/>
            </w:tcBorders>
            <w:shd w:val="clear" w:color="000000" w:fill="FFFFFF"/>
            <w:vAlign w:val="center"/>
            <w:hideMark/>
          </w:tcPr>
          <w:p w14:paraId="1C852319"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AA03EE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09A5FC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D58A3F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C980D2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03E899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A31EEBA" w14:textId="77777777" w:rsidR="00996A38" w:rsidRPr="000C3C89" w:rsidRDefault="00996A38" w:rsidP="00996A38">
            <w:pPr>
              <w:jc w:val="center"/>
              <w:rPr>
                <w:sz w:val="18"/>
                <w:szCs w:val="18"/>
              </w:rPr>
            </w:pPr>
            <w:r w:rsidRPr="000C3C89">
              <w:rPr>
                <w:sz w:val="18"/>
                <w:szCs w:val="18"/>
              </w:rPr>
              <w:t>35:08:0000000:284-35/008/2017-1 от 28.04.2017</w:t>
            </w:r>
          </w:p>
        </w:tc>
      </w:tr>
      <w:tr w:rsidR="00996A38" w:rsidRPr="000C3C89" w14:paraId="35B9353D"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4DA3A38" w14:textId="77777777" w:rsidR="00996A38" w:rsidRPr="000C3C89" w:rsidRDefault="00996A38" w:rsidP="00996A38">
            <w:pPr>
              <w:rPr>
                <w:sz w:val="20"/>
                <w:szCs w:val="20"/>
              </w:rPr>
            </w:pPr>
            <w:r w:rsidRPr="000C3C89">
              <w:rPr>
                <w:sz w:val="20"/>
                <w:szCs w:val="20"/>
              </w:rPr>
              <w:t>д. Заречье, ул. Мельница</w:t>
            </w:r>
          </w:p>
        </w:tc>
        <w:tc>
          <w:tcPr>
            <w:tcW w:w="993" w:type="dxa"/>
            <w:tcBorders>
              <w:top w:val="nil"/>
              <w:left w:val="nil"/>
              <w:bottom w:val="single" w:sz="4" w:space="0" w:color="auto"/>
              <w:right w:val="single" w:sz="4" w:space="0" w:color="auto"/>
            </w:tcBorders>
            <w:shd w:val="clear" w:color="000000" w:fill="FFFFFF"/>
            <w:vAlign w:val="center"/>
            <w:hideMark/>
          </w:tcPr>
          <w:p w14:paraId="52F863BD" w14:textId="77777777" w:rsidR="00996A38" w:rsidRPr="000C3C89" w:rsidRDefault="00996A38" w:rsidP="00996A38">
            <w:pPr>
              <w:jc w:val="center"/>
              <w:rPr>
                <w:b/>
                <w:bCs/>
                <w:sz w:val="20"/>
                <w:szCs w:val="20"/>
              </w:rPr>
            </w:pPr>
            <w:r w:rsidRPr="000C3C89">
              <w:rPr>
                <w:b/>
                <w:bCs/>
                <w:sz w:val="20"/>
                <w:szCs w:val="20"/>
              </w:rPr>
              <w:t>0,578</w:t>
            </w:r>
          </w:p>
        </w:tc>
        <w:tc>
          <w:tcPr>
            <w:tcW w:w="848" w:type="dxa"/>
            <w:tcBorders>
              <w:top w:val="nil"/>
              <w:left w:val="nil"/>
              <w:bottom w:val="single" w:sz="4" w:space="0" w:color="auto"/>
              <w:right w:val="single" w:sz="4" w:space="0" w:color="auto"/>
            </w:tcBorders>
            <w:shd w:val="clear" w:color="000000" w:fill="FFFFFF"/>
            <w:noWrap/>
            <w:vAlign w:val="center"/>
            <w:hideMark/>
          </w:tcPr>
          <w:p w14:paraId="1E172AFF" w14:textId="77777777" w:rsidR="00996A38" w:rsidRPr="000C3C89" w:rsidRDefault="00996A38" w:rsidP="00996A38">
            <w:pPr>
              <w:jc w:val="center"/>
              <w:rPr>
                <w:sz w:val="20"/>
                <w:szCs w:val="20"/>
              </w:rPr>
            </w:pPr>
            <w:r w:rsidRPr="000C3C89">
              <w:rPr>
                <w:sz w:val="20"/>
                <w:szCs w:val="20"/>
              </w:rPr>
              <w:t>0,578</w:t>
            </w:r>
          </w:p>
        </w:tc>
        <w:tc>
          <w:tcPr>
            <w:tcW w:w="1239" w:type="dxa"/>
            <w:tcBorders>
              <w:top w:val="nil"/>
              <w:left w:val="nil"/>
              <w:bottom w:val="single" w:sz="4" w:space="0" w:color="auto"/>
              <w:right w:val="single" w:sz="4" w:space="0" w:color="auto"/>
            </w:tcBorders>
            <w:shd w:val="clear" w:color="000000" w:fill="FFFFFF"/>
            <w:noWrap/>
            <w:vAlign w:val="center"/>
            <w:hideMark/>
          </w:tcPr>
          <w:p w14:paraId="79D92A3C" w14:textId="77777777" w:rsidR="00996A38" w:rsidRPr="000C3C89" w:rsidRDefault="00996A38" w:rsidP="00996A38">
            <w:pPr>
              <w:jc w:val="center"/>
              <w:rPr>
                <w:sz w:val="20"/>
                <w:szCs w:val="20"/>
              </w:rPr>
            </w:pPr>
            <w:r w:rsidRPr="000C3C89">
              <w:rPr>
                <w:sz w:val="20"/>
                <w:szCs w:val="20"/>
              </w:rPr>
              <w:t>0,578</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B36497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0CAC417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4757CAF8"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0E125F0B" w14:textId="77777777" w:rsidR="00996A38" w:rsidRPr="000C3C89" w:rsidRDefault="00996A38" w:rsidP="00996A38">
            <w:pPr>
              <w:jc w:val="center"/>
              <w:rPr>
                <w:sz w:val="20"/>
                <w:szCs w:val="20"/>
              </w:rPr>
            </w:pPr>
            <w:r w:rsidRPr="000C3C89">
              <w:rPr>
                <w:sz w:val="20"/>
                <w:szCs w:val="20"/>
              </w:rPr>
              <w:t>0,578</w:t>
            </w:r>
          </w:p>
        </w:tc>
        <w:tc>
          <w:tcPr>
            <w:tcW w:w="722" w:type="dxa"/>
            <w:tcBorders>
              <w:top w:val="nil"/>
              <w:left w:val="nil"/>
              <w:bottom w:val="single" w:sz="4" w:space="0" w:color="auto"/>
              <w:right w:val="single" w:sz="4" w:space="0" w:color="auto"/>
            </w:tcBorders>
            <w:shd w:val="clear" w:color="000000" w:fill="FFFFFF"/>
            <w:vAlign w:val="center"/>
            <w:hideMark/>
          </w:tcPr>
          <w:p w14:paraId="71D4DF64"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0E8AFA9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4BC1EB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FF229B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83835C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2F736E9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A65FD74" w14:textId="77777777" w:rsidR="00996A38" w:rsidRPr="000C3C89" w:rsidRDefault="00996A38" w:rsidP="00996A38">
            <w:pPr>
              <w:jc w:val="center"/>
              <w:rPr>
                <w:sz w:val="18"/>
                <w:szCs w:val="18"/>
              </w:rPr>
            </w:pPr>
            <w:r w:rsidRPr="000C3C89">
              <w:rPr>
                <w:sz w:val="18"/>
                <w:szCs w:val="18"/>
              </w:rPr>
              <w:t>35:08:0302032:70-35/008/2017-2 от 26.04.2017</w:t>
            </w:r>
          </w:p>
        </w:tc>
      </w:tr>
      <w:tr w:rsidR="00996A38" w:rsidRPr="000C3C89" w14:paraId="7E3A26A5"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D3C46CB" w14:textId="77777777" w:rsidR="00996A38" w:rsidRPr="000C3C89" w:rsidRDefault="00996A38" w:rsidP="00996A38">
            <w:pPr>
              <w:rPr>
                <w:sz w:val="20"/>
                <w:szCs w:val="20"/>
              </w:rPr>
            </w:pPr>
            <w:r w:rsidRPr="000C3C89">
              <w:rPr>
                <w:sz w:val="20"/>
                <w:szCs w:val="20"/>
              </w:rPr>
              <w:lastRenderedPageBreak/>
              <w:t>д. Заречье, ул. Заречная</w:t>
            </w:r>
          </w:p>
        </w:tc>
        <w:tc>
          <w:tcPr>
            <w:tcW w:w="993" w:type="dxa"/>
            <w:tcBorders>
              <w:top w:val="nil"/>
              <w:left w:val="nil"/>
              <w:bottom w:val="single" w:sz="4" w:space="0" w:color="auto"/>
              <w:right w:val="single" w:sz="4" w:space="0" w:color="auto"/>
            </w:tcBorders>
            <w:shd w:val="clear" w:color="000000" w:fill="FFFFFF"/>
            <w:vAlign w:val="center"/>
            <w:hideMark/>
          </w:tcPr>
          <w:p w14:paraId="2C74A739" w14:textId="77777777" w:rsidR="00996A38" w:rsidRPr="000C3C89" w:rsidRDefault="00996A38" w:rsidP="00996A38">
            <w:pPr>
              <w:jc w:val="center"/>
              <w:rPr>
                <w:b/>
                <w:bCs/>
                <w:sz w:val="20"/>
                <w:szCs w:val="20"/>
              </w:rPr>
            </w:pPr>
            <w:r w:rsidRPr="000C3C89">
              <w:rPr>
                <w:b/>
                <w:bCs/>
                <w:sz w:val="20"/>
                <w:szCs w:val="20"/>
              </w:rPr>
              <w:t>0,544</w:t>
            </w:r>
          </w:p>
        </w:tc>
        <w:tc>
          <w:tcPr>
            <w:tcW w:w="848" w:type="dxa"/>
            <w:tcBorders>
              <w:top w:val="nil"/>
              <w:left w:val="nil"/>
              <w:bottom w:val="single" w:sz="4" w:space="0" w:color="auto"/>
              <w:right w:val="single" w:sz="4" w:space="0" w:color="auto"/>
            </w:tcBorders>
            <w:shd w:val="clear" w:color="000000" w:fill="FFFFFF"/>
            <w:noWrap/>
            <w:vAlign w:val="center"/>
            <w:hideMark/>
          </w:tcPr>
          <w:p w14:paraId="1240088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D930BB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D343C1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7F1764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5533F4F" w14:textId="77777777" w:rsidR="00996A38" w:rsidRPr="000C3C89" w:rsidRDefault="00996A38" w:rsidP="00996A38">
            <w:pPr>
              <w:jc w:val="center"/>
              <w:rPr>
                <w:sz w:val="20"/>
                <w:szCs w:val="20"/>
              </w:rPr>
            </w:pPr>
            <w:r w:rsidRPr="000C3C89">
              <w:rPr>
                <w:sz w:val="20"/>
                <w:szCs w:val="20"/>
              </w:rPr>
              <w:t>0,544</w:t>
            </w:r>
          </w:p>
        </w:tc>
        <w:tc>
          <w:tcPr>
            <w:tcW w:w="942" w:type="dxa"/>
            <w:tcBorders>
              <w:top w:val="nil"/>
              <w:left w:val="nil"/>
              <w:bottom w:val="single" w:sz="4" w:space="0" w:color="auto"/>
              <w:right w:val="single" w:sz="4" w:space="0" w:color="auto"/>
            </w:tcBorders>
            <w:shd w:val="clear" w:color="auto" w:fill="auto"/>
            <w:noWrap/>
            <w:vAlign w:val="center"/>
            <w:hideMark/>
          </w:tcPr>
          <w:p w14:paraId="55B09868" w14:textId="77777777" w:rsidR="00996A38" w:rsidRPr="000C3C89" w:rsidRDefault="00996A38" w:rsidP="00996A38">
            <w:pPr>
              <w:jc w:val="center"/>
              <w:rPr>
                <w:sz w:val="20"/>
                <w:szCs w:val="20"/>
              </w:rPr>
            </w:pPr>
            <w:r w:rsidRPr="000C3C89">
              <w:rPr>
                <w:sz w:val="20"/>
                <w:szCs w:val="20"/>
              </w:rPr>
              <w:t>0,544</w:t>
            </w:r>
          </w:p>
        </w:tc>
        <w:tc>
          <w:tcPr>
            <w:tcW w:w="722" w:type="dxa"/>
            <w:tcBorders>
              <w:top w:val="nil"/>
              <w:left w:val="nil"/>
              <w:bottom w:val="single" w:sz="4" w:space="0" w:color="auto"/>
              <w:right w:val="single" w:sz="4" w:space="0" w:color="auto"/>
            </w:tcBorders>
            <w:shd w:val="clear" w:color="000000" w:fill="FFFFFF"/>
            <w:vAlign w:val="center"/>
            <w:hideMark/>
          </w:tcPr>
          <w:p w14:paraId="72D3BE65"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03C291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5F024AA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5F5B71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E7DB47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780FB3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A335469" w14:textId="77777777" w:rsidR="00996A38" w:rsidRPr="000C3C89" w:rsidRDefault="00996A38" w:rsidP="00996A38">
            <w:pPr>
              <w:jc w:val="center"/>
              <w:rPr>
                <w:sz w:val="18"/>
                <w:szCs w:val="18"/>
              </w:rPr>
            </w:pPr>
            <w:r w:rsidRPr="000C3C89">
              <w:rPr>
                <w:sz w:val="18"/>
                <w:szCs w:val="18"/>
              </w:rPr>
              <w:t>35:08:0000000:282-35/008/2017-2 от 26.04.2017</w:t>
            </w:r>
          </w:p>
        </w:tc>
      </w:tr>
      <w:tr w:rsidR="00996A38" w:rsidRPr="000C3C89" w14:paraId="45E5A154"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7E9745E" w14:textId="77777777" w:rsidR="00996A38" w:rsidRPr="000C3C89" w:rsidRDefault="00996A38" w:rsidP="00996A38">
            <w:pPr>
              <w:rPr>
                <w:sz w:val="20"/>
                <w:szCs w:val="20"/>
              </w:rPr>
            </w:pPr>
            <w:r w:rsidRPr="000C3C89">
              <w:rPr>
                <w:sz w:val="20"/>
                <w:szCs w:val="20"/>
              </w:rPr>
              <w:t>д. Заречье, ул. Набережная</w:t>
            </w:r>
          </w:p>
        </w:tc>
        <w:tc>
          <w:tcPr>
            <w:tcW w:w="993" w:type="dxa"/>
            <w:tcBorders>
              <w:top w:val="nil"/>
              <w:left w:val="nil"/>
              <w:bottom w:val="single" w:sz="4" w:space="0" w:color="auto"/>
              <w:right w:val="single" w:sz="4" w:space="0" w:color="auto"/>
            </w:tcBorders>
            <w:shd w:val="clear" w:color="000000" w:fill="FFFFFF"/>
            <w:vAlign w:val="center"/>
            <w:hideMark/>
          </w:tcPr>
          <w:p w14:paraId="7221E754" w14:textId="77777777" w:rsidR="00996A38" w:rsidRPr="000C3C89" w:rsidRDefault="00996A38" w:rsidP="00996A38">
            <w:pPr>
              <w:jc w:val="center"/>
              <w:rPr>
                <w:b/>
                <w:bCs/>
                <w:sz w:val="20"/>
                <w:szCs w:val="20"/>
              </w:rPr>
            </w:pPr>
            <w:r w:rsidRPr="000C3C89">
              <w:rPr>
                <w:b/>
                <w:bCs/>
                <w:sz w:val="20"/>
                <w:szCs w:val="20"/>
              </w:rPr>
              <w:t>0,556</w:t>
            </w:r>
          </w:p>
        </w:tc>
        <w:tc>
          <w:tcPr>
            <w:tcW w:w="848" w:type="dxa"/>
            <w:tcBorders>
              <w:top w:val="nil"/>
              <w:left w:val="nil"/>
              <w:bottom w:val="single" w:sz="4" w:space="0" w:color="auto"/>
              <w:right w:val="single" w:sz="4" w:space="0" w:color="auto"/>
            </w:tcBorders>
            <w:shd w:val="clear" w:color="000000" w:fill="FFFFFF"/>
            <w:noWrap/>
            <w:vAlign w:val="center"/>
            <w:hideMark/>
          </w:tcPr>
          <w:p w14:paraId="19B46FA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A2C80D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8574E6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868D71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59111E65" w14:textId="77777777" w:rsidR="00996A38" w:rsidRPr="000C3C89" w:rsidRDefault="00996A38" w:rsidP="00996A38">
            <w:pPr>
              <w:jc w:val="center"/>
              <w:rPr>
                <w:sz w:val="20"/>
                <w:szCs w:val="20"/>
              </w:rPr>
            </w:pPr>
            <w:r w:rsidRPr="000C3C89">
              <w:rPr>
                <w:sz w:val="20"/>
                <w:szCs w:val="20"/>
              </w:rPr>
              <w:t>0,556</w:t>
            </w:r>
          </w:p>
        </w:tc>
        <w:tc>
          <w:tcPr>
            <w:tcW w:w="942" w:type="dxa"/>
            <w:tcBorders>
              <w:top w:val="nil"/>
              <w:left w:val="nil"/>
              <w:bottom w:val="single" w:sz="4" w:space="0" w:color="auto"/>
              <w:right w:val="single" w:sz="4" w:space="0" w:color="auto"/>
            </w:tcBorders>
            <w:shd w:val="clear" w:color="auto" w:fill="auto"/>
            <w:noWrap/>
            <w:vAlign w:val="center"/>
            <w:hideMark/>
          </w:tcPr>
          <w:p w14:paraId="00C7DEA3" w14:textId="77777777" w:rsidR="00996A38" w:rsidRPr="000C3C89" w:rsidRDefault="00996A38" w:rsidP="00996A38">
            <w:pPr>
              <w:jc w:val="center"/>
              <w:rPr>
                <w:sz w:val="20"/>
                <w:szCs w:val="20"/>
              </w:rPr>
            </w:pPr>
            <w:r w:rsidRPr="000C3C89">
              <w:rPr>
                <w:sz w:val="20"/>
                <w:szCs w:val="20"/>
              </w:rPr>
              <w:t>0,556</w:t>
            </w:r>
          </w:p>
        </w:tc>
        <w:tc>
          <w:tcPr>
            <w:tcW w:w="722" w:type="dxa"/>
            <w:tcBorders>
              <w:top w:val="nil"/>
              <w:left w:val="nil"/>
              <w:bottom w:val="single" w:sz="4" w:space="0" w:color="auto"/>
              <w:right w:val="single" w:sz="4" w:space="0" w:color="auto"/>
            </w:tcBorders>
            <w:shd w:val="clear" w:color="000000" w:fill="FFFFFF"/>
            <w:vAlign w:val="center"/>
            <w:hideMark/>
          </w:tcPr>
          <w:p w14:paraId="0EB4D3C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4A2E4F5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6DA6A93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DB674A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4BA6043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AFC416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A666961" w14:textId="77777777" w:rsidR="00996A38" w:rsidRPr="000C3C89" w:rsidRDefault="00996A38" w:rsidP="00996A38">
            <w:pPr>
              <w:jc w:val="center"/>
              <w:rPr>
                <w:sz w:val="18"/>
                <w:szCs w:val="18"/>
              </w:rPr>
            </w:pPr>
            <w:r w:rsidRPr="000C3C89">
              <w:rPr>
                <w:sz w:val="18"/>
                <w:szCs w:val="18"/>
              </w:rPr>
              <w:t>35:08:0203030:550-35/008/2017-2 от 28.04.2017</w:t>
            </w:r>
          </w:p>
        </w:tc>
      </w:tr>
      <w:tr w:rsidR="00996A38" w:rsidRPr="000C3C89" w14:paraId="33CE7CE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56AED5C" w14:textId="77777777" w:rsidR="00996A38" w:rsidRPr="000C3C89" w:rsidRDefault="00996A38" w:rsidP="00996A38">
            <w:pPr>
              <w:rPr>
                <w:sz w:val="20"/>
                <w:szCs w:val="20"/>
              </w:rPr>
            </w:pPr>
            <w:r w:rsidRPr="000C3C89">
              <w:rPr>
                <w:sz w:val="20"/>
                <w:szCs w:val="20"/>
              </w:rPr>
              <w:t>д. Заречье, ул. Центральная</w:t>
            </w:r>
          </w:p>
        </w:tc>
        <w:tc>
          <w:tcPr>
            <w:tcW w:w="993" w:type="dxa"/>
            <w:tcBorders>
              <w:top w:val="nil"/>
              <w:left w:val="nil"/>
              <w:bottom w:val="single" w:sz="4" w:space="0" w:color="auto"/>
              <w:right w:val="single" w:sz="4" w:space="0" w:color="auto"/>
            </w:tcBorders>
            <w:shd w:val="clear" w:color="000000" w:fill="FFFFFF"/>
            <w:vAlign w:val="center"/>
            <w:hideMark/>
          </w:tcPr>
          <w:p w14:paraId="42208DBB" w14:textId="77777777" w:rsidR="00996A38" w:rsidRPr="000C3C89" w:rsidRDefault="00996A38" w:rsidP="00996A38">
            <w:pPr>
              <w:jc w:val="center"/>
              <w:rPr>
                <w:b/>
                <w:bCs/>
                <w:sz w:val="20"/>
                <w:szCs w:val="20"/>
              </w:rPr>
            </w:pPr>
            <w:r w:rsidRPr="000C3C89">
              <w:rPr>
                <w:b/>
                <w:bCs/>
                <w:sz w:val="20"/>
                <w:szCs w:val="20"/>
              </w:rPr>
              <w:t>0,936</w:t>
            </w:r>
          </w:p>
        </w:tc>
        <w:tc>
          <w:tcPr>
            <w:tcW w:w="848" w:type="dxa"/>
            <w:tcBorders>
              <w:top w:val="nil"/>
              <w:left w:val="nil"/>
              <w:bottom w:val="single" w:sz="4" w:space="0" w:color="auto"/>
              <w:right w:val="single" w:sz="4" w:space="0" w:color="auto"/>
            </w:tcBorders>
            <w:shd w:val="clear" w:color="000000" w:fill="FFFFFF"/>
            <w:noWrap/>
            <w:vAlign w:val="center"/>
            <w:hideMark/>
          </w:tcPr>
          <w:p w14:paraId="75EA1852" w14:textId="77777777" w:rsidR="00996A38" w:rsidRPr="000C3C89" w:rsidRDefault="00996A38" w:rsidP="00996A38">
            <w:pPr>
              <w:jc w:val="center"/>
              <w:rPr>
                <w:sz w:val="20"/>
                <w:szCs w:val="20"/>
              </w:rPr>
            </w:pPr>
            <w:r w:rsidRPr="000C3C89">
              <w:rPr>
                <w:sz w:val="20"/>
                <w:szCs w:val="20"/>
              </w:rPr>
              <w:t>0,936</w:t>
            </w:r>
          </w:p>
        </w:tc>
        <w:tc>
          <w:tcPr>
            <w:tcW w:w="1239" w:type="dxa"/>
            <w:tcBorders>
              <w:top w:val="nil"/>
              <w:left w:val="nil"/>
              <w:bottom w:val="single" w:sz="4" w:space="0" w:color="auto"/>
              <w:right w:val="single" w:sz="4" w:space="0" w:color="auto"/>
            </w:tcBorders>
            <w:shd w:val="clear" w:color="000000" w:fill="FFFFFF"/>
            <w:noWrap/>
            <w:vAlign w:val="center"/>
            <w:hideMark/>
          </w:tcPr>
          <w:p w14:paraId="30B3F661" w14:textId="77777777" w:rsidR="00996A38" w:rsidRPr="000C3C89" w:rsidRDefault="00996A38" w:rsidP="00996A38">
            <w:pPr>
              <w:jc w:val="center"/>
              <w:rPr>
                <w:sz w:val="20"/>
                <w:szCs w:val="20"/>
              </w:rPr>
            </w:pPr>
            <w:r w:rsidRPr="000C3C89">
              <w:rPr>
                <w:sz w:val="20"/>
                <w:szCs w:val="20"/>
              </w:rPr>
              <w:t>0,936</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02FFB2F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682864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78652622"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14:paraId="5B74D1DF" w14:textId="77777777" w:rsidR="00996A38" w:rsidRPr="000C3C89" w:rsidRDefault="00996A38" w:rsidP="00996A38">
            <w:pPr>
              <w:jc w:val="center"/>
              <w:rPr>
                <w:sz w:val="20"/>
                <w:szCs w:val="20"/>
              </w:rPr>
            </w:pPr>
            <w:r w:rsidRPr="000C3C89">
              <w:rPr>
                <w:sz w:val="20"/>
                <w:szCs w:val="20"/>
              </w:rPr>
              <w:t>0,936</w:t>
            </w:r>
          </w:p>
        </w:tc>
        <w:tc>
          <w:tcPr>
            <w:tcW w:w="722" w:type="dxa"/>
            <w:tcBorders>
              <w:top w:val="nil"/>
              <w:left w:val="nil"/>
              <w:bottom w:val="single" w:sz="4" w:space="0" w:color="auto"/>
              <w:right w:val="single" w:sz="4" w:space="0" w:color="auto"/>
            </w:tcBorders>
            <w:shd w:val="clear" w:color="000000" w:fill="FFFFFF"/>
            <w:vAlign w:val="center"/>
            <w:hideMark/>
          </w:tcPr>
          <w:p w14:paraId="2BA44B0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8DF1E6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029E9E4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A2BC8F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1CCA63A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1B5E1B6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44DB2BC" w14:textId="77777777" w:rsidR="00996A38" w:rsidRPr="000C3C89" w:rsidRDefault="00996A38" w:rsidP="00996A38">
            <w:pPr>
              <w:jc w:val="center"/>
              <w:rPr>
                <w:sz w:val="18"/>
                <w:szCs w:val="18"/>
              </w:rPr>
            </w:pPr>
            <w:r w:rsidRPr="000C3C89">
              <w:rPr>
                <w:sz w:val="18"/>
                <w:szCs w:val="18"/>
              </w:rPr>
              <w:t>35:08:0000000:358-35/008/2017-2 от 28.04.2017</w:t>
            </w:r>
          </w:p>
        </w:tc>
      </w:tr>
      <w:tr w:rsidR="00996A38" w:rsidRPr="000C3C89" w14:paraId="2573772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399D8D9"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Баклановская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020C225"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53C4B99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D10BFE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69DF56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4DC420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0DD65E1"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489A14B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A19C89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A30FD7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478389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320A0F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5CC444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86521A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AC7FE4C" w14:textId="77777777" w:rsidR="00996A38" w:rsidRPr="000C3C89" w:rsidRDefault="00996A38" w:rsidP="00996A38">
            <w:pPr>
              <w:jc w:val="center"/>
              <w:rPr>
                <w:sz w:val="18"/>
                <w:szCs w:val="18"/>
              </w:rPr>
            </w:pPr>
            <w:r w:rsidRPr="000C3C89">
              <w:rPr>
                <w:sz w:val="18"/>
                <w:szCs w:val="18"/>
              </w:rPr>
              <w:t> </w:t>
            </w:r>
          </w:p>
        </w:tc>
      </w:tr>
      <w:tr w:rsidR="00996A38" w:rsidRPr="000C3C89" w14:paraId="71EB014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9AF39A8" w14:textId="77777777" w:rsidR="00996A38" w:rsidRPr="000C3C89" w:rsidRDefault="00996A38" w:rsidP="00996A38">
            <w:pPr>
              <w:rPr>
                <w:color w:val="000000"/>
                <w:sz w:val="20"/>
                <w:szCs w:val="20"/>
              </w:rPr>
            </w:pPr>
            <w:r w:rsidRPr="000C3C89">
              <w:rPr>
                <w:color w:val="000000"/>
                <w:sz w:val="20"/>
                <w:szCs w:val="20"/>
              </w:rPr>
              <w:t>д. Великое</w:t>
            </w:r>
          </w:p>
        </w:tc>
        <w:tc>
          <w:tcPr>
            <w:tcW w:w="993" w:type="dxa"/>
            <w:tcBorders>
              <w:top w:val="nil"/>
              <w:left w:val="nil"/>
              <w:bottom w:val="single" w:sz="4" w:space="0" w:color="auto"/>
              <w:right w:val="single" w:sz="4" w:space="0" w:color="auto"/>
            </w:tcBorders>
            <w:shd w:val="clear" w:color="auto" w:fill="auto"/>
            <w:noWrap/>
            <w:vAlign w:val="bottom"/>
            <w:hideMark/>
          </w:tcPr>
          <w:p w14:paraId="3243D319"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6F06439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E5BEC1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77C3DE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45F150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EB61558"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7A5D911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294A53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B939BF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8D3B40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CAEC4E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7C42FF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C7158E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36B2EB0" w14:textId="77777777" w:rsidR="00996A38" w:rsidRPr="000C3C89" w:rsidRDefault="00996A38" w:rsidP="00996A38">
            <w:pPr>
              <w:jc w:val="center"/>
              <w:rPr>
                <w:sz w:val="18"/>
                <w:szCs w:val="18"/>
              </w:rPr>
            </w:pPr>
            <w:r w:rsidRPr="000C3C89">
              <w:rPr>
                <w:sz w:val="18"/>
                <w:szCs w:val="18"/>
              </w:rPr>
              <w:t> </w:t>
            </w:r>
          </w:p>
        </w:tc>
      </w:tr>
      <w:tr w:rsidR="00996A38" w:rsidRPr="000C3C89" w14:paraId="041A2AA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F9E18C7" w14:textId="77777777" w:rsidR="00996A38" w:rsidRPr="000C3C89" w:rsidRDefault="00996A38" w:rsidP="00996A38">
            <w:pPr>
              <w:rPr>
                <w:color w:val="000000"/>
                <w:sz w:val="20"/>
                <w:szCs w:val="20"/>
              </w:rPr>
            </w:pPr>
            <w:r w:rsidRPr="000C3C89">
              <w:rPr>
                <w:color w:val="000000"/>
                <w:sz w:val="20"/>
                <w:szCs w:val="20"/>
              </w:rPr>
              <w:t xml:space="preserve">д. Дор  </w:t>
            </w:r>
            <w:proofErr w:type="spellStart"/>
            <w:r w:rsidRPr="000C3C89">
              <w:rPr>
                <w:color w:val="000000"/>
                <w:sz w:val="20"/>
                <w:szCs w:val="20"/>
              </w:rPr>
              <w:t>Сухонский</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F29657B"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0226FBB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C92B79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39A63E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4F7F81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7F5CD18"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BC9EEC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CDA390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ACBDC7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9D5061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C58545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3A7495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3B67FD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6B53ACD4" w14:textId="77777777" w:rsidR="00996A38" w:rsidRPr="000C3C89" w:rsidRDefault="00996A38" w:rsidP="00996A38">
            <w:pPr>
              <w:jc w:val="center"/>
              <w:rPr>
                <w:sz w:val="18"/>
                <w:szCs w:val="18"/>
              </w:rPr>
            </w:pPr>
            <w:r w:rsidRPr="000C3C89">
              <w:rPr>
                <w:sz w:val="18"/>
                <w:szCs w:val="18"/>
              </w:rPr>
              <w:t> </w:t>
            </w:r>
          </w:p>
        </w:tc>
      </w:tr>
      <w:tr w:rsidR="00996A38" w:rsidRPr="000C3C89" w14:paraId="7AC0040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AE39A17" w14:textId="77777777" w:rsidR="00996A38" w:rsidRPr="000C3C89" w:rsidRDefault="00996A38" w:rsidP="00996A38">
            <w:pPr>
              <w:rPr>
                <w:color w:val="000000"/>
                <w:sz w:val="20"/>
                <w:szCs w:val="20"/>
              </w:rPr>
            </w:pPr>
            <w:r w:rsidRPr="000C3C89">
              <w:rPr>
                <w:color w:val="000000"/>
                <w:sz w:val="20"/>
                <w:szCs w:val="20"/>
              </w:rPr>
              <w:t>д. Заречье, ул. Молодежная</w:t>
            </w:r>
          </w:p>
        </w:tc>
        <w:tc>
          <w:tcPr>
            <w:tcW w:w="993" w:type="dxa"/>
            <w:tcBorders>
              <w:top w:val="nil"/>
              <w:left w:val="nil"/>
              <w:bottom w:val="single" w:sz="4" w:space="0" w:color="auto"/>
              <w:right w:val="single" w:sz="4" w:space="0" w:color="auto"/>
            </w:tcBorders>
            <w:shd w:val="clear" w:color="auto" w:fill="auto"/>
            <w:noWrap/>
            <w:vAlign w:val="bottom"/>
            <w:hideMark/>
          </w:tcPr>
          <w:p w14:paraId="089B587F"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4A9EC89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8823B7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7314D8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9781E7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034AC32"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1FBEB72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2854DD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F077EC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D96898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327E58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C9D36D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64CFA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242E10A" w14:textId="77777777" w:rsidR="00996A38" w:rsidRPr="000C3C89" w:rsidRDefault="00996A38" w:rsidP="00996A38">
            <w:pPr>
              <w:jc w:val="center"/>
              <w:rPr>
                <w:sz w:val="18"/>
                <w:szCs w:val="18"/>
              </w:rPr>
            </w:pPr>
            <w:r w:rsidRPr="000C3C89">
              <w:rPr>
                <w:sz w:val="18"/>
                <w:szCs w:val="18"/>
              </w:rPr>
              <w:t> </w:t>
            </w:r>
          </w:p>
        </w:tc>
      </w:tr>
      <w:tr w:rsidR="00996A38" w:rsidRPr="000C3C89" w14:paraId="098D617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367D172" w14:textId="77777777" w:rsidR="00996A38" w:rsidRPr="000C3C89" w:rsidRDefault="00996A38" w:rsidP="00996A38">
            <w:pPr>
              <w:rPr>
                <w:color w:val="000000"/>
                <w:sz w:val="20"/>
                <w:szCs w:val="20"/>
              </w:rPr>
            </w:pPr>
            <w:r w:rsidRPr="000C3C89">
              <w:rPr>
                <w:color w:val="000000"/>
                <w:sz w:val="20"/>
                <w:szCs w:val="20"/>
              </w:rPr>
              <w:t>д. Кленовая</w:t>
            </w:r>
          </w:p>
        </w:tc>
        <w:tc>
          <w:tcPr>
            <w:tcW w:w="993" w:type="dxa"/>
            <w:tcBorders>
              <w:top w:val="nil"/>
              <w:left w:val="nil"/>
              <w:bottom w:val="single" w:sz="4" w:space="0" w:color="auto"/>
              <w:right w:val="single" w:sz="4" w:space="0" w:color="auto"/>
            </w:tcBorders>
            <w:shd w:val="clear" w:color="auto" w:fill="auto"/>
            <w:noWrap/>
            <w:vAlign w:val="bottom"/>
            <w:hideMark/>
          </w:tcPr>
          <w:p w14:paraId="30DAC5C7" w14:textId="77777777" w:rsidR="00996A38" w:rsidRPr="000C3C89" w:rsidRDefault="00996A38" w:rsidP="00996A38">
            <w:pPr>
              <w:jc w:val="center"/>
              <w:rPr>
                <w:b/>
                <w:bCs/>
                <w:sz w:val="20"/>
                <w:szCs w:val="20"/>
              </w:rPr>
            </w:pPr>
            <w:r w:rsidRPr="000C3C89">
              <w:rPr>
                <w:b/>
                <w:bCs/>
                <w:sz w:val="20"/>
                <w:szCs w:val="20"/>
              </w:rPr>
              <w:t>1,2</w:t>
            </w:r>
          </w:p>
        </w:tc>
        <w:tc>
          <w:tcPr>
            <w:tcW w:w="848" w:type="dxa"/>
            <w:tcBorders>
              <w:top w:val="nil"/>
              <w:left w:val="nil"/>
              <w:bottom w:val="single" w:sz="4" w:space="0" w:color="auto"/>
              <w:right w:val="single" w:sz="4" w:space="0" w:color="auto"/>
            </w:tcBorders>
            <w:shd w:val="clear" w:color="auto" w:fill="auto"/>
            <w:noWrap/>
            <w:vAlign w:val="bottom"/>
            <w:hideMark/>
          </w:tcPr>
          <w:p w14:paraId="53E2221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54261B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EAB540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DC3E41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F113153" w14:textId="77777777" w:rsidR="00996A38" w:rsidRPr="000C3C89" w:rsidRDefault="00996A38" w:rsidP="00996A38">
            <w:pPr>
              <w:jc w:val="center"/>
              <w:rPr>
                <w:sz w:val="20"/>
                <w:szCs w:val="20"/>
              </w:rPr>
            </w:pPr>
            <w:r w:rsidRPr="000C3C89">
              <w:rPr>
                <w:sz w:val="20"/>
                <w:szCs w:val="20"/>
              </w:rPr>
              <w:t>1,2</w:t>
            </w:r>
          </w:p>
        </w:tc>
        <w:tc>
          <w:tcPr>
            <w:tcW w:w="942" w:type="dxa"/>
            <w:tcBorders>
              <w:top w:val="nil"/>
              <w:left w:val="nil"/>
              <w:bottom w:val="single" w:sz="4" w:space="0" w:color="auto"/>
              <w:right w:val="single" w:sz="4" w:space="0" w:color="auto"/>
            </w:tcBorders>
            <w:shd w:val="clear" w:color="auto" w:fill="auto"/>
            <w:noWrap/>
            <w:vAlign w:val="bottom"/>
            <w:hideMark/>
          </w:tcPr>
          <w:p w14:paraId="419E0C21"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74412B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98E262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D5AB12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B4B499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251E0B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A26D0A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E1F8065" w14:textId="77777777" w:rsidR="00996A38" w:rsidRPr="000C3C89" w:rsidRDefault="00996A38" w:rsidP="00996A38">
            <w:pPr>
              <w:jc w:val="center"/>
              <w:rPr>
                <w:sz w:val="18"/>
                <w:szCs w:val="18"/>
              </w:rPr>
            </w:pPr>
            <w:r w:rsidRPr="000C3C89">
              <w:rPr>
                <w:sz w:val="18"/>
                <w:szCs w:val="18"/>
              </w:rPr>
              <w:t> </w:t>
            </w:r>
          </w:p>
        </w:tc>
      </w:tr>
      <w:tr w:rsidR="00996A38" w:rsidRPr="000C3C89" w14:paraId="6961517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FE18DC5"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Криуля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B086920" w14:textId="77777777" w:rsidR="00996A38" w:rsidRPr="000C3C89" w:rsidRDefault="00996A38" w:rsidP="00996A38">
            <w:pPr>
              <w:jc w:val="center"/>
              <w:rPr>
                <w:b/>
                <w:bCs/>
                <w:sz w:val="20"/>
                <w:szCs w:val="20"/>
              </w:rPr>
            </w:pPr>
            <w:r w:rsidRPr="000C3C89">
              <w:rPr>
                <w:b/>
                <w:bCs/>
                <w:sz w:val="20"/>
                <w:szCs w:val="20"/>
              </w:rPr>
              <w:t>2,1</w:t>
            </w:r>
          </w:p>
        </w:tc>
        <w:tc>
          <w:tcPr>
            <w:tcW w:w="848" w:type="dxa"/>
            <w:tcBorders>
              <w:top w:val="nil"/>
              <w:left w:val="nil"/>
              <w:bottom w:val="single" w:sz="4" w:space="0" w:color="auto"/>
              <w:right w:val="single" w:sz="4" w:space="0" w:color="auto"/>
            </w:tcBorders>
            <w:shd w:val="clear" w:color="auto" w:fill="auto"/>
            <w:noWrap/>
            <w:vAlign w:val="bottom"/>
            <w:hideMark/>
          </w:tcPr>
          <w:p w14:paraId="6CB5D10E"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621FD8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107C5D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23D798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B6B571A" w14:textId="77777777" w:rsidR="00996A38" w:rsidRPr="000C3C89" w:rsidRDefault="00996A38" w:rsidP="00996A38">
            <w:pPr>
              <w:jc w:val="center"/>
              <w:rPr>
                <w:sz w:val="20"/>
                <w:szCs w:val="20"/>
              </w:rPr>
            </w:pPr>
            <w:r w:rsidRPr="000C3C89">
              <w:rPr>
                <w:sz w:val="20"/>
                <w:szCs w:val="20"/>
              </w:rPr>
              <w:t>2,1</w:t>
            </w:r>
          </w:p>
        </w:tc>
        <w:tc>
          <w:tcPr>
            <w:tcW w:w="942" w:type="dxa"/>
            <w:tcBorders>
              <w:top w:val="nil"/>
              <w:left w:val="nil"/>
              <w:bottom w:val="single" w:sz="4" w:space="0" w:color="auto"/>
              <w:right w:val="single" w:sz="4" w:space="0" w:color="auto"/>
            </w:tcBorders>
            <w:shd w:val="clear" w:color="auto" w:fill="auto"/>
            <w:noWrap/>
            <w:vAlign w:val="bottom"/>
            <w:hideMark/>
          </w:tcPr>
          <w:p w14:paraId="3FF9695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E4B3A3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704793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1AAFFC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8237C7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46AAEC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BC0086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10FE216" w14:textId="77777777" w:rsidR="00996A38" w:rsidRPr="000C3C89" w:rsidRDefault="00996A38" w:rsidP="00996A38">
            <w:pPr>
              <w:jc w:val="center"/>
              <w:rPr>
                <w:sz w:val="18"/>
                <w:szCs w:val="18"/>
              </w:rPr>
            </w:pPr>
            <w:r w:rsidRPr="000C3C89">
              <w:rPr>
                <w:sz w:val="18"/>
                <w:szCs w:val="18"/>
              </w:rPr>
              <w:t> </w:t>
            </w:r>
          </w:p>
        </w:tc>
      </w:tr>
      <w:tr w:rsidR="00996A38" w:rsidRPr="000C3C89" w14:paraId="02FFA16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57E21A8"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Кузнецовская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2DE206B" w14:textId="77777777" w:rsidR="00996A38" w:rsidRPr="000C3C89" w:rsidRDefault="00996A38" w:rsidP="00996A38">
            <w:pPr>
              <w:jc w:val="center"/>
              <w:rPr>
                <w:b/>
                <w:bCs/>
                <w:sz w:val="20"/>
                <w:szCs w:val="20"/>
              </w:rPr>
            </w:pPr>
            <w:r w:rsidRPr="000C3C89">
              <w:rPr>
                <w:b/>
                <w:bCs/>
                <w:sz w:val="20"/>
                <w:szCs w:val="20"/>
              </w:rPr>
              <w:t>1,2</w:t>
            </w:r>
          </w:p>
        </w:tc>
        <w:tc>
          <w:tcPr>
            <w:tcW w:w="848" w:type="dxa"/>
            <w:tcBorders>
              <w:top w:val="nil"/>
              <w:left w:val="nil"/>
              <w:bottom w:val="single" w:sz="4" w:space="0" w:color="auto"/>
              <w:right w:val="single" w:sz="4" w:space="0" w:color="auto"/>
            </w:tcBorders>
            <w:shd w:val="clear" w:color="auto" w:fill="auto"/>
            <w:noWrap/>
            <w:vAlign w:val="bottom"/>
            <w:hideMark/>
          </w:tcPr>
          <w:p w14:paraId="7E8E826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C2DD24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4E9E45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BEA781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D0DB597" w14:textId="77777777" w:rsidR="00996A38" w:rsidRPr="000C3C89" w:rsidRDefault="00996A38" w:rsidP="00996A38">
            <w:pPr>
              <w:jc w:val="center"/>
              <w:rPr>
                <w:sz w:val="20"/>
                <w:szCs w:val="20"/>
              </w:rPr>
            </w:pPr>
            <w:r w:rsidRPr="000C3C89">
              <w:rPr>
                <w:sz w:val="20"/>
                <w:szCs w:val="20"/>
              </w:rPr>
              <w:t>1,2</w:t>
            </w:r>
          </w:p>
        </w:tc>
        <w:tc>
          <w:tcPr>
            <w:tcW w:w="942" w:type="dxa"/>
            <w:tcBorders>
              <w:top w:val="nil"/>
              <w:left w:val="nil"/>
              <w:bottom w:val="single" w:sz="4" w:space="0" w:color="auto"/>
              <w:right w:val="single" w:sz="4" w:space="0" w:color="auto"/>
            </w:tcBorders>
            <w:shd w:val="clear" w:color="auto" w:fill="auto"/>
            <w:noWrap/>
            <w:vAlign w:val="bottom"/>
            <w:hideMark/>
          </w:tcPr>
          <w:p w14:paraId="21FC344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36E5A2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B84E27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3F0720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A525F7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526110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0692D5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DFD219F" w14:textId="77777777" w:rsidR="00996A38" w:rsidRPr="000C3C89" w:rsidRDefault="00996A38" w:rsidP="00996A38">
            <w:pPr>
              <w:jc w:val="center"/>
              <w:rPr>
                <w:sz w:val="18"/>
                <w:szCs w:val="18"/>
              </w:rPr>
            </w:pPr>
            <w:r w:rsidRPr="000C3C89">
              <w:rPr>
                <w:sz w:val="18"/>
                <w:szCs w:val="18"/>
              </w:rPr>
              <w:t> </w:t>
            </w:r>
          </w:p>
        </w:tc>
      </w:tr>
      <w:tr w:rsidR="00996A38" w:rsidRPr="000C3C89" w14:paraId="1B1F4CB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3DF1787"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Милогорская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096513D" w14:textId="77777777" w:rsidR="00996A38" w:rsidRPr="000C3C89" w:rsidRDefault="00996A38" w:rsidP="00996A38">
            <w:pPr>
              <w:jc w:val="center"/>
              <w:rPr>
                <w:b/>
                <w:bCs/>
                <w:sz w:val="20"/>
                <w:szCs w:val="20"/>
              </w:rPr>
            </w:pPr>
            <w:r w:rsidRPr="000C3C89">
              <w:rPr>
                <w:b/>
                <w:bCs/>
                <w:sz w:val="20"/>
                <w:szCs w:val="20"/>
              </w:rPr>
              <w:t>1,4</w:t>
            </w:r>
          </w:p>
        </w:tc>
        <w:tc>
          <w:tcPr>
            <w:tcW w:w="848" w:type="dxa"/>
            <w:tcBorders>
              <w:top w:val="nil"/>
              <w:left w:val="nil"/>
              <w:bottom w:val="single" w:sz="4" w:space="0" w:color="auto"/>
              <w:right w:val="single" w:sz="4" w:space="0" w:color="auto"/>
            </w:tcBorders>
            <w:shd w:val="clear" w:color="auto" w:fill="auto"/>
            <w:noWrap/>
            <w:vAlign w:val="bottom"/>
            <w:hideMark/>
          </w:tcPr>
          <w:p w14:paraId="61B76EA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51D8A5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950D48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CF5AC8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7E8E2C7" w14:textId="77777777" w:rsidR="00996A38" w:rsidRPr="000C3C89" w:rsidRDefault="00996A38" w:rsidP="00996A38">
            <w:pPr>
              <w:jc w:val="center"/>
              <w:rPr>
                <w:sz w:val="20"/>
                <w:szCs w:val="20"/>
              </w:rPr>
            </w:pPr>
            <w:r w:rsidRPr="000C3C89">
              <w:rPr>
                <w:sz w:val="20"/>
                <w:szCs w:val="20"/>
              </w:rPr>
              <w:t>1,4</w:t>
            </w:r>
          </w:p>
        </w:tc>
        <w:tc>
          <w:tcPr>
            <w:tcW w:w="942" w:type="dxa"/>
            <w:tcBorders>
              <w:top w:val="nil"/>
              <w:left w:val="nil"/>
              <w:bottom w:val="single" w:sz="4" w:space="0" w:color="auto"/>
              <w:right w:val="single" w:sz="4" w:space="0" w:color="auto"/>
            </w:tcBorders>
            <w:shd w:val="clear" w:color="auto" w:fill="auto"/>
            <w:noWrap/>
            <w:vAlign w:val="bottom"/>
            <w:hideMark/>
          </w:tcPr>
          <w:p w14:paraId="1C50D26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3A542D0" w14:textId="77777777" w:rsidR="00996A38" w:rsidRPr="000C3C89" w:rsidRDefault="00996A38" w:rsidP="00996A38">
            <w:pPr>
              <w:jc w:val="center"/>
              <w:rPr>
                <w:sz w:val="20"/>
                <w:szCs w:val="20"/>
              </w:rPr>
            </w:pPr>
            <w:r w:rsidRPr="000C3C89">
              <w:rPr>
                <w:sz w:val="20"/>
                <w:szCs w:val="20"/>
              </w:rPr>
              <w:t>70</w:t>
            </w:r>
          </w:p>
        </w:tc>
        <w:tc>
          <w:tcPr>
            <w:tcW w:w="459" w:type="dxa"/>
            <w:tcBorders>
              <w:top w:val="nil"/>
              <w:left w:val="nil"/>
              <w:bottom w:val="single" w:sz="4" w:space="0" w:color="auto"/>
              <w:right w:val="single" w:sz="4" w:space="0" w:color="auto"/>
            </w:tcBorders>
            <w:shd w:val="clear" w:color="auto" w:fill="auto"/>
            <w:noWrap/>
            <w:vAlign w:val="bottom"/>
            <w:hideMark/>
          </w:tcPr>
          <w:p w14:paraId="56010DA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1750B8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247B6FA" w14:textId="77777777" w:rsidR="00996A38" w:rsidRPr="000C3C89" w:rsidRDefault="00996A38" w:rsidP="00996A38">
            <w:pPr>
              <w:jc w:val="center"/>
              <w:rPr>
                <w:sz w:val="20"/>
                <w:szCs w:val="20"/>
              </w:rPr>
            </w:pPr>
            <w:r w:rsidRPr="000C3C89">
              <w:rPr>
                <w:sz w:val="20"/>
                <w:szCs w:val="20"/>
              </w:rPr>
              <w:t>70</w:t>
            </w:r>
          </w:p>
        </w:tc>
        <w:tc>
          <w:tcPr>
            <w:tcW w:w="575" w:type="dxa"/>
            <w:tcBorders>
              <w:top w:val="nil"/>
              <w:left w:val="nil"/>
              <w:bottom w:val="single" w:sz="4" w:space="0" w:color="auto"/>
              <w:right w:val="single" w:sz="4" w:space="0" w:color="auto"/>
            </w:tcBorders>
            <w:shd w:val="clear" w:color="auto" w:fill="auto"/>
            <w:noWrap/>
            <w:vAlign w:val="bottom"/>
            <w:hideMark/>
          </w:tcPr>
          <w:p w14:paraId="1443372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1A7266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478D8BB" w14:textId="77777777" w:rsidR="00996A38" w:rsidRPr="000C3C89" w:rsidRDefault="00996A38" w:rsidP="00996A38">
            <w:pPr>
              <w:jc w:val="center"/>
              <w:rPr>
                <w:sz w:val="18"/>
                <w:szCs w:val="18"/>
              </w:rPr>
            </w:pPr>
            <w:r w:rsidRPr="000C3C89">
              <w:rPr>
                <w:sz w:val="18"/>
                <w:szCs w:val="18"/>
              </w:rPr>
              <w:t> </w:t>
            </w:r>
          </w:p>
        </w:tc>
      </w:tr>
      <w:tr w:rsidR="00996A38" w:rsidRPr="000C3C89" w14:paraId="2299771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ACDABBF" w14:textId="77777777" w:rsidR="00996A38" w:rsidRPr="000C3C89" w:rsidRDefault="00996A38" w:rsidP="00996A38">
            <w:pPr>
              <w:rPr>
                <w:color w:val="000000"/>
                <w:sz w:val="20"/>
                <w:szCs w:val="20"/>
              </w:rPr>
            </w:pPr>
            <w:r w:rsidRPr="000C3C89">
              <w:rPr>
                <w:color w:val="000000"/>
                <w:sz w:val="20"/>
                <w:szCs w:val="20"/>
              </w:rPr>
              <w:t>д. Монастырская</w:t>
            </w:r>
          </w:p>
        </w:tc>
        <w:tc>
          <w:tcPr>
            <w:tcW w:w="993" w:type="dxa"/>
            <w:tcBorders>
              <w:top w:val="nil"/>
              <w:left w:val="nil"/>
              <w:bottom w:val="single" w:sz="4" w:space="0" w:color="auto"/>
              <w:right w:val="single" w:sz="4" w:space="0" w:color="auto"/>
            </w:tcBorders>
            <w:shd w:val="clear" w:color="auto" w:fill="auto"/>
            <w:noWrap/>
            <w:vAlign w:val="bottom"/>
            <w:hideMark/>
          </w:tcPr>
          <w:p w14:paraId="5F426D84"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1270447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7FF1EB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14AF12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31263E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38E41C4"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337E01A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412416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B63EF2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3DB544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03C49A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3E3930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C8BF57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055B1F8" w14:textId="77777777" w:rsidR="00996A38" w:rsidRPr="000C3C89" w:rsidRDefault="00996A38" w:rsidP="00996A38">
            <w:pPr>
              <w:jc w:val="center"/>
              <w:rPr>
                <w:sz w:val="18"/>
                <w:szCs w:val="18"/>
              </w:rPr>
            </w:pPr>
            <w:r w:rsidRPr="000C3C89">
              <w:rPr>
                <w:sz w:val="18"/>
                <w:szCs w:val="18"/>
              </w:rPr>
              <w:t> </w:t>
            </w:r>
          </w:p>
        </w:tc>
      </w:tr>
      <w:tr w:rsidR="00996A38" w:rsidRPr="000C3C89" w14:paraId="1967274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479D0AB" w14:textId="77777777" w:rsidR="00996A38" w:rsidRPr="000C3C89" w:rsidRDefault="00996A38" w:rsidP="00996A38">
            <w:pPr>
              <w:rPr>
                <w:color w:val="000000"/>
                <w:sz w:val="20"/>
                <w:szCs w:val="20"/>
              </w:rPr>
            </w:pPr>
            <w:r w:rsidRPr="000C3C89">
              <w:rPr>
                <w:color w:val="000000"/>
                <w:sz w:val="20"/>
                <w:szCs w:val="20"/>
              </w:rPr>
              <w:t>д. Нестериха</w:t>
            </w:r>
          </w:p>
        </w:tc>
        <w:tc>
          <w:tcPr>
            <w:tcW w:w="993" w:type="dxa"/>
            <w:tcBorders>
              <w:top w:val="nil"/>
              <w:left w:val="nil"/>
              <w:bottom w:val="single" w:sz="4" w:space="0" w:color="auto"/>
              <w:right w:val="single" w:sz="4" w:space="0" w:color="auto"/>
            </w:tcBorders>
            <w:shd w:val="clear" w:color="auto" w:fill="auto"/>
            <w:noWrap/>
            <w:vAlign w:val="bottom"/>
            <w:hideMark/>
          </w:tcPr>
          <w:p w14:paraId="004715E1"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421EFFA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A41816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E0D4FC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FBBB5C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F397D9E"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1B94E69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A5E568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029D9D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0982AA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8A874E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19972B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6D1FA0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071661D" w14:textId="77777777" w:rsidR="00996A38" w:rsidRPr="000C3C89" w:rsidRDefault="00996A38" w:rsidP="00996A38">
            <w:pPr>
              <w:jc w:val="center"/>
              <w:rPr>
                <w:sz w:val="18"/>
                <w:szCs w:val="18"/>
              </w:rPr>
            </w:pPr>
            <w:r w:rsidRPr="000C3C89">
              <w:rPr>
                <w:sz w:val="18"/>
                <w:szCs w:val="18"/>
              </w:rPr>
              <w:t> </w:t>
            </w:r>
          </w:p>
        </w:tc>
      </w:tr>
      <w:tr w:rsidR="00996A38" w:rsidRPr="000C3C89" w14:paraId="6CA91EC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55A7FE0" w14:textId="77777777" w:rsidR="00996A38" w:rsidRPr="000C3C89" w:rsidRDefault="00996A38" w:rsidP="00996A38">
            <w:pPr>
              <w:rPr>
                <w:color w:val="000000"/>
                <w:sz w:val="20"/>
                <w:szCs w:val="20"/>
              </w:rPr>
            </w:pPr>
            <w:r w:rsidRPr="000C3C89">
              <w:rPr>
                <w:color w:val="000000"/>
                <w:sz w:val="20"/>
                <w:szCs w:val="20"/>
              </w:rPr>
              <w:t>д. Пар</w:t>
            </w:r>
          </w:p>
        </w:tc>
        <w:tc>
          <w:tcPr>
            <w:tcW w:w="993" w:type="dxa"/>
            <w:tcBorders>
              <w:top w:val="nil"/>
              <w:left w:val="nil"/>
              <w:bottom w:val="single" w:sz="4" w:space="0" w:color="auto"/>
              <w:right w:val="single" w:sz="4" w:space="0" w:color="auto"/>
            </w:tcBorders>
            <w:shd w:val="clear" w:color="auto" w:fill="auto"/>
            <w:noWrap/>
            <w:vAlign w:val="bottom"/>
            <w:hideMark/>
          </w:tcPr>
          <w:p w14:paraId="1BE87261"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3F78C5B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74526A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2E9974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65E911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4F0B53C"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31659A2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1D6F44D"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E6701A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0B7D2D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720542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E49320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911634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B198251" w14:textId="77777777" w:rsidR="00996A38" w:rsidRPr="000C3C89" w:rsidRDefault="00996A38" w:rsidP="00996A38">
            <w:pPr>
              <w:jc w:val="center"/>
              <w:rPr>
                <w:sz w:val="18"/>
                <w:szCs w:val="18"/>
              </w:rPr>
            </w:pPr>
            <w:r w:rsidRPr="000C3C89">
              <w:rPr>
                <w:sz w:val="18"/>
                <w:szCs w:val="18"/>
              </w:rPr>
              <w:t> </w:t>
            </w:r>
          </w:p>
        </w:tc>
      </w:tr>
      <w:tr w:rsidR="00996A38" w:rsidRPr="000C3C89" w14:paraId="28B87FD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F0E07AA" w14:textId="77777777" w:rsidR="00996A38" w:rsidRPr="000C3C89" w:rsidRDefault="00996A38" w:rsidP="00996A38">
            <w:pPr>
              <w:rPr>
                <w:color w:val="000000"/>
                <w:sz w:val="20"/>
                <w:szCs w:val="20"/>
              </w:rPr>
            </w:pPr>
            <w:r w:rsidRPr="000C3C89">
              <w:rPr>
                <w:color w:val="000000"/>
                <w:sz w:val="20"/>
                <w:szCs w:val="20"/>
              </w:rPr>
              <w:t>д. Сергиевская</w:t>
            </w:r>
          </w:p>
        </w:tc>
        <w:tc>
          <w:tcPr>
            <w:tcW w:w="993" w:type="dxa"/>
            <w:tcBorders>
              <w:top w:val="nil"/>
              <w:left w:val="nil"/>
              <w:bottom w:val="single" w:sz="4" w:space="0" w:color="auto"/>
              <w:right w:val="single" w:sz="4" w:space="0" w:color="auto"/>
            </w:tcBorders>
            <w:shd w:val="clear" w:color="auto" w:fill="auto"/>
            <w:noWrap/>
            <w:vAlign w:val="bottom"/>
            <w:hideMark/>
          </w:tcPr>
          <w:p w14:paraId="4848E318" w14:textId="77777777" w:rsidR="00996A38" w:rsidRPr="000C3C89" w:rsidRDefault="00996A38" w:rsidP="00996A38">
            <w:pPr>
              <w:jc w:val="center"/>
              <w:rPr>
                <w:b/>
                <w:bCs/>
                <w:sz w:val="20"/>
                <w:szCs w:val="20"/>
              </w:rPr>
            </w:pPr>
            <w:r w:rsidRPr="000C3C89">
              <w:rPr>
                <w:b/>
                <w:bCs/>
                <w:sz w:val="20"/>
                <w:szCs w:val="20"/>
              </w:rPr>
              <w:t>4,9</w:t>
            </w:r>
          </w:p>
        </w:tc>
        <w:tc>
          <w:tcPr>
            <w:tcW w:w="848" w:type="dxa"/>
            <w:tcBorders>
              <w:top w:val="nil"/>
              <w:left w:val="nil"/>
              <w:bottom w:val="single" w:sz="4" w:space="0" w:color="auto"/>
              <w:right w:val="single" w:sz="4" w:space="0" w:color="auto"/>
            </w:tcBorders>
            <w:shd w:val="clear" w:color="auto" w:fill="auto"/>
            <w:noWrap/>
            <w:vAlign w:val="bottom"/>
            <w:hideMark/>
          </w:tcPr>
          <w:p w14:paraId="2F3CDD7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D0A197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77EE8C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AB412B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9401309" w14:textId="77777777" w:rsidR="00996A38" w:rsidRPr="000C3C89" w:rsidRDefault="00996A38" w:rsidP="00996A38">
            <w:pPr>
              <w:jc w:val="center"/>
              <w:rPr>
                <w:sz w:val="20"/>
                <w:szCs w:val="20"/>
              </w:rPr>
            </w:pPr>
            <w:r w:rsidRPr="000C3C89">
              <w:rPr>
                <w:sz w:val="20"/>
                <w:szCs w:val="20"/>
              </w:rPr>
              <w:t>4,9</w:t>
            </w:r>
          </w:p>
        </w:tc>
        <w:tc>
          <w:tcPr>
            <w:tcW w:w="942" w:type="dxa"/>
            <w:tcBorders>
              <w:top w:val="nil"/>
              <w:left w:val="nil"/>
              <w:bottom w:val="single" w:sz="4" w:space="0" w:color="auto"/>
              <w:right w:val="single" w:sz="4" w:space="0" w:color="auto"/>
            </w:tcBorders>
            <w:shd w:val="clear" w:color="auto" w:fill="auto"/>
            <w:noWrap/>
            <w:vAlign w:val="bottom"/>
            <w:hideMark/>
          </w:tcPr>
          <w:p w14:paraId="5A271E9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9CDEE16" w14:textId="77777777" w:rsidR="00996A38" w:rsidRPr="000C3C89" w:rsidRDefault="00996A38" w:rsidP="00996A38">
            <w:pPr>
              <w:jc w:val="center"/>
              <w:rPr>
                <w:sz w:val="20"/>
                <w:szCs w:val="20"/>
              </w:rPr>
            </w:pPr>
            <w:r w:rsidRPr="000C3C89">
              <w:rPr>
                <w:sz w:val="20"/>
                <w:szCs w:val="20"/>
              </w:rPr>
              <w:t>32</w:t>
            </w:r>
          </w:p>
        </w:tc>
        <w:tc>
          <w:tcPr>
            <w:tcW w:w="459" w:type="dxa"/>
            <w:tcBorders>
              <w:top w:val="nil"/>
              <w:left w:val="nil"/>
              <w:bottom w:val="single" w:sz="4" w:space="0" w:color="auto"/>
              <w:right w:val="single" w:sz="4" w:space="0" w:color="auto"/>
            </w:tcBorders>
            <w:shd w:val="clear" w:color="auto" w:fill="auto"/>
            <w:noWrap/>
            <w:vAlign w:val="bottom"/>
            <w:hideMark/>
          </w:tcPr>
          <w:p w14:paraId="5C338A4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404D6A5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4F45DB2" w14:textId="77777777" w:rsidR="00996A38" w:rsidRPr="000C3C89" w:rsidRDefault="00996A38" w:rsidP="00996A38">
            <w:pPr>
              <w:jc w:val="center"/>
              <w:rPr>
                <w:sz w:val="20"/>
                <w:szCs w:val="20"/>
              </w:rPr>
            </w:pPr>
            <w:r w:rsidRPr="000C3C89">
              <w:rPr>
                <w:sz w:val="20"/>
                <w:szCs w:val="20"/>
              </w:rPr>
              <w:t>32</w:t>
            </w:r>
          </w:p>
        </w:tc>
        <w:tc>
          <w:tcPr>
            <w:tcW w:w="575" w:type="dxa"/>
            <w:tcBorders>
              <w:top w:val="nil"/>
              <w:left w:val="nil"/>
              <w:bottom w:val="single" w:sz="4" w:space="0" w:color="auto"/>
              <w:right w:val="single" w:sz="4" w:space="0" w:color="auto"/>
            </w:tcBorders>
            <w:shd w:val="clear" w:color="auto" w:fill="auto"/>
            <w:noWrap/>
            <w:vAlign w:val="bottom"/>
            <w:hideMark/>
          </w:tcPr>
          <w:p w14:paraId="5DBB5F5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8445E6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71E63CD4" w14:textId="77777777" w:rsidR="00996A38" w:rsidRPr="000C3C89" w:rsidRDefault="00996A38" w:rsidP="00996A38">
            <w:pPr>
              <w:jc w:val="center"/>
              <w:rPr>
                <w:sz w:val="18"/>
                <w:szCs w:val="18"/>
              </w:rPr>
            </w:pPr>
            <w:r w:rsidRPr="000C3C89">
              <w:rPr>
                <w:sz w:val="18"/>
                <w:szCs w:val="18"/>
              </w:rPr>
              <w:t> </w:t>
            </w:r>
          </w:p>
        </w:tc>
      </w:tr>
      <w:tr w:rsidR="00996A38" w:rsidRPr="000C3C89" w14:paraId="05C3242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90D0118" w14:textId="77777777" w:rsidR="00996A38" w:rsidRPr="000C3C89" w:rsidRDefault="00996A38" w:rsidP="00996A38">
            <w:pPr>
              <w:rPr>
                <w:color w:val="000000"/>
                <w:sz w:val="20"/>
                <w:szCs w:val="20"/>
              </w:rPr>
            </w:pPr>
            <w:r w:rsidRPr="000C3C89">
              <w:rPr>
                <w:color w:val="000000"/>
                <w:sz w:val="20"/>
                <w:szCs w:val="20"/>
              </w:rPr>
              <w:t>д. Слободка</w:t>
            </w:r>
          </w:p>
        </w:tc>
        <w:tc>
          <w:tcPr>
            <w:tcW w:w="993" w:type="dxa"/>
            <w:tcBorders>
              <w:top w:val="nil"/>
              <w:left w:val="nil"/>
              <w:bottom w:val="single" w:sz="4" w:space="0" w:color="auto"/>
              <w:right w:val="single" w:sz="4" w:space="0" w:color="auto"/>
            </w:tcBorders>
            <w:shd w:val="clear" w:color="auto" w:fill="auto"/>
            <w:noWrap/>
            <w:vAlign w:val="bottom"/>
            <w:hideMark/>
          </w:tcPr>
          <w:p w14:paraId="12EFD315"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15818C8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5F9880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0E3BAE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B86D5C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EC46925"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4002844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B99C82D" w14:textId="77777777" w:rsidR="00996A38" w:rsidRPr="000C3C89" w:rsidRDefault="00996A38" w:rsidP="00996A38">
            <w:pPr>
              <w:jc w:val="center"/>
              <w:rPr>
                <w:sz w:val="20"/>
                <w:szCs w:val="20"/>
              </w:rPr>
            </w:pPr>
            <w:r w:rsidRPr="000C3C89">
              <w:rPr>
                <w:sz w:val="20"/>
                <w:szCs w:val="20"/>
              </w:rPr>
              <w:t>70</w:t>
            </w:r>
          </w:p>
        </w:tc>
        <w:tc>
          <w:tcPr>
            <w:tcW w:w="459" w:type="dxa"/>
            <w:tcBorders>
              <w:top w:val="nil"/>
              <w:left w:val="nil"/>
              <w:bottom w:val="single" w:sz="4" w:space="0" w:color="auto"/>
              <w:right w:val="single" w:sz="4" w:space="0" w:color="auto"/>
            </w:tcBorders>
            <w:shd w:val="clear" w:color="auto" w:fill="auto"/>
            <w:noWrap/>
            <w:vAlign w:val="bottom"/>
            <w:hideMark/>
          </w:tcPr>
          <w:p w14:paraId="15A1302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3C11EC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2C6DDF7" w14:textId="77777777" w:rsidR="00996A38" w:rsidRPr="000C3C89" w:rsidRDefault="00996A38" w:rsidP="00996A38">
            <w:pPr>
              <w:jc w:val="center"/>
              <w:rPr>
                <w:sz w:val="20"/>
                <w:szCs w:val="20"/>
              </w:rPr>
            </w:pPr>
            <w:r w:rsidRPr="000C3C89">
              <w:rPr>
                <w:sz w:val="20"/>
                <w:szCs w:val="20"/>
              </w:rPr>
              <w:t>70</w:t>
            </w:r>
          </w:p>
        </w:tc>
        <w:tc>
          <w:tcPr>
            <w:tcW w:w="575" w:type="dxa"/>
            <w:tcBorders>
              <w:top w:val="nil"/>
              <w:left w:val="nil"/>
              <w:bottom w:val="single" w:sz="4" w:space="0" w:color="auto"/>
              <w:right w:val="single" w:sz="4" w:space="0" w:color="auto"/>
            </w:tcBorders>
            <w:shd w:val="clear" w:color="auto" w:fill="auto"/>
            <w:noWrap/>
            <w:vAlign w:val="bottom"/>
            <w:hideMark/>
          </w:tcPr>
          <w:p w14:paraId="223DF12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D58FC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9EBCA78" w14:textId="77777777" w:rsidR="00996A38" w:rsidRPr="000C3C89" w:rsidRDefault="00996A38" w:rsidP="00996A38">
            <w:pPr>
              <w:jc w:val="center"/>
              <w:rPr>
                <w:sz w:val="18"/>
                <w:szCs w:val="18"/>
              </w:rPr>
            </w:pPr>
            <w:r w:rsidRPr="000C3C89">
              <w:rPr>
                <w:sz w:val="18"/>
                <w:szCs w:val="18"/>
              </w:rPr>
              <w:t> </w:t>
            </w:r>
          </w:p>
        </w:tc>
      </w:tr>
      <w:tr w:rsidR="00996A38" w:rsidRPr="000C3C89" w14:paraId="1400C8F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A4FB03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Труфаниха</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E28B820"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0B2C84A9"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5EA037D"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D949FD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9C3BA6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4D26146"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5EA973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3B707B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FAF09C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91740D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C1FED7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FE6F61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A7C430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C250A16" w14:textId="77777777" w:rsidR="00996A38" w:rsidRPr="000C3C89" w:rsidRDefault="00996A38" w:rsidP="00996A38">
            <w:pPr>
              <w:jc w:val="center"/>
              <w:rPr>
                <w:sz w:val="18"/>
                <w:szCs w:val="18"/>
              </w:rPr>
            </w:pPr>
            <w:r w:rsidRPr="000C3C89">
              <w:rPr>
                <w:sz w:val="18"/>
                <w:szCs w:val="18"/>
              </w:rPr>
              <w:t> </w:t>
            </w:r>
          </w:p>
        </w:tc>
      </w:tr>
      <w:tr w:rsidR="00996A38" w:rsidRPr="000C3C89" w14:paraId="7432A9F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D2A261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Черепаниха</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504E879" w14:textId="77777777" w:rsidR="00996A38" w:rsidRPr="000C3C89" w:rsidRDefault="00996A38" w:rsidP="00996A38">
            <w:pPr>
              <w:jc w:val="center"/>
              <w:rPr>
                <w:b/>
                <w:bCs/>
                <w:sz w:val="20"/>
                <w:szCs w:val="20"/>
              </w:rPr>
            </w:pPr>
            <w:r w:rsidRPr="000C3C89">
              <w:rPr>
                <w:b/>
                <w:bCs/>
                <w:sz w:val="20"/>
                <w:szCs w:val="20"/>
              </w:rPr>
              <w:t>2</w:t>
            </w:r>
          </w:p>
        </w:tc>
        <w:tc>
          <w:tcPr>
            <w:tcW w:w="848" w:type="dxa"/>
            <w:tcBorders>
              <w:top w:val="nil"/>
              <w:left w:val="nil"/>
              <w:bottom w:val="single" w:sz="4" w:space="0" w:color="auto"/>
              <w:right w:val="single" w:sz="4" w:space="0" w:color="auto"/>
            </w:tcBorders>
            <w:shd w:val="clear" w:color="auto" w:fill="auto"/>
            <w:noWrap/>
            <w:vAlign w:val="bottom"/>
            <w:hideMark/>
          </w:tcPr>
          <w:p w14:paraId="38573DC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5EAC52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A994CC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623DE5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9166EBA" w14:textId="77777777" w:rsidR="00996A38" w:rsidRPr="000C3C89" w:rsidRDefault="00996A38" w:rsidP="00996A38">
            <w:pPr>
              <w:jc w:val="center"/>
              <w:rPr>
                <w:sz w:val="20"/>
                <w:szCs w:val="20"/>
              </w:rPr>
            </w:pPr>
            <w:r w:rsidRPr="000C3C89">
              <w:rPr>
                <w:sz w:val="20"/>
                <w:szCs w:val="20"/>
              </w:rPr>
              <w:t>2</w:t>
            </w:r>
          </w:p>
        </w:tc>
        <w:tc>
          <w:tcPr>
            <w:tcW w:w="942" w:type="dxa"/>
            <w:tcBorders>
              <w:top w:val="nil"/>
              <w:left w:val="nil"/>
              <w:bottom w:val="single" w:sz="4" w:space="0" w:color="auto"/>
              <w:right w:val="single" w:sz="4" w:space="0" w:color="auto"/>
            </w:tcBorders>
            <w:shd w:val="clear" w:color="auto" w:fill="auto"/>
            <w:noWrap/>
            <w:vAlign w:val="bottom"/>
            <w:hideMark/>
          </w:tcPr>
          <w:p w14:paraId="5CA2A05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5EE5ACF" w14:textId="77777777" w:rsidR="00996A38" w:rsidRPr="000C3C89" w:rsidRDefault="00996A38" w:rsidP="00996A38">
            <w:pPr>
              <w:jc w:val="center"/>
              <w:rPr>
                <w:sz w:val="20"/>
                <w:szCs w:val="20"/>
              </w:rPr>
            </w:pPr>
            <w:r w:rsidRPr="000C3C89">
              <w:rPr>
                <w:sz w:val="20"/>
                <w:szCs w:val="20"/>
              </w:rPr>
              <w:t>112</w:t>
            </w:r>
          </w:p>
        </w:tc>
        <w:tc>
          <w:tcPr>
            <w:tcW w:w="459" w:type="dxa"/>
            <w:tcBorders>
              <w:top w:val="nil"/>
              <w:left w:val="nil"/>
              <w:bottom w:val="single" w:sz="4" w:space="0" w:color="auto"/>
              <w:right w:val="single" w:sz="4" w:space="0" w:color="auto"/>
            </w:tcBorders>
            <w:shd w:val="clear" w:color="auto" w:fill="auto"/>
            <w:noWrap/>
            <w:vAlign w:val="bottom"/>
            <w:hideMark/>
          </w:tcPr>
          <w:p w14:paraId="041EA74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704B7E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B0FA940" w14:textId="77777777" w:rsidR="00996A38" w:rsidRPr="000C3C89" w:rsidRDefault="00996A38" w:rsidP="00996A38">
            <w:pPr>
              <w:jc w:val="center"/>
              <w:rPr>
                <w:sz w:val="20"/>
                <w:szCs w:val="20"/>
              </w:rPr>
            </w:pPr>
            <w:r w:rsidRPr="000C3C89">
              <w:rPr>
                <w:sz w:val="20"/>
                <w:szCs w:val="20"/>
              </w:rPr>
              <w:t>112</w:t>
            </w:r>
          </w:p>
        </w:tc>
        <w:tc>
          <w:tcPr>
            <w:tcW w:w="575" w:type="dxa"/>
            <w:tcBorders>
              <w:top w:val="nil"/>
              <w:left w:val="nil"/>
              <w:bottom w:val="single" w:sz="4" w:space="0" w:color="auto"/>
              <w:right w:val="single" w:sz="4" w:space="0" w:color="auto"/>
            </w:tcBorders>
            <w:shd w:val="clear" w:color="auto" w:fill="auto"/>
            <w:noWrap/>
            <w:vAlign w:val="bottom"/>
            <w:hideMark/>
          </w:tcPr>
          <w:p w14:paraId="22DCED0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07D9A8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3D9E1259" w14:textId="77777777" w:rsidR="00996A38" w:rsidRPr="000C3C89" w:rsidRDefault="00996A38" w:rsidP="00996A38">
            <w:pPr>
              <w:jc w:val="center"/>
              <w:rPr>
                <w:sz w:val="18"/>
                <w:szCs w:val="18"/>
              </w:rPr>
            </w:pPr>
            <w:r w:rsidRPr="000C3C89">
              <w:rPr>
                <w:sz w:val="18"/>
                <w:szCs w:val="18"/>
              </w:rPr>
              <w:t> </w:t>
            </w:r>
          </w:p>
        </w:tc>
      </w:tr>
      <w:tr w:rsidR="00996A38" w:rsidRPr="000C3C89" w14:paraId="59A4F4A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6B01797"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Черняково</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C85DD30" w14:textId="77777777" w:rsidR="00996A38" w:rsidRPr="000C3C89" w:rsidRDefault="00996A38" w:rsidP="00996A38">
            <w:pPr>
              <w:jc w:val="center"/>
              <w:rPr>
                <w:b/>
                <w:bCs/>
                <w:sz w:val="20"/>
                <w:szCs w:val="20"/>
              </w:rPr>
            </w:pPr>
            <w:r w:rsidRPr="000C3C89">
              <w:rPr>
                <w:b/>
                <w:bCs/>
                <w:sz w:val="20"/>
                <w:szCs w:val="20"/>
              </w:rPr>
              <w:t>1,7</w:t>
            </w:r>
          </w:p>
        </w:tc>
        <w:tc>
          <w:tcPr>
            <w:tcW w:w="848" w:type="dxa"/>
            <w:tcBorders>
              <w:top w:val="nil"/>
              <w:left w:val="nil"/>
              <w:bottom w:val="single" w:sz="4" w:space="0" w:color="auto"/>
              <w:right w:val="single" w:sz="4" w:space="0" w:color="auto"/>
            </w:tcBorders>
            <w:shd w:val="clear" w:color="auto" w:fill="auto"/>
            <w:noWrap/>
            <w:vAlign w:val="bottom"/>
            <w:hideMark/>
          </w:tcPr>
          <w:p w14:paraId="7683526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6FD1CB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742CC6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8A963C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5660F54" w14:textId="77777777" w:rsidR="00996A38" w:rsidRPr="000C3C89" w:rsidRDefault="00996A38" w:rsidP="00996A38">
            <w:pPr>
              <w:jc w:val="center"/>
              <w:rPr>
                <w:sz w:val="20"/>
                <w:szCs w:val="20"/>
              </w:rPr>
            </w:pPr>
            <w:r w:rsidRPr="000C3C89">
              <w:rPr>
                <w:sz w:val="20"/>
                <w:szCs w:val="20"/>
              </w:rPr>
              <w:t>1,7</w:t>
            </w:r>
          </w:p>
        </w:tc>
        <w:tc>
          <w:tcPr>
            <w:tcW w:w="942" w:type="dxa"/>
            <w:tcBorders>
              <w:top w:val="nil"/>
              <w:left w:val="nil"/>
              <w:bottom w:val="single" w:sz="4" w:space="0" w:color="auto"/>
              <w:right w:val="single" w:sz="4" w:space="0" w:color="auto"/>
            </w:tcBorders>
            <w:shd w:val="clear" w:color="auto" w:fill="auto"/>
            <w:noWrap/>
            <w:vAlign w:val="bottom"/>
            <w:hideMark/>
          </w:tcPr>
          <w:p w14:paraId="4766E64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19D06B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016601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456FFC4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42E586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101759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009723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57020BF" w14:textId="77777777" w:rsidR="00996A38" w:rsidRPr="000C3C89" w:rsidRDefault="00996A38" w:rsidP="00996A38">
            <w:pPr>
              <w:jc w:val="center"/>
              <w:rPr>
                <w:sz w:val="18"/>
                <w:szCs w:val="18"/>
              </w:rPr>
            </w:pPr>
            <w:r w:rsidRPr="000C3C89">
              <w:rPr>
                <w:sz w:val="18"/>
                <w:szCs w:val="18"/>
              </w:rPr>
              <w:t> </w:t>
            </w:r>
          </w:p>
        </w:tc>
      </w:tr>
      <w:tr w:rsidR="00996A38" w:rsidRPr="000C3C89" w14:paraId="6100D71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84AD6DB" w14:textId="77777777" w:rsidR="00996A38" w:rsidRPr="000C3C89" w:rsidRDefault="00996A38" w:rsidP="00996A38">
            <w:pPr>
              <w:rPr>
                <w:color w:val="000000"/>
                <w:sz w:val="20"/>
                <w:szCs w:val="20"/>
              </w:rPr>
            </w:pPr>
            <w:r w:rsidRPr="000C3C89">
              <w:rPr>
                <w:color w:val="000000"/>
                <w:sz w:val="20"/>
                <w:szCs w:val="20"/>
              </w:rPr>
              <w:t>д. Шевелевская</w:t>
            </w:r>
          </w:p>
        </w:tc>
        <w:tc>
          <w:tcPr>
            <w:tcW w:w="993" w:type="dxa"/>
            <w:tcBorders>
              <w:top w:val="nil"/>
              <w:left w:val="nil"/>
              <w:bottom w:val="single" w:sz="4" w:space="0" w:color="auto"/>
              <w:right w:val="single" w:sz="4" w:space="0" w:color="auto"/>
            </w:tcBorders>
            <w:shd w:val="clear" w:color="auto" w:fill="auto"/>
            <w:noWrap/>
            <w:vAlign w:val="bottom"/>
            <w:hideMark/>
          </w:tcPr>
          <w:p w14:paraId="5A2152C5" w14:textId="77777777" w:rsidR="00996A38" w:rsidRPr="000C3C89" w:rsidRDefault="00996A38" w:rsidP="00996A38">
            <w:pPr>
              <w:jc w:val="center"/>
              <w:rPr>
                <w:b/>
                <w:bCs/>
                <w:sz w:val="20"/>
                <w:szCs w:val="20"/>
              </w:rPr>
            </w:pPr>
            <w:r w:rsidRPr="000C3C89">
              <w:rPr>
                <w:b/>
                <w:bCs/>
                <w:sz w:val="20"/>
                <w:szCs w:val="20"/>
              </w:rPr>
              <w:t>1,2</w:t>
            </w:r>
          </w:p>
        </w:tc>
        <w:tc>
          <w:tcPr>
            <w:tcW w:w="848" w:type="dxa"/>
            <w:tcBorders>
              <w:top w:val="nil"/>
              <w:left w:val="nil"/>
              <w:bottom w:val="single" w:sz="4" w:space="0" w:color="auto"/>
              <w:right w:val="single" w:sz="4" w:space="0" w:color="auto"/>
            </w:tcBorders>
            <w:shd w:val="clear" w:color="auto" w:fill="auto"/>
            <w:noWrap/>
            <w:vAlign w:val="bottom"/>
            <w:hideMark/>
          </w:tcPr>
          <w:p w14:paraId="4B7126C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EE9B0F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6375D5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505538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86282C3" w14:textId="77777777" w:rsidR="00996A38" w:rsidRPr="000C3C89" w:rsidRDefault="00996A38" w:rsidP="00996A38">
            <w:pPr>
              <w:jc w:val="center"/>
              <w:rPr>
                <w:sz w:val="20"/>
                <w:szCs w:val="20"/>
              </w:rPr>
            </w:pPr>
            <w:r w:rsidRPr="000C3C89">
              <w:rPr>
                <w:sz w:val="20"/>
                <w:szCs w:val="20"/>
              </w:rPr>
              <w:t>1,2</w:t>
            </w:r>
          </w:p>
        </w:tc>
        <w:tc>
          <w:tcPr>
            <w:tcW w:w="942" w:type="dxa"/>
            <w:tcBorders>
              <w:top w:val="nil"/>
              <w:left w:val="nil"/>
              <w:bottom w:val="single" w:sz="4" w:space="0" w:color="auto"/>
              <w:right w:val="single" w:sz="4" w:space="0" w:color="auto"/>
            </w:tcBorders>
            <w:shd w:val="clear" w:color="auto" w:fill="auto"/>
            <w:noWrap/>
            <w:vAlign w:val="bottom"/>
            <w:hideMark/>
          </w:tcPr>
          <w:p w14:paraId="763F646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8FCB7E2" w14:textId="77777777" w:rsidR="00996A38" w:rsidRPr="000C3C89" w:rsidRDefault="00996A38" w:rsidP="00996A38">
            <w:pPr>
              <w:jc w:val="center"/>
              <w:rPr>
                <w:sz w:val="20"/>
                <w:szCs w:val="20"/>
              </w:rPr>
            </w:pPr>
            <w:r w:rsidRPr="000C3C89">
              <w:rPr>
                <w:sz w:val="20"/>
                <w:szCs w:val="20"/>
              </w:rPr>
              <w:t>144</w:t>
            </w:r>
          </w:p>
        </w:tc>
        <w:tc>
          <w:tcPr>
            <w:tcW w:w="459" w:type="dxa"/>
            <w:tcBorders>
              <w:top w:val="nil"/>
              <w:left w:val="nil"/>
              <w:bottom w:val="single" w:sz="4" w:space="0" w:color="auto"/>
              <w:right w:val="single" w:sz="4" w:space="0" w:color="auto"/>
            </w:tcBorders>
            <w:shd w:val="clear" w:color="auto" w:fill="auto"/>
            <w:noWrap/>
            <w:vAlign w:val="bottom"/>
            <w:hideMark/>
          </w:tcPr>
          <w:p w14:paraId="122756E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A3DDB3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20FE47D" w14:textId="77777777" w:rsidR="00996A38" w:rsidRPr="000C3C89" w:rsidRDefault="00996A38" w:rsidP="00996A38">
            <w:pPr>
              <w:jc w:val="center"/>
              <w:rPr>
                <w:sz w:val="20"/>
                <w:szCs w:val="20"/>
              </w:rPr>
            </w:pPr>
            <w:r w:rsidRPr="000C3C89">
              <w:rPr>
                <w:sz w:val="20"/>
                <w:szCs w:val="20"/>
              </w:rPr>
              <w:t>144</w:t>
            </w:r>
          </w:p>
        </w:tc>
        <w:tc>
          <w:tcPr>
            <w:tcW w:w="575" w:type="dxa"/>
            <w:tcBorders>
              <w:top w:val="nil"/>
              <w:left w:val="nil"/>
              <w:bottom w:val="single" w:sz="4" w:space="0" w:color="auto"/>
              <w:right w:val="single" w:sz="4" w:space="0" w:color="auto"/>
            </w:tcBorders>
            <w:shd w:val="clear" w:color="auto" w:fill="auto"/>
            <w:noWrap/>
            <w:vAlign w:val="bottom"/>
            <w:hideMark/>
          </w:tcPr>
          <w:p w14:paraId="36BD4D8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753FDC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0C3B7B96" w14:textId="77777777" w:rsidR="00996A38" w:rsidRPr="000C3C89" w:rsidRDefault="00996A38" w:rsidP="00996A38">
            <w:pPr>
              <w:jc w:val="center"/>
              <w:rPr>
                <w:sz w:val="18"/>
                <w:szCs w:val="18"/>
              </w:rPr>
            </w:pPr>
            <w:r w:rsidRPr="000C3C89">
              <w:rPr>
                <w:sz w:val="18"/>
                <w:szCs w:val="18"/>
              </w:rPr>
              <w:t> </w:t>
            </w:r>
          </w:p>
        </w:tc>
      </w:tr>
      <w:tr w:rsidR="00996A38" w:rsidRPr="000C3C89" w14:paraId="3E38E01F" w14:textId="77777777" w:rsidTr="008158BB">
        <w:trPr>
          <w:trHeight w:val="300"/>
        </w:trPr>
        <w:tc>
          <w:tcPr>
            <w:tcW w:w="16213"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49B1DA" w14:textId="77777777" w:rsidR="00996A38" w:rsidRPr="000C3C89" w:rsidRDefault="00996A38" w:rsidP="00996A38">
            <w:pPr>
              <w:jc w:val="center"/>
              <w:rPr>
                <w:b/>
                <w:bCs/>
                <w:sz w:val="20"/>
                <w:szCs w:val="20"/>
              </w:rPr>
            </w:pPr>
            <w:r w:rsidRPr="000C3C89">
              <w:rPr>
                <w:b/>
                <w:bCs/>
                <w:sz w:val="20"/>
                <w:szCs w:val="20"/>
              </w:rPr>
              <w:lastRenderedPageBreak/>
              <w:t>СПАССКОЕ СЕЛЬСКОЕ ПОСЕЛЕНИЕ</w:t>
            </w:r>
          </w:p>
        </w:tc>
      </w:tr>
      <w:tr w:rsidR="00996A38" w:rsidRPr="000C3C89" w14:paraId="7098B6AC" w14:textId="77777777" w:rsidTr="008158BB">
        <w:trPr>
          <w:trHeight w:val="51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6FADCB4"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Яринская</w:t>
            </w:r>
            <w:proofErr w:type="spellEnd"/>
            <w:r w:rsidRPr="000C3C89">
              <w:rPr>
                <w:sz w:val="20"/>
                <w:szCs w:val="20"/>
              </w:rPr>
              <w:t xml:space="preserve">, д. Ильинская, д. </w:t>
            </w:r>
            <w:proofErr w:type="spellStart"/>
            <w:r w:rsidRPr="000C3C89">
              <w:rPr>
                <w:sz w:val="20"/>
                <w:szCs w:val="20"/>
              </w:rPr>
              <w:t>Антипинская</w:t>
            </w:r>
            <w:proofErr w:type="spellEnd"/>
            <w:r w:rsidRPr="000C3C89">
              <w:rPr>
                <w:sz w:val="20"/>
                <w:szCs w:val="20"/>
              </w:rPr>
              <w:t xml:space="preserve">, д. </w:t>
            </w:r>
            <w:proofErr w:type="spellStart"/>
            <w:r w:rsidRPr="000C3C89">
              <w:rPr>
                <w:sz w:val="20"/>
                <w:szCs w:val="20"/>
              </w:rPr>
              <w:t>Шеловская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00F1BE42" w14:textId="77777777" w:rsidR="00996A38" w:rsidRPr="000C3C89" w:rsidRDefault="00996A38" w:rsidP="00996A38">
            <w:pPr>
              <w:jc w:val="center"/>
              <w:rPr>
                <w:b/>
                <w:bCs/>
                <w:sz w:val="20"/>
                <w:szCs w:val="20"/>
              </w:rPr>
            </w:pPr>
            <w:r w:rsidRPr="000C3C89">
              <w:rPr>
                <w:b/>
                <w:bCs/>
                <w:sz w:val="20"/>
                <w:szCs w:val="20"/>
              </w:rPr>
              <w:t>2,187</w:t>
            </w:r>
          </w:p>
        </w:tc>
        <w:tc>
          <w:tcPr>
            <w:tcW w:w="848" w:type="dxa"/>
            <w:tcBorders>
              <w:top w:val="nil"/>
              <w:left w:val="nil"/>
              <w:bottom w:val="single" w:sz="4" w:space="0" w:color="auto"/>
              <w:right w:val="single" w:sz="4" w:space="0" w:color="auto"/>
            </w:tcBorders>
            <w:shd w:val="clear" w:color="000000" w:fill="FFFFFF"/>
            <w:vAlign w:val="center"/>
            <w:hideMark/>
          </w:tcPr>
          <w:p w14:paraId="551CADC9"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4843E09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F0D089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620F074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7597362F" w14:textId="77777777" w:rsidR="00996A38" w:rsidRPr="000C3C89" w:rsidRDefault="00996A38" w:rsidP="00996A38">
            <w:pPr>
              <w:jc w:val="center"/>
              <w:rPr>
                <w:sz w:val="20"/>
                <w:szCs w:val="20"/>
              </w:rPr>
            </w:pPr>
            <w:r w:rsidRPr="000C3C89">
              <w:rPr>
                <w:sz w:val="20"/>
                <w:szCs w:val="20"/>
              </w:rPr>
              <w:t>2,187</w:t>
            </w:r>
          </w:p>
        </w:tc>
        <w:tc>
          <w:tcPr>
            <w:tcW w:w="942" w:type="dxa"/>
            <w:tcBorders>
              <w:top w:val="nil"/>
              <w:left w:val="nil"/>
              <w:bottom w:val="single" w:sz="4" w:space="0" w:color="auto"/>
              <w:right w:val="single" w:sz="4" w:space="0" w:color="auto"/>
            </w:tcBorders>
            <w:shd w:val="clear" w:color="000000" w:fill="FFFFFF"/>
            <w:vAlign w:val="center"/>
            <w:hideMark/>
          </w:tcPr>
          <w:p w14:paraId="4506B1E5" w14:textId="77777777" w:rsidR="00996A38" w:rsidRPr="000C3C89" w:rsidRDefault="00996A38" w:rsidP="00996A38">
            <w:pPr>
              <w:jc w:val="center"/>
              <w:rPr>
                <w:sz w:val="20"/>
                <w:szCs w:val="20"/>
              </w:rPr>
            </w:pPr>
            <w:r w:rsidRPr="000C3C89">
              <w:rPr>
                <w:sz w:val="20"/>
                <w:szCs w:val="20"/>
              </w:rPr>
              <w:t>2,187</w:t>
            </w:r>
          </w:p>
        </w:tc>
        <w:tc>
          <w:tcPr>
            <w:tcW w:w="722" w:type="dxa"/>
            <w:tcBorders>
              <w:top w:val="nil"/>
              <w:left w:val="nil"/>
              <w:bottom w:val="single" w:sz="4" w:space="0" w:color="auto"/>
              <w:right w:val="single" w:sz="4" w:space="0" w:color="auto"/>
            </w:tcBorders>
            <w:shd w:val="clear" w:color="000000" w:fill="FFFFFF"/>
            <w:vAlign w:val="center"/>
            <w:hideMark/>
          </w:tcPr>
          <w:p w14:paraId="2CE36BB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2BA931C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4E7DD1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1E19728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14A8CB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340517C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26D27B2" w14:textId="77777777" w:rsidR="00996A38" w:rsidRPr="000C3C89" w:rsidRDefault="00996A38" w:rsidP="00996A38">
            <w:pPr>
              <w:jc w:val="center"/>
              <w:rPr>
                <w:sz w:val="18"/>
                <w:szCs w:val="18"/>
              </w:rPr>
            </w:pPr>
            <w:r w:rsidRPr="000C3C89">
              <w:rPr>
                <w:sz w:val="18"/>
                <w:szCs w:val="18"/>
              </w:rPr>
              <w:t>35:08:0000000:356-35/008/2017-2 от 26.04.2017</w:t>
            </w:r>
          </w:p>
        </w:tc>
      </w:tr>
      <w:tr w:rsidR="00996A38" w:rsidRPr="000C3C89" w14:paraId="64B715D2"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DA4CA9D"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Нижнепаунинская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25FDB2B1" w14:textId="77777777" w:rsidR="00996A38" w:rsidRPr="000C3C89" w:rsidRDefault="00996A38" w:rsidP="00996A38">
            <w:pPr>
              <w:jc w:val="center"/>
              <w:rPr>
                <w:b/>
                <w:bCs/>
                <w:sz w:val="20"/>
                <w:szCs w:val="20"/>
              </w:rPr>
            </w:pPr>
            <w:r w:rsidRPr="000C3C89">
              <w:rPr>
                <w:b/>
                <w:bCs/>
                <w:sz w:val="20"/>
                <w:szCs w:val="20"/>
              </w:rPr>
              <w:t>0,767</w:t>
            </w:r>
          </w:p>
        </w:tc>
        <w:tc>
          <w:tcPr>
            <w:tcW w:w="848" w:type="dxa"/>
            <w:tcBorders>
              <w:top w:val="nil"/>
              <w:left w:val="nil"/>
              <w:bottom w:val="single" w:sz="4" w:space="0" w:color="auto"/>
              <w:right w:val="single" w:sz="4" w:space="0" w:color="auto"/>
            </w:tcBorders>
            <w:shd w:val="clear" w:color="000000" w:fill="FFFFFF"/>
            <w:vAlign w:val="center"/>
            <w:hideMark/>
          </w:tcPr>
          <w:p w14:paraId="10BCF8FC"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CA8965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A9D5E2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232CFD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225D6A97" w14:textId="77777777" w:rsidR="00996A38" w:rsidRPr="000C3C89" w:rsidRDefault="00996A38" w:rsidP="00996A38">
            <w:pPr>
              <w:jc w:val="center"/>
              <w:rPr>
                <w:sz w:val="20"/>
                <w:szCs w:val="20"/>
              </w:rPr>
            </w:pPr>
            <w:r w:rsidRPr="000C3C89">
              <w:rPr>
                <w:sz w:val="20"/>
                <w:szCs w:val="20"/>
              </w:rPr>
              <w:t>0,767</w:t>
            </w:r>
          </w:p>
        </w:tc>
        <w:tc>
          <w:tcPr>
            <w:tcW w:w="942" w:type="dxa"/>
            <w:tcBorders>
              <w:top w:val="nil"/>
              <w:left w:val="nil"/>
              <w:bottom w:val="single" w:sz="4" w:space="0" w:color="auto"/>
              <w:right w:val="single" w:sz="4" w:space="0" w:color="auto"/>
            </w:tcBorders>
            <w:shd w:val="clear" w:color="000000" w:fill="FFFFFF"/>
            <w:vAlign w:val="center"/>
            <w:hideMark/>
          </w:tcPr>
          <w:p w14:paraId="74CEEEE8" w14:textId="77777777" w:rsidR="00996A38" w:rsidRPr="000C3C89" w:rsidRDefault="00996A38" w:rsidP="00996A38">
            <w:pPr>
              <w:jc w:val="center"/>
              <w:rPr>
                <w:sz w:val="20"/>
                <w:szCs w:val="20"/>
              </w:rPr>
            </w:pPr>
            <w:r w:rsidRPr="000C3C89">
              <w:rPr>
                <w:sz w:val="20"/>
                <w:szCs w:val="20"/>
              </w:rPr>
              <w:t>0,767</w:t>
            </w:r>
          </w:p>
        </w:tc>
        <w:tc>
          <w:tcPr>
            <w:tcW w:w="722" w:type="dxa"/>
            <w:tcBorders>
              <w:top w:val="nil"/>
              <w:left w:val="nil"/>
              <w:bottom w:val="single" w:sz="4" w:space="0" w:color="auto"/>
              <w:right w:val="single" w:sz="4" w:space="0" w:color="auto"/>
            </w:tcBorders>
            <w:shd w:val="clear" w:color="000000" w:fill="FFFFFF"/>
            <w:vAlign w:val="center"/>
            <w:hideMark/>
          </w:tcPr>
          <w:p w14:paraId="41B02222"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1D1A42E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385558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D2E41E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72A3276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782BE7F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476E120B" w14:textId="77777777" w:rsidR="00996A38" w:rsidRPr="000C3C89" w:rsidRDefault="00996A38" w:rsidP="00996A38">
            <w:pPr>
              <w:jc w:val="center"/>
              <w:rPr>
                <w:sz w:val="18"/>
                <w:szCs w:val="18"/>
              </w:rPr>
            </w:pPr>
            <w:r w:rsidRPr="000C3C89">
              <w:rPr>
                <w:sz w:val="18"/>
                <w:szCs w:val="18"/>
              </w:rPr>
              <w:t>35:08:0301043:143-35/008/2017-2 от 25.04.2017</w:t>
            </w:r>
          </w:p>
        </w:tc>
      </w:tr>
      <w:tr w:rsidR="00996A38" w:rsidRPr="000C3C89" w14:paraId="51C4C053"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ECD13B8" w14:textId="77777777" w:rsidR="00996A38" w:rsidRPr="000C3C89" w:rsidRDefault="00996A38" w:rsidP="00996A38">
            <w:pPr>
              <w:rPr>
                <w:sz w:val="20"/>
                <w:szCs w:val="20"/>
              </w:rPr>
            </w:pPr>
            <w:r w:rsidRPr="000C3C89">
              <w:rPr>
                <w:sz w:val="20"/>
                <w:szCs w:val="20"/>
              </w:rPr>
              <w:t xml:space="preserve">д. </w:t>
            </w:r>
            <w:proofErr w:type="spellStart"/>
            <w:r w:rsidRPr="000C3C89">
              <w:rPr>
                <w:sz w:val="20"/>
                <w:szCs w:val="20"/>
              </w:rPr>
              <w:t>Наумовская</w:t>
            </w:r>
            <w:proofErr w:type="spellEnd"/>
            <w:r w:rsidRPr="000C3C89">
              <w:rPr>
                <w:sz w:val="20"/>
                <w:szCs w:val="20"/>
              </w:rPr>
              <w:t xml:space="preserve">, д. </w:t>
            </w:r>
            <w:proofErr w:type="spellStart"/>
            <w:r w:rsidRPr="000C3C89">
              <w:rPr>
                <w:sz w:val="20"/>
                <w:szCs w:val="20"/>
              </w:rPr>
              <w:t>Костаиха</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7C7A7266" w14:textId="77777777" w:rsidR="00996A38" w:rsidRPr="000C3C89" w:rsidRDefault="00996A38" w:rsidP="00996A38">
            <w:pPr>
              <w:jc w:val="center"/>
              <w:rPr>
                <w:b/>
                <w:bCs/>
                <w:sz w:val="20"/>
                <w:szCs w:val="20"/>
              </w:rPr>
            </w:pPr>
            <w:r w:rsidRPr="000C3C89">
              <w:rPr>
                <w:b/>
                <w:bCs/>
                <w:sz w:val="20"/>
                <w:szCs w:val="20"/>
              </w:rPr>
              <w:t>0,930</w:t>
            </w:r>
          </w:p>
        </w:tc>
        <w:tc>
          <w:tcPr>
            <w:tcW w:w="848" w:type="dxa"/>
            <w:tcBorders>
              <w:top w:val="nil"/>
              <w:left w:val="nil"/>
              <w:bottom w:val="single" w:sz="4" w:space="0" w:color="auto"/>
              <w:right w:val="single" w:sz="4" w:space="0" w:color="auto"/>
            </w:tcBorders>
            <w:shd w:val="clear" w:color="000000" w:fill="FFFFFF"/>
            <w:vAlign w:val="center"/>
            <w:hideMark/>
          </w:tcPr>
          <w:p w14:paraId="0083BD3A"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58FF0B7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B67092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4AD7025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580E5DF" w14:textId="77777777" w:rsidR="00996A38" w:rsidRPr="000C3C89" w:rsidRDefault="00996A38" w:rsidP="00996A38">
            <w:pPr>
              <w:jc w:val="center"/>
              <w:rPr>
                <w:sz w:val="20"/>
                <w:szCs w:val="20"/>
              </w:rPr>
            </w:pPr>
            <w:r w:rsidRPr="000C3C89">
              <w:rPr>
                <w:sz w:val="20"/>
                <w:szCs w:val="20"/>
              </w:rPr>
              <w:t>0,930</w:t>
            </w:r>
          </w:p>
        </w:tc>
        <w:tc>
          <w:tcPr>
            <w:tcW w:w="942" w:type="dxa"/>
            <w:tcBorders>
              <w:top w:val="nil"/>
              <w:left w:val="nil"/>
              <w:bottom w:val="single" w:sz="4" w:space="0" w:color="auto"/>
              <w:right w:val="single" w:sz="4" w:space="0" w:color="auto"/>
            </w:tcBorders>
            <w:shd w:val="clear" w:color="000000" w:fill="FFFFFF"/>
            <w:vAlign w:val="center"/>
            <w:hideMark/>
          </w:tcPr>
          <w:p w14:paraId="2CFF6CF0" w14:textId="77777777" w:rsidR="00996A38" w:rsidRPr="000C3C89" w:rsidRDefault="00996A38" w:rsidP="00996A38">
            <w:pPr>
              <w:jc w:val="center"/>
              <w:rPr>
                <w:sz w:val="20"/>
                <w:szCs w:val="20"/>
              </w:rPr>
            </w:pPr>
            <w:r w:rsidRPr="000C3C89">
              <w:rPr>
                <w:sz w:val="20"/>
                <w:szCs w:val="20"/>
              </w:rPr>
              <w:t>0,930</w:t>
            </w:r>
          </w:p>
        </w:tc>
        <w:tc>
          <w:tcPr>
            <w:tcW w:w="722" w:type="dxa"/>
            <w:tcBorders>
              <w:top w:val="nil"/>
              <w:left w:val="nil"/>
              <w:bottom w:val="single" w:sz="4" w:space="0" w:color="auto"/>
              <w:right w:val="single" w:sz="4" w:space="0" w:color="auto"/>
            </w:tcBorders>
            <w:shd w:val="clear" w:color="000000" w:fill="FFFFFF"/>
            <w:vAlign w:val="center"/>
            <w:hideMark/>
          </w:tcPr>
          <w:p w14:paraId="5E02ED41"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3154CE0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1D7190B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28CA1EC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6D0B0DF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5C23582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52F9BC97" w14:textId="77777777" w:rsidR="00996A38" w:rsidRPr="000C3C89" w:rsidRDefault="00996A38" w:rsidP="00996A38">
            <w:pPr>
              <w:jc w:val="center"/>
              <w:rPr>
                <w:sz w:val="18"/>
                <w:szCs w:val="18"/>
              </w:rPr>
            </w:pPr>
            <w:r w:rsidRPr="000C3C89">
              <w:rPr>
                <w:sz w:val="18"/>
                <w:szCs w:val="18"/>
              </w:rPr>
              <w:t>35:08:0000000:357-35/008/2017-2 от 25.04.2017</w:t>
            </w:r>
          </w:p>
        </w:tc>
      </w:tr>
      <w:tr w:rsidR="00996A38" w:rsidRPr="000C3C89" w14:paraId="74DC0C1A" w14:textId="77777777" w:rsidTr="008158BB">
        <w:trPr>
          <w:trHeight w:val="30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04131755" w14:textId="77777777" w:rsidR="00996A38" w:rsidRPr="000C3C89" w:rsidRDefault="00996A38" w:rsidP="00996A38">
            <w:pPr>
              <w:rPr>
                <w:sz w:val="20"/>
                <w:szCs w:val="20"/>
              </w:rPr>
            </w:pPr>
            <w:r w:rsidRPr="000C3C89">
              <w:rPr>
                <w:sz w:val="20"/>
                <w:szCs w:val="20"/>
              </w:rPr>
              <w:t xml:space="preserve">п. </w:t>
            </w:r>
            <w:proofErr w:type="spellStart"/>
            <w:r w:rsidRPr="000C3C89">
              <w:rPr>
                <w:sz w:val="20"/>
                <w:szCs w:val="20"/>
              </w:rPr>
              <w:t>Вощар</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6B72CFEC" w14:textId="77777777" w:rsidR="00996A38" w:rsidRPr="000C3C89" w:rsidRDefault="00996A38" w:rsidP="00996A38">
            <w:pPr>
              <w:jc w:val="center"/>
              <w:rPr>
                <w:b/>
                <w:bCs/>
                <w:sz w:val="20"/>
                <w:szCs w:val="20"/>
              </w:rPr>
            </w:pPr>
            <w:r w:rsidRPr="000C3C89">
              <w:rPr>
                <w:b/>
                <w:bCs/>
                <w:sz w:val="20"/>
                <w:szCs w:val="20"/>
              </w:rPr>
              <w:t>2,840</w:t>
            </w:r>
          </w:p>
        </w:tc>
        <w:tc>
          <w:tcPr>
            <w:tcW w:w="848" w:type="dxa"/>
            <w:tcBorders>
              <w:top w:val="nil"/>
              <w:left w:val="nil"/>
              <w:bottom w:val="single" w:sz="4" w:space="0" w:color="auto"/>
              <w:right w:val="single" w:sz="4" w:space="0" w:color="auto"/>
            </w:tcBorders>
            <w:shd w:val="clear" w:color="000000" w:fill="FFFFFF"/>
            <w:vAlign w:val="center"/>
            <w:hideMark/>
          </w:tcPr>
          <w:p w14:paraId="2E9F8BD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noWrap/>
            <w:vAlign w:val="center"/>
            <w:hideMark/>
          </w:tcPr>
          <w:p w14:paraId="39C4A1B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77D489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2C57AC6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vAlign w:val="center"/>
            <w:hideMark/>
          </w:tcPr>
          <w:p w14:paraId="3A7D4DBF" w14:textId="77777777" w:rsidR="00996A38" w:rsidRPr="000C3C89" w:rsidRDefault="00996A38" w:rsidP="00996A38">
            <w:pPr>
              <w:jc w:val="center"/>
              <w:rPr>
                <w:sz w:val="20"/>
                <w:szCs w:val="20"/>
              </w:rPr>
            </w:pPr>
            <w:r w:rsidRPr="000C3C89">
              <w:rPr>
                <w:sz w:val="20"/>
                <w:szCs w:val="20"/>
              </w:rPr>
              <w:t>2,840</w:t>
            </w:r>
          </w:p>
        </w:tc>
        <w:tc>
          <w:tcPr>
            <w:tcW w:w="942" w:type="dxa"/>
            <w:tcBorders>
              <w:top w:val="nil"/>
              <w:left w:val="nil"/>
              <w:bottom w:val="single" w:sz="4" w:space="0" w:color="auto"/>
              <w:right w:val="single" w:sz="4" w:space="0" w:color="auto"/>
            </w:tcBorders>
            <w:shd w:val="clear" w:color="000000" w:fill="FFFFFF"/>
            <w:vAlign w:val="center"/>
            <w:hideMark/>
          </w:tcPr>
          <w:p w14:paraId="741C74EC" w14:textId="77777777" w:rsidR="00996A38" w:rsidRPr="000C3C89" w:rsidRDefault="00996A38" w:rsidP="00996A38">
            <w:pPr>
              <w:jc w:val="center"/>
              <w:rPr>
                <w:sz w:val="20"/>
                <w:szCs w:val="20"/>
              </w:rPr>
            </w:pPr>
            <w:r w:rsidRPr="000C3C89">
              <w:rPr>
                <w:sz w:val="20"/>
                <w:szCs w:val="20"/>
              </w:rPr>
              <w:t>2,840</w:t>
            </w:r>
          </w:p>
        </w:tc>
        <w:tc>
          <w:tcPr>
            <w:tcW w:w="722" w:type="dxa"/>
            <w:tcBorders>
              <w:top w:val="nil"/>
              <w:left w:val="nil"/>
              <w:bottom w:val="single" w:sz="4" w:space="0" w:color="auto"/>
              <w:right w:val="single" w:sz="4" w:space="0" w:color="auto"/>
            </w:tcBorders>
            <w:shd w:val="clear" w:color="000000" w:fill="FFFFFF"/>
            <w:vAlign w:val="center"/>
            <w:hideMark/>
          </w:tcPr>
          <w:p w14:paraId="02BE6817"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5DABF2A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2887CDC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7CEE1A1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556CCE0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4A2900B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220D5755" w14:textId="77777777" w:rsidR="00996A38" w:rsidRPr="000C3C89" w:rsidRDefault="00996A38" w:rsidP="00996A38">
            <w:pPr>
              <w:jc w:val="center"/>
              <w:rPr>
                <w:sz w:val="18"/>
                <w:szCs w:val="18"/>
              </w:rPr>
            </w:pPr>
            <w:r w:rsidRPr="000C3C89">
              <w:rPr>
                <w:sz w:val="18"/>
                <w:szCs w:val="18"/>
              </w:rPr>
              <w:t>35:08:0000000:391-35/008/2017-1 от 25.04.2017</w:t>
            </w:r>
          </w:p>
        </w:tc>
      </w:tr>
      <w:tr w:rsidR="00996A38" w:rsidRPr="000C3C89" w14:paraId="2EDB85AB" w14:textId="77777777" w:rsidTr="008158BB">
        <w:trPr>
          <w:trHeight w:val="51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8C93270" w14:textId="77777777" w:rsidR="00996A38" w:rsidRPr="000C3C89" w:rsidRDefault="00996A38" w:rsidP="00996A38">
            <w:pPr>
              <w:rPr>
                <w:sz w:val="20"/>
                <w:szCs w:val="20"/>
              </w:rPr>
            </w:pPr>
            <w:r w:rsidRPr="000C3C89">
              <w:rPr>
                <w:sz w:val="20"/>
                <w:szCs w:val="20"/>
              </w:rPr>
              <w:t xml:space="preserve">д. Никифоровская, с. Спасский Погост, д. Харитоновская, д. </w:t>
            </w:r>
            <w:proofErr w:type="spellStart"/>
            <w:r w:rsidRPr="000C3C89">
              <w:rPr>
                <w:sz w:val="20"/>
                <w:szCs w:val="20"/>
              </w:rPr>
              <w:t>Целковская</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14:paraId="19A0C93B" w14:textId="77777777" w:rsidR="00996A38" w:rsidRPr="000C3C89" w:rsidRDefault="00996A38" w:rsidP="00996A38">
            <w:pPr>
              <w:jc w:val="center"/>
              <w:rPr>
                <w:b/>
                <w:bCs/>
                <w:sz w:val="20"/>
                <w:szCs w:val="20"/>
              </w:rPr>
            </w:pPr>
            <w:r w:rsidRPr="000C3C89">
              <w:rPr>
                <w:b/>
                <w:bCs/>
                <w:sz w:val="20"/>
                <w:szCs w:val="20"/>
              </w:rPr>
              <w:t>4,032</w:t>
            </w:r>
          </w:p>
        </w:tc>
        <w:tc>
          <w:tcPr>
            <w:tcW w:w="848" w:type="dxa"/>
            <w:tcBorders>
              <w:top w:val="nil"/>
              <w:left w:val="nil"/>
              <w:bottom w:val="single" w:sz="4" w:space="0" w:color="auto"/>
              <w:right w:val="single" w:sz="4" w:space="0" w:color="auto"/>
            </w:tcBorders>
            <w:shd w:val="clear" w:color="000000" w:fill="FFFFFF"/>
            <w:vAlign w:val="center"/>
            <w:hideMark/>
          </w:tcPr>
          <w:p w14:paraId="4854AE68" w14:textId="77777777" w:rsidR="00996A38" w:rsidRPr="000C3C89" w:rsidRDefault="00996A38" w:rsidP="00996A38">
            <w:pPr>
              <w:jc w:val="center"/>
              <w:rPr>
                <w:b/>
                <w:bCs/>
                <w:sz w:val="20"/>
                <w:szCs w:val="20"/>
              </w:rPr>
            </w:pPr>
            <w:r w:rsidRPr="000C3C89">
              <w:rPr>
                <w:b/>
                <w:bCs/>
                <w:sz w:val="20"/>
                <w:szCs w:val="20"/>
              </w:rPr>
              <w:t> </w:t>
            </w:r>
          </w:p>
        </w:tc>
        <w:tc>
          <w:tcPr>
            <w:tcW w:w="1239" w:type="dxa"/>
            <w:tcBorders>
              <w:top w:val="nil"/>
              <w:left w:val="nil"/>
              <w:bottom w:val="single" w:sz="4" w:space="0" w:color="auto"/>
              <w:right w:val="single" w:sz="4" w:space="0" w:color="auto"/>
            </w:tcBorders>
            <w:shd w:val="clear" w:color="000000" w:fill="FFFFFF"/>
            <w:vAlign w:val="center"/>
            <w:hideMark/>
          </w:tcPr>
          <w:p w14:paraId="73B39AAE" w14:textId="77777777" w:rsidR="00996A38" w:rsidRPr="000C3C89" w:rsidRDefault="00996A38" w:rsidP="00996A38">
            <w:pPr>
              <w:jc w:val="center"/>
              <w:rPr>
                <w:sz w:val="20"/>
                <w:szCs w:val="20"/>
              </w:rPr>
            </w:pPr>
            <w:r w:rsidRPr="000C3C89">
              <w:rPr>
                <w:sz w:val="20"/>
                <w:szCs w:val="20"/>
              </w:rPr>
              <w:t>4,032</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C41E95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17A095A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000000" w:fill="FFFFFF"/>
            <w:noWrap/>
            <w:vAlign w:val="center"/>
            <w:hideMark/>
          </w:tcPr>
          <w:p w14:paraId="069AF21B" w14:textId="77777777" w:rsidR="00996A38" w:rsidRPr="000C3C89" w:rsidRDefault="00996A38" w:rsidP="00996A38">
            <w:pPr>
              <w:jc w:val="center"/>
              <w:rPr>
                <w:sz w:val="20"/>
                <w:szCs w:val="20"/>
              </w:rPr>
            </w:pPr>
            <w:r w:rsidRPr="000C3C89">
              <w:rPr>
                <w:sz w:val="20"/>
                <w:szCs w:val="20"/>
              </w:rPr>
              <w:t> </w:t>
            </w:r>
          </w:p>
        </w:tc>
        <w:tc>
          <w:tcPr>
            <w:tcW w:w="942" w:type="dxa"/>
            <w:tcBorders>
              <w:top w:val="nil"/>
              <w:left w:val="nil"/>
              <w:bottom w:val="single" w:sz="4" w:space="0" w:color="auto"/>
              <w:right w:val="single" w:sz="4" w:space="0" w:color="auto"/>
            </w:tcBorders>
            <w:shd w:val="clear" w:color="000000" w:fill="FFFFFF"/>
            <w:vAlign w:val="center"/>
            <w:hideMark/>
          </w:tcPr>
          <w:p w14:paraId="0146AAA3" w14:textId="77777777" w:rsidR="00996A38" w:rsidRPr="000C3C89" w:rsidRDefault="00996A38" w:rsidP="00996A38">
            <w:pPr>
              <w:jc w:val="center"/>
              <w:rPr>
                <w:sz w:val="20"/>
                <w:szCs w:val="20"/>
              </w:rPr>
            </w:pPr>
            <w:r w:rsidRPr="000C3C89">
              <w:rPr>
                <w:sz w:val="20"/>
                <w:szCs w:val="20"/>
              </w:rPr>
              <w:t>4,032</w:t>
            </w:r>
          </w:p>
        </w:tc>
        <w:tc>
          <w:tcPr>
            <w:tcW w:w="722" w:type="dxa"/>
            <w:tcBorders>
              <w:top w:val="nil"/>
              <w:left w:val="nil"/>
              <w:bottom w:val="single" w:sz="4" w:space="0" w:color="auto"/>
              <w:right w:val="single" w:sz="4" w:space="0" w:color="auto"/>
            </w:tcBorders>
            <w:shd w:val="clear" w:color="000000" w:fill="FFFFFF"/>
            <w:vAlign w:val="center"/>
            <w:hideMark/>
          </w:tcPr>
          <w:p w14:paraId="0F0CE4DE" w14:textId="77777777" w:rsidR="00996A38" w:rsidRPr="000C3C89" w:rsidRDefault="00996A38" w:rsidP="00996A38">
            <w:pPr>
              <w:jc w:val="center"/>
              <w:rPr>
                <w:b/>
                <w:bCs/>
                <w:sz w:val="20"/>
                <w:szCs w:val="20"/>
              </w:rPr>
            </w:pPr>
            <w:r w:rsidRPr="000C3C89">
              <w:rPr>
                <w:b/>
                <w:bCs/>
                <w:sz w:val="20"/>
                <w:szCs w:val="20"/>
              </w:rPr>
              <w:t> </w:t>
            </w:r>
          </w:p>
        </w:tc>
        <w:tc>
          <w:tcPr>
            <w:tcW w:w="459" w:type="dxa"/>
            <w:tcBorders>
              <w:top w:val="nil"/>
              <w:left w:val="nil"/>
              <w:bottom w:val="single" w:sz="4" w:space="0" w:color="auto"/>
              <w:right w:val="single" w:sz="4" w:space="0" w:color="auto"/>
            </w:tcBorders>
            <w:shd w:val="clear" w:color="000000" w:fill="FFFFFF"/>
            <w:noWrap/>
            <w:vAlign w:val="center"/>
            <w:hideMark/>
          </w:tcPr>
          <w:p w14:paraId="7CB4CE3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000000" w:fill="FFFFFF"/>
            <w:noWrap/>
            <w:vAlign w:val="center"/>
            <w:hideMark/>
          </w:tcPr>
          <w:p w14:paraId="3F58412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000000" w:fill="FFFFFF"/>
            <w:noWrap/>
            <w:vAlign w:val="center"/>
            <w:hideMark/>
          </w:tcPr>
          <w:p w14:paraId="37C943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000000" w:fill="FFFFFF"/>
            <w:noWrap/>
            <w:vAlign w:val="center"/>
            <w:hideMark/>
          </w:tcPr>
          <w:p w14:paraId="3F20EC0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000000" w:fill="FFFFFF"/>
            <w:noWrap/>
            <w:vAlign w:val="center"/>
            <w:hideMark/>
          </w:tcPr>
          <w:p w14:paraId="6D0CAF3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000000" w:fill="FFFFFF"/>
            <w:noWrap/>
            <w:vAlign w:val="center"/>
            <w:hideMark/>
          </w:tcPr>
          <w:p w14:paraId="1AAB0B41" w14:textId="77777777" w:rsidR="00996A38" w:rsidRPr="000C3C89" w:rsidRDefault="00996A38" w:rsidP="00996A38">
            <w:pPr>
              <w:jc w:val="center"/>
              <w:rPr>
                <w:sz w:val="18"/>
                <w:szCs w:val="18"/>
              </w:rPr>
            </w:pPr>
            <w:r w:rsidRPr="000C3C89">
              <w:rPr>
                <w:sz w:val="18"/>
                <w:szCs w:val="18"/>
              </w:rPr>
              <w:t>35:08:0000000:351-35/008/2017-2 от 26.04.2017</w:t>
            </w:r>
          </w:p>
        </w:tc>
      </w:tr>
      <w:tr w:rsidR="00996A38" w:rsidRPr="000C3C89" w14:paraId="740C257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6A3CEC8"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Акуловская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540AA72"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5CD79E7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6E65CB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E80E35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19ED6F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5AA0226"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362130A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254C0D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8763B09"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AC3C70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3B7FE15" w14:textId="77777777" w:rsidR="00996A38" w:rsidRPr="000C3C89" w:rsidRDefault="00996A38" w:rsidP="00996A38">
            <w:pPr>
              <w:jc w:val="center"/>
              <w:rPr>
                <w:sz w:val="20"/>
                <w:szCs w:val="20"/>
              </w:rPr>
            </w:pPr>
            <w:r w:rsidRPr="000C3C89">
              <w:rPr>
                <w:sz w:val="20"/>
                <w:szCs w:val="20"/>
              </w:rPr>
              <w:t>1</w:t>
            </w:r>
          </w:p>
        </w:tc>
        <w:tc>
          <w:tcPr>
            <w:tcW w:w="575" w:type="dxa"/>
            <w:tcBorders>
              <w:top w:val="nil"/>
              <w:left w:val="nil"/>
              <w:bottom w:val="single" w:sz="4" w:space="0" w:color="auto"/>
              <w:right w:val="single" w:sz="4" w:space="0" w:color="auto"/>
            </w:tcBorders>
            <w:shd w:val="clear" w:color="auto" w:fill="auto"/>
            <w:noWrap/>
            <w:vAlign w:val="bottom"/>
            <w:hideMark/>
          </w:tcPr>
          <w:p w14:paraId="749B6CF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9AFBA4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5896C4A" w14:textId="77777777" w:rsidR="00996A38" w:rsidRPr="000C3C89" w:rsidRDefault="00996A38" w:rsidP="00996A38">
            <w:pPr>
              <w:jc w:val="center"/>
              <w:rPr>
                <w:sz w:val="18"/>
                <w:szCs w:val="18"/>
              </w:rPr>
            </w:pPr>
            <w:r w:rsidRPr="000C3C89">
              <w:rPr>
                <w:sz w:val="18"/>
                <w:szCs w:val="18"/>
              </w:rPr>
              <w:t> </w:t>
            </w:r>
          </w:p>
        </w:tc>
      </w:tr>
      <w:tr w:rsidR="00996A38" w:rsidRPr="000C3C89" w14:paraId="5566E93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105B36D" w14:textId="77777777" w:rsidR="00996A38" w:rsidRPr="000C3C89" w:rsidRDefault="00996A38" w:rsidP="00996A38">
            <w:pPr>
              <w:rPr>
                <w:color w:val="000000"/>
                <w:sz w:val="20"/>
                <w:szCs w:val="20"/>
              </w:rPr>
            </w:pPr>
            <w:r w:rsidRPr="000C3C89">
              <w:rPr>
                <w:color w:val="000000"/>
                <w:sz w:val="20"/>
                <w:szCs w:val="20"/>
              </w:rPr>
              <w:t>д. Ананьевская</w:t>
            </w:r>
          </w:p>
        </w:tc>
        <w:tc>
          <w:tcPr>
            <w:tcW w:w="993" w:type="dxa"/>
            <w:tcBorders>
              <w:top w:val="nil"/>
              <w:left w:val="nil"/>
              <w:bottom w:val="single" w:sz="4" w:space="0" w:color="auto"/>
              <w:right w:val="single" w:sz="4" w:space="0" w:color="auto"/>
            </w:tcBorders>
            <w:shd w:val="clear" w:color="auto" w:fill="auto"/>
            <w:noWrap/>
            <w:vAlign w:val="bottom"/>
            <w:hideMark/>
          </w:tcPr>
          <w:p w14:paraId="22C11FCF"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65EE1F6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B380FD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0C42E8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13ABED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5B86CAF"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3F2E7E7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5B6960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8A6CC4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1F8C20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F392DF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FA5FE6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E1D97C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05559E8" w14:textId="77777777" w:rsidR="00996A38" w:rsidRPr="000C3C89" w:rsidRDefault="00996A38" w:rsidP="00996A38">
            <w:pPr>
              <w:jc w:val="center"/>
              <w:rPr>
                <w:sz w:val="18"/>
                <w:szCs w:val="18"/>
              </w:rPr>
            </w:pPr>
            <w:r w:rsidRPr="000C3C89">
              <w:rPr>
                <w:sz w:val="18"/>
                <w:szCs w:val="18"/>
              </w:rPr>
              <w:t> </w:t>
            </w:r>
          </w:p>
        </w:tc>
      </w:tr>
      <w:tr w:rsidR="00996A38" w:rsidRPr="000C3C89" w14:paraId="0F961C2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80E4F0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Анциферовская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7F9B9A6" w14:textId="77777777" w:rsidR="00996A38" w:rsidRPr="000C3C89" w:rsidRDefault="00996A38" w:rsidP="00996A38">
            <w:pPr>
              <w:jc w:val="center"/>
              <w:rPr>
                <w:b/>
                <w:bCs/>
                <w:sz w:val="20"/>
                <w:szCs w:val="20"/>
              </w:rPr>
            </w:pPr>
            <w:r w:rsidRPr="000C3C89">
              <w:rPr>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hideMark/>
          </w:tcPr>
          <w:p w14:paraId="1253D87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5A3374D"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18D4D0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4D1E1E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2D38619" w14:textId="77777777" w:rsidR="00996A38" w:rsidRPr="000C3C89" w:rsidRDefault="00996A38" w:rsidP="00996A38">
            <w:pPr>
              <w:jc w:val="center"/>
              <w:rPr>
                <w:sz w:val="20"/>
                <w:szCs w:val="20"/>
              </w:rPr>
            </w:pPr>
            <w:r w:rsidRPr="000C3C89">
              <w:rPr>
                <w:sz w:val="20"/>
                <w:szCs w:val="20"/>
              </w:rPr>
              <w:t>1,5</w:t>
            </w:r>
          </w:p>
        </w:tc>
        <w:tc>
          <w:tcPr>
            <w:tcW w:w="942" w:type="dxa"/>
            <w:tcBorders>
              <w:top w:val="nil"/>
              <w:left w:val="nil"/>
              <w:bottom w:val="single" w:sz="4" w:space="0" w:color="auto"/>
              <w:right w:val="single" w:sz="4" w:space="0" w:color="auto"/>
            </w:tcBorders>
            <w:shd w:val="clear" w:color="auto" w:fill="auto"/>
            <w:noWrap/>
            <w:vAlign w:val="bottom"/>
            <w:hideMark/>
          </w:tcPr>
          <w:p w14:paraId="37CC559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4FD042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9946A9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DCACFD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8945DE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EE2FE8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54B167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CA9F7D9" w14:textId="77777777" w:rsidR="00996A38" w:rsidRPr="000C3C89" w:rsidRDefault="00996A38" w:rsidP="00996A38">
            <w:pPr>
              <w:jc w:val="center"/>
              <w:rPr>
                <w:sz w:val="18"/>
                <w:szCs w:val="18"/>
              </w:rPr>
            </w:pPr>
            <w:r w:rsidRPr="000C3C89">
              <w:rPr>
                <w:sz w:val="18"/>
                <w:szCs w:val="18"/>
              </w:rPr>
              <w:t> </w:t>
            </w:r>
          </w:p>
        </w:tc>
      </w:tr>
      <w:tr w:rsidR="00996A38" w:rsidRPr="000C3C89" w14:paraId="1094CDE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CC288E4" w14:textId="77777777" w:rsidR="00996A38" w:rsidRPr="000C3C89" w:rsidRDefault="00996A38" w:rsidP="00996A38">
            <w:pPr>
              <w:rPr>
                <w:color w:val="000000"/>
                <w:sz w:val="20"/>
                <w:szCs w:val="20"/>
              </w:rPr>
            </w:pPr>
            <w:r w:rsidRPr="000C3C89">
              <w:rPr>
                <w:color w:val="000000"/>
                <w:sz w:val="20"/>
                <w:szCs w:val="20"/>
              </w:rPr>
              <w:t>д. Барышевская</w:t>
            </w:r>
          </w:p>
        </w:tc>
        <w:tc>
          <w:tcPr>
            <w:tcW w:w="993" w:type="dxa"/>
            <w:tcBorders>
              <w:top w:val="nil"/>
              <w:left w:val="nil"/>
              <w:bottom w:val="single" w:sz="4" w:space="0" w:color="auto"/>
              <w:right w:val="single" w:sz="4" w:space="0" w:color="auto"/>
            </w:tcBorders>
            <w:shd w:val="clear" w:color="auto" w:fill="auto"/>
            <w:noWrap/>
            <w:vAlign w:val="bottom"/>
            <w:hideMark/>
          </w:tcPr>
          <w:p w14:paraId="1E0A5751" w14:textId="77777777" w:rsidR="00996A38" w:rsidRPr="000C3C89" w:rsidRDefault="00996A38" w:rsidP="00996A38">
            <w:pPr>
              <w:jc w:val="center"/>
              <w:rPr>
                <w:b/>
                <w:bCs/>
                <w:sz w:val="20"/>
                <w:szCs w:val="20"/>
              </w:rPr>
            </w:pPr>
            <w:r w:rsidRPr="000C3C89">
              <w:rPr>
                <w:b/>
                <w:bCs/>
                <w:sz w:val="20"/>
                <w:szCs w:val="20"/>
              </w:rPr>
              <w:t>1,8</w:t>
            </w:r>
          </w:p>
        </w:tc>
        <w:tc>
          <w:tcPr>
            <w:tcW w:w="848" w:type="dxa"/>
            <w:tcBorders>
              <w:top w:val="nil"/>
              <w:left w:val="nil"/>
              <w:bottom w:val="single" w:sz="4" w:space="0" w:color="auto"/>
              <w:right w:val="single" w:sz="4" w:space="0" w:color="auto"/>
            </w:tcBorders>
            <w:shd w:val="clear" w:color="auto" w:fill="auto"/>
            <w:noWrap/>
            <w:vAlign w:val="bottom"/>
            <w:hideMark/>
          </w:tcPr>
          <w:p w14:paraId="0DC472A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46F3B4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A42A92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A600F2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231A722" w14:textId="77777777" w:rsidR="00996A38" w:rsidRPr="000C3C89" w:rsidRDefault="00996A38" w:rsidP="00996A38">
            <w:pPr>
              <w:jc w:val="center"/>
              <w:rPr>
                <w:sz w:val="20"/>
                <w:szCs w:val="20"/>
              </w:rPr>
            </w:pPr>
            <w:r w:rsidRPr="000C3C89">
              <w:rPr>
                <w:sz w:val="20"/>
                <w:szCs w:val="20"/>
              </w:rPr>
              <w:t>1,8</w:t>
            </w:r>
          </w:p>
        </w:tc>
        <w:tc>
          <w:tcPr>
            <w:tcW w:w="942" w:type="dxa"/>
            <w:tcBorders>
              <w:top w:val="nil"/>
              <w:left w:val="nil"/>
              <w:bottom w:val="single" w:sz="4" w:space="0" w:color="auto"/>
              <w:right w:val="single" w:sz="4" w:space="0" w:color="auto"/>
            </w:tcBorders>
            <w:shd w:val="clear" w:color="auto" w:fill="auto"/>
            <w:noWrap/>
            <w:vAlign w:val="bottom"/>
            <w:hideMark/>
          </w:tcPr>
          <w:p w14:paraId="45E568A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CED2D2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1E9470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D556FB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1AB997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F2B873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3EEC45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9EEFE0B" w14:textId="77777777" w:rsidR="00996A38" w:rsidRPr="000C3C89" w:rsidRDefault="00996A38" w:rsidP="00996A38">
            <w:pPr>
              <w:jc w:val="center"/>
              <w:rPr>
                <w:sz w:val="18"/>
                <w:szCs w:val="18"/>
              </w:rPr>
            </w:pPr>
            <w:r w:rsidRPr="000C3C89">
              <w:rPr>
                <w:sz w:val="18"/>
                <w:szCs w:val="18"/>
              </w:rPr>
              <w:t> </w:t>
            </w:r>
          </w:p>
        </w:tc>
      </w:tr>
      <w:tr w:rsidR="00996A38" w:rsidRPr="000C3C89" w14:paraId="248303F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7ACE673"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Башевская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F118C16"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5F381EA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6FDC84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0F87E0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8074AD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ACE65A7"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5B1EB22D"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3A6419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C2EFE2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1D8A57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F4F84E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8AAECE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050643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7207DB3" w14:textId="77777777" w:rsidR="00996A38" w:rsidRPr="000C3C89" w:rsidRDefault="00996A38" w:rsidP="00996A38">
            <w:pPr>
              <w:jc w:val="center"/>
              <w:rPr>
                <w:sz w:val="18"/>
                <w:szCs w:val="18"/>
              </w:rPr>
            </w:pPr>
            <w:r w:rsidRPr="000C3C89">
              <w:rPr>
                <w:sz w:val="18"/>
                <w:szCs w:val="18"/>
              </w:rPr>
              <w:t> </w:t>
            </w:r>
          </w:p>
        </w:tc>
      </w:tr>
      <w:tr w:rsidR="00996A38" w:rsidRPr="000C3C89" w14:paraId="67C3388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13BC49D" w14:textId="77777777" w:rsidR="00996A38" w:rsidRPr="000C3C89" w:rsidRDefault="00996A38" w:rsidP="00996A38">
            <w:pPr>
              <w:rPr>
                <w:color w:val="000000"/>
                <w:sz w:val="20"/>
                <w:szCs w:val="20"/>
              </w:rPr>
            </w:pPr>
            <w:r w:rsidRPr="000C3C89">
              <w:rPr>
                <w:color w:val="000000"/>
                <w:sz w:val="20"/>
                <w:szCs w:val="20"/>
              </w:rPr>
              <w:t>д. Борок</w:t>
            </w:r>
          </w:p>
        </w:tc>
        <w:tc>
          <w:tcPr>
            <w:tcW w:w="993" w:type="dxa"/>
            <w:tcBorders>
              <w:top w:val="nil"/>
              <w:left w:val="nil"/>
              <w:bottom w:val="single" w:sz="4" w:space="0" w:color="auto"/>
              <w:right w:val="single" w:sz="4" w:space="0" w:color="auto"/>
            </w:tcBorders>
            <w:shd w:val="clear" w:color="auto" w:fill="auto"/>
            <w:noWrap/>
            <w:vAlign w:val="bottom"/>
            <w:hideMark/>
          </w:tcPr>
          <w:p w14:paraId="7CF2A97A"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045CA37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0F890C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AD62B9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553BDF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8AA77DB"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EC4D3F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004888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8F6FFD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6C259B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8F87D3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FE7DE8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D50A21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966CC95" w14:textId="77777777" w:rsidR="00996A38" w:rsidRPr="000C3C89" w:rsidRDefault="00996A38" w:rsidP="00996A38">
            <w:pPr>
              <w:jc w:val="center"/>
              <w:rPr>
                <w:sz w:val="18"/>
                <w:szCs w:val="18"/>
              </w:rPr>
            </w:pPr>
            <w:r w:rsidRPr="000C3C89">
              <w:rPr>
                <w:sz w:val="18"/>
                <w:szCs w:val="18"/>
              </w:rPr>
              <w:t> </w:t>
            </w:r>
          </w:p>
        </w:tc>
      </w:tr>
      <w:tr w:rsidR="00996A38" w:rsidRPr="000C3C89" w14:paraId="744582E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75BBEE6"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Булдачевская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5B75812"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05BA6E3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C22753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0F6AA6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1F3DD7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38463AC"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08F06281"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8FFAEF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3E9237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201587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8ABC78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111D73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47A1EB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BFA16B1" w14:textId="77777777" w:rsidR="00996A38" w:rsidRPr="000C3C89" w:rsidRDefault="00996A38" w:rsidP="00996A38">
            <w:pPr>
              <w:jc w:val="center"/>
              <w:rPr>
                <w:sz w:val="18"/>
                <w:szCs w:val="18"/>
              </w:rPr>
            </w:pPr>
            <w:r w:rsidRPr="000C3C89">
              <w:rPr>
                <w:sz w:val="18"/>
                <w:szCs w:val="18"/>
              </w:rPr>
              <w:t> </w:t>
            </w:r>
          </w:p>
        </w:tc>
      </w:tr>
      <w:tr w:rsidR="00996A38" w:rsidRPr="000C3C89" w14:paraId="5693923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9BCBD67"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Ваневская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8BAE345"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44ADB98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7B2C28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FDEDE5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40462C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74E6EE4"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770111A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F0FBC1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9AF98A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07FC72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1075159" w14:textId="77777777" w:rsidR="00996A38" w:rsidRPr="000C3C89" w:rsidRDefault="00996A38" w:rsidP="00996A38">
            <w:pPr>
              <w:jc w:val="center"/>
              <w:rPr>
                <w:sz w:val="20"/>
                <w:szCs w:val="20"/>
              </w:rPr>
            </w:pPr>
            <w:r w:rsidRPr="000C3C89">
              <w:rPr>
                <w:sz w:val="20"/>
                <w:szCs w:val="20"/>
              </w:rPr>
              <w:t>1</w:t>
            </w:r>
          </w:p>
        </w:tc>
        <w:tc>
          <w:tcPr>
            <w:tcW w:w="575" w:type="dxa"/>
            <w:tcBorders>
              <w:top w:val="nil"/>
              <w:left w:val="nil"/>
              <w:bottom w:val="single" w:sz="4" w:space="0" w:color="auto"/>
              <w:right w:val="single" w:sz="4" w:space="0" w:color="auto"/>
            </w:tcBorders>
            <w:shd w:val="clear" w:color="auto" w:fill="auto"/>
            <w:noWrap/>
            <w:vAlign w:val="bottom"/>
            <w:hideMark/>
          </w:tcPr>
          <w:p w14:paraId="50C88FA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93D156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76AC850" w14:textId="77777777" w:rsidR="00996A38" w:rsidRPr="000C3C89" w:rsidRDefault="00996A38" w:rsidP="00996A38">
            <w:pPr>
              <w:jc w:val="center"/>
              <w:rPr>
                <w:sz w:val="18"/>
                <w:szCs w:val="18"/>
              </w:rPr>
            </w:pPr>
            <w:r w:rsidRPr="000C3C89">
              <w:rPr>
                <w:sz w:val="18"/>
                <w:szCs w:val="18"/>
              </w:rPr>
              <w:t> </w:t>
            </w:r>
          </w:p>
        </w:tc>
      </w:tr>
      <w:tr w:rsidR="00996A38" w:rsidRPr="000C3C89" w14:paraId="40BA9BB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65DD44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Верхнепаунинская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8A652E9" w14:textId="77777777" w:rsidR="00996A38" w:rsidRPr="000C3C89" w:rsidRDefault="00996A38" w:rsidP="00996A38">
            <w:pPr>
              <w:jc w:val="center"/>
              <w:rPr>
                <w:b/>
                <w:bCs/>
                <w:sz w:val="20"/>
                <w:szCs w:val="20"/>
              </w:rPr>
            </w:pPr>
            <w:r w:rsidRPr="000C3C89">
              <w:rPr>
                <w:b/>
                <w:bCs/>
                <w:sz w:val="20"/>
                <w:szCs w:val="20"/>
              </w:rPr>
              <w:t>0,7</w:t>
            </w:r>
          </w:p>
        </w:tc>
        <w:tc>
          <w:tcPr>
            <w:tcW w:w="848" w:type="dxa"/>
            <w:tcBorders>
              <w:top w:val="nil"/>
              <w:left w:val="nil"/>
              <w:bottom w:val="single" w:sz="4" w:space="0" w:color="auto"/>
              <w:right w:val="single" w:sz="4" w:space="0" w:color="auto"/>
            </w:tcBorders>
            <w:shd w:val="clear" w:color="auto" w:fill="auto"/>
            <w:noWrap/>
            <w:vAlign w:val="bottom"/>
            <w:hideMark/>
          </w:tcPr>
          <w:p w14:paraId="6FC76C5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09337B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ACC5A3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CAEC74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820B973" w14:textId="77777777" w:rsidR="00996A38" w:rsidRPr="000C3C89" w:rsidRDefault="00996A38" w:rsidP="00996A38">
            <w:pPr>
              <w:jc w:val="center"/>
              <w:rPr>
                <w:sz w:val="20"/>
                <w:szCs w:val="20"/>
              </w:rPr>
            </w:pPr>
            <w:r w:rsidRPr="000C3C89">
              <w:rPr>
                <w:sz w:val="20"/>
                <w:szCs w:val="20"/>
              </w:rPr>
              <w:t>0,7</w:t>
            </w:r>
          </w:p>
        </w:tc>
        <w:tc>
          <w:tcPr>
            <w:tcW w:w="942" w:type="dxa"/>
            <w:tcBorders>
              <w:top w:val="nil"/>
              <w:left w:val="nil"/>
              <w:bottom w:val="single" w:sz="4" w:space="0" w:color="auto"/>
              <w:right w:val="single" w:sz="4" w:space="0" w:color="auto"/>
            </w:tcBorders>
            <w:shd w:val="clear" w:color="auto" w:fill="auto"/>
            <w:noWrap/>
            <w:vAlign w:val="bottom"/>
            <w:hideMark/>
          </w:tcPr>
          <w:p w14:paraId="4A7760D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0CC1AA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127A27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8902CE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E17A84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C9FB07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5429F8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7EFAC86" w14:textId="77777777" w:rsidR="00996A38" w:rsidRPr="000C3C89" w:rsidRDefault="00996A38" w:rsidP="00996A38">
            <w:pPr>
              <w:jc w:val="center"/>
              <w:rPr>
                <w:sz w:val="18"/>
                <w:szCs w:val="18"/>
              </w:rPr>
            </w:pPr>
            <w:r w:rsidRPr="000C3C89">
              <w:rPr>
                <w:sz w:val="18"/>
                <w:szCs w:val="18"/>
              </w:rPr>
              <w:t> </w:t>
            </w:r>
          </w:p>
        </w:tc>
      </w:tr>
      <w:tr w:rsidR="00996A38" w:rsidRPr="000C3C89" w14:paraId="1CC2DE6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1F5CD05"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Власьевская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DC72277" w14:textId="77777777" w:rsidR="00996A38" w:rsidRPr="000C3C89" w:rsidRDefault="00996A38" w:rsidP="00996A38">
            <w:pPr>
              <w:jc w:val="center"/>
              <w:rPr>
                <w:b/>
                <w:bCs/>
                <w:sz w:val="20"/>
                <w:szCs w:val="20"/>
              </w:rPr>
            </w:pPr>
            <w:r w:rsidRPr="000C3C89">
              <w:rPr>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hideMark/>
          </w:tcPr>
          <w:p w14:paraId="3B820D6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74981B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A01F3A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7EDA4B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2D4BFCB" w14:textId="77777777" w:rsidR="00996A38" w:rsidRPr="000C3C89" w:rsidRDefault="00996A38" w:rsidP="00996A38">
            <w:pPr>
              <w:jc w:val="center"/>
              <w:rPr>
                <w:sz w:val="20"/>
                <w:szCs w:val="20"/>
              </w:rPr>
            </w:pPr>
            <w:r w:rsidRPr="000C3C89">
              <w:rPr>
                <w:sz w:val="20"/>
                <w:szCs w:val="20"/>
              </w:rPr>
              <w:t>1,5</w:t>
            </w:r>
          </w:p>
        </w:tc>
        <w:tc>
          <w:tcPr>
            <w:tcW w:w="942" w:type="dxa"/>
            <w:tcBorders>
              <w:top w:val="nil"/>
              <w:left w:val="nil"/>
              <w:bottom w:val="single" w:sz="4" w:space="0" w:color="auto"/>
              <w:right w:val="single" w:sz="4" w:space="0" w:color="auto"/>
            </w:tcBorders>
            <w:shd w:val="clear" w:color="auto" w:fill="auto"/>
            <w:noWrap/>
            <w:vAlign w:val="bottom"/>
            <w:hideMark/>
          </w:tcPr>
          <w:p w14:paraId="16CEBB3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3F213F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8F4A76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CC7B90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511C60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5E7439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418455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2297D90" w14:textId="77777777" w:rsidR="00996A38" w:rsidRPr="000C3C89" w:rsidRDefault="00996A38" w:rsidP="00996A38">
            <w:pPr>
              <w:jc w:val="center"/>
              <w:rPr>
                <w:sz w:val="18"/>
                <w:szCs w:val="18"/>
              </w:rPr>
            </w:pPr>
            <w:r w:rsidRPr="000C3C89">
              <w:rPr>
                <w:sz w:val="18"/>
                <w:szCs w:val="18"/>
              </w:rPr>
              <w:t> </w:t>
            </w:r>
          </w:p>
        </w:tc>
      </w:tr>
      <w:tr w:rsidR="00996A38" w:rsidRPr="000C3C89" w14:paraId="5BF57FF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ADB984B" w14:textId="77777777" w:rsidR="00996A38" w:rsidRPr="000C3C89" w:rsidRDefault="00996A38" w:rsidP="00996A38">
            <w:pPr>
              <w:rPr>
                <w:color w:val="000000"/>
                <w:sz w:val="20"/>
                <w:szCs w:val="20"/>
              </w:rPr>
            </w:pPr>
            <w:r w:rsidRPr="000C3C89">
              <w:rPr>
                <w:color w:val="000000"/>
                <w:sz w:val="20"/>
                <w:szCs w:val="20"/>
              </w:rPr>
              <w:t>д. Гавриловская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556E64E3"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07214B2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34E011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28BF5D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E622A7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70310E3"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3BABAB2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3D1FD7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9F49EB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8796A9B"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4FBA8E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58AA12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254E76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E3D2D0A" w14:textId="77777777" w:rsidR="00996A38" w:rsidRPr="000C3C89" w:rsidRDefault="00996A38" w:rsidP="00996A38">
            <w:pPr>
              <w:jc w:val="center"/>
              <w:rPr>
                <w:sz w:val="18"/>
                <w:szCs w:val="18"/>
              </w:rPr>
            </w:pPr>
            <w:r w:rsidRPr="000C3C89">
              <w:rPr>
                <w:sz w:val="18"/>
                <w:szCs w:val="18"/>
              </w:rPr>
              <w:t> </w:t>
            </w:r>
          </w:p>
        </w:tc>
      </w:tr>
      <w:tr w:rsidR="00996A38" w:rsidRPr="000C3C89" w14:paraId="02CDD2E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43B4BCB" w14:textId="77777777" w:rsidR="00996A38" w:rsidRPr="000C3C89" w:rsidRDefault="00996A38" w:rsidP="00996A38">
            <w:pPr>
              <w:rPr>
                <w:color w:val="000000"/>
                <w:sz w:val="20"/>
                <w:szCs w:val="20"/>
              </w:rPr>
            </w:pPr>
            <w:r w:rsidRPr="000C3C89">
              <w:rPr>
                <w:color w:val="000000"/>
                <w:sz w:val="20"/>
                <w:szCs w:val="20"/>
              </w:rPr>
              <w:t>д. Горка</w:t>
            </w:r>
          </w:p>
        </w:tc>
        <w:tc>
          <w:tcPr>
            <w:tcW w:w="993" w:type="dxa"/>
            <w:tcBorders>
              <w:top w:val="nil"/>
              <w:left w:val="nil"/>
              <w:bottom w:val="single" w:sz="4" w:space="0" w:color="auto"/>
              <w:right w:val="single" w:sz="4" w:space="0" w:color="auto"/>
            </w:tcBorders>
            <w:shd w:val="clear" w:color="auto" w:fill="auto"/>
            <w:noWrap/>
            <w:vAlign w:val="bottom"/>
            <w:hideMark/>
          </w:tcPr>
          <w:p w14:paraId="21D7B0DF" w14:textId="77777777" w:rsidR="00996A38" w:rsidRPr="000C3C89" w:rsidRDefault="00996A38" w:rsidP="00996A38">
            <w:pPr>
              <w:jc w:val="center"/>
              <w:rPr>
                <w:b/>
                <w:bCs/>
                <w:sz w:val="20"/>
                <w:szCs w:val="20"/>
              </w:rPr>
            </w:pPr>
            <w:r w:rsidRPr="000C3C89">
              <w:rPr>
                <w:b/>
                <w:bCs/>
                <w:sz w:val="20"/>
                <w:szCs w:val="20"/>
              </w:rPr>
              <w:t>2,3</w:t>
            </w:r>
          </w:p>
        </w:tc>
        <w:tc>
          <w:tcPr>
            <w:tcW w:w="848" w:type="dxa"/>
            <w:tcBorders>
              <w:top w:val="nil"/>
              <w:left w:val="nil"/>
              <w:bottom w:val="single" w:sz="4" w:space="0" w:color="auto"/>
              <w:right w:val="single" w:sz="4" w:space="0" w:color="auto"/>
            </w:tcBorders>
            <w:shd w:val="clear" w:color="auto" w:fill="auto"/>
            <w:noWrap/>
            <w:vAlign w:val="bottom"/>
            <w:hideMark/>
          </w:tcPr>
          <w:p w14:paraId="6AA913E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36C99C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853FE2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949BAB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C8CE02F" w14:textId="77777777" w:rsidR="00996A38" w:rsidRPr="000C3C89" w:rsidRDefault="00996A38" w:rsidP="00996A38">
            <w:pPr>
              <w:jc w:val="center"/>
              <w:rPr>
                <w:sz w:val="20"/>
                <w:szCs w:val="20"/>
              </w:rPr>
            </w:pPr>
            <w:r w:rsidRPr="000C3C89">
              <w:rPr>
                <w:sz w:val="20"/>
                <w:szCs w:val="20"/>
              </w:rPr>
              <w:t>2,3</w:t>
            </w:r>
          </w:p>
        </w:tc>
        <w:tc>
          <w:tcPr>
            <w:tcW w:w="942" w:type="dxa"/>
            <w:tcBorders>
              <w:top w:val="nil"/>
              <w:left w:val="nil"/>
              <w:bottom w:val="single" w:sz="4" w:space="0" w:color="auto"/>
              <w:right w:val="single" w:sz="4" w:space="0" w:color="auto"/>
            </w:tcBorders>
            <w:shd w:val="clear" w:color="auto" w:fill="auto"/>
            <w:noWrap/>
            <w:vAlign w:val="bottom"/>
            <w:hideMark/>
          </w:tcPr>
          <w:p w14:paraId="238165E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62E5DC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BD06A7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5923D6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649E21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B73988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CB006E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806AAA9" w14:textId="77777777" w:rsidR="00996A38" w:rsidRPr="000C3C89" w:rsidRDefault="00996A38" w:rsidP="00996A38">
            <w:pPr>
              <w:jc w:val="center"/>
              <w:rPr>
                <w:sz w:val="18"/>
                <w:szCs w:val="18"/>
              </w:rPr>
            </w:pPr>
            <w:r w:rsidRPr="000C3C89">
              <w:rPr>
                <w:sz w:val="18"/>
                <w:szCs w:val="18"/>
              </w:rPr>
              <w:t> </w:t>
            </w:r>
          </w:p>
        </w:tc>
      </w:tr>
      <w:tr w:rsidR="00996A38" w:rsidRPr="000C3C89" w14:paraId="5733CD0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D21135B" w14:textId="77777777" w:rsidR="00996A38" w:rsidRPr="000C3C89" w:rsidRDefault="00996A38" w:rsidP="00996A38">
            <w:pPr>
              <w:rPr>
                <w:color w:val="000000"/>
                <w:sz w:val="20"/>
                <w:szCs w:val="20"/>
              </w:rPr>
            </w:pPr>
            <w:r w:rsidRPr="000C3C89">
              <w:rPr>
                <w:color w:val="000000"/>
                <w:sz w:val="20"/>
                <w:szCs w:val="20"/>
              </w:rPr>
              <w:lastRenderedPageBreak/>
              <w:t>д. Григорьевская</w:t>
            </w:r>
          </w:p>
        </w:tc>
        <w:tc>
          <w:tcPr>
            <w:tcW w:w="993" w:type="dxa"/>
            <w:tcBorders>
              <w:top w:val="nil"/>
              <w:left w:val="nil"/>
              <w:bottom w:val="single" w:sz="4" w:space="0" w:color="auto"/>
              <w:right w:val="single" w:sz="4" w:space="0" w:color="auto"/>
            </w:tcBorders>
            <w:shd w:val="clear" w:color="auto" w:fill="auto"/>
            <w:noWrap/>
            <w:vAlign w:val="bottom"/>
            <w:hideMark/>
          </w:tcPr>
          <w:p w14:paraId="68F05450"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66DF722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52A398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FECB15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65C98F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96542AC"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3CBBC5D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AA248B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ECB518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9031D0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77D7AD8" w14:textId="77777777" w:rsidR="00996A38" w:rsidRPr="000C3C89" w:rsidRDefault="00996A38" w:rsidP="00996A38">
            <w:pPr>
              <w:jc w:val="center"/>
              <w:rPr>
                <w:sz w:val="20"/>
                <w:szCs w:val="20"/>
              </w:rPr>
            </w:pPr>
            <w:r w:rsidRPr="000C3C89">
              <w:rPr>
                <w:sz w:val="20"/>
                <w:szCs w:val="20"/>
              </w:rPr>
              <w:t>1</w:t>
            </w:r>
          </w:p>
        </w:tc>
        <w:tc>
          <w:tcPr>
            <w:tcW w:w="575" w:type="dxa"/>
            <w:tcBorders>
              <w:top w:val="nil"/>
              <w:left w:val="nil"/>
              <w:bottom w:val="single" w:sz="4" w:space="0" w:color="auto"/>
              <w:right w:val="single" w:sz="4" w:space="0" w:color="auto"/>
            </w:tcBorders>
            <w:shd w:val="clear" w:color="auto" w:fill="auto"/>
            <w:noWrap/>
            <w:vAlign w:val="bottom"/>
            <w:hideMark/>
          </w:tcPr>
          <w:p w14:paraId="23DEA07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EBFA42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909C769" w14:textId="77777777" w:rsidR="00996A38" w:rsidRPr="000C3C89" w:rsidRDefault="00996A38" w:rsidP="00996A38">
            <w:pPr>
              <w:jc w:val="center"/>
              <w:rPr>
                <w:sz w:val="18"/>
                <w:szCs w:val="18"/>
              </w:rPr>
            </w:pPr>
            <w:r w:rsidRPr="000C3C89">
              <w:rPr>
                <w:sz w:val="18"/>
                <w:szCs w:val="18"/>
              </w:rPr>
              <w:t> </w:t>
            </w:r>
          </w:p>
        </w:tc>
      </w:tr>
      <w:tr w:rsidR="00996A38" w:rsidRPr="000C3C89" w14:paraId="199CD88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94E579E"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Дементьевская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D8437D1"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645E2AA9"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B97782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CE9331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95967F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5F68FE6"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3EFB5F9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C8F196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8CEF77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6F9332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12D2B1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CDB518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4D43E2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D6227C7" w14:textId="77777777" w:rsidR="00996A38" w:rsidRPr="000C3C89" w:rsidRDefault="00996A38" w:rsidP="00996A38">
            <w:pPr>
              <w:jc w:val="center"/>
              <w:rPr>
                <w:sz w:val="18"/>
                <w:szCs w:val="18"/>
              </w:rPr>
            </w:pPr>
            <w:r w:rsidRPr="000C3C89">
              <w:rPr>
                <w:sz w:val="18"/>
                <w:szCs w:val="18"/>
              </w:rPr>
              <w:t> </w:t>
            </w:r>
          </w:p>
        </w:tc>
      </w:tr>
      <w:tr w:rsidR="00996A38" w:rsidRPr="000C3C89" w14:paraId="2457203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12CA291" w14:textId="77777777" w:rsidR="00996A38" w:rsidRPr="000C3C89" w:rsidRDefault="00996A38" w:rsidP="00996A38">
            <w:pPr>
              <w:rPr>
                <w:color w:val="000000"/>
                <w:sz w:val="20"/>
                <w:szCs w:val="20"/>
              </w:rPr>
            </w:pPr>
            <w:r w:rsidRPr="000C3C89">
              <w:rPr>
                <w:color w:val="000000"/>
                <w:sz w:val="20"/>
                <w:szCs w:val="20"/>
              </w:rPr>
              <w:t>д. Денисовская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18656C7F" w14:textId="77777777" w:rsidR="00996A38" w:rsidRPr="000C3C89" w:rsidRDefault="00996A38" w:rsidP="00996A38">
            <w:pPr>
              <w:jc w:val="center"/>
              <w:rPr>
                <w:b/>
                <w:bCs/>
                <w:sz w:val="20"/>
                <w:szCs w:val="20"/>
              </w:rPr>
            </w:pPr>
            <w:r w:rsidRPr="000C3C89">
              <w:rPr>
                <w:b/>
                <w:bCs/>
                <w:sz w:val="20"/>
                <w:szCs w:val="20"/>
              </w:rPr>
              <w:t>1,7</w:t>
            </w:r>
          </w:p>
        </w:tc>
        <w:tc>
          <w:tcPr>
            <w:tcW w:w="848" w:type="dxa"/>
            <w:tcBorders>
              <w:top w:val="nil"/>
              <w:left w:val="nil"/>
              <w:bottom w:val="single" w:sz="4" w:space="0" w:color="auto"/>
              <w:right w:val="single" w:sz="4" w:space="0" w:color="auto"/>
            </w:tcBorders>
            <w:shd w:val="clear" w:color="auto" w:fill="auto"/>
            <w:noWrap/>
            <w:vAlign w:val="bottom"/>
            <w:hideMark/>
          </w:tcPr>
          <w:p w14:paraId="05FFF31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71E9B7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C3F0EB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A23ED8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F5B26BB" w14:textId="77777777" w:rsidR="00996A38" w:rsidRPr="000C3C89" w:rsidRDefault="00996A38" w:rsidP="00996A38">
            <w:pPr>
              <w:jc w:val="center"/>
              <w:rPr>
                <w:sz w:val="20"/>
                <w:szCs w:val="20"/>
              </w:rPr>
            </w:pPr>
            <w:r w:rsidRPr="000C3C89">
              <w:rPr>
                <w:sz w:val="20"/>
                <w:szCs w:val="20"/>
              </w:rPr>
              <w:t>1,7</w:t>
            </w:r>
          </w:p>
        </w:tc>
        <w:tc>
          <w:tcPr>
            <w:tcW w:w="942" w:type="dxa"/>
            <w:tcBorders>
              <w:top w:val="nil"/>
              <w:left w:val="nil"/>
              <w:bottom w:val="single" w:sz="4" w:space="0" w:color="auto"/>
              <w:right w:val="single" w:sz="4" w:space="0" w:color="auto"/>
            </w:tcBorders>
            <w:shd w:val="clear" w:color="auto" w:fill="auto"/>
            <w:noWrap/>
            <w:vAlign w:val="bottom"/>
            <w:hideMark/>
          </w:tcPr>
          <w:p w14:paraId="16E9CEF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2B5BD7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13228A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C4DEE1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4B3283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81AB39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368EAD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B0545E4" w14:textId="77777777" w:rsidR="00996A38" w:rsidRPr="000C3C89" w:rsidRDefault="00996A38" w:rsidP="00996A38">
            <w:pPr>
              <w:jc w:val="center"/>
              <w:rPr>
                <w:sz w:val="18"/>
                <w:szCs w:val="18"/>
              </w:rPr>
            </w:pPr>
            <w:r w:rsidRPr="000C3C89">
              <w:rPr>
                <w:sz w:val="18"/>
                <w:szCs w:val="18"/>
              </w:rPr>
              <w:t> </w:t>
            </w:r>
          </w:p>
        </w:tc>
      </w:tr>
      <w:tr w:rsidR="00996A38" w:rsidRPr="000C3C89" w14:paraId="76D95BB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D7C608F"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Едовинская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79121B8" w14:textId="77777777" w:rsidR="00996A38" w:rsidRPr="000C3C89" w:rsidRDefault="00996A38" w:rsidP="00996A38">
            <w:pPr>
              <w:jc w:val="center"/>
              <w:rPr>
                <w:b/>
                <w:bCs/>
                <w:sz w:val="20"/>
                <w:szCs w:val="20"/>
              </w:rPr>
            </w:pPr>
            <w:r w:rsidRPr="000C3C89">
              <w:rPr>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hideMark/>
          </w:tcPr>
          <w:p w14:paraId="45C76C8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E9B6B5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B71721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A33EBB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4E6F7BE" w14:textId="77777777" w:rsidR="00996A38" w:rsidRPr="000C3C89" w:rsidRDefault="00996A38" w:rsidP="00996A38">
            <w:pPr>
              <w:jc w:val="center"/>
              <w:rPr>
                <w:sz w:val="20"/>
                <w:szCs w:val="20"/>
              </w:rPr>
            </w:pPr>
            <w:r w:rsidRPr="000C3C89">
              <w:rPr>
                <w:sz w:val="20"/>
                <w:szCs w:val="20"/>
              </w:rPr>
              <w:t>1,5</w:t>
            </w:r>
          </w:p>
        </w:tc>
        <w:tc>
          <w:tcPr>
            <w:tcW w:w="942" w:type="dxa"/>
            <w:tcBorders>
              <w:top w:val="nil"/>
              <w:left w:val="nil"/>
              <w:bottom w:val="single" w:sz="4" w:space="0" w:color="auto"/>
              <w:right w:val="single" w:sz="4" w:space="0" w:color="auto"/>
            </w:tcBorders>
            <w:shd w:val="clear" w:color="auto" w:fill="auto"/>
            <w:noWrap/>
            <w:vAlign w:val="bottom"/>
            <w:hideMark/>
          </w:tcPr>
          <w:p w14:paraId="6BBAFE3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FB6E3F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655255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B858E7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DB800C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702314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A283A1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44A70E2" w14:textId="77777777" w:rsidR="00996A38" w:rsidRPr="000C3C89" w:rsidRDefault="00996A38" w:rsidP="00996A38">
            <w:pPr>
              <w:jc w:val="center"/>
              <w:rPr>
                <w:sz w:val="18"/>
                <w:szCs w:val="18"/>
              </w:rPr>
            </w:pPr>
            <w:r w:rsidRPr="000C3C89">
              <w:rPr>
                <w:sz w:val="18"/>
                <w:szCs w:val="18"/>
              </w:rPr>
              <w:t> </w:t>
            </w:r>
          </w:p>
        </w:tc>
      </w:tr>
      <w:tr w:rsidR="00996A38" w:rsidRPr="000C3C89" w14:paraId="3D63AD8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BA0CF4E" w14:textId="77777777" w:rsidR="00996A38" w:rsidRPr="000C3C89" w:rsidRDefault="00996A38" w:rsidP="00996A38">
            <w:pPr>
              <w:rPr>
                <w:color w:val="000000"/>
                <w:sz w:val="20"/>
                <w:szCs w:val="20"/>
              </w:rPr>
            </w:pPr>
            <w:r w:rsidRPr="000C3C89">
              <w:rPr>
                <w:color w:val="000000"/>
                <w:sz w:val="20"/>
                <w:szCs w:val="20"/>
              </w:rPr>
              <w:t xml:space="preserve">д. Емельяновская </w:t>
            </w:r>
          </w:p>
        </w:tc>
        <w:tc>
          <w:tcPr>
            <w:tcW w:w="993" w:type="dxa"/>
            <w:tcBorders>
              <w:top w:val="nil"/>
              <w:left w:val="nil"/>
              <w:bottom w:val="single" w:sz="4" w:space="0" w:color="auto"/>
              <w:right w:val="single" w:sz="4" w:space="0" w:color="auto"/>
            </w:tcBorders>
            <w:shd w:val="clear" w:color="auto" w:fill="auto"/>
            <w:noWrap/>
            <w:vAlign w:val="bottom"/>
            <w:hideMark/>
          </w:tcPr>
          <w:p w14:paraId="333DA9FF" w14:textId="77777777" w:rsidR="00996A38" w:rsidRPr="000C3C89" w:rsidRDefault="00996A38" w:rsidP="00996A38">
            <w:pPr>
              <w:jc w:val="center"/>
              <w:rPr>
                <w:b/>
                <w:bCs/>
                <w:sz w:val="20"/>
                <w:szCs w:val="20"/>
              </w:rPr>
            </w:pPr>
            <w:r w:rsidRPr="000C3C89">
              <w:rPr>
                <w:b/>
                <w:bCs/>
                <w:sz w:val="20"/>
                <w:szCs w:val="20"/>
              </w:rPr>
              <w:t>2</w:t>
            </w:r>
          </w:p>
        </w:tc>
        <w:tc>
          <w:tcPr>
            <w:tcW w:w="848" w:type="dxa"/>
            <w:tcBorders>
              <w:top w:val="nil"/>
              <w:left w:val="nil"/>
              <w:bottom w:val="single" w:sz="4" w:space="0" w:color="auto"/>
              <w:right w:val="single" w:sz="4" w:space="0" w:color="auto"/>
            </w:tcBorders>
            <w:shd w:val="clear" w:color="auto" w:fill="auto"/>
            <w:noWrap/>
            <w:vAlign w:val="bottom"/>
            <w:hideMark/>
          </w:tcPr>
          <w:p w14:paraId="5FAF5A2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5216A3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DF3E19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0217CF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FC43B9E" w14:textId="77777777" w:rsidR="00996A38" w:rsidRPr="000C3C89" w:rsidRDefault="00996A38" w:rsidP="00996A38">
            <w:pPr>
              <w:jc w:val="center"/>
              <w:rPr>
                <w:sz w:val="20"/>
                <w:szCs w:val="20"/>
              </w:rPr>
            </w:pPr>
            <w:r w:rsidRPr="000C3C89">
              <w:rPr>
                <w:sz w:val="20"/>
                <w:szCs w:val="20"/>
              </w:rPr>
              <w:t>2</w:t>
            </w:r>
          </w:p>
        </w:tc>
        <w:tc>
          <w:tcPr>
            <w:tcW w:w="942" w:type="dxa"/>
            <w:tcBorders>
              <w:top w:val="nil"/>
              <w:left w:val="nil"/>
              <w:bottom w:val="single" w:sz="4" w:space="0" w:color="auto"/>
              <w:right w:val="single" w:sz="4" w:space="0" w:color="auto"/>
            </w:tcBorders>
            <w:shd w:val="clear" w:color="auto" w:fill="auto"/>
            <w:noWrap/>
            <w:vAlign w:val="bottom"/>
            <w:hideMark/>
          </w:tcPr>
          <w:p w14:paraId="662FEA1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734A8C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A3BE97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778F1F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5E697B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A5760A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5230B2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6C70C5DD" w14:textId="77777777" w:rsidR="00996A38" w:rsidRPr="000C3C89" w:rsidRDefault="00996A38" w:rsidP="00996A38">
            <w:pPr>
              <w:jc w:val="center"/>
              <w:rPr>
                <w:sz w:val="18"/>
                <w:szCs w:val="18"/>
              </w:rPr>
            </w:pPr>
            <w:r w:rsidRPr="000C3C89">
              <w:rPr>
                <w:sz w:val="18"/>
                <w:szCs w:val="18"/>
              </w:rPr>
              <w:t> </w:t>
            </w:r>
          </w:p>
        </w:tc>
      </w:tr>
      <w:tr w:rsidR="00996A38" w:rsidRPr="000C3C89" w14:paraId="1810E79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4056385"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Карповская</w:t>
            </w:r>
            <w:proofErr w:type="spellEnd"/>
            <w:r w:rsidRPr="000C3C89">
              <w:rPr>
                <w:color w:val="000000"/>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14:paraId="4DC7BDBB"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02C695A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7684F5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7B9438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960915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8B4CE1C"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5B53ECA6"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DAA8C6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2D8F4B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8307A7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6D67E8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DC1828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3B8207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9C28FBB" w14:textId="77777777" w:rsidR="00996A38" w:rsidRPr="000C3C89" w:rsidRDefault="00996A38" w:rsidP="00996A38">
            <w:pPr>
              <w:jc w:val="center"/>
              <w:rPr>
                <w:sz w:val="18"/>
                <w:szCs w:val="18"/>
              </w:rPr>
            </w:pPr>
            <w:r w:rsidRPr="000C3C89">
              <w:rPr>
                <w:sz w:val="18"/>
                <w:szCs w:val="18"/>
              </w:rPr>
              <w:t> </w:t>
            </w:r>
          </w:p>
        </w:tc>
      </w:tr>
      <w:tr w:rsidR="00996A38" w:rsidRPr="000C3C89" w14:paraId="4EE60B5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B91E3A6" w14:textId="77777777" w:rsidR="00996A38" w:rsidRPr="000C3C89" w:rsidRDefault="00996A38" w:rsidP="00996A38">
            <w:pPr>
              <w:rPr>
                <w:color w:val="000000"/>
                <w:sz w:val="20"/>
                <w:szCs w:val="20"/>
              </w:rPr>
            </w:pPr>
            <w:r w:rsidRPr="000C3C89">
              <w:rPr>
                <w:color w:val="000000"/>
                <w:sz w:val="20"/>
                <w:szCs w:val="20"/>
              </w:rPr>
              <w:t>д. Кривошеинская</w:t>
            </w:r>
          </w:p>
        </w:tc>
        <w:tc>
          <w:tcPr>
            <w:tcW w:w="993" w:type="dxa"/>
            <w:tcBorders>
              <w:top w:val="nil"/>
              <w:left w:val="nil"/>
              <w:bottom w:val="single" w:sz="4" w:space="0" w:color="auto"/>
              <w:right w:val="single" w:sz="4" w:space="0" w:color="auto"/>
            </w:tcBorders>
            <w:shd w:val="clear" w:color="auto" w:fill="auto"/>
            <w:noWrap/>
            <w:vAlign w:val="bottom"/>
            <w:hideMark/>
          </w:tcPr>
          <w:p w14:paraId="06D735F1"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093D21D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947ECE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759264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21F288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0625A46"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782DEEB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52CDB8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4EE57C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6A96A2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C5AD28E" w14:textId="77777777" w:rsidR="00996A38" w:rsidRPr="000C3C89" w:rsidRDefault="00996A38" w:rsidP="00996A38">
            <w:pPr>
              <w:jc w:val="center"/>
              <w:rPr>
                <w:sz w:val="20"/>
                <w:szCs w:val="20"/>
              </w:rPr>
            </w:pPr>
            <w:r w:rsidRPr="000C3C89">
              <w:rPr>
                <w:sz w:val="20"/>
                <w:szCs w:val="20"/>
              </w:rPr>
              <w:t>0,8</w:t>
            </w:r>
          </w:p>
        </w:tc>
        <w:tc>
          <w:tcPr>
            <w:tcW w:w="575" w:type="dxa"/>
            <w:tcBorders>
              <w:top w:val="nil"/>
              <w:left w:val="nil"/>
              <w:bottom w:val="single" w:sz="4" w:space="0" w:color="auto"/>
              <w:right w:val="single" w:sz="4" w:space="0" w:color="auto"/>
            </w:tcBorders>
            <w:shd w:val="clear" w:color="auto" w:fill="auto"/>
            <w:noWrap/>
            <w:vAlign w:val="bottom"/>
            <w:hideMark/>
          </w:tcPr>
          <w:p w14:paraId="234C70D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690FCF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3452695" w14:textId="77777777" w:rsidR="00996A38" w:rsidRPr="000C3C89" w:rsidRDefault="00996A38" w:rsidP="00996A38">
            <w:pPr>
              <w:jc w:val="center"/>
              <w:rPr>
                <w:sz w:val="18"/>
                <w:szCs w:val="18"/>
              </w:rPr>
            </w:pPr>
            <w:r w:rsidRPr="000C3C89">
              <w:rPr>
                <w:sz w:val="18"/>
                <w:szCs w:val="18"/>
              </w:rPr>
              <w:t> </w:t>
            </w:r>
          </w:p>
        </w:tc>
      </w:tr>
      <w:tr w:rsidR="00996A38" w:rsidRPr="000C3C89" w14:paraId="7B8477B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A4D7040"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Кузьминская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7D8462E"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7F09210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C4442D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1C3ED6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478032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B1CD9FE"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3CE396F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222D28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CF34E4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D0DB27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185299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C99357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CA3CA4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0293CF4D" w14:textId="77777777" w:rsidR="00996A38" w:rsidRPr="000C3C89" w:rsidRDefault="00996A38" w:rsidP="00996A38">
            <w:pPr>
              <w:jc w:val="center"/>
              <w:rPr>
                <w:sz w:val="18"/>
                <w:szCs w:val="18"/>
              </w:rPr>
            </w:pPr>
            <w:r w:rsidRPr="000C3C89">
              <w:rPr>
                <w:sz w:val="18"/>
                <w:szCs w:val="18"/>
              </w:rPr>
              <w:t> </w:t>
            </w:r>
          </w:p>
        </w:tc>
      </w:tr>
      <w:tr w:rsidR="00996A38" w:rsidRPr="000C3C89" w14:paraId="2A16B53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3F190E9"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Лыгинская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550F491"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0DC321D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1F4F8D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DFA0BA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C9D88B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293A5BC"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3549E681"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F1CA81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9699AA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35DDA5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28E433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6B5D91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955489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7CE22B8" w14:textId="77777777" w:rsidR="00996A38" w:rsidRPr="000C3C89" w:rsidRDefault="00996A38" w:rsidP="00996A38">
            <w:pPr>
              <w:jc w:val="center"/>
              <w:rPr>
                <w:sz w:val="18"/>
                <w:szCs w:val="18"/>
              </w:rPr>
            </w:pPr>
            <w:r w:rsidRPr="000C3C89">
              <w:rPr>
                <w:sz w:val="18"/>
                <w:szCs w:val="18"/>
              </w:rPr>
              <w:t> </w:t>
            </w:r>
          </w:p>
        </w:tc>
      </w:tr>
      <w:tr w:rsidR="00996A38" w:rsidRPr="000C3C89" w14:paraId="5C05F6B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4333761" w14:textId="77777777" w:rsidR="00996A38" w:rsidRPr="000C3C89" w:rsidRDefault="00996A38" w:rsidP="00996A38">
            <w:pPr>
              <w:rPr>
                <w:color w:val="000000"/>
                <w:sz w:val="20"/>
                <w:szCs w:val="20"/>
              </w:rPr>
            </w:pPr>
            <w:r w:rsidRPr="000C3C89">
              <w:rPr>
                <w:color w:val="000000"/>
                <w:sz w:val="20"/>
                <w:szCs w:val="20"/>
              </w:rPr>
              <w:t>д. Макаровская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7BE05EC0"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699FD5C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3D8E7A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33C63B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EC9253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5A667E1"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3BEC10F5"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A53684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CD3A35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E2E01A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601E3E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19090A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209FC9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42BB685" w14:textId="77777777" w:rsidR="00996A38" w:rsidRPr="000C3C89" w:rsidRDefault="00996A38" w:rsidP="00996A38">
            <w:pPr>
              <w:jc w:val="center"/>
              <w:rPr>
                <w:sz w:val="18"/>
                <w:szCs w:val="18"/>
              </w:rPr>
            </w:pPr>
            <w:r w:rsidRPr="000C3C89">
              <w:rPr>
                <w:sz w:val="18"/>
                <w:szCs w:val="18"/>
              </w:rPr>
              <w:t> </w:t>
            </w:r>
          </w:p>
        </w:tc>
      </w:tr>
      <w:tr w:rsidR="00996A38" w:rsidRPr="000C3C89" w14:paraId="7E25713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BD6A19F"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Марачевская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403341E" w14:textId="77777777" w:rsidR="00996A38" w:rsidRPr="000C3C89" w:rsidRDefault="00996A38" w:rsidP="00996A38">
            <w:pPr>
              <w:jc w:val="center"/>
              <w:rPr>
                <w:b/>
                <w:bCs/>
                <w:sz w:val="20"/>
                <w:szCs w:val="20"/>
              </w:rPr>
            </w:pPr>
            <w:r w:rsidRPr="000C3C89">
              <w:rPr>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hideMark/>
          </w:tcPr>
          <w:p w14:paraId="29F3375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29EF9A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7DBFE2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DB184C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E3F3D4E" w14:textId="77777777" w:rsidR="00996A38" w:rsidRPr="000C3C89" w:rsidRDefault="00996A38" w:rsidP="00996A38">
            <w:pPr>
              <w:jc w:val="center"/>
              <w:rPr>
                <w:sz w:val="20"/>
                <w:szCs w:val="20"/>
              </w:rPr>
            </w:pPr>
            <w:r w:rsidRPr="000C3C89">
              <w:rPr>
                <w:sz w:val="20"/>
                <w:szCs w:val="20"/>
              </w:rPr>
              <w:t>1,5</w:t>
            </w:r>
          </w:p>
        </w:tc>
        <w:tc>
          <w:tcPr>
            <w:tcW w:w="942" w:type="dxa"/>
            <w:tcBorders>
              <w:top w:val="nil"/>
              <w:left w:val="nil"/>
              <w:bottom w:val="single" w:sz="4" w:space="0" w:color="auto"/>
              <w:right w:val="single" w:sz="4" w:space="0" w:color="auto"/>
            </w:tcBorders>
            <w:shd w:val="clear" w:color="auto" w:fill="auto"/>
            <w:noWrap/>
            <w:vAlign w:val="bottom"/>
            <w:hideMark/>
          </w:tcPr>
          <w:p w14:paraId="2B1F949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594CBC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85AB0D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A3E10D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A1852C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22BA9B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01B28D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5CFA01D7" w14:textId="77777777" w:rsidR="00996A38" w:rsidRPr="000C3C89" w:rsidRDefault="00996A38" w:rsidP="00996A38">
            <w:pPr>
              <w:jc w:val="center"/>
              <w:rPr>
                <w:sz w:val="18"/>
                <w:szCs w:val="18"/>
              </w:rPr>
            </w:pPr>
            <w:r w:rsidRPr="000C3C89">
              <w:rPr>
                <w:sz w:val="18"/>
                <w:szCs w:val="18"/>
              </w:rPr>
              <w:t> </w:t>
            </w:r>
          </w:p>
        </w:tc>
      </w:tr>
      <w:tr w:rsidR="00996A38" w:rsidRPr="000C3C89" w14:paraId="45000A2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D7447B4"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Овсянниковская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0EFBB99"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37FCDC7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AA35D4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83E83F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15ABCC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1082043"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3FCA969D"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A00CA9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B680C18"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1A4D26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B27AF2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C78265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862CAA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105C269" w14:textId="77777777" w:rsidR="00996A38" w:rsidRPr="000C3C89" w:rsidRDefault="00996A38" w:rsidP="00996A38">
            <w:pPr>
              <w:jc w:val="center"/>
              <w:rPr>
                <w:sz w:val="18"/>
                <w:szCs w:val="18"/>
              </w:rPr>
            </w:pPr>
            <w:r w:rsidRPr="000C3C89">
              <w:rPr>
                <w:sz w:val="18"/>
                <w:szCs w:val="18"/>
              </w:rPr>
              <w:t> </w:t>
            </w:r>
          </w:p>
        </w:tc>
      </w:tr>
      <w:tr w:rsidR="00996A38" w:rsidRPr="000C3C89" w14:paraId="0734BFA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D91D24F"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Паровская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E3DE243" w14:textId="77777777" w:rsidR="00996A38" w:rsidRPr="000C3C89" w:rsidRDefault="00996A38" w:rsidP="00996A38">
            <w:pPr>
              <w:jc w:val="center"/>
              <w:rPr>
                <w:b/>
                <w:bCs/>
                <w:sz w:val="20"/>
                <w:szCs w:val="20"/>
              </w:rPr>
            </w:pPr>
            <w:r w:rsidRPr="000C3C89">
              <w:rPr>
                <w:b/>
                <w:bCs/>
                <w:sz w:val="20"/>
                <w:szCs w:val="20"/>
              </w:rPr>
              <w:t>0</w:t>
            </w:r>
          </w:p>
        </w:tc>
        <w:tc>
          <w:tcPr>
            <w:tcW w:w="848" w:type="dxa"/>
            <w:tcBorders>
              <w:top w:val="nil"/>
              <w:left w:val="nil"/>
              <w:bottom w:val="single" w:sz="4" w:space="0" w:color="auto"/>
              <w:right w:val="single" w:sz="4" w:space="0" w:color="auto"/>
            </w:tcBorders>
            <w:shd w:val="clear" w:color="auto" w:fill="auto"/>
            <w:noWrap/>
            <w:vAlign w:val="bottom"/>
            <w:hideMark/>
          </w:tcPr>
          <w:p w14:paraId="371DFBB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44E20A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4476E9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36ACBC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3199114" w14:textId="77777777" w:rsidR="00996A38" w:rsidRPr="000C3C89" w:rsidRDefault="00996A38" w:rsidP="00996A38">
            <w:pPr>
              <w:jc w:val="center"/>
              <w:rPr>
                <w:sz w:val="20"/>
                <w:szCs w:val="20"/>
              </w:rPr>
            </w:pPr>
            <w:r w:rsidRPr="000C3C89">
              <w:rPr>
                <w:sz w:val="20"/>
                <w:szCs w:val="20"/>
              </w:rPr>
              <w:t>0</w:t>
            </w:r>
          </w:p>
        </w:tc>
        <w:tc>
          <w:tcPr>
            <w:tcW w:w="942" w:type="dxa"/>
            <w:tcBorders>
              <w:top w:val="nil"/>
              <w:left w:val="nil"/>
              <w:bottom w:val="single" w:sz="4" w:space="0" w:color="auto"/>
              <w:right w:val="single" w:sz="4" w:space="0" w:color="auto"/>
            </w:tcBorders>
            <w:shd w:val="clear" w:color="auto" w:fill="auto"/>
            <w:noWrap/>
            <w:vAlign w:val="bottom"/>
            <w:hideMark/>
          </w:tcPr>
          <w:p w14:paraId="06DF6DA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47F75A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8D105B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5D4EC5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47A80B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AA7F90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908EBD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64B70D7" w14:textId="77777777" w:rsidR="00996A38" w:rsidRPr="000C3C89" w:rsidRDefault="00996A38" w:rsidP="00996A38">
            <w:pPr>
              <w:jc w:val="center"/>
              <w:rPr>
                <w:sz w:val="18"/>
                <w:szCs w:val="18"/>
              </w:rPr>
            </w:pPr>
            <w:r w:rsidRPr="000C3C89">
              <w:rPr>
                <w:sz w:val="18"/>
                <w:szCs w:val="18"/>
              </w:rPr>
              <w:t> </w:t>
            </w:r>
          </w:p>
        </w:tc>
      </w:tr>
      <w:tr w:rsidR="00996A38" w:rsidRPr="000C3C89" w14:paraId="197E50C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DA81699"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Поминовская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477AB46"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7DF25F0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634EED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7BB1FF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0C5541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D37D3A4"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41BF19F6"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B53D4F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A1E2FC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31C68B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3E9485B"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789C72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BA9822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0F1DB7E" w14:textId="77777777" w:rsidR="00996A38" w:rsidRPr="000C3C89" w:rsidRDefault="00996A38" w:rsidP="00996A38">
            <w:pPr>
              <w:jc w:val="center"/>
              <w:rPr>
                <w:sz w:val="18"/>
                <w:szCs w:val="18"/>
              </w:rPr>
            </w:pPr>
            <w:r w:rsidRPr="000C3C89">
              <w:rPr>
                <w:sz w:val="18"/>
                <w:szCs w:val="18"/>
              </w:rPr>
              <w:t> </w:t>
            </w:r>
          </w:p>
        </w:tc>
      </w:tr>
      <w:tr w:rsidR="00996A38" w:rsidRPr="000C3C89" w14:paraId="79E87D1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DECF01B"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Пусточертаково</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5C3F62E" w14:textId="77777777" w:rsidR="00996A38" w:rsidRPr="000C3C89" w:rsidRDefault="00996A38" w:rsidP="00996A38">
            <w:pPr>
              <w:jc w:val="center"/>
              <w:rPr>
                <w:b/>
                <w:bCs/>
                <w:sz w:val="20"/>
                <w:szCs w:val="20"/>
              </w:rPr>
            </w:pPr>
            <w:r w:rsidRPr="000C3C89">
              <w:rPr>
                <w:b/>
                <w:bCs/>
                <w:sz w:val="20"/>
                <w:szCs w:val="20"/>
              </w:rPr>
              <w:t>0</w:t>
            </w:r>
          </w:p>
        </w:tc>
        <w:tc>
          <w:tcPr>
            <w:tcW w:w="848" w:type="dxa"/>
            <w:tcBorders>
              <w:top w:val="nil"/>
              <w:left w:val="nil"/>
              <w:bottom w:val="single" w:sz="4" w:space="0" w:color="auto"/>
              <w:right w:val="single" w:sz="4" w:space="0" w:color="auto"/>
            </w:tcBorders>
            <w:shd w:val="clear" w:color="auto" w:fill="auto"/>
            <w:noWrap/>
            <w:vAlign w:val="bottom"/>
            <w:hideMark/>
          </w:tcPr>
          <w:p w14:paraId="69C8094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A19602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A89C2A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1FE6E3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8D8230D" w14:textId="77777777" w:rsidR="00996A38" w:rsidRPr="000C3C89" w:rsidRDefault="00996A38" w:rsidP="00996A38">
            <w:pPr>
              <w:jc w:val="center"/>
              <w:rPr>
                <w:sz w:val="20"/>
                <w:szCs w:val="20"/>
              </w:rPr>
            </w:pPr>
            <w:r w:rsidRPr="000C3C89">
              <w:rPr>
                <w:sz w:val="20"/>
                <w:szCs w:val="20"/>
              </w:rPr>
              <w:t>0</w:t>
            </w:r>
          </w:p>
        </w:tc>
        <w:tc>
          <w:tcPr>
            <w:tcW w:w="942" w:type="dxa"/>
            <w:tcBorders>
              <w:top w:val="nil"/>
              <w:left w:val="nil"/>
              <w:bottom w:val="single" w:sz="4" w:space="0" w:color="auto"/>
              <w:right w:val="single" w:sz="4" w:space="0" w:color="auto"/>
            </w:tcBorders>
            <w:shd w:val="clear" w:color="auto" w:fill="auto"/>
            <w:noWrap/>
            <w:vAlign w:val="bottom"/>
            <w:hideMark/>
          </w:tcPr>
          <w:p w14:paraId="46C5A475"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742E43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C39BEF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E5ED66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754FA3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2113D3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A67653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BA1D155" w14:textId="77777777" w:rsidR="00996A38" w:rsidRPr="000C3C89" w:rsidRDefault="00996A38" w:rsidP="00996A38">
            <w:pPr>
              <w:jc w:val="center"/>
              <w:rPr>
                <w:sz w:val="18"/>
                <w:szCs w:val="18"/>
              </w:rPr>
            </w:pPr>
            <w:r w:rsidRPr="000C3C89">
              <w:rPr>
                <w:sz w:val="18"/>
                <w:szCs w:val="18"/>
              </w:rPr>
              <w:t> </w:t>
            </w:r>
          </w:p>
        </w:tc>
      </w:tr>
      <w:tr w:rsidR="00996A38" w:rsidRPr="000C3C89" w14:paraId="7321E63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71506E5"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Рыкаловская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CB66A1E" w14:textId="77777777" w:rsidR="00996A38" w:rsidRPr="000C3C89" w:rsidRDefault="00996A38" w:rsidP="00996A38">
            <w:pPr>
              <w:jc w:val="center"/>
              <w:rPr>
                <w:b/>
                <w:bCs/>
                <w:sz w:val="20"/>
                <w:szCs w:val="20"/>
              </w:rPr>
            </w:pPr>
            <w:r w:rsidRPr="000C3C89">
              <w:rPr>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hideMark/>
          </w:tcPr>
          <w:p w14:paraId="6D11BC1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C69AB3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CDAA71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B47E63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05841F9" w14:textId="77777777" w:rsidR="00996A38" w:rsidRPr="000C3C89" w:rsidRDefault="00996A38" w:rsidP="00996A38">
            <w:pPr>
              <w:jc w:val="center"/>
              <w:rPr>
                <w:sz w:val="20"/>
                <w:szCs w:val="20"/>
              </w:rPr>
            </w:pPr>
            <w:r w:rsidRPr="000C3C89">
              <w:rPr>
                <w:sz w:val="20"/>
                <w:szCs w:val="20"/>
              </w:rPr>
              <w:t>1</w:t>
            </w:r>
          </w:p>
        </w:tc>
        <w:tc>
          <w:tcPr>
            <w:tcW w:w="942" w:type="dxa"/>
            <w:tcBorders>
              <w:top w:val="nil"/>
              <w:left w:val="nil"/>
              <w:bottom w:val="single" w:sz="4" w:space="0" w:color="auto"/>
              <w:right w:val="single" w:sz="4" w:space="0" w:color="auto"/>
            </w:tcBorders>
            <w:shd w:val="clear" w:color="auto" w:fill="auto"/>
            <w:noWrap/>
            <w:vAlign w:val="bottom"/>
            <w:hideMark/>
          </w:tcPr>
          <w:p w14:paraId="74E7AD71"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6F5CCE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EC26F5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4364A1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1C4A33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FB5D5B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DD570F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705B2185" w14:textId="77777777" w:rsidR="00996A38" w:rsidRPr="000C3C89" w:rsidRDefault="00996A38" w:rsidP="00996A38">
            <w:pPr>
              <w:jc w:val="center"/>
              <w:rPr>
                <w:sz w:val="18"/>
                <w:szCs w:val="18"/>
              </w:rPr>
            </w:pPr>
            <w:r w:rsidRPr="000C3C89">
              <w:rPr>
                <w:sz w:val="18"/>
                <w:szCs w:val="18"/>
              </w:rPr>
              <w:t> </w:t>
            </w:r>
          </w:p>
        </w:tc>
      </w:tr>
      <w:tr w:rsidR="00996A38" w:rsidRPr="000C3C89" w14:paraId="7B4AD25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689082B"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Синяковская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20B4B24"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064E5EC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795A7D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354EDD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C36112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13CDE43"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172762B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D01FC8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042101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170FFC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710531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84FD02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8F1303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37D4D70D" w14:textId="77777777" w:rsidR="00996A38" w:rsidRPr="000C3C89" w:rsidRDefault="00996A38" w:rsidP="00996A38">
            <w:pPr>
              <w:jc w:val="center"/>
              <w:rPr>
                <w:sz w:val="18"/>
                <w:szCs w:val="18"/>
              </w:rPr>
            </w:pPr>
            <w:r w:rsidRPr="000C3C89">
              <w:rPr>
                <w:sz w:val="18"/>
                <w:szCs w:val="18"/>
              </w:rPr>
              <w:t> </w:t>
            </w:r>
          </w:p>
        </w:tc>
      </w:tr>
      <w:tr w:rsidR="00996A38" w:rsidRPr="000C3C89" w14:paraId="508C8FE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074D596"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Федневская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D329DF5"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39E277E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01EAB3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39BAB2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602FF1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C020208"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6414C87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C5B7C1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CB41F5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52289F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914C31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C8E3AA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76DE47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2DE1F54E" w14:textId="77777777" w:rsidR="00996A38" w:rsidRPr="000C3C89" w:rsidRDefault="00996A38" w:rsidP="00996A38">
            <w:pPr>
              <w:jc w:val="center"/>
              <w:rPr>
                <w:sz w:val="18"/>
                <w:szCs w:val="18"/>
              </w:rPr>
            </w:pPr>
            <w:r w:rsidRPr="000C3C89">
              <w:rPr>
                <w:sz w:val="18"/>
                <w:szCs w:val="18"/>
              </w:rPr>
              <w:t> </w:t>
            </w:r>
          </w:p>
        </w:tc>
      </w:tr>
      <w:tr w:rsidR="00996A38" w:rsidRPr="000C3C89" w14:paraId="4895205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B7926DF"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Якурино</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1D51B52"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5785D84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4C609A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C6E50C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F1D795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8C60941"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005DD0F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A27539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1BEFEA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73D493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52F251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CAFAAB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A351ED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center"/>
            <w:hideMark/>
          </w:tcPr>
          <w:p w14:paraId="42EE3C89" w14:textId="77777777" w:rsidR="00996A38" w:rsidRPr="000C3C89" w:rsidRDefault="00996A38" w:rsidP="00996A38">
            <w:pPr>
              <w:jc w:val="center"/>
              <w:rPr>
                <w:sz w:val="18"/>
                <w:szCs w:val="18"/>
              </w:rPr>
            </w:pPr>
            <w:r w:rsidRPr="000C3C89">
              <w:rPr>
                <w:sz w:val="18"/>
                <w:szCs w:val="18"/>
              </w:rPr>
              <w:t> </w:t>
            </w:r>
          </w:p>
        </w:tc>
      </w:tr>
      <w:tr w:rsidR="00996A38" w:rsidRPr="000C3C89" w14:paraId="4A5651B6" w14:textId="77777777" w:rsidTr="008158BB">
        <w:trPr>
          <w:trHeight w:val="300"/>
        </w:trPr>
        <w:tc>
          <w:tcPr>
            <w:tcW w:w="16213" w:type="dxa"/>
            <w:gridSpan w:val="18"/>
            <w:tcBorders>
              <w:top w:val="single" w:sz="4" w:space="0" w:color="auto"/>
              <w:left w:val="single" w:sz="4" w:space="0" w:color="auto"/>
              <w:bottom w:val="single" w:sz="4" w:space="0" w:color="auto"/>
              <w:right w:val="single" w:sz="4" w:space="0" w:color="000000"/>
            </w:tcBorders>
            <w:shd w:val="clear" w:color="auto" w:fill="auto"/>
            <w:vAlign w:val="bottom"/>
            <w:hideMark/>
          </w:tcPr>
          <w:p w14:paraId="1C06C23D" w14:textId="77777777" w:rsidR="00996A38" w:rsidRPr="000C3C89" w:rsidRDefault="00996A38" w:rsidP="00996A38">
            <w:pPr>
              <w:jc w:val="center"/>
              <w:rPr>
                <w:b/>
                <w:bCs/>
                <w:color w:val="000000"/>
                <w:sz w:val="20"/>
                <w:szCs w:val="20"/>
              </w:rPr>
            </w:pPr>
            <w:r w:rsidRPr="000C3C89">
              <w:rPr>
                <w:b/>
                <w:bCs/>
                <w:color w:val="000000"/>
                <w:sz w:val="20"/>
                <w:szCs w:val="20"/>
              </w:rPr>
              <w:t>ВЕРХОВСКОЕ СЕЛЬСКОЕ ПОСЕЛЕНИЕ</w:t>
            </w:r>
          </w:p>
        </w:tc>
      </w:tr>
      <w:tr w:rsidR="00996A38" w:rsidRPr="000C3C89" w14:paraId="77191C7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C898BC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Агапитовская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3C366BE"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2A497C2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02C20F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7F9337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E383B9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E53D8A4"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51AAE6E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46988F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FB7F2B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4EE692B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E987B6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AC4273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22062F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F804662" w14:textId="77777777" w:rsidR="00996A38" w:rsidRPr="000C3C89" w:rsidRDefault="00996A38" w:rsidP="00996A38">
            <w:pPr>
              <w:jc w:val="center"/>
              <w:rPr>
                <w:sz w:val="20"/>
                <w:szCs w:val="20"/>
              </w:rPr>
            </w:pPr>
            <w:r w:rsidRPr="000C3C89">
              <w:rPr>
                <w:sz w:val="20"/>
                <w:szCs w:val="20"/>
              </w:rPr>
              <w:t> </w:t>
            </w:r>
          </w:p>
        </w:tc>
      </w:tr>
      <w:tr w:rsidR="00996A38" w:rsidRPr="000C3C89" w14:paraId="1A9BD4C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9657BE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Аксютинская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54F7787" w14:textId="77777777" w:rsidR="00996A38" w:rsidRPr="000C3C89" w:rsidRDefault="00996A38" w:rsidP="00996A38">
            <w:pPr>
              <w:jc w:val="center"/>
              <w:rPr>
                <w:b/>
                <w:bCs/>
                <w:sz w:val="20"/>
                <w:szCs w:val="20"/>
              </w:rPr>
            </w:pPr>
            <w:r w:rsidRPr="000C3C89">
              <w:rPr>
                <w:b/>
                <w:bCs/>
                <w:sz w:val="20"/>
                <w:szCs w:val="20"/>
              </w:rPr>
              <w:t>0,25</w:t>
            </w:r>
          </w:p>
        </w:tc>
        <w:tc>
          <w:tcPr>
            <w:tcW w:w="848" w:type="dxa"/>
            <w:tcBorders>
              <w:top w:val="nil"/>
              <w:left w:val="nil"/>
              <w:bottom w:val="single" w:sz="4" w:space="0" w:color="auto"/>
              <w:right w:val="single" w:sz="4" w:space="0" w:color="auto"/>
            </w:tcBorders>
            <w:shd w:val="clear" w:color="auto" w:fill="auto"/>
            <w:noWrap/>
            <w:vAlign w:val="bottom"/>
            <w:hideMark/>
          </w:tcPr>
          <w:p w14:paraId="34A966B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1D71B5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44047F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115E8D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0930BC0" w14:textId="77777777" w:rsidR="00996A38" w:rsidRPr="000C3C89" w:rsidRDefault="00996A38" w:rsidP="00996A38">
            <w:pPr>
              <w:jc w:val="center"/>
              <w:rPr>
                <w:sz w:val="20"/>
                <w:szCs w:val="20"/>
              </w:rPr>
            </w:pPr>
            <w:r w:rsidRPr="000C3C89">
              <w:rPr>
                <w:sz w:val="20"/>
                <w:szCs w:val="20"/>
              </w:rPr>
              <w:t>0,25</w:t>
            </w:r>
          </w:p>
        </w:tc>
        <w:tc>
          <w:tcPr>
            <w:tcW w:w="942" w:type="dxa"/>
            <w:tcBorders>
              <w:top w:val="nil"/>
              <w:left w:val="nil"/>
              <w:bottom w:val="single" w:sz="4" w:space="0" w:color="auto"/>
              <w:right w:val="single" w:sz="4" w:space="0" w:color="auto"/>
            </w:tcBorders>
            <w:shd w:val="clear" w:color="auto" w:fill="auto"/>
            <w:noWrap/>
            <w:vAlign w:val="bottom"/>
            <w:hideMark/>
          </w:tcPr>
          <w:p w14:paraId="643697B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D666FE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DDF4AB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A41C32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7E9122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36936C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6686D3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6F333597" w14:textId="77777777" w:rsidR="00996A38" w:rsidRPr="000C3C89" w:rsidRDefault="00996A38" w:rsidP="00996A38">
            <w:pPr>
              <w:jc w:val="center"/>
              <w:rPr>
                <w:sz w:val="20"/>
                <w:szCs w:val="20"/>
              </w:rPr>
            </w:pPr>
            <w:r w:rsidRPr="000C3C89">
              <w:rPr>
                <w:sz w:val="20"/>
                <w:szCs w:val="20"/>
              </w:rPr>
              <w:t> </w:t>
            </w:r>
          </w:p>
        </w:tc>
      </w:tr>
      <w:tr w:rsidR="00996A38" w:rsidRPr="000C3C89" w14:paraId="3FFEA2C8"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73F6229" w14:textId="77777777" w:rsidR="00996A38" w:rsidRPr="000C3C89" w:rsidRDefault="00996A38" w:rsidP="00996A38">
            <w:pPr>
              <w:rPr>
                <w:color w:val="000000"/>
                <w:sz w:val="20"/>
                <w:szCs w:val="20"/>
              </w:rPr>
            </w:pPr>
            <w:r w:rsidRPr="000C3C89">
              <w:rPr>
                <w:color w:val="000000"/>
                <w:sz w:val="20"/>
                <w:szCs w:val="20"/>
              </w:rPr>
              <w:lastRenderedPageBreak/>
              <w:t xml:space="preserve">д. </w:t>
            </w:r>
            <w:proofErr w:type="spellStart"/>
            <w:r w:rsidRPr="000C3C89">
              <w:rPr>
                <w:color w:val="000000"/>
                <w:sz w:val="20"/>
                <w:szCs w:val="20"/>
              </w:rPr>
              <w:t>Аносовская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5A5A6C0" w14:textId="77777777" w:rsidR="00996A38" w:rsidRPr="000C3C89" w:rsidRDefault="00996A38" w:rsidP="00996A38">
            <w:pPr>
              <w:jc w:val="center"/>
              <w:rPr>
                <w:b/>
                <w:bCs/>
                <w:sz w:val="20"/>
                <w:szCs w:val="20"/>
              </w:rPr>
            </w:pPr>
            <w:r w:rsidRPr="000C3C89">
              <w:rPr>
                <w:b/>
                <w:bCs/>
                <w:sz w:val="20"/>
                <w:szCs w:val="20"/>
              </w:rPr>
              <w:t>0,46</w:t>
            </w:r>
          </w:p>
        </w:tc>
        <w:tc>
          <w:tcPr>
            <w:tcW w:w="848" w:type="dxa"/>
            <w:tcBorders>
              <w:top w:val="nil"/>
              <w:left w:val="nil"/>
              <w:bottom w:val="single" w:sz="4" w:space="0" w:color="auto"/>
              <w:right w:val="single" w:sz="4" w:space="0" w:color="auto"/>
            </w:tcBorders>
            <w:shd w:val="clear" w:color="auto" w:fill="auto"/>
            <w:noWrap/>
            <w:vAlign w:val="bottom"/>
            <w:hideMark/>
          </w:tcPr>
          <w:p w14:paraId="3EFABDC9"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44F9E0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D6EAD30"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9F6F62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24F4AB5" w14:textId="77777777" w:rsidR="00996A38" w:rsidRPr="000C3C89" w:rsidRDefault="00996A38" w:rsidP="00996A38">
            <w:pPr>
              <w:jc w:val="center"/>
              <w:rPr>
                <w:sz w:val="20"/>
                <w:szCs w:val="20"/>
              </w:rPr>
            </w:pPr>
            <w:r w:rsidRPr="000C3C89">
              <w:rPr>
                <w:sz w:val="20"/>
                <w:szCs w:val="20"/>
              </w:rPr>
              <w:t>0,46</w:t>
            </w:r>
          </w:p>
        </w:tc>
        <w:tc>
          <w:tcPr>
            <w:tcW w:w="942" w:type="dxa"/>
            <w:tcBorders>
              <w:top w:val="nil"/>
              <w:left w:val="nil"/>
              <w:bottom w:val="single" w:sz="4" w:space="0" w:color="auto"/>
              <w:right w:val="single" w:sz="4" w:space="0" w:color="auto"/>
            </w:tcBorders>
            <w:shd w:val="clear" w:color="auto" w:fill="auto"/>
            <w:noWrap/>
            <w:vAlign w:val="bottom"/>
            <w:hideMark/>
          </w:tcPr>
          <w:p w14:paraId="56F1CF3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5A7DD3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3DEEF4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A8D941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477EDE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7EEC15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D7AE05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DFD7858" w14:textId="77777777" w:rsidR="00996A38" w:rsidRPr="000C3C89" w:rsidRDefault="00996A38" w:rsidP="00996A38">
            <w:pPr>
              <w:jc w:val="center"/>
              <w:rPr>
                <w:sz w:val="20"/>
                <w:szCs w:val="20"/>
              </w:rPr>
            </w:pPr>
            <w:r w:rsidRPr="000C3C89">
              <w:rPr>
                <w:sz w:val="20"/>
                <w:szCs w:val="20"/>
              </w:rPr>
              <w:t> </w:t>
            </w:r>
          </w:p>
        </w:tc>
      </w:tr>
      <w:tr w:rsidR="00996A38" w:rsidRPr="000C3C89" w14:paraId="76CA297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6B7B23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Баранская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03BCBFA" w14:textId="77777777" w:rsidR="00996A38" w:rsidRPr="000C3C89" w:rsidRDefault="00996A38" w:rsidP="00996A38">
            <w:pPr>
              <w:jc w:val="center"/>
              <w:rPr>
                <w:b/>
                <w:bCs/>
                <w:sz w:val="20"/>
                <w:szCs w:val="20"/>
              </w:rPr>
            </w:pPr>
            <w:r w:rsidRPr="000C3C89">
              <w:rPr>
                <w:b/>
                <w:bCs/>
                <w:sz w:val="20"/>
                <w:szCs w:val="20"/>
              </w:rPr>
              <w:t>0,52</w:t>
            </w:r>
          </w:p>
        </w:tc>
        <w:tc>
          <w:tcPr>
            <w:tcW w:w="848" w:type="dxa"/>
            <w:tcBorders>
              <w:top w:val="nil"/>
              <w:left w:val="nil"/>
              <w:bottom w:val="single" w:sz="4" w:space="0" w:color="auto"/>
              <w:right w:val="single" w:sz="4" w:space="0" w:color="auto"/>
            </w:tcBorders>
            <w:shd w:val="clear" w:color="auto" w:fill="auto"/>
            <w:noWrap/>
            <w:vAlign w:val="bottom"/>
            <w:hideMark/>
          </w:tcPr>
          <w:p w14:paraId="410D2F4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1DBA19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1D20B4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208315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F5A6C98" w14:textId="77777777" w:rsidR="00996A38" w:rsidRPr="000C3C89" w:rsidRDefault="00996A38" w:rsidP="00996A38">
            <w:pPr>
              <w:jc w:val="center"/>
              <w:rPr>
                <w:sz w:val="20"/>
                <w:szCs w:val="20"/>
              </w:rPr>
            </w:pPr>
            <w:r w:rsidRPr="000C3C89">
              <w:rPr>
                <w:sz w:val="20"/>
                <w:szCs w:val="20"/>
              </w:rPr>
              <w:t>0,52</w:t>
            </w:r>
          </w:p>
        </w:tc>
        <w:tc>
          <w:tcPr>
            <w:tcW w:w="942" w:type="dxa"/>
            <w:tcBorders>
              <w:top w:val="nil"/>
              <w:left w:val="nil"/>
              <w:bottom w:val="single" w:sz="4" w:space="0" w:color="auto"/>
              <w:right w:val="single" w:sz="4" w:space="0" w:color="auto"/>
            </w:tcBorders>
            <w:shd w:val="clear" w:color="auto" w:fill="auto"/>
            <w:noWrap/>
            <w:vAlign w:val="bottom"/>
            <w:hideMark/>
          </w:tcPr>
          <w:p w14:paraId="1B04B25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E3AFAD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7B5E34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7DCADB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80276D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196ED8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62232F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90959E2" w14:textId="77777777" w:rsidR="00996A38" w:rsidRPr="000C3C89" w:rsidRDefault="00996A38" w:rsidP="00996A38">
            <w:pPr>
              <w:jc w:val="center"/>
              <w:rPr>
                <w:sz w:val="20"/>
                <w:szCs w:val="20"/>
              </w:rPr>
            </w:pPr>
            <w:r w:rsidRPr="000C3C89">
              <w:rPr>
                <w:sz w:val="20"/>
                <w:szCs w:val="20"/>
              </w:rPr>
              <w:t> </w:t>
            </w:r>
          </w:p>
        </w:tc>
      </w:tr>
      <w:tr w:rsidR="00996A38" w:rsidRPr="000C3C89" w14:paraId="406B5EF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4A679F3"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Будринская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1A13B84" w14:textId="77777777" w:rsidR="00996A38" w:rsidRPr="000C3C89" w:rsidRDefault="00996A38" w:rsidP="00996A38">
            <w:pPr>
              <w:jc w:val="center"/>
              <w:rPr>
                <w:b/>
                <w:bCs/>
                <w:sz w:val="20"/>
                <w:szCs w:val="20"/>
              </w:rPr>
            </w:pPr>
            <w:r w:rsidRPr="000C3C89">
              <w:rPr>
                <w:b/>
                <w:bCs/>
                <w:sz w:val="20"/>
                <w:szCs w:val="20"/>
              </w:rPr>
              <w:t>0,25</w:t>
            </w:r>
          </w:p>
        </w:tc>
        <w:tc>
          <w:tcPr>
            <w:tcW w:w="848" w:type="dxa"/>
            <w:tcBorders>
              <w:top w:val="nil"/>
              <w:left w:val="nil"/>
              <w:bottom w:val="single" w:sz="4" w:space="0" w:color="auto"/>
              <w:right w:val="single" w:sz="4" w:space="0" w:color="auto"/>
            </w:tcBorders>
            <w:shd w:val="clear" w:color="auto" w:fill="auto"/>
            <w:noWrap/>
            <w:vAlign w:val="bottom"/>
            <w:hideMark/>
          </w:tcPr>
          <w:p w14:paraId="6175016E"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0C4C7E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836CFA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9C9EDF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2BC3ADD" w14:textId="77777777" w:rsidR="00996A38" w:rsidRPr="000C3C89" w:rsidRDefault="00996A38" w:rsidP="00996A38">
            <w:pPr>
              <w:jc w:val="center"/>
              <w:rPr>
                <w:sz w:val="20"/>
                <w:szCs w:val="20"/>
              </w:rPr>
            </w:pPr>
            <w:r w:rsidRPr="000C3C89">
              <w:rPr>
                <w:sz w:val="20"/>
                <w:szCs w:val="20"/>
              </w:rPr>
              <w:t>0,25</w:t>
            </w:r>
          </w:p>
        </w:tc>
        <w:tc>
          <w:tcPr>
            <w:tcW w:w="942" w:type="dxa"/>
            <w:tcBorders>
              <w:top w:val="nil"/>
              <w:left w:val="nil"/>
              <w:bottom w:val="single" w:sz="4" w:space="0" w:color="auto"/>
              <w:right w:val="single" w:sz="4" w:space="0" w:color="auto"/>
            </w:tcBorders>
            <w:shd w:val="clear" w:color="auto" w:fill="auto"/>
            <w:noWrap/>
            <w:vAlign w:val="bottom"/>
            <w:hideMark/>
          </w:tcPr>
          <w:p w14:paraId="0A2AE0F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A06264D"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8F8210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2178B3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C45207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2FB3A6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AFBDAE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B09C22E" w14:textId="77777777" w:rsidR="00996A38" w:rsidRPr="000C3C89" w:rsidRDefault="00996A38" w:rsidP="00996A38">
            <w:pPr>
              <w:jc w:val="center"/>
              <w:rPr>
                <w:sz w:val="20"/>
                <w:szCs w:val="20"/>
              </w:rPr>
            </w:pPr>
            <w:r w:rsidRPr="000C3C89">
              <w:rPr>
                <w:sz w:val="20"/>
                <w:szCs w:val="20"/>
              </w:rPr>
              <w:t> </w:t>
            </w:r>
          </w:p>
        </w:tc>
      </w:tr>
      <w:tr w:rsidR="00996A38" w:rsidRPr="000C3C89" w14:paraId="53DD4E2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227E88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Бурцевская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0113E7F" w14:textId="77777777" w:rsidR="00996A38" w:rsidRPr="000C3C89" w:rsidRDefault="00996A38" w:rsidP="00996A38">
            <w:pPr>
              <w:jc w:val="center"/>
              <w:rPr>
                <w:b/>
                <w:bCs/>
                <w:sz w:val="20"/>
                <w:szCs w:val="20"/>
              </w:rPr>
            </w:pPr>
            <w:r w:rsidRPr="000C3C89">
              <w:rPr>
                <w:b/>
                <w:bCs/>
                <w:sz w:val="20"/>
                <w:szCs w:val="20"/>
              </w:rPr>
              <w:t>0,43</w:t>
            </w:r>
          </w:p>
        </w:tc>
        <w:tc>
          <w:tcPr>
            <w:tcW w:w="848" w:type="dxa"/>
            <w:tcBorders>
              <w:top w:val="nil"/>
              <w:left w:val="nil"/>
              <w:bottom w:val="single" w:sz="4" w:space="0" w:color="auto"/>
              <w:right w:val="single" w:sz="4" w:space="0" w:color="auto"/>
            </w:tcBorders>
            <w:shd w:val="clear" w:color="auto" w:fill="auto"/>
            <w:noWrap/>
            <w:vAlign w:val="bottom"/>
            <w:hideMark/>
          </w:tcPr>
          <w:p w14:paraId="3097368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41388D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C75CFF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EB7F61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269D083" w14:textId="77777777" w:rsidR="00996A38" w:rsidRPr="000C3C89" w:rsidRDefault="00996A38" w:rsidP="00996A38">
            <w:pPr>
              <w:jc w:val="center"/>
              <w:rPr>
                <w:sz w:val="20"/>
                <w:szCs w:val="20"/>
              </w:rPr>
            </w:pPr>
            <w:r w:rsidRPr="000C3C89">
              <w:rPr>
                <w:sz w:val="20"/>
                <w:szCs w:val="20"/>
              </w:rPr>
              <w:t>0,43</w:t>
            </w:r>
          </w:p>
        </w:tc>
        <w:tc>
          <w:tcPr>
            <w:tcW w:w="942" w:type="dxa"/>
            <w:tcBorders>
              <w:top w:val="nil"/>
              <w:left w:val="nil"/>
              <w:bottom w:val="single" w:sz="4" w:space="0" w:color="auto"/>
              <w:right w:val="single" w:sz="4" w:space="0" w:color="auto"/>
            </w:tcBorders>
            <w:shd w:val="clear" w:color="auto" w:fill="auto"/>
            <w:noWrap/>
            <w:vAlign w:val="bottom"/>
            <w:hideMark/>
          </w:tcPr>
          <w:p w14:paraId="607115E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D62BA9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F9D84C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8FCAB2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03FBD2E"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84973C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4EAE8F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12F81F81" w14:textId="77777777" w:rsidR="00996A38" w:rsidRPr="000C3C89" w:rsidRDefault="00996A38" w:rsidP="00996A38">
            <w:pPr>
              <w:jc w:val="center"/>
              <w:rPr>
                <w:sz w:val="20"/>
                <w:szCs w:val="20"/>
              </w:rPr>
            </w:pPr>
            <w:r w:rsidRPr="000C3C89">
              <w:rPr>
                <w:sz w:val="20"/>
                <w:szCs w:val="20"/>
              </w:rPr>
              <w:t> </w:t>
            </w:r>
          </w:p>
        </w:tc>
      </w:tr>
      <w:tr w:rsidR="00996A38" w:rsidRPr="000C3C89" w14:paraId="37A8E0D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C0D555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Васютинская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690A707"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0664941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B91A99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E24F0E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A39E9D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ACBB6FD"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437ED5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099E06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A41A9A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41733C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92A42A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54B764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B046BF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3ADA53E" w14:textId="77777777" w:rsidR="00996A38" w:rsidRPr="000C3C89" w:rsidRDefault="00996A38" w:rsidP="00996A38">
            <w:pPr>
              <w:jc w:val="center"/>
              <w:rPr>
                <w:sz w:val="20"/>
                <w:szCs w:val="20"/>
              </w:rPr>
            </w:pPr>
            <w:r w:rsidRPr="000C3C89">
              <w:rPr>
                <w:sz w:val="20"/>
                <w:szCs w:val="20"/>
              </w:rPr>
              <w:t> </w:t>
            </w:r>
          </w:p>
        </w:tc>
      </w:tr>
      <w:tr w:rsidR="00996A38" w:rsidRPr="000C3C89" w14:paraId="48BC5E4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4C65D1D" w14:textId="77777777" w:rsidR="00996A38" w:rsidRPr="000C3C89" w:rsidRDefault="00996A38" w:rsidP="00996A38">
            <w:pPr>
              <w:rPr>
                <w:color w:val="000000"/>
                <w:sz w:val="20"/>
                <w:szCs w:val="20"/>
              </w:rPr>
            </w:pPr>
            <w:r w:rsidRPr="000C3C89">
              <w:rPr>
                <w:color w:val="000000"/>
                <w:sz w:val="20"/>
                <w:szCs w:val="20"/>
              </w:rPr>
              <w:t>д. Великая</w:t>
            </w:r>
          </w:p>
        </w:tc>
        <w:tc>
          <w:tcPr>
            <w:tcW w:w="993" w:type="dxa"/>
            <w:tcBorders>
              <w:top w:val="nil"/>
              <w:left w:val="nil"/>
              <w:bottom w:val="single" w:sz="4" w:space="0" w:color="auto"/>
              <w:right w:val="single" w:sz="4" w:space="0" w:color="auto"/>
            </w:tcBorders>
            <w:shd w:val="clear" w:color="auto" w:fill="auto"/>
            <w:noWrap/>
            <w:vAlign w:val="bottom"/>
            <w:hideMark/>
          </w:tcPr>
          <w:p w14:paraId="28EF068A" w14:textId="77777777" w:rsidR="00996A38" w:rsidRPr="000C3C89" w:rsidRDefault="00996A38" w:rsidP="00996A38">
            <w:pPr>
              <w:jc w:val="center"/>
              <w:rPr>
                <w:b/>
                <w:bCs/>
                <w:sz w:val="20"/>
                <w:szCs w:val="20"/>
              </w:rPr>
            </w:pPr>
            <w:r w:rsidRPr="000C3C89">
              <w:rPr>
                <w:b/>
                <w:bCs/>
                <w:sz w:val="20"/>
                <w:szCs w:val="20"/>
              </w:rPr>
              <w:t>0,64</w:t>
            </w:r>
          </w:p>
        </w:tc>
        <w:tc>
          <w:tcPr>
            <w:tcW w:w="848" w:type="dxa"/>
            <w:tcBorders>
              <w:top w:val="nil"/>
              <w:left w:val="nil"/>
              <w:bottom w:val="single" w:sz="4" w:space="0" w:color="auto"/>
              <w:right w:val="single" w:sz="4" w:space="0" w:color="auto"/>
            </w:tcBorders>
            <w:shd w:val="clear" w:color="auto" w:fill="auto"/>
            <w:noWrap/>
            <w:vAlign w:val="bottom"/>
            <w:hideMark/>
          </w:tcPr>
          <w:p w14:paraId="74DAB04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4A96CF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2C5D2D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A3641C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E86F1DE" w14:textId="77777777" w:rsidR="00996A38" w:rsidRPr="000C3C89" w:rsidRDefault="00996A38" w:rsidP="00996A38">
            <w:pPr>
              <w:jc w:val="center"/>
              <w:rPr>
                <w:sz w:val="20"/>
                <w:szCs w:val="20"/>
              </w:rPr>
            </w:pPr>
            <w:r w:rsidRPr="000C3C89">
              <w:rPr>
                <w:sz w:val="20"/>
                <w:szCs w:val="20"/>
              </w:rPr>
              <w:t>0,64</w:t>
            </w:r>
          </w:p>
        </w:tc>
        <w:tc>
          <w:tcPr>
            <w:tcW w:w="942" w:type="dxa"/>
            <w:tcBorders>
              <w:top w:val="nil"/>
              <w:left w:val="nil"/>
              <w:bottom w:val="single" w:sz="4" w:space="0" w:color="auto"/>
              <w:right w:val="single" w:sz="4" w:space="0" w:color="auto"/>
            </w:tcBorders>
            <w:shd w:val="clear" w:color="auto" w:fill="auto"/>
            <w:noWrap/>
            <w:vAlign w:val="bottom"/>
            <w:hideMark/>
          </w:tcPr>
          <w:p w14:paraId="19F9CBC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F0B947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A4C81A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416183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EABD33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0D1D72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D375FD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06473D4" w14:textId="77777777" w:rsidR="00996A38" w:rsidRPr="000C3C89" w:rsidRDefault="00996A38" w:rsidP="00996A38">
            <w:pPr>
              <w:jc w:val="center"/>
              <w:rPr>
                <w:sz w:val="20"/>
                <w:szCs w:val="20"/>
              </w:rPr>
            </w:pPr>
            <w:r w:rsidRPr="000C3C89">
              <w:rPr>
                <w:sz w:val="20"/>
                <w:szCs w:val="20"/>
              </w:rPr>
              <w:t> </w:t>
            </w:r>
          </w:p>
        </w:tc>
      </w:tr>
      <w:tr w:rsidR="00996A38" w:rsidRPr="000C3C89" w14:paraId="6CFCC7C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D78915B"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Власьевская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56D38F6" w14:textId="77777777" w:rsidR="00996A38" w:rsidRPr="000C3C89" w:rsidRDefault="00996A38" w:rsidP="00996A38">
            <w:pPr>
              <w:jc w:val="center"/>
              <w:rPr>
                <w:b/>
                <w:bCs/>
                <w:sz w:val="20"/>
                <w:szCs w:val="20"/>
              </w:rPr>
            </w:pPr>
            <w:r w:rsidRPr="000C3C89">
              <w:rPr>
                <w:b/>
                <w:bCs/>
                <w:sz w:val="20"/>
                <w:szCs w:val="20"/>
              </w:rPr>
              <w:t>0,7</w:t>
            </w:r>
          </w:p>
        </w:tc>
        <w:tc>
          <w:tcPr>
            <w:tcW w:w="848" w:type="dxa"/>
            <w:tcBorders>
              <w:top w:val="nil"/>
              <w:left w:val="nil"/>
              <w:bottom w:val="single" w:sz="4" w:space="0" w:color="auto"/>
              <w:right w:val="single" w:sz="4" w:space="0" w:color="auto"/>
            </w:tcBorders>
            <w:shd w:val="clear" w:color="auto" w:fill="auto"/>
            <w:noWrap/>
            <w:vAlign w:val="bottom"/>
            <w:hideMark/>
          </w:tcPr>
          <w:p w14:paraId="1A2EF43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65C647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187B5D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E5826A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6CF2F22" w14:textId="77777777" w:rsidR="00996A38" w:rsidRPr="000C3C89" w:rsidRDefault="00996A38" w:rsidP="00996A38">
            <w:pPr>
              <w:jc w:val="center"/>
              <w:rPr>
                <w:sz w:val="20"/>
                <w:szCs w:val="20"/>
              </w:rPr>
            </w:pPr>
            <w:r w:rsidRPr="000C3C89">
              <w:rPr>
                <w:sz w:val="20"/>
                <w:szCs w:val="20"/>
              </w:rPr>
              <w:t>0,7</w:t>
            </w:r>
          </w:p>
        </w:tc>
        <w:tc>
          <w:tcPr>
            <w:tcW w:w="942" w:type="dxa"/>
            <w:tcBorders>
              <w:top w:val="nil"/>
              <w:left w:val="nil"/>
              <w:bottom w:val="single" w:sz="4" w:space="0" w:color="auto"/>
              <w:right w:val="single" w:sz="4" w:space="0" w:color="auto"/>
            </w:tcBorders>
            <w:shd w:val="clear" w:color="auto" w:fill="auto"/>
            <w:noWrap/>
            <w:vAlign w:val="bottom"/>
            <w:hideMark/>
          </w:tcPr>
          <w:p w14:paraId="254FDED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4243CB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D39055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F8E35B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DB085C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808EF4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9D00AF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6D40E0CB" w14:textId="77777777" w:rsidR="00996A38" w:rsidRPr="000C3C89" w:rsidRDefault="00996A38" w:rsidP="00996A38">
            <w:pPr>
              <w:jc w:val="center"/>
              <w:rPr>
                <w:sz w:val="20"/>
                <w:szCs w:val="20"/>
              </w:rPr>
            </w:pPr>
            <w:r w:rsidRPr="000C3C89">
              <w:rPr>
                <w:sz w:val="20"/>
                <w:szCs w:val="20"/>
              </w:rPr>
              <w:t> </w:t>
            </w:r>
          </w:p>
        </w:tc>
      </w:tr>
      <w:tr w:rsidR="00996A38" w:rsidRPr="000C3C89" w14:paraId="1B97061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8880244"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Давыдовская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4CBCBBC"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2953CDC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F09328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EE3BDC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1F4749A"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A2A14C9"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0B6C1886"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CF5745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F7C24A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896598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AF67C6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D0FFAE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91A18B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932C407" w14:textId="77777777" w:rsidR="00996A38" w:rsidRPr="000C3C89" w:rsidRDefault="00996A38" w:rsidP="00996A38">
            <w:pPr>
              <w:jc w:val="center"/>
              <w:rPr>
                <w:sz w:val="20"/>
                <w:szCs w:val="20"/>
              </w:rPr>
            </w:pPr>
            <w:r w:rsidRPr="000C3C89">
              <w:rPr>
                <w:sz w:val="20"/>
                <w:szCs w:val="20"/>
              </w:rPr>
              <w:t> </w:t>
            </w:r>
          </w:p>
        </w:tc>
      </w:tr>
      <w:tr w:rsidR="00996A38" w:rsidRPr="000C3C89" w14:paraId="0667AB2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BD0F653" w14:textId="77777777" w:rsidR="00996A38" w:rsidRPr="000C3C89" w:rsidRDefault="00996A38" w:rsidP="00996A38">
            <w:pPr>
              <w:rPr>
                <w:color w:val="000000"/>
                <w:sz w:val="20"/>
                <w:szCs w:val="20"/>
              </w:rPr>
            </w:pPr>
            <w:r w:rsidRPr="000C3C89">
              <w:rPr>
                <w:color w:val="000000"/>
                <w:sz w:val="20"/>
                <w:szCs w:val="20"/>
              </w:rPr>
              <w:t>д. Дуброва</w:t>
            </w:r>
          </w:p>
        </w:tc>
        <w:tc>
          <w:tcPr>
            <w:tcW w:w="993" w:type="dxa"/>
            <w:tcBorders>
              <w:top w:val="nil"/>
              <w:left w:val="nil"/>
              <w:bottom w:val="single" w:sz="4" w:space="0" w:color="auto"/>
              <w:right w:val="single" w:sz="4" w:space="0" w:color="auto"/>
            </w:tcBorders>
            <w:shd w:val="clear" w:color="auto" w:fill="auto"/>
            <w:noWrap/>
            <w:vAlign w:val="bottom"/>
            <w:hideMark/>
          </w:tcPr>
          <w:p w14:paraId="6A868572"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45BA689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B4A49B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BFA861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4F6D1F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BE18749"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060FC8D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698F1B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47CEA5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737F48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8AD043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08665C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EFC446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EDA43CC" w14:textId="77777777" w:rsidR="00996A38" w:rsidRPr="000C3C89" w:rsidRDefault="00996A38" w:rsidP="00996A38">
            <w:pPr>
              <w:jc w:val="center"/>
              <w:rPr>
                <w:sz w:val="20"/>
                <w:szCs w:val="20"/>
              </w:rPr>
            </w:pPr>
            <w:r w:rsidRPr="000C3C89">
              <w:rPr>
                <w:sz w:val="20"/>
                <w:szCs w:val="20"/>
              </w:rPr>
              <w:t> </w:t>
            </w:r>
          </w:p>
        </w:tc>
      </w:tr>
      <w:tr w:rsidR="00996A38" w:rsidRPr="000C3C89" w14:paraId="031F91D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21C9F13"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Епифановская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F0F7B70" w14:textId="77777777" w:rsidR="00996A38" w:rsidRPr="000C3C89" w:rsidRDefault="00996A38" w:rsidP="00996A38">
            <w:pPr>
              <w:jc w:val="center"/>
              <w:rPr>
                <w:b/>
                <w:bCs/>
                <w:sz w:val="20"/>
                <w:szCs w:val="20"/>
              </w:rPr>
            </w:pPr>
            <w:r w:rsidRPr="000C3C89">
              <w:rPr>
                <w:b/>
                <w:bCs/>
                <w:sz w:val="20"/>
                <w:szCs w:val="20"/>
              </w:rPr>
              <w:t>0,04</w:t>
            </w:r>
          </w:p>
        </w:tc>
        <w:tc>
          <w:tcPr>
            <w:tcW w:w="848" w:type="dxa"/>
            <w:tcBorders>
              <w:top w:val="nil"/>
              <w:left w:val="nil"/>
              <w:bottom w:val="single" w:sz="4" w:space="0" w:color="auto"/>
              <w:right w:val="single" w:sz="4" w:space="0" w:color="auto"/>
            </w:tcBorders>
            <w:shd w:val="clear" w:color="auto" w:fill="auto"/>
            <w:noWrap/>
            <w:vAlign w:val="bottom"/>
            <w:hideMark/>
          </w:tcPr>
          <w:p w14:paraId="7FFF41D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E8EB4B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3B8C7C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2D5B0C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AECA48D" w14:textId="77777777" w:rsidR="00996A38" w:rsidRPr="000C3C89" w:rsidRDefault="00996A38" w:rsidP="00996A38">
            <w:pPr>
              <w:jc w:val="center"/>
              <w:rPr>
                <w:sz w:val="20"/>
                <w:szCs w:val="20"/>
              </w:rPr>
            </w:pPr>
            <w:r w:rsidRPr="000C3C89">
              <w:rPr>
                <w:sz w:val="20"/>
                <w:szCs w:val="20"/>
              </w:rPr>
              <w:t>0,04</w:t>
            </w:r>
          </w:p>
        </w:tc>
        <w:tc>
          <w:tcPr>
            <w:tcW w:w="942" w:type="dxa"/>
            <w:tcBorders>
              <w:top w:val="nil"/>
              <w:left w:val="nil"/>
              <w:bottom w:val="single" w:sz="4" w:space="0" w:color="auto"/>
              <w:right w:val="single" w:sz="4" w:space="0" w:color="auto"/>
            </w:tcBorders>
            <w:shd w:val="clear" w:color="auto" w:fill="auto"/>
            <w:noWrap/>
            <w:vAlign w:val="bottom"/>
            <w:hideMark/>
          </w:tcPr>
          <w:p w14:paraId="6371ADA1"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B1EF5C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DC853B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93FC38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E3D198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908A00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AEF82CF"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17A125F" w14:textId="77777777" w:rsidR="00996A38" w:rsidRPr="000C3C89" w:rsidRDefault="00996A38" w:rsidP="00996A38">
            <w:pPr>
              <w:jc w:val="center"/>
              <w:rPr>
                <w:sz w:val="20"/>
                <w:szCs w:val="20"/>
              </w:rPr>
            </w:pPr>
            <w:r w:rsidRPr="000C3C89">
              <w:rPr>
                <w:sz w:val="20"/>
                <w:szCs w:val="20"/>
              </w:rPr>
              <w:t> </w:t>
            </w:r>
          </w:p>
        </w:tc>
      </w:tr>
      <w:tr w:rsidR="00996A38" w:rsidRPr="000C3C89" w14:paraId="77EA73D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D29C774"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Игнатовская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6D5A6C0" w14:textId="77777777" w:rsidR="00996A38" w:rsidRPr="000C3C89" w:rsidRDefault="00996A38" w:rsidP="00996A38">
            <w:pPr>
              <w:jc w:val="center"/>
              <w:rPr>
                <w:b/>
                <w:bCs/>
                <w:sz w:val="20"/>
                <w:szCs w:val="20"/>
              </w:rPr>
            </w:pPr>
            <w:r w:rsidRPr="000C3C89">
              <w:rPr>
                <w:b/>
                <w:bCs/>
                <w:sz w:val="20"/>
                <w:szCs w:val="20"/>
              </w:rPr>
              <w:t>0,85</w:t>
            </w:r>
          </w:p>
        </w:tc>
        <w:tc>
          <w:tcPr>
            <w:tcW w:w="848" w:type="dxa"/>
            <w:tcBorders>
              <w:top w:val="nil"/>
              <w:left w:val="nil"/>
              <w:bottom w:val="single" w:sz="4" w:space="0" w:color="auto"/>
              <w:right w:val="single" w:sz="4" w:space="0" w:color="auto"/>
            </w:tcBorders>
            <w:shd w:val="clear" w:color="auto" w:fill="auto"/>
            <w:noWrap/>
            <w:vAlign w:val="bottom"/>
            <w:hideMark/>
          </w:tcPr>
          <w:p w14:paraId="7D6AFD0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C79B0F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386A8D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008AB1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7981014" w14:textId="77777777" w:rsidR="00996A38" w:rsidRPr="000C3C89" w:rsidRDefault="00996A38" w:rsidP="00996A38">
            <w:pPr>
              <w:jc w:val="center"/>
              <w:rPr>
                <w:sz w:val="20"/>
                <w:szCs w:val="20"/>
              </w:rPr>
            </w:pPr>
            <w:r w:rsidRPr="000C3C89">
              <w:rPr>
                <w:sz w:val="20"/>
                <w:szCs w:val="20"/>
              </w:rPr>
              <w:t>0,85</w:t>
            </w:r>
          </w:p>
        </w:tc>
        <w:tc>
          <w:tcPr>
            <w:tcW w:w="942" w:type="dxa"/>
            <w:tcBorders>
              <w:top w:val="nil"/>
              <w:left w:val="nil"/>
              <w:bottom w:val="single" w:sz="4" w:space="0" w:color="auto"/>
              <w:right w:val="single" w:sz="4" w:space="0" w:color="auto"/>
            </w:tcBorders>
            <w:shd w:val="clear" w:color="auto" w:fill="auto"/>
            <w:noWrap/>
            <w:vAlign w:val="bottom"/>
            <w:hideMark/>
          </w:tcPr>
          <w:p w14:paraId="1FADCC1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97BA63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7A52CC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6B2C39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306BC7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479130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3DC89D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EA05505" w14:textId="77777777" w:rsidR="00996A38" w:rsidRPr="000C3C89" w:rsidRDefault="00996A38" w:rsidP="00996A38">
            <w:pPr>
              <w:jc w:val="center"/>
              <w:rPr>
                <w:sz w:val="20"/>
                <w:szCs w:val="20"/>
              </w:rPr>
            </w:pPr>
            <w:r w:rsidRPr="000C3C89">
              <w:rPr>
                <w:sz w:val="20"/>
                <w:szCs w:val="20"/>
              </w:rPr>
              <w:t> </w:t>
            </w:r>
          </w:p>
        </w:tc>
      </w:tr>
      <w:tr w:rsidR="00996A38" w:rsidRPr="000C3C89" w14:paraId="562DB088"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86ABC78"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Исаинская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1CD3ECE" w14:textId="77777777" w:rsidR="00996A38" w:rsidRPr="000C3C89" w:rsidRDefault="00996A38" w:rsidP="00996A38">
            <w:pPr>
              <w:jc w:val="center"/>
              <w:rPr>
                <w:b/>
                <w:bCs/>
                <w:sz w:val="20"/>
                <w:szCs w:val="20"/>
              </w:rPr>
            </w:pPr>
            <w:r w:rsidRPr="000C3C89">
              <w:rPr>
                <w:b/>
                <w:bCs/>
                <w:sz w:val="20"/>
                <w:szCs w:val="20"/>
              </w:rPr>
              <w:t>0,23</w:t>
            </w:r>
          </w:p>
        </w:tc>
        <w:tc>
          <w:tcPr>
            <w:tcW w:w="848" w:type="dxa"/>
            <w:tcBorders>
              <w:top w:val="nil"/>
              <w:left w:val="nil"/>
              <w:bottom w:val="single" w:sz="4" w:space="0" w:color="auto"/>
              <w:right w:val="single" w:sz="4" w:space="0" w:color="auto"/>
            </w:tcBorders>
            <w:shd w:val="clear" w:color="auto" w:fill="auto"/>
            <w:noWrap/>
            <w:vAlign w:val="bottom"/>
            <w:hideMark/>
          </w:tcPr>
          <w:p w14:paraId="29EF3E6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A38C50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EEBD42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8365C2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87AB775" w14:textId="77777777" w:rsidR="00996A38" w:rsidRPr="000C3C89" w:rsidRDefault="00996A38" w:rsidP="00996A38">
            <w:pPr>
              <w:jc w:val="center"/>
              <w:rPr>
                <w:sz w:val="20"/>
                <w:szCs w:val="20"/>
              </w:rPr>
            </w:pPr>
            <w:r w:rsidRPr="000C3C89">
              <w:rPr>
                <w:sz w:val="20"/>
                <w:szCs w:val="20"/>
              </w:rPr>
              <w:t>0,23</w:t>
            </w:r>
          </w:p>
        </w:tc>
        <w:tc>
          <w:tcPr>
            <w:tcW w:w="942" w:type="dxa"/>
            <w:tcBorders>
              <w:top w:val="nil"/>
              <w:left w:val="nil"/>
              <w:bottom w:val="single" w:sz="4" w:space="0" w:color="auto"/>
              <w:right w:val="single" w:sz="4" w:space="0" w:color="auto"/>
            </w:tcBorders>
            <w:shd w:val="clear" w:color="auto" w:fill="auto"/>
            <w:noWrap/>
            <w:vAlign w:val="bottom"/>
            <w:hideMark/>
          </w:tcPr>
          <w:p w14:paraId="46DCFB8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6AAB68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E2900E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614900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DE6755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D2FB2A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9E50DF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35605EA" w14:textId="77777777" w:rsidR="00996A38" w:rsidRPr="000C3C89" w:rsidRDefault="00996A38" w:rsidP="00996A38">
            <w:pPr>
              <w:jc w:val="center"/>
              <w:rPr>
                <w:sz w:val="20"/>
                <w:szCs w:val="20"/>
              </w:rPr>
            </w:pPr>
            <w:r w:rsidRPr="000C3C89">
              <w:rPr>
                <w:sz w:val="20"/>
                <w:szCs w:val="20"/>
              </w:rPr>
              <w:t> </w:t>
            </w:r>
          </w:p>
        </w:tc>
      </w:tr>
      <w:tr w:rsidR="00996A38" w:rsidRPr="000C3C89" w14:paraId="3B91DF9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1DA3909"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Каплинская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BCAC9C4" w14:textId="77777777" w:rsidR="00996A38" w:rsidRPr="000C3C89" w:rsidRDefault="00996A38" w:rsidP="00996A38">
            <w:pPr>
              <w:jc w:val="center"/>
              <w:rPr>
                <w:b/>
                <w:bCs/>
                <w:sz w:val="20"/>
                <w:szCs w:val="20"/>
              </w:rPr>
            </w:pPr>
            <w:r w:rsidRPr="000C3C89">
              <w:rPr>
                <w:b/>
                <w:bCs/>
                <w:sz w:val="20"/>
                <w:szCs w:val="20"/>
              </w:rPr>
              <w:t>0,6</w:t>
            </w:r>
          </w:p>
        </w:tc>
        <w:tc>
          <w:tcPr>
            <w:tcW w:w="848" w:type="dxa"/>
            <w:tcBorders>
              <w:top w:val="nil"/>
              <w:left w:val="nil"/>
              <w:bottom w:val="single" w:sz="4" w:space="0" w:color="auto"/>
              <w:right w:val="single" w:sz="4" w:space="0" w:color="auto"/>
            </w:tcBorders>
            <w:shd w:val="clear" w:color="auto" w:fill="auto"/>
            <w:noWrap/>
            <w:vAlign w:val="bottom"/>
            <w:hideMark/>
          </w:tcPr>
          <w:p w14:paraId="4DAB203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8FFF12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DD2C20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96A591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FE98DD1" w14:textId="77777777" w:rsidR="00996A38" w:rsidRPr="000C3C89" w:rsidRDefault="00996A38" w:rsidP="00996A38">
            <w:pPr>
              <w:jc w:val="center"/>
              <w:rPr>
                <w:sz w:val="20"/>
                <w:szCs w:val="20"/>
              </w:rPr>
            </w:pPr>
            <w:r w:rsidRPr="000C3C89">
              <w:rPr>
                <w:sz w:val="20"/>
                <w:szCs w:val="20"/>
              </w:rPr>
              <w:t>0,6</w:t>
            </w:r>
          </w:p>
        </w:tc>
        <w:tc>
          <w:tcPr>
            <w:tcW w:w="942" w:type="dxa"/>
            <w:tcBorders>
              <w:top w:val="nil"/>
              <w:left w:val="nil"/>
              <w:bottom w:val="single" w:sz="4" w:space="0" w:color="auto"/>
              <w:right w:val="single" w:sz="4" w:space="0" w:color="auto"/>
            </w:tcBorders>
            <w:shd w:val="clear" w:color="auto" w:fill="auto"/>
            <w:noWrap/>
            <w:vAlign w:val="bottom"/>
            <w:hideMark/>
          </w:tcPr>
          <w:p w14:paraId="6DF2746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96949D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742D1F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497EADA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BD9ACB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8C41E1C"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6C3D70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21D5D53" w14:textId="77777777" w:rsidR="00996A38" w:rsidRPr="000C3C89" w:rsidRDefault="00996A38" w:rsidP="00996A38">
            <w:pPr>
              <w:jc w:val="center"/>
              <w:rPr>
                <w:sz w:val="20"/>
                <w:szCs w:val="20"/>
              </w:rPr>
            </w:pPr>
            <w:r w:rsidRPr="000C3C89">
              <w:rPr>
                <w:sz w:val="20"/>
                <w:szCs w:val="20"/>
              </w:rPr>
              <w:t> </w:t>
            </w:r>
          </w:p>
        </w:tc>
      </w:tr>
      <w:tr w:rsidR="00996A38" w:rsidRPr="000C3C89" w14:paraId="351EFF8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63B84A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Карелинская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45D5251"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5B2B97C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269DF5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2AAF69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3C29F6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C68F946"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522FAC46"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9F0DBF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83340B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1475A5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9629B8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6F603B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6F8F2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578C1C1A" w14:textId="77777777" w:rsidR="00996A38" w:rsidRPr="000C3C89" w:rsidRDefault="00996A38" w:rsidP="00996A38">
            <w:pPr>
              <w:jc w:val="center"/>
              <w:rPr>
                <w:sz w:val="20"/>
                <w:szCs w:val="20"/>
              </w:rPr>
            </w:pPr>
            <w:r w:rsidRPr="000C3C89">
              <w:rPr>
                <w:sz w:val="20"/>
                <w:szCs w:val="20"/>
              </w:rPr>
              <w:t> </w:t>
            </w:r>
          </w:p>
        </w:tc>
      </w:tr>
      <w:tr w:rsidR="00996A38" w:rsidRPr="000C3C89" w14:paraId="2883B4D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13D3E47"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Квашнинская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58ADCAC" w14:textId="77777777" w:rsidR="00996A38" w:rsidRPr="000C3C89" w:rsidRDefault="00996A38" w:rsidP="00996A38">
            <w:pPr>
              <w:jc w:val="center"/>
              <w:rPr>
                <w:b/>
                <w:bCs/>
                <w:sz w:val="20"/>
                <w:szCs w:val="20"/>
              </w:rPr>
            </w:pPr>
            <w:r w:rsidRPr="000C3C89">
              <w:rPr>
                <w:b/>
                <w:bCs/>
                <w:sz w:val="20"/>
                <w:szCs w:val="20"/>
              </w:rPr>
              <w:t>0,42</w:t>
            </w:r>
          </w:p>
        </w:tc>
        <w:tc>
          <w:tcPr>
            <w:tcW w:w="848" w:type="dxa"/>
            <w:tcBorders>
              <w:top w:val="nil"/>
              <w:left w:val="nil"/>
              <w:bottom w:val="single" w:sz="4" w:space="0" w:color="auto"/>
              <w:right w:val="single" w:sz="4" w:space="0" w:color="auto"/>
            </w:tcBorders>
            <w:shd w:val="clear" w:color="auto" w:fill="auto"/>
            <w:noWrap/>
            <w:vAlign w:val="bottom"/>
            <w:hideMark/>
          </w:tcPr>
          <w:p w14:paraId="5B4072C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27FF56D"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1F7308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30CEA3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182AEB4" w14:textId="77777777" w:rsidR="00996A38" w:rsidRPr="000C3C89" w:rsidRDefault="00996A38" w:rsidP="00996A38">
            <w:pPr>
              <w:jc w:val="center"/>
              <w:rPr>
                <w:sz w:val="20"/>
                <w:szCs w:val="20"/>
              </w:rPr>
            </w:pPr>
            <w:r w:rsidRPr="000C3C89">
              <w:rPr>
                <w:sz w:val="20"/>
                <w:szCs w:val="20"/>
              </w:rPr>
              <w:t>0,42</w:t>
            </w:r>
          </w:p>
        </w:tc>
        <w:tc>
          <w:tcPr>
            <w:tcW w:w="942" w:type="dxa"/>
            <w:tcBorders>
              <w:top w:val="nil"/>
              <w:left w:val="nil"/>
              <w:bottom w:val="single" w:sz="4" w:space="0" w:color="auto"/>
              <w:right w:val="single" w:sz="4" w:space="0" w:color="auto"/>
            </w:tcBorders>
            <w:shd w:val="clear" w:color="auto" w:fill="auto"/>
            <w:noWrap/>
            <w:vAlign w:val="bottom"/>
            <w:hideMark/>
          </w:tcPr>
          <w:p w14:paraId="7D74FDFD"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C40C18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B4C4F9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996835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E39638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AABA0A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53F47D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57B3D1C7" w14:textId="77777777" w:rsidR="00996A38" w:rsidRPr="000C3C89" w:rsidRDefault="00996A38" w:rsidP="00996A38">
            <w:pPr>
              <w:jc w:val="center"/>
              <w:rPr>
                <w:sz w:val="20"/>
                <w:szCs w:val="20"/>
              </w:rPr>
            </w:pPr>
            <w:r w:rsidRPr="000C3C89">
              <w:rPr>
                <w:sz w:val="20"/>
                <w:szCs w:val="20"/>
              </w:rPr>
              <w:t> </w:t>
            </w:r>
          </w:p>
        </w:tc>
      </w:tr>
      <w:tr w:rsidR="00996A38" w:rsidRPr="000C3C89" w14:paraId="2213A10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FBE0F2C"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Кичигинская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958EE1E" w14:textId="77777777" w:rsidR="00996A38" w:rsidRPr="000C3C89" w:rsidRDefault="00996A38" w:rsidP="00996A38">
            <w:pPr>
              <w:jc w:val="center"/>
              <w:rPr>
                <w:b/>
                <w:bCs/>
                <w:sz w:val="20"/>
                <w:szCs w:val="20"/>
              </w:rPr>
            </w:pPr>
            <w:r w:rsidRPr="000C3C89">
              <w:rPr>
                <w:b/>
                <w:bCs/>
                <w:sz w:val="20"/>
                <w:szCs w:val="20"/>
              </w:rPr>
              <w:t>0,55</w:t>
            </w:r>
          </w:p>
        </w:tc>
        <w:tc>
          <w:tcPr>
            <w:tcW w:w="848" w:type="dxa"/>
            <w:tcBorders>
              <w:top w:val="nil"/>
              <w:left w:val="nil"/>
              <w:bottom w:val="single" w:sz="4" w:space="0" w:color="auto"/>
              <w:right w:val="single" w:sz="4" w:space="0" w:color="auto"/>
            </w:tcBorders>
            <w:shd w:val="clear" w:color="auto" w:fill="auto"/>
            <w:noWrap/>
            <w:vAlign w:val="bottom"/>
            <w:hideMark/>
          </w:tcPr>
          <w:p w14:paraId="03B3B44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01847F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E8E64D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7C055B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8A528BE" w14:textId="77777777" w:rsidR="00996A38" w:rsidRPr="000C3C89" w:rsidRDefault="00996A38" w:rsidP="00996A38">
            <w:pPr>
              <w:jc w:val="center"/>
              <w:rPr>
                <w:sz w:val="20"/>
                <w:szCs w:val="20"/>
              </w:rPr>
            </w:pPr>
            <w:r w:rsidRPr="000C3C89">
              <w:rPr>
                <w:sz w:val="20"/>
                <w:szCs w:val="20"/>
              </w:rPr>
              <w:t>0,55</w:t>
            </w:r>
          </w:p>
        </w:tc>
        <w:tc>
          <w:tcPr>
            <w:tcW w:w="942" w:type="dxa"/>
            <w:tcBorders>
              <w:top w:val="nil"/>
              <w:left w:val="nil"/>
              <w:bottom w:val="single" w:sz="4" w:space="0" w:color="auto"/>
              <w:right w:val="single" w:sz="4" w:space="0" w:color="auto"/>
            </w:tcBorders>
            <w:shd w:val="clear" w:color="auto" w:fill="auto"/>
            <w:noWrap/>
            <w:vAlign w:val="bottom"/>
            <w:hideMark/>
          </w:tcPr>
          <w:p w14:paraId="0318E40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CEFD22D"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75F040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32B79A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5E7037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A7BBEA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84CB8EC"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525F036F" w14:textId="77777777" w:rsidR="00996A38" w:rsidRPr="000C3C89" w:rsidRDefault="00996A38" w:rsidP="00996A38">
            <w:pPr>
              <w:jc w:val="center"/>
              <w:rPr>
                <w:sz w:val="20"/>
                <w:szCs w:val="20"/>
              </w:rPr>
            </w:pPr>
            <w:r w:rsidRPr="000C3C89">
              <w:rPr>
                <w:sz w:val="20"/>
                <w:szCs w:val="20"/>
              </w:rPr>
              <w:t> </w:t>
            </w:r>
          </w:p>
        </w:tc>
      </w:tr>
      <w:tr w:rsidR="00996A38" w:rsidRPr="000C3C89" w14:paraId="0208DFD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6154C0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Киянская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A11A09F"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714BE0EE"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700FD4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C00649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61F63E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D492CA0"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3B41D270"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732E42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666D73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25A9A1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8D73B8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413809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B38CC8A"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D0BA013" w14:textId="77777777" w:rsidR="00996A38" w:rsidRPr="000C3C89" w:rsidRDefault="00996A38" w:rsidP="00996A38">
            <w:pPr>
              <w:jc w:val="center"/>
              <w:rPr>
                <w:sz w:val="20"/>
                <w:szCs w:val="20"/>
              </w:rPr>
            </w:pPr>
            <w:r w:rsidRPr="000C3C89">
              <w:rPr>
                <w:sz w:val="20"/>
                <w:szCs w:val="20"/>
              </w:rPr>
              <w:t> </w:t>
            </w:r>
          </w:p>
        </w:tc>
      </w:tr>
      <w:tr w:rsidR="00996A38" w:rsidRPr="000C3C89" w14:paraId="2F9B4C56"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9809E1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Ляпинская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63CACEC"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20C2B3C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8787FA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1C74FF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653861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D4B94E4"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679BD0A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FA1ABF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84E9C6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AD444A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C59F3C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1EA464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397E17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4B1AF36" w14:textId="77777777" w:rsidR="00996A38" w:rsidRPr="000C3C89" w:rsidRDefault="00996A38" w:rsidP="00996A38">
            <w:pPr>
              <w:jc w:val="center"/>
              <w:rPr>
                <w:sz w:val="20"/>
                <w:szCs w:val="20"/>
              </w:rPr>
            </w:pPr>
            <w:r w:rsidRPr="000C3C89">
              <w:rPr>
                <w:sz w:val="20"/>
                <w:szCs w:val="20"/>
              </w:rPr>
              <w:t> </w:t>
            </w:r>
          </w:p>
        </w:tc>
      </w:tr>
      <w:tr w:rsidR="00996A38" w:rsidRPr="000C3C89" w14:paraId="1207EDF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3CC4F0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Мартьяновская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0011DA2" w14:textId="77777777" w:rsidR="00996A38" w:rsidRPr="000C3C89" w:rsidRDefault="00996A38" w:rsidP="00996A38">
            <w:pPr>
              <w:jc w:val="center"/>
              <w:rPr>
                <w:b/>
                <w:bCs/>
                <w:sz w:val="20"/>
                <w:szCs w:val="20"/>
              </w:rPr>
            </w:pPr>
            <w:r w:rsidRPr="000C3C89">
              <w:rPr>
                <w:b/>
                <w:bCs/>
                <w:sz w:val="20"/>
                <w:szCs w:val="20"/>
              </w:rPr>
              <w:t>0,45</w:t>
            </w:r>
          </w:p>
        </w:tc>
        <w:tc>
          <w:tcPr>
            <w:tcW w:w="848" w:type="dxa"/>
            <w:tcBorders>
              <w:top w:val="nil"/>
              <w:left w:val="nil"/>
              <w:bottom w:val="single" w:sz="4" w:space="0" w:color="auto"/>
              <w:right w:val="single" w:sz="4" w:space="0" w:color="auto"/>
            </w:tcBorders>
            <w:shd w:val="clear" w:color="auto" w:fill="auto"/>
            <w:noWrap/>
            <w:vAlign w:val="bottom"/>
            <w:hideMark/>
          </w:tcPr>
          <w:p w14:paraId="45DA920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D2065D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EEFCE4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0C89C3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B1D7C1D" w14:textId="77777777" w:rsidR="00996A38" w:rsidRPr="000C3C89" w:rsidRDefault="00996A38" w:rsidP="00996A38">
            <w:pPr>
              <w:jc w:val="center"/>
              <w:rPr>
                <w:sz w:val="20"/>
                <w:szCs w:val="20"/>
              </w:rPr>
            </w:pPr>
            <w:r w:rsidRPr="000C3C89">
              <w:rPr>
                <w:sz w:val="20"/>
                <w:szCs w:val="20"/>
              </w:rPr>
              <w:t>0,45</w:t>
            </w:r>
          </w:p>
        </w:tc>
        <w:tc>
          <w:tcPr>
            <w:tcW w:w="942" w:type="dxa"/>
            <w:tcBorders>
              <w:top w:val="nil"/>
              <w:left w:val="nil"/>
              <w:bottom w:val="single" w:sz="4" w:space="0" w:color="auto"/>
              <w:right w:val="single" w:sz="4" w:space="0" w:color="auto"/>
            </w:tcBorders>
            <w:shd w:val="clear" w:color="auto" w:fill="auto"/>
            <w:noWrap/>
            <w:vAlign w:val="bottom"/>
            <w:hideMark/>
          </w:tcPr>
          <w:p w14:paraId="452F3CB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0397D6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88C4CA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9658F0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82C591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86333A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0C2700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E4FAF61" w14:textId="77777777" w:rsidR="00996A38" w:rsidRPr="000C3C89" w:rsidRDefault="00996A38" w:rsidP="00996A38">
            <w:pPr>
              <w:jc w:val="center"/>
              <w:rPr>
                <w:sz w:val="20"/>
                <w:szCs w:val="20"/>
              </w:rPr>
            </w:pPr>
            <w:r w:rsidRPr="000C3C89">
              <w:rPr>
                <w:sz w:val="20"/>
                <w:szCs w:val="20"/>
              </w:rPr>
              <w:t> </w:t>
            </w:r>
          </w:p>
        </w:tc>
      </w:tr>
      <w:tr w:rsidR="00996A38" w:rsidRPr="000C3C89" w14:paraId="733237F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541C85E"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Маурниковская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57B0A699"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2EF41D5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617543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805F31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74B3C3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C516CFB"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0ACECE1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AC4702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D0FDD1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4A283E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9AB94C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67872C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5D85B9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583E9049" w14:textId="77777777" w:rsidR="00996A38" w:rsidRPr="000C3C89" w:rsidRDefault="00996A38" w:rsidP="00996A38">
            <w:pPr>
              <w:jc w:val="center"/>
              <w:rPr>
                <w:sz w:val="20"/>
                <w:szCs w:val="20"/>
              </w:rPr>
            </w:pPr>
            <w:r w:rsidRPr="000C3C89">
              <w:rPr>
                <w:sz w:val="20"/>
                <w:szCs w:val="20"/>
              </w:rPr>
              <w:t> </w:t>
            </w:r>
          </w:p>
        </w:tc>
      </w:tr>
      <w:tr w:rsidR="00996A38" w:rsidRPr="000C3C89" w14:paraId="0A46D7D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8997A02"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Наумовская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2EA8DFE" w14:textId="77777777" w:rsidR="00996A38" w:rsidRPr="000C3C89" w:rsidRDefault="00996A38" w:rsidP="00996A38">
            <w:pPr>
              <w:jc w:val="center"/>
              <w:rPr>
                <w:b/>
                <w:bCs/>
                <w:sz w:val="20"/>
                <w:szCs w:val="20"/>
              </w:rPr>
            </w:pPr>
            <w:r w:rsidRPr="000C3C89">
              <w:rPr>
                <w:b/>
                <w:bCs/>
                <w:sz w:val="20"/>
                <w:szCs w:val="20"/>
              </w:rPr>
              <w:t>0,45</w:t>
            </w:r>
          </w:p>
        </w:tc>
        <w:tc>
          <w:tcPr>
            <w:tcW w:w="848" w:type="dxa"/>
            <w:tcBorders>
              <w:top w:val="nil"/>
              <w:left w:val="nil"/>
              <w:bottom w:val="single" w:sz="4" w:space="0" w:color="auto"/>
              <w:right w:val="single" w:sz="4" w:space="0" w:color="auto"/>
            </w:tcBorders>
            <w:shd w:val="clear" w:color="auto" w:fill="auto"/>
            <w:noWrap/>
            <w:vAlign w:val="bottom"/>
            <w:hideMark/>
          </w:tcPr>
          <w:p w14:paraId="5B563F5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6C9907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DB7786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293AF9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6C4CE7C" w14:textId="77777777" w:rsidR="00996A38" w:rsidRPr="000C3C89" w:rsidRDefault="00996A38" w:rsidP="00996A38">
            <w:pPr>
              <w:jc w:val="center"/>
              <w:rPr>
                <w:sz w:val="20"/>
                <w:szCs w:val="20"/>
              </w:rPr>
            </w:pPr>
            <w:r w:rsidRPr="000C3C89">
              <w:rPr>
                <w:sz w:val="20"/>
                <w:szCs w:val="20"/>
              </w:rPr>
              <w:t>0,45</w:t>
            </w:r>
          </w:p>
        </w:tc>
        <w:tc>
          <w:tcPr>
            <w:tcW w:w="942" w:type="dxa"/>
            <w:tcBorders>
              <w:top w:val="nil"/>
              <w:left w:val="nil"/>
              <w:bottom w:val="single" w:sz="4" w:space="0" w:color="auto"/>
              <w:right w:val="single" w:sz="4" w:space="0" w:color="auto"/>
            </w:tcBorders>
            <w:shd w:val="clear" w:color="auto" w:fill="auto"/>
            <w:noWrap/>
            <w:vAlign w:val="bottom"/>
            <w:hideMark/>
          </w:tcPr>
          <w:p w14:paraId="07324A96"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F64004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A6CA9C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5BABB72"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7B5D112"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5224C0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FCC3E2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9793730" w14:textId="77777777" w:rsidR="00996A38" w:rsidRPr="000C3C89" w:rsidRDefault="00996A38" w:rsidP="00996A38">
            <w:pPr>
              <w:jc w:val="center"/>
              <w:rPr>
                <w:sz w:val="20"/>
                <w:szCs w:val="20"/>
              </w:rPr>
            </w:pPr>
            <w:r w:rsidRPr="000C3C89">
              <w:rPr>
                <w:sz w:val="20"/>
                <w:szCs w:val="20"/>
              </w:rPr>
              <w:t> </w:t>
            </w:r>
          </w:p>
        </w:tc>
      </w:tr>
      <w:tr w:rsidR="00996A38" w:rsidRPr="000C3C89" w14:paraId="5AA85C9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AD273A5" w14:textId="77777777" w:rsidR="00996A38" w:rsidRPr="000C3C89" w:rsidRDefault="00996A38" w:rsidP="00996A38">
            <w:pPr>
              <w:rPr>
                <w:color w:val="000000"/>
                <w:sz w:val="20"/>
                <w:szCs w:val="20"/>
              </w:rPr>
            </w:pPr>
            <w:r w:rsidRPr="000C3C89">
              <w:rPr>
                <w:color w:val="000000"/>
                <w:sz w:val="20"/>
                <w:szCs w:val="20"/>
              </w:rPr>
              <w:t>д. Обуховская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56AB7168"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0A2A954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EAD66E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D50DEB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27DF56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53CCDFB"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18B6F44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DC6C07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CD3035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634774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5D0A1A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FD5783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B7221B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4841864" w14:textId="77777777" w:rsidR="00996A38" w:rsidRPr="000C3C89" w:rsidRDefault="00996A38" w:rsidP="00996A38">
            <w:pPr>
              <w:jc w:val="center"/>
              <w:rPr>
                <w:sz w:val="20"/>
                <w:szCs w:val="20"/>
              </w:rPr>
            </w:pPr>
            <w:r w:rsidRPr="000C3C89">
              <w:rPr>
                <w:sz w:val="20"/>
                <w:szCs w:val="20"/>
              </w:rPr>
              <w:t> </w:t>
            </w:r>
          </w:p>
        </w:tc>
      </w:tr>
      <w:tr w:rsidR="00996A38" w:rsidRPr="000C3C89" w14:paraId="736153D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7F3EEE9" w14:textId="77777777" w:rsidR="00996A38" w:rsidRPr="000C3C89" w:rsidRDefault="00996A38" w:rsidP="00996A38">
            <w:pPr>
              <w:rPr>
                <w:color w:val="000000"/>
                <w:sz w:val="20"/>
                <w:szCs w:val="20"/>
              </w:rPr>
            </w:pPr>
            <w:r w:rsidRPr="000C3C89">
              <w:rPr>
                <w:color w:val="000000"/>
                <w:sz w:val="20"/>
                <w:szCs w:val="20"/>
              </w:rPr>
              <w:lastRenderedPageBreak/>
              <w:t xml:space="preserve">д. </w:t>
            </w:r>
            <w:proofErr w:type="spellStart"/>
            <w:r w:rsidRPr="000C3C89">
              <w:rPr>
                <w:color w:val="000000"/>
                <w:sz w:val="20"/>
                <w:szCs w:val="20"/>
              </w:rPr>
              <w:t>Олиховская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4211805"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74A3343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416BE8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79822D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27CD410"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9E05ABB"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4F05878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22C5C5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ADE8451"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586D8B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133B9CC"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86B832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F924F6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AFDBDA5" w14:textId="77777777" w:rsidR="00996A38" w:rsidRPr="000C3C89" w:rsidRDefault="00996A38" w:rsidP="00996A38">
            <w:pPr>
              <w:jc w:val="center"/>
              <w:rPr>
                <w:sz w:val="20"/>
                <w:szCs w:val="20"/>
              </w:rPr>
            </w:pPr>
            <w:r w:rsidRPr="000C3C89">
              <w:rPr>
                <w:sz w:val="20"/>
                <w:szCs w:val="20"/>
              </w:rPr>
              <w:t> </w:t>
            </w:r>
          </w:p>
        </w:tc>
      </w:tr>
      <w:tr w:rsidR="00996A38" w:rsidRPr="000C3C89" w14:paraId="33BFE46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7DAEE91"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Осташевская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4FF342D"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6D8173C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A441D9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2302AF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CECD19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4309C57"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47EA885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B7CC66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CD30BC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777559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81A5CB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663A56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7CE5BB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2A0F410" w14:textId="77777777" w:rsidR="00996A38" w:rsidRPr="000C3C89" w:rsidRDefault="00996A38" w:rsidP="00996A38">
            <w:pPr>
              <w:jc w:val="center"/>
              <w:rPr>
                <w:sz w:val="20"/>
                <w:szCs w:val="20"/>
              </w:rPr>
            </w:pPr>
            <w:r w:rsidRPr="000C3C89">
              <w:rPr>
                <w:sz w:val="20"/>
                <w:szCs w:val="20"/>
              </w:rPr>
              <w:t> </w:t>
            </w:r>
          </w:p>
        </w:tc>
      </w:tr>
      <w:tr w:rsidR="00996A38" w:rsidRPr="000C3C89" w14:paraId="32D065F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3AA0E0B" w14:textId="77777777" w:rsidR="00996A38" w:rsidRPr="000C3C89" w:rsidRDefault="00996A38" w:rsidP="00996A38">
            <w:pPr>
              <w:rPr>
                <w:color w:val="000000"/>
                <w:sz w:val="20"/>
                <w:szCs w:val="20"/>
              </w:rPr>
            </w:pPr>
            <w:r w:rsidRPr="000C3C89">
              <w:rPr>
                <w:color w:val="000000"/>
                <w:sz w:val="20"/>
                <w:szCs w:val="20"/>
              </w:rPr>
              <w:t>д. Павловская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0DE9B8E8"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5A6747E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73DC4B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7B0F7A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B1A751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10B2456"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337DD26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CFEA1F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F98A96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EA75CB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59D785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51F0FA7"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3A8564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1C02CF1E" w14:textId="77777777" w:rsidR="00996A38" w:rsidRPr="000C3C89" w:rsidRDefault="00996A38" w:rsidP="00996A38">
            <w:pPr>
              <w:jc w:val="center"/>
              <w:rPr>
                <w:sz w:val="20"/>
                <w:szCs w:val="20"/>
              </w:rPr>
            </w:pPr>
            <w:r w:rsidRPr="000C3C89">
              <w:rPr>
                <w:sz w:val="20"/>
                <w:szCs w:val="20"/>
              </w:rPr>
              <w:t> </w:t>
            </w:r>
          </w:p>
        </w:tc>
      </w:tr>
      <w:tr w:rsidR="00996A38" w:rsidRPr="000C3C89" w14:paraId="29978F5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FE4E482" w14:textId="77777777" w:rsidR="00996A38" w:rsidRPr="000C3C89" w:rsidRDefault="00996A38" w:rsidP="00996A38">
            <w:pPr>
              <w:rPr>
                <w:color w:val="000000"/>
                <w:sz w:val="20"/>
                <w:szCs w:val="20"/>
              </w:rPr>
            </w:pPr>
            <w:r w:rsidRPr="000C3C89">
              <w:rPr>
                <w:color w:val="000000"/>
                <w:sz w:val="20"/>
                <w:szCs w:val="20"/>
              </w:rPr>
              <w:t>д. Палкинская</w:t>
            </w:r>
          </w:p>
        </w:tc>
        <w:tc>
          <w:tcPr>
            <w:tcW w:w="993" w:type="dxa"/>
            <w:tcBorders>
              <w:top w:val="nil"/>
              <w:left w:val="nil"/>
              <w:bottom w:val="single" w:sz="4" w:space="0" w:color="auto"/>
              <w:right w:val="single" w:sz="4" w:space="0" w:color="auto"/>
            </w:tcBorders>
            <w:shd w:val="clear" w:color="auto" w:fill="auto"/>
            <w:noWrap/>
            <w:vAlign w:val="bottom"/>
            <w:hideMark/>
          </w:tcPr>
          <w:p w14:paraId="0B1F5461"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4BF4B82C"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64A4CE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B74D005"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B5D400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436F5D2F"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2256B6E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3B3AC2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EE07E7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561099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6B944E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C94954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B3086D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FB18DBF" w14:textId="77777777" w:rsidR="00996A38" w:rsidRPr="000C3C89" w:rsidRDefault="00996A38" w:rsidP="00996A38">
            <w:pPr>
              <w:jc w:val="center"/>
              <w:rPr>
                <w:sz w:val="20"/>
                <w:szCs w:val="20"/>
              </w:rPr>
            </w:pPr>
            <w:r w:rsidRPr="000C3C89">
              <w:rPr>
                <w:sz w:val="20"/>
                <w:szCs w:val="20"/>
              </w:rPr>
              <w:t> </w:t>
            </w:r>
          </w:p>
        </w:tc>
      </w:tr>
      <w:tr w:rsidR="00996A38" w:rsidRPr="000C3C89" w14:paraId="7AF72F5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661A902" w14:textId="77777777" w:rsidR="00996A38" w:rsidRPr="000C3C89" w:rsidRDefault="00996A38" w:rsidP="00996A38">
            <w:pPr>
              <w:rPr>
                <w:color w:val="000000"/>
                <w:sz w:val="20"/>
                <w:szCs w:val="20"/>
              </w:rPr>
            </w:pPr>
            <w:r w:rsidRPr="000C3C89">
              <w:rPr>
                <w:color w:val="000000"/>
                <w:sz w:val="20"/>
                <w:szCs w:val="20"/>
              </w:rPr>
              <w:t>д. Першинская-2-я</w:t>
            </w:r>
          </w:p>
        </w:tc>
        <w:tc>
          <w:tcPr>
            <w:tcW w:w="993" w:type="dxa"/>
            <w:tcBorders>
              <w:top w:val="nil"/>
              <w:left w:val="nil"/>
              <w:bottom w:val="single" w:sz="4" w:space="0" w:color="auto"/>
              <w:right w:val="single" w:sz="4" w:space="0" w:color="auto"/>
            </w:tcBorders>
            <w:shd w:val="clear" w:color="auto" w:fill="auto"/>
            <w:noWrap/>
            <w:vAlign w:val="bottom"/>
            <w:hideMark/>
          </w:tcPr>
          <w:p w14:paraId="5B9D8D5D" w14:textId="77777777" w:rsidR="00996A38" w:rsidRPr="000C3C89" w:rsidRDefault="00996A38" w:rsidP="00996A38">
            <w:pPr>
              <w:jc w:val="center"/>
              <w:rPr>
                <w:b/>
                <w:bCs/>
                <w:sz w:val="20"/>
                <w:szCs w:val="20"/>
              </w:rPr>
            </w:pPr>
            <w:r w:rsidRPr="000C3C89">
              <w:rPr>
                <w:b/>
                <w:bCs/>
                <w:sz w:val="20"/>
                <w:szCs w:val="20"/>
              </w:rPr>
              <w:t>0,22</w:t>
            </w:r>
          </w:p>
        </w:tc>
        <w:tc>
          <w:tcPr>
            <w:tcW w:w="848" w:type="dxa"/>
            <w:tcBorders>
              <w:top w:val="nil"/>
              <w:left w:val="nil"/>
              <w:bottom w:val="single" w:sz="4" w:space="0" w:color="auto"/>
              <w:right w:val="single" w:sz="4" w:space="0" w:color="auto"/>
            </w:tcBorders>
            <w:shd w:val="clear" w:color="auto" w:fill="auto"/>
            <w:noWrap/>
            <w:vAlign w:val="bottom"/>
            <w:hideMark/>
          </w:tcPr>
          <w:p w14:paraId="4645083E"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15A1C1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8F4C24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0CEC7E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7D8EBFF" w14:textId="77777777" w:rsidR="00996A38" w:rsidRPr="000C3C89" w:rsidRDefault="00996A38" w:rsidP="00996A38">
            <w:pPr>
              <w:jc w:val="center"/>
              <w:rPr>
                <w:sz w:val="20"/>
                <w:szCs w:val="20"/>
              </w:rPr>
            </w:pPr>
            <w:r w:rsidRPr="000C3C89">
              <w:rPr>
                <w:sz w:val="20"/>
                <w:szCs w:val="20"/>
              </w:rPr>
              <w:t>0,22</w:t>
            </w:r>
          </w:p>
        </w:tc>
        <w:tc>
          <w:tcPr>
            <w:tcW w:w="942" w:type="dxa"/>
            <w:tcBorders>
              <w:top w:val="nil"/>
              <w:left w:val="nil"/>
              <w:bottom w:val="single" w:sz="4" w:space="0" w:color="auto"/>
              <w:right w:val="single" w:sz="4" w:space="0" w:color="auto"/>
            </w:tcBorders>
            <w:shd w:val="clear" w:color="auto" w:fill="auto"/>
            <w:noWrap/>
            <w:vAlign w:val="bottom"/>
            <w:hideMark/>
          </w:tcPr>
          <w:p w14:paraId="37E27D1D"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6E6957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7006DC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467FBDE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DA4847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B7A51ED"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EA5A74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40EE86A" w14:textId="77777777" w:rsidR="00996A38" w:rsidRPr="000C3C89" w:rsidRDefault="00996A38" w:rsidP="00996A38">
            <w:pPr>
              <w:jc w:val="center"/>
              <w:rPr>
                <w:sz w:val="20"/>
                <w:szCs w:val="20"/>
              </w:rPr>
            </w:pPr>
            <w:r w:rsidRPr="000C3C89">
              <w:rPr>
                <w:sz w:val="20"/>
                <w:szCs w:val="20"/>
              </w:rPr>
              <w:t> </w:t>
            </w:r>
          </w:p>
        </w:tc>
      </w:tr>
      <w:tr w:rsidR="00996A38" w:rsidRPr="000C3C89" w14:paraId="6DB6760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7E091D8"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Рудновская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D47F8F0" w14:textId="77777777" w:rsidR="00996A38" w:rsidRPr="000C3C89" w:rsidRDefault="00996A38" w:rsidP="00996A38">
            <w:pPr>
              <w:jc w:val="center"/>
              <w:rPr>
                <w:b/>
                <w:bCs/>
                <w:sz w:val="20"/>
                <w:szCs w:val="20"/>
              </w:rPr>
            </w:pPr>
            <w:r w:rsidRPr="000C3C89">
              <w:rPr>
                <w:b/>
                <w:bCs/>
                <w:sz w:val="20"/>
                <w:szCs w:val="20"/>
              </w:rPr>
              <w:t>0,47</w:t>
            </w:r>
          </w:p>
        </w:tc>
        <w:tc>
          <w:tcPr>
            <w:tcW w:w="848" w:type="dxa"/>
            <w:tcBorders>
              <w:top w:val="nil"/>
              <w:left w:val="nil"/>
              <w:bottom w:val="single" w:sz="4" w:space="0" w:color="auto"/>
              <w:right w:val="single" w:sz="4" w:space="0" w:color="auto"/>
            </w:tcBorders>
            <w:shd w:val="clear" w:color="auto" w:fill="auto"/>
            <w:noWrap/>
            <w:vAlign w:val="bottom"/>
            <w:hideMark/>
          </w:tcPr>
          <w:p w14:paraId="4D25F79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4972A33"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63ACD07"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8D871F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298E447" w14:textId="77777777" w:rsidR="00996A38" w:rsidRPr="000C3C89" w:rsidRDefault="00996A38" w:rsidP="00996A38">
            <w:pPr>
              <w:jc w:val="center"/>
              <w:rPr>
                <w:sz w:val="20"/>
                <w:szCs w:val="20"/>
              </w:rPr>
            </w:pPr>
            <w:r w:rsidRPr="000C3C89">
              <w:rPr>
                <w:sz w:val="20"/>
                <w:szCs w:val="20"/>
              </w:rPr>
              <w:t>0,47</w:t>
            </w:r>
          </w:p>
        </w:tc>
        <w:tc>
          <w:tcPr>
            <w:tcW w:w="942" w:type="dxa"/>
            <w:tcBorders>
              <w:top w:val="nil"/>
              <w:left w:val="nil"/>
              <w:bottom w:val="single" w:sz="4" w:space="0" w:color="auto"/>
              <w:right w:val="single" w:sz="4" w:space="0" w:color="auto"/>
            </w:tcBorders>
            <w:shd w:val="clear" w:color="auto" w:fill="auto"/>
            <w:noWrap/>
            <w:vAlign w:val="bottom"/>
            <w:hideMark/>
          </w:tcPr>
          <w:p w14:paraId="2E7A3F9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2E5C4B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3B78F6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405E2E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0DE6207"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E63838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AB9BBD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268133B" w14:textId="77777777" w:rsidR="00996A38" w:rsidRPr="000C3C89" w:rsidRDefault="00996A38" w:rsidP="00996A38">
            <w:pPr>
              <w:jc w:val="center"/>
              <w:rPr>
                <w:sz w:val="20"/>
                <w:szCs w:val="20"/>
              </w:rPr>
            </w:pPr>
            <w:r w:rsidRPr="000C3C89">
              <w:rPr>
                <w:sz w:val="20"/>
                <w:szCs w:val="20"/>
              </w:rPr>
              <w:t> </w:t>
            </w:r>
          </w:p>
        </w:tc>
      </w:tr>
      <w:tr w:rsidR="00996A38" w:rsidRPr="000C3C89" w14:paraId="2AB0FC2E"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BDAE236" w14:textId="77777777" w:rsidR="00996A38" w:rsidRPr="000C3C89" w:rsidRDefault="00996A38" w:rsidP="00996A38">
            <w:pPr>
              <w:rPr>
                <w:color w:val="000000"/>
                <w:sz w:val="20"/>
                <w:szCs w:val="20"/>
              </w:rPr>
            </w:pPr>
            <w:r w:rsidRPr="000C3C89">
              <w:rPr>
                <w:color w:val="000000"/>
                <w:sz w:val="20"/>
                <w:szCs w:val="20"/>
              </w:rPr>
              <w:t>д. Савинская</w:t>
            </w:r>
          </w:p>
        </w:tc>
        <w:tc>
          <w:tcPr>
            <w:tcW w:w="993" w:type="dxa"/>
            <w:tcBorders>
              <w:top w:val="nil"/>
              <w:left w:val="nil"/>
              <w:bottom w:val="single" w:sz="4" w:space="0" w:color="auto"/>
              <w:right w:val="single" w:sz="4" w:space="0" w:color="auto"/>
            </w:tcBorders>
            <w:shd w:val="clear" w:color="auto" w:fill="auto"/>
            <w:noWrap/>
            <w:vAlign w:val="bottom"/>
            <w:hideMark/>
          </w:tcPr>
          <w:p w14:paraId="6724D8CD"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0B9E309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EBB4EA6"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2C513D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D9606C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F8ECF91"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4BDE54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411114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DD0DE1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0E5A1A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4784AF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05E05C1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B38C17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1B6271B5" w14:textId="77777777" w:rsidR="00996A38" w:rsidRPr="000C3C89" w:rsidRDefault="00996A38" w:rsidP="00996A38">
            <w:pPr>
              <w:jc w:val="center"/>
              <w:rPr>
                <w:sz w:val="20"/>
                <w:szCs w:val="20"/>
              </w:rPr>
            </w:pPr>
            <w:r w:rsidRPr="000C3C89">
              <w:rPr>
                <w:sz w:val="20"/>
                <w:szCs w:val="20"/>
              </w:rPr>
              <w:t> </w:t>
            </w:r>
          </w:p>
        </w:tc>
      </w:tr>
      <w:tr w:rsidR="00996A38" w:rsidRPr="000C3C89" w14:paraId="3519F607"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2C738DD"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Семичаевская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FDD736B"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3DA1906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7A2CE87F"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7E05BB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52BD7B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DFE9B6F"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0B9DCE0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FF5170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880CAB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FECEB20"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F050A0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F5DD15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D34853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2E77900" w14:textId="77777777" w:rsidR="00996A38" w:rsidRPr="000C3C89" w:rsidRDefault="00996A38" w:rsidP="00996A38">
            <w:pPr>
              <w:jc w:val="center"/>
              <w:rPr>
                <w:sz w:val="20"/>
                <w:szCs w:val="20"/>
              </w:rPr>
            </w:pPr>
            <w:r w:rsidRPr="000C3C89">
              <w:rPr>
                <w:sz w:val="20"/>
                <w:szCs w:val="20"/>
              </w:rPr>
              <w:t> </w:t>
            </w:r>
          </w:p>
        </w:tc>
      </w:tr>
      <w:tr w:rsidR="00996A38" w:rsidRPr="000C3C89" w14:paraId="131CFE0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0003C4A" w14:textId="77777777" w:rsidR="00996A38" w:rsidRPr="000C3C89" w:rsidRDefault="00996A38" w:rsidP="00996A38">
            <w:pPr>
              <w:rPr>
                <w:color w:val="000000"/>
                <w:sz w:val="20"/>
                <w:szCs w:val="20"/>
              </w:rPr>
            </w:pPr>
            <w:r w:rsidRPr="000C3C89">
              <w:rPr>
                <w:color w:val="000000"/>
                <w:sz w:val="20"/>
                <w:szCs w:val="20"/>
              </w:rPr>
              <w:t>д. Слудка</w:t>
            </w:r>
          </w:p>
        </w:tc>
        <w:tc>
          <w:tcPr>
            <w:tcW w:w="993" w:type="dxa"/>
            <w:tcBorders>
              <w:top w:val="nil"/>
              <w:left w:val="nil"/>
              <w:bottom w:val="single" w:sz="4" w:space="0" w:color="auto"/>
              <w:right w:val="single" w:sz="4" w:space="0" w:color="auto"/>
            </w:tcBorders>
            <w:shd w:val="clear" w:color="auto" w:fill="auto"/>
            <w:noWrap/>
            <w:vAlign w:val="bottom"/>
            <w:hideMark/>
          </w:tcPr>
          <w:p w14:paraId="6415C33D"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31EFEBA1"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C2F4B9D"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D74B4D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14B01D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5924522"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677313B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4C983E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1D5A53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C2ED05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AFC8D4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5C3BEC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317A6256"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F1B3DC1" w14:textId="77777777" w:rsidR="00996A38" w:rsidRPr="000C3C89" w:rsidRDefault="00996A38" w:rsidP="00996A38">
            <w:pPr>
              <w:jc w:val="center"/>
              <w:rPr>
                <w:sz w:val="20"/>
                <w:szCs w:val="20"/>
              </w:rPr>
            </w:pPr>
            <w:r w:rsidRPr="000C3C89">
              <w:rPr>
                <w:sz w:val="20"/>
                <w:szCs w:val="20"/>
              </w:rPr>
              <w:t> </w:t>
            </w:r>
          </w:p>
        </w:tc>
      </w:tr>
      <w:tr w:rsidR="00996A38" w:rsidRPr="000C3C89" w14:paraId="7602811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A499E51" w14:textId="77777777" w:rsidR="00996A38" w:rsidRPr="000C3C89" w:rsidRDefault="00996A38" w:rsidP="00996A38">
            <w:pPr>
              <w:rPr>
                <w:color w:val="000000"/>
                <w:sz w:val="20"/>
                <w:szCs w:val="20"/>
              </w:rPr>
            </w:pPr>
            <w:r w:rsidRPr="000C3C89">
              <w:rPr>
                <w:color w:val="000000"/>
                <w:sz w:val="20"/>
                <w:szCs w:val="20"/>
              </w:rPr>
              <w:t>д. Тарасовская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554B7279"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4A737F1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BE0A91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4C2E51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3DB7D1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65BD8F7"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1C9F593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82F6D60"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E83CB26"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115516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9E021F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684339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8BBCB1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676A59C3" w14:textId="77777777" w:rsidR="00996A38" w:rsidRPr="000C3C89" w:rsidRDefault="00996A38" w:rsidP="00996A38">
            <w:pPr>
              <w:jc w:val="center"/>
              <w:rPr>
                <w:sz w:val="20"/>
                <w:szCs w:val="20"/>
              </w:rPr>
            </w:pPr>
            <w:r w:rsidRPr="000C3C89">
              <w:rPr>
                <w:sz w:val="20"/>
                <w:szCs w:val="20"/>
              </w:rPr>
              <w:t> </w:t>
            </w:r>
          </w:p>
        </w:tc>
      </w:tr>
      <w:tr w:rsidR="00996A38" w:rsidRPr="000C3C89" w14:paraId="4C6BC46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91EC40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Федюковская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C53A381" w14:textId="77777777" w:rsidR="00996A38" w:rsidRPr="000C3C89" w:rsidRDefault="00996A38" w:rsidP="00996A38">
            <w:pPr>
              <w:jc w:val="center"/>
              <w:rPr>
                <w:b/>
                <w:bCs/>
                <w:sz w:val="20"/>
                <w:szCs w:val="20"/>
              </w:rPr>
            </w:pPr>
            <w:r w:rsidRPr="000C3C89">
              <w:rPr>
                <w:b/>
                <w:bCs/>
                <w:sz w:val="20"/>
                <w:szCs w:val="20"/>
              </w:rPr>
              <w:t>0,26</w:t>
            </w:r>
          </w:p>
        </w:tc>
        <w:tc>
          <w:tcPr>
            <w:tcW w:w="848" w:type="dxa"/>
            <w:tcBorders>
              <w:top w:val="nil"/>
              <w:left w:val="nil"/>
              <w:bottom w:val="single" w:sz="4" w:space="0" w:color="auto"/>
              <w:right w:val="single" w:sz="4" w:space="0" w:color="auto"/>
            </w:tcBorders>
            <w:shd w:val="clear" w:color="auto" w:fill="auto"/>
            <w:noWrap/>
            <w:vAlign w:val="bottom"/>
            <w:hideMark/>
          </w:tcPr>
          <w:p w14:paraId="7FB4469A"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20591BC"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AB4A2A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ED0B3D7"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7900A69" w14:textId="77777777" w:rsidR="00996A38" w:rsidRPr="000C3C89" w:rsidRDefault="00996A38" w:rsidP="00996A38">
            <w:pPr>
              <w:jc w:val="center"/>
              <w:rPr>
                <w:sz w:val="20"/>
                <w:szCs w:val="20"/>
              </w:rPr>
            </w:pPr>
            <w:r w:rsidRPr="000C3C89">
              <w:rPr>
                <w:sz w:val="20"/>
                <w:szCs w:val="20"/>
              </w:rPr>
              <w:t>0,26</w:t>
            </w:r>
          </w:p>
        </w:tc>
        <w:tc>
          <w:tcPr>
            <w:tcW w:w="942" w:type="dxa"/>
            <w:tcBorders>
              <w:top w:val="nil"/>
              <w:left w:val="nil"/>
              <w:bottom w:val="single" w:sz="4" w:space="0" w:color="auto"/>
              <w:right w:val="single" w:sz="4" w:space="0" w:color="auto"/>
            </w:tcBorders>
            <w:shd w:val="clear" w:color="auto" w:fill="auto"/>
            <w:noWrap/>
            <w:vAlign w:val="bottom"/>
            <w:hideMark/>
          </w:tcPr>
          <w:p w14:paraId="0BEC26A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7D948E1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71C00F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85ED4D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917D0F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1B74DB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02C7C9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65B42E94" w14:textId="77777777" w:rsidR="00996A38" w:rsidRPr="000C3C89" w:rsidRDefault="00996A38" w:rsidP="00996A38">
            <w:pPr>
              <w:jc w:val="center"/>
              <w:rPr>
                <w:sz w:val="20"/>
                <w:szCs w:val="20"/>
              </w:rPr>
            </w:pPr>
            <w:r w:rsidRPr="000C3C89">
              <w:rPr>
                <w:sz w:val="20"/>
                <w:szCs w:val="20"/>
              </w:rPr>
              <w:t> </w:t>
            </w:r>
          </w:p>
        </w:tc>
      </w:tr>
      <w:tr w:rsidR="00996A38" w:rsidRPr="000C3C89" w14:paraId="71A93F6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D5B4936"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Цибунинская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2147EA0" w14:textId="77777777" w:rsidR="00996A38" w:rsidRPr="000C3C89" w:rsidRDefault="00996A38" w:rsidP="00996A38">
            <w:pPr>
              <w:jc w:val="center"/>
              <w:rPr>
                <w:b/>
                <w:bCs/>
                <w:sz w:val="20"/>
                <w:szCs w:val="20"/>
              </w:rPr>
            </w:pPr>
            <w:r w:rsidRPr="000C3C89">
              <w:rPr>
                <w:b/>
                <w:bCs/>
                <w:sz w:val="20"/>
                <w:szCs w:val="20"/>
              </w:rPr>
              <w:t>0,72</w:t>
            </w:r>
          </w:p>
        </w:tc>
        <w:tc>
          <w:tcPr>
            <w:tcW w:w="848" w:type="dxa"/>
            <w:tcBorders>
              <w:top w:val="nil"/>
              <w:left w:val="nil"/>
              <w:bottom w:val="single" w:sz="4" w:space="0" w:color="auto"/>
              <w:right w:val="single" w:sz="4" w:space="0" w:color="auto"/>
            </w:tcBorders>
            <w:shd w:val="clear" w:color="auto" w:fill="auto"/>
            <w:noWrap/>
            <w:vAlign w:val="bottom"/>
            <w:hideMark/>
          </w:tcPr>
          <w:p w14:paraId="374A8A1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1A005D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30C19F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24DCA6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D5C0820" w14:textId="77777777" w:rsidR="00996A38" w:rsidRPr="000C3C89" w:rsidRDefault="00996A38" w:rsidP="00996A38">
            <w:pPr>
              <w:jc w:val="center"/>
              <w:rPr>
                <w:sz w:val="20"/>
                <w:szCs w:val="20"/>
              </w:rPr>
            </w:pPr>
            <w:r w:rsidRPr="000C3C89">
              <w:rPr>
                <w:sz w:val="20"/>
                <w:szCs w:val="20"/>
              </w:rPr>
              <w:t>0,72</w:t>
            </w:r>
          </w:p>
        </w:tc>
        <w:tc>
          <w:tcPr>
            <w:tcW w:w="942" w:type="dxa"/>
            <w:tcBorders>
              <w:top w:val="nil"/>
              <w:left w:val="nil"/>
              <w:bottom w:val="single" w:sz="4" w:space="0" w:color="auto"/>
              <w:right w:val="single" w:sz="4" w:space="0" w:color="auto"/>
            </w:tcBorders>
            <w:shd w:val="clear" w:color="auto" w:fill="auto"/>
            <w:noWrap/>
            <w:vAlign w:val="bottom"/>
            <w:hideMark/>
          </w:tcPr>
          <w:p w14:paraId="3EB07A95"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35B807F"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85D3DD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C1B03D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36EACD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7EA73D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86A41D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F6BB270" w14:textId="77777777" w:rsidR="00996A38" w:rsidRPr="000C3C89" w:rsidRDefault="00996A38" w:rsidP="00996A38">
            <w:pPr>
              <w:jc w:val="center"/>
              <w:rPr>
                <w:sz w:val="20"/>
                <w:szCs w:val="20"/>
              </w:rPr>
            </w:pPr>
            <w:r w:rsidRPr="000C3C89">
              <w:rPr>
                <w:sz w:val="20"/>
                <w:szCs w:val="20"/>
              </w:rPr>
              <w:t> </w:t>
            </w:r>
          </w:p>
        </w:tc>
      </w:tr>
      <w:tr w:rsidR="00996A38" w:rsidRPr="000C3C89" w14:paraId="1818A9A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4F29F5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Чернятинская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AD7EB14" w14:textId="77777777" w:rsidR="00996A38" w:rsidRPr="000C3C89" w:rsidRDefault="00996A38" w:rsidP="00996A38">
            <w:pPr>
              <w:jc w:val="center"/>
              <w:rPr>
                <w:b/>
                <w:bCs/>
                <w:sz w:val="20"/>
                <w:szCs w:val="20"/>
              </w:rPr>
            </w:pPr>
            <w:r w:rsidRPr="000C3C89">
              <w:rPr>
                <w:b/>
                <w:bCs/>
                <w:sz w:val="20"/>
                <w:szCs w:val="20"/>
              </w:rPr>
              <w:t>0,32</w:t>
            </w:r>
          </w:p>
        </w:tc>
        <w:tc>
          <w:tcPr>
            <w:tcW w:w="848" w:type="dxa"/>
            <w:tcBorders>
              <w:top w:val="nil"/>
              <w:left w:val="nil"/>
              <w:bottom w:val="single" w:sz="4" w:space="0" w:color="auto"/>
              <w:right w:val="single" w:sz="4" w:space="0" w:color="auto"/>
            </w:tcBorders>
            <w:shd w:val="clear" w:color="auto" w:fill="auto"/>
            <w:noWrap/>
            <w:vAlign w:val="bottom"/>
            <w:hideMark/>
          </w:tcPr>
          <w:p w14:paraId="78623E9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C094A6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B77456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9AD617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B821503" w14:textId="77777777" w:rsidR="00996A38" w:rsidRPr="000C3C89" w:rsidRDefault="00996A38" w:rsidP="00996A38">
            <w:pPr>
              <w:jc w:val="center"/>
              <w:rPr>
                <w:sz w:val="20"/>
                <w:szCs w:val="20"/>
              </w:rPr>
            </w:pPr>
            <w:r w:rsidRPr="000C3C89">
              <w:rPr>
                <w:sz w:val="20"/>
                <w:szCs w:val="20"/>
              </w:rPr>
              <w:t>0,32</w:t>
            </w:r>
          </w:p>
        </w:tc>
        <w:tc>
          <w:tcPr>
            <w:tcW w:w="942" w:type="dxa"/>
            <w:tcBorders>
              <w:top w:val="nil"/>
              <w:left w:val="nil"/>
              <w:bottom w:val="single" w:sz="4" w:space="0" w:color="auto"/>
              <w:right w:val="single" w:sz="4" w:space="0" w:color="auto"/>
            </w:tcBorders>
            <w:shd w:val="clear" w:color="auto" w:fill="auto"/>
            <w:noWrap/>
            <w:vAlign w:val="bottom"/>
            <w:hideMark/>
          </w:tcPr>
          <w:p w14:paraId="086CDFB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3CE6DB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1537B84"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AB64AB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E5D77E4"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2CD5A1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B07072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7A9CC8B" w14:textId="77777777" w:rsidR="00996A38" w:rsidRPr="000C3C89" w:rsidRDefault="00996A38" w:rsidP="00996A38">
            <w:pPr>
              <w:jc w:val="center"/>
              <w:rPr>
                <w:sz w:val="20"/>
                <w:szCs w:val="20"/>
              </w:rPr>
            </w:pPr>
            <w:r w:rsidRPr="000C3C89">
              <w:rPr>
                <w:sz w:val="20"/>
                <w:szCs w:val="20"/>
              </w:rPr>
              <w:t> </w:t>
            </w:r>
          </w:p>
        </w:tc>
      </w:tr>
      <w:tr w:rsidR="00996A38" w:rsidRPr="000C3C89" w14:paraId="59B2398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531CF4E"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Яфановская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2EA9011" w14:textId="77777777" w:rsidR="00996A38" w:rsidRPr="000C3C89" w:rsidRDefault="00996A38" w:rsidP="00996A38">
            <w:pPr>
              <w:jc w:val="center"/>
              <w:rPr>
                <w:b/>
                <w:bCs/>
                <w:sz w:val="20"/>
                <w:szCs w:val="20"/>
              </w:rPr>
            </w:pPr>
            <w:r w:rsidRPr="000C3C89">
              <w:rPr>
                <w:b/>
                <w:bCs/>
                <w:sz w:val="20"/>
                <w:szCs w:val="20"/>
              </w:rPr>
              <w:t>0,47</w:t>
            </w:r>
          </w:p>
        </w:tc>
        <w:tc>
          <w:tcPr>
            <w:tcW w:w="848" w:type="dxa"/>
            <w:tcBorders>
              <w:top w:val="nil"/>
              <w:left w:val="nil"/>
              <w:bottom w:val="single" w:sz="4" w:space="0" w:color="auto"/>
              <w:right w:val="single" w:sz="4" w:space="0" w:color="auto"/>
            </w:tcBorders>
            <w:shd w:val="clear" w:color="auto" w:fill="auto"/>
            <w:noWrap/>
            <w:vAlign w:val="bottom"/>
            <w:hideMark/>
          </w:tcPr>
          <w:p w14:paraId="5BA5C6D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1CB4C0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F307B6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1FB674E"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4B6E4FE" w14:textId="77777777" w:rsidR="00996A38" w:rsidRPr="000C3C89" w:rsidRDefault="00996A38" w:rsidP="00996A38">
            <w:pPr>
              <w:jc w:val="center"/>
              <w:rPr>
                <w:sz w:val="20"/>
                <w:szCs w:val="20"/>
              </w:rPr>
            </w:pPr>
            <w:r w:rsidRPr="000C3C89">
              <w:rPr>
                <w:sz w:val="20"/>
                <w:szCs w:val="20"/>
              </w:rPr>
              <w:t>0,47</w:t>
            </w:r>
          </w:p>
        </w:tc>
        <w:tc>
          <w:tcPr>
            <w:tcW w:w="942" w:type="dxa"/>
            <w:tcBorders>
              <w:top w:val="nil"/>
              <w:left w:val="nil"/>
              <w:bottom w:val="single" w:sz="4" w:space="0" w:color="auto"/>
              <w:right w:val="single" w:sz="4" w:space="0" w:color="auto"/>
            </w:tcBorders>
            <w:shd w:val="clear" w:color="auto" w:fill="auto"/>
            <w:noWrap/>
            <w:vAlign w:val="bottom"/>
            <w:hideMark/>
          </w:tcPr>
          <w:p w14:paraId="477BACF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EA6EDD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4FE81A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2C1DBB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21787D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BC4684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8E15CB5"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8AE81B0" w14:textId="77777777" w:rsidR="00996A38" w:rsidRPr="000C3C89" w:rsidRDefault="00996A38" w:rsidP="00996A38">
            <w:pPr>
              <w:jc w:val="center"/>
              <w:rPr>
                <w:sz w:val="20"/>
                <w:szCs w:val="20"/>
              </w:rPr>
            </w:pPr>
            <w:r w:rsidRPr="000C3C89">
              <w:rPr>
                <w:sz w:val="20"/>
                <w:szCs w:val="20"/>
              </w:rPr>
              <w:t> </w:t>
            </w:r>
          </w:p>
        </w:tc>
      </w:tr>
      <w:tr w:rsidR="00996A38" w:rsidRPr="000C3C89" w14:paraId="2992CD03"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5566609" w14:textId="77777777" w:rsidR="00996A38" w:rsidRPr="000C3C89" w:rsidRDefault="00996A38" w:rsidP="00996A38">
            <w:pPr>
              <w:rPr>
                <w:color w:val="000000"/>
                <w:sz w:val="20"/>
                <w:szCs w:val="20"/>
              </w:rPr>
            </w:pPr>
            <w:r w:rsidRPr="000C3C89">
              <w:rPr>
                <w:color w:val="000000"/>
                <w:sz w:val="20"/>
                <w:szCs w:val="20"/>
              </w:rPr>
              <w:t>с. Верховский  Погост</w:t>
            </w:r>
          </w:p>
        </w:tc>
        <w:tc>
          <w:tcPr>
            <w:tcW w:w="993" w:type="dxa"/>
            <w:tcBorders>
              <w:top w:val="nil"/>
              <w:left w:val="nil"/>
              <w:bottom w:val="single" w:sz="4" w:space="0" w:color="auto"/>
              <w:right w:val="single" w:sz="4" w:space="0" w:color="auto"/>
            </w:tcBorders>
            <w:shd w:val="clear" w:color="auto" w:fill="auto"/>
            <w:noWrap/>
            <w:vAlign w:val="bottom"/>
            <w:hideMark/>
          </w:tcPr>
          <w:p w14:paraId="7E952741"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3B0FED7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D15A3A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2342B0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664E62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7DDF17B"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1885E5EF"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3D2CB2D"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8C976E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3E28767"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471695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DE1F54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08CA9F8"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F617A05" w14:textId="77777777" w:rsidR="00996A38" w:rsidRPr="000C3C89" w:rsidRDefault="00996A38" w:rsidP="00996A38">
            <w:pPr>
              <w:jc w:val="center"/>
              <w:rPr>
                <w:sz w:val="20"/>
                <w:szCs w:val="20"/>
              </w:rPr>
            </w:pPr>
            <w:r w:rsidRPr="000C3C89">
              <w:rPr>
                <w:sz w:val="20"/>
                <w:szCs w:val="20"/>
              </w:rPr>
              <w:t> </w:t>
            </w:r>
          </w:p>
        </w:tc>
      </w:tr>
      <w:tr w:rsidR="00996A38" w:rsidRPr="000C3C89" w14:paraId="7E9B655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FCFB298" w14:textId="77777777" w:rsidR="00996A38" w:rsidRPr="000C3C89" w:rsidRDefault="00996A38" w:rsidP="00996A38">
            <w:pPr>
              <w:rPr>
                <w:color w:val="000000"/>
                <w:sz w:val="20"/>
                <w:szCs w:val="20"/>
              </w:rPr>
            </w:pPr>
            <w:r w:rsidRPr="000C3C89">
              <w:rPr>
                <w:color w:val="000000"/>
                <w:sz w:val="20"/>
                <w:szCs w:val="20"/>
              </w:rPr>
              <w:t xml:space="preserve">с. </w:t>
            </w:r>
            <w:proofErr w:type="spellStart"/>
            <w:r w:rsidRPr="000C3C89">
              <w:rPr>
                <w:color w:val="000000"/>
                <w:sz w:val="20"/>
                <w:szCs w:val="20"/>
              </w:rPr>
              <w:t>Поцкий</w:t>
            </w:r>
            <w:proofErr w:type="spellEnd"/>
            <w:r w:rsidRPr="000C3C89">
              <w:rPr>
                <w:color w:val="000000"/>
                <w:sz w:val="20"/>
                <w:szCs w:val="20"/>
              </w:rPr>
              <w:t xml:space="preserve"> Погост</w:t>
            </w:r>
          </w:p>
        </w:tc>
        <w:tc>
          <w:tcPr>
            <w:tcW w:w="993" w:type="dxa"/>
            <w:tcBorders>
              <w:top w:val="nil"/>
              <w:left w:val="nil"/>
              <w:bottom w:val="single" w:sz="4" w:space="0" w:color="auto"/>
              <w:right w:val="single" w:sz="4" w:space="0" w:color="auto"/>
            </w:tcBorders>
            <w:shd w:val="clear" w:color="auto" w:fill="auto"/>
            <w:noWrap/>
            <w:vAlign w:val="bottom"/>
            <w:hideMark/>
          </w:tcPr>
          <w:p w14:paraId="5E036E7F"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44B2F2F3"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01F34F0"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83E9AC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4C58C7B"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9AB14A3"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634395C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2D5774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424D373B"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74CAFD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403C4E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FA55896"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54452B3"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9257F90" w14:textId="77777777" w:rsidR="00996A38" w:rsidRPr="000C3C89" w:rsidRDefault="00996A38" w:rsidP="00996A38">
            <w:pPr>
              <w:jc w:val="center"/>
              <w:rPr>
                <w:sz w:val="20"/>
                <w:szCs w:val="20"/>
              </w:rPr>
            </w:pPr>
            <w:r w:rsidRPr="000C3C89">
              <w:rPr>
                <w:sz w:val="20"/>
                <w:szCs w:val="20"/>
              </w:rPr>
              <w:t> </w:t>
            </w:r>
          </w:p>
        </w:tc>
      </w:tr>
      <w:tr w:rsidR="00996A38" w:rsidRPr="000C3C89" w14:paraId="28545589" w14:textId="77777777" w:rsidTr="008158BB">
        <w:trPr>
          <w:trHeight w:val="300"/>
        </w:trPr>
        <w:tc>
          <w:tcPr>
            <w:tcW w:w="16213" w:type="dxa"/>
            <w:gridSpan w:val="18"/>
            <w:tcBorders>
              <w:top w:val="single" w:sz="4" w:space="0" w:color="auto"/>
              <w:left w:val="single" w:sz="4" w:space="0" w:color="auto"/>
              <w:bottom w:val="single" w:sz="4" w:space="0" w:color="auto"/>
              <w:right w:val="single" w:sz="4" w:space="0" w:color="000000"/>
            </w:tcBorders>
            <w:shd w:val="clear" w:color="auto" w:fill="auto"/>
            <w:vAlign w:val="bottom"/>
            <w:hideMark/>
          </w:tcPr>
          <w:p w14:paraId="2A8AC27F" w14:textId="77777777" w:rsidR="00996A38" w:rsidRPr="000C3C89" w:rsidRDefault="00996A38" w:rsidP="00996A38">
            <w:pPr>
              <w:jc w:val="center"/>
              <w:rPr>
                <w:b/>
                <w:bCs/>
                <w:color w:val="000000"/>
                <w:sz w:val="20"/>
                <w:szCs w:val="20"/>
              </w:rPr>
            </w:pPr>
            <w:r w:rsidRPr="000C3C89">
              <w:rPr>
                <w:b/>
                <w:bCs/>
                <w:color w:val="000000"/>
                <w:sz w:val="20"/>
                <w:szCs w:val="20"/>
              </w:rPr>
              <w:t>ИЛЕЗСКОЕ СЕЛЬСКОЕ ПОСЕЛЕНИЕ</w:t>
            </w:r>
          </w:p>
        </w:tc>
      </w:tr>
      <w:tr w:rsidR="00996A38" w:rsidRPr="000C3C89" w14:paraId="23D6A87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662229D"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Вязутинская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3DD6C391"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7319660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06CA21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2923992"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EB7763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F40316A"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0CB4AA3E"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9F3D46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A276E7E"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05C6CF23"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370532C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D78E31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1ABCB9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6ACF242" w14:textId="77777777" w:rsidR="00996A38" w:rsidRPr="000C3C89" w:rsidRDefault="00996A38" w:rsidP="00996A38">
            <w:pPr>
              <w:jc w:val="center"/>
              <w:rPr>
                <w:sz w:val="20"/>
                <w:szCs w:val="20"/>
              </w:rPr>
            </w:pPr>
            <w:r w:rsidRPr="000C3C89">
              <w:rPr>
                <w:sz w:val="20"/>
                <w:szCs w:val="20"/>
              </w:rPr>
              <w:t> </w:t>
            </w:r>
          </w:p>
        </w:tc>
      </w:tr>
      <w:tr w:rsidR="00996A38" w:rsidRPr="000C3C89" w14:paraId="40461E1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D0AC46F"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Елифановская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211ECE49" w14:textId="77777777" w:rsidR="00996A38" w:rsidRPr="000C3C89" w:rsidRDefault="00996A38" w:rsidP="00996A38">
            <w:pPr>
              <w:jc w:val="center"/>
              <w:rPr>
                <w:b/>
                <w:bCs/>
                <w:sz w:val="20"/>
                <w:szCs w:val="20"/>
              </w:rPr>
            </w:pPr>
            <w:r w:rsidRPr="000C3C89">
              <w:rPr>
                <w:b/>
                <w:bCs/>
                <w:sz w:val="20"/>
                <w:szCs w:val="20"/>
              </w:rPr>
              <w:t>0,9</w:t>
            </w:r>
          </w:p>
        </w:tc>
        <w:tc>
          <w:tcPr>
            <w:tcW w:w="848" w:type="dxa"/>
            <w:tcBorders>
              <w:top w:val="nil"/>
              <w:left w:val="nil"/>
              <w:bottom w:val="single" w:sz="4" w:space="0" w:color="auto"/>
              <w:right w:val="single" w:sz="4" w:space="0" w:color="auto"/>
            </w:tcBorders>
            <w:shd w:val="clear" w:color="auto" w:fill="auto"/>
            <w:noWrap/>
            <w:vAlign w:val="bottom"/>
            <w:hideMark/>
          </w:tcPr>
          <w:p w14:paraId="35DC9904"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AE707C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C21D7D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961899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DE8AB85" w14:textId="77777777" w:rsidR="00996A38" w:rsidRPr="000C3C89" w:rsidRDefault="00996A38" w:rsidP="00996A38">
            <w:pPr>
              <w:jc w:val="center"/>
              <w:rPr>
                <w:sz w:val="20"/>
                <w:szCs w:val="20"/>
              </w:rPr>
            </w:pPr>
            <w:r w:rsidRPr="000C3C89">
              <w:rPr>
                <w:sz w:val="20"/>
                <w:szCs w:val="20"/>
              </w:rPr>
              <w:t>0,9</w:t>
            </w:r>
          </w:p>
        </w:tc>
        <w:tc>
          <w:tcPr>
            <w:tcW w:w="942" w:type="dxa"/>
            <w:tcBorders>
              <w:top w:val="nil"/>
              <w:left w:val="nil"/>
              <w:bottom w:val="single" w:sz="4" w:space="0" w:color="auto"/>
              <w:right w:val="single" w:sz="4" w:space="0" w:color="auto"/>
            </w:tcBorders>
            <w:shd w:val="clear" w:color="auto" w:fill="auto"/>
            <w:noWrap/>
            <w:vAlign w:val="bottom"/>
            <w:hideMark/>
          </w:tcPr>
          <w:p w14:paraId="5208C76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5D5F20A"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BB331A3"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484296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D3569E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52C84B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7EBD9D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7E0FD407" w14:textId="77777777" w:rsidR="00996A38" w:rsidRPr="000C3C89" w:rsidRDefault="00996A38" w:rsidP="00996A38">
            <w:pPr>
              <w:jc w:val="center"/>
              <w:rPr>
                <w:sz w:val="20"/>
                <w:szCs w:val="20"/>
              </w:rPr>
            </w:pPr>
            <w:r w:rsidRPr="000C3C89">
              <w:rPr>
                <w:sz w:val="20"/>
                <w:szCs w:val="20"/>
              </w:rPr>
              <w:t> </w:t>
            </w:r>
          </w:p>
        </w:tc>
      </w:tr>
      <w:tr w:rsidR="00996A38" w:rsidRPr="000C3C89" w14:paraId="0DC69B1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CFCEA1D"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Гольчевская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DAE363F" w14:textId="77777777" w:rsidR="00996A38" w:rsidRPr="000C3C89" w:rsidRDefault="00996A38" w:rsidP="00996A38">
            <w:pPr>
              <w:jc w:val="center"/>
              <w:rPr>
                <w:b/>
                <w:bCs/>
                <w:sz w:val="20"/>
                <w:szCs w:val="20"/>
              </w:rPr>
            </w:pPr>
            <w:r w:rsidRPr="000C3C89">
              <w:rPr>
                <w:b/>
                <w:bCs/>
                <w:sz w:val="20"/>
                <w:szCs w:val="20"/>
              </w:rPr>
              <w:t>0,2</w:t>
            </w:r>
          </w:p>
        </w:tc>
        <w:tc>
          <w:tcPr>
            <w:tcW w:w="848" w:type="dxa"/>
            <w:tcBorders>
              <w:top w:val="nil"/>
              <w:left w:val="nil"/>
              <w:bottom w:val="single" w:sz="4" w:space="0" w:color="auto"/>
              <w:right w:val="single" w:sz="4" w:space="0" w:color="auto"/>
            </w:tcBorders>
            <w:shd w:val="clear" w:color="auto" w:fill="auto"/>
            <w:noWrap/>
            <w:vAlign w:val="bottom"/>
            <w:hideMark/>
          </w:tcPr>
          <w:p w14:paraId="4F63F550"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8C6E39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115F66B"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29B233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4A1CABE" w14:textId="77777777" w:rsidR="00996A38" w:rsidRPr="000C3C89" w:rsidRDefault="00996A38" w:rsidP="00996A38">
            <w:pPr>
              <w:jc w:val="center"/>
              <w:rPr>
                <w:sz w:val="20"/>
                <w:szCs w:val="20"/>
              </w:rPr>
            </w:pPr>
            <w:r w:rsidRPr="000C3C89">
              <w:rPr>
                <w:sz w:val="20"/>
                <w:szCs w:val="20"/>
              </w:rPr>
              <w:t>0,2</w:t>
            </w:r>
          </w:p>
        </w:tc>
        <w:tc>
          <w:tcPr>
            <w:tcW w:w="942" w:type="dxa"/>
            <w:tcBorders>
              <w:top w:val="nil"/>
              <w:left w:val="nil"/>
              <w:bottom w:val="single" w:sz="4" w:space="0" w:color="auto"/>
              <w:right w:val="single" w:sz="4" w:space="0" w:color="auto"/>
            </w:tcBorders>
            <w:shd w:val="clear" w:color="auto" w:fill="auto"/>
            <w:noWrap/>
            <w:vAlign w:val="bottom"/>
            <w:hideMark/>
          </w:tcPr>
          <w:p w14:paraId="2DEBC0D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8523F4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651E5E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EED8C5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A2E7D29"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48482A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A945A8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18624A3C" w14:textId="77777777" w:rsidR="00996A38" w:rsidRPr="000C3C89" w:rsidRDefault="00996A38" w:rsidP="00996A38">
            <w:pPr>
              <w:jc w:val="center"/>
              <w:rPr>
                <w:sz w:val="20"/>
                <w:szCs w:val="20"/>
              </w:rPr>
            </w:pPr>
            <w:r w:rsidRPr="000C3C89">
              <w:rPr>
                <w:sz w:val="20"/>
                <w:szCs w:val="20"/>
              </w:rPr>
              <w:t> </w:t>
            </w:r>
          </w:p>
        </w:tc>
      </w:tr>
      <w:tr w:rsidR="00996A38" w:rsidRPr="000C3C89" w14:paraId="14453D9B"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737A8A8" w14:textId="77777777" w:rsidR="00996A38" w:rsidRPr="000C3C89" w:rsidRDefault="00996A38" w:rsidP="00996A38">
            <w:pPr>
              <w:rPr>
                <w:color w:val="000000"/>
                <w:sz w:val="20"/>
                <w:szCs w:val="20"/>
              </w:rPr>
            </w:pPr>
            <w:r w:rsidRPr="000C3C89">
              <w:rPr>
                <w:color w:val="000000"/>
                <w:sz w:val="20"/>
                <w:szCs w:val="20"/>
              </w:rPr>
              <w:t>д. Ермаковская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4D4DE177" w14:textId="77777777" w:rsidR="00996A38" w:rsidRPr="000C3C89" w:rsidRDefault="00996A38" w:rsidP="00996A38">
            <w:pPr>
              <w:jc w:val="center"/>
              <w:rPr>
                <w:b/>
                <w:bCs/>
                <w:sz w:val="20"/>
                <w:szCs w:val="20"/>
              </w:rPr>
            </w:pPr>
            <w:r w:rsidRPr="000C3C89">
              <w:rPr>
                <w:b/>
                <w:bCs/>
                <w:sz w:val="20"/>
                <w:szCs w:val="20"/>
              </w:rPr>
              <w:t>0,65</w:t>
            </w:r>
          </w:p>
        </w:tc>
        <w:tc>
          <w:tcPr>
            <w:tcW w:w="848" w:type="dxa"/>
            <w:tcBorders>
              <w:top w:val="nil"/>
              <w:left w:val="nil"/>
              <w:bottom w:val="single" w:sz="4" w:space="0" w:color="auto"/>
              <w:right w:val="single" w:sz="4" w:space="0" w:color="auto"/>
            </w:tcBorders>
            <w:shd w:val="clear" w:color="auto" w:fill="auto"/>
            <w:noWrap/>
            <w:vAlign w:val="bottom"/>
            <w:hideMark/>
          </w:tcPr>
          <w:p w14:paraId="3FCF610E"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11CB333A"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B78E314"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7AC5A26"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A0B1C27" w14:textId="77777777" w:rsidR="00996A38" w:rsidRPr="000C3C89" w:rsidRDefault="00996A38" w:rsidP="00996A38">
            <w:pPr>
              <w:jc w:val="center"/>
              <w:rPr>
                <w:sz w:val="20"/>
                <w:szCs w:val="20"/>
              </w:rPr>
            </w:pPr>
            <w:r w:rsidRPr="000C3C89">
              <w:rPr>
                <w:sz w:val="20"/>
                <w:szCs w:val="20"/>
              </w:rPr>
              <w:t>0,65</w:t>
            </w:r>
          </w:p>
        </w:tc>
        <w:tc>
          <w:tcPr>
            <w:tcW w:w="942" w:type="dxa"/>
            <w:tcBorders>
              <w:top w:val="nil"/>
              <w:left w:val="nil"/>
              <w:bottom w:val="single" w:sz="4" w:space="0" w:color="auto"/>
              <w:right w:val="single" w:sz="4" w:space="0" w:color="auto"/>
            </w:tcBorders>
            <w:shd w:val="clear" w:color="auto" w:fill="auto"/>
            <w:noWrap/>
            <w:vAlign w:val="bottom"/>
            <w:hideMark/>
          </w:tcPr>
          <w:p w14:paraId="3743CE6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F52DF4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94D4D2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596F776"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BA05F95"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27F9850"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4033651"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A4781A4" w14:textId="77777777" w:rsidR="00996A38" w:rsidRPr="000C3C89" w:rsidRDefault="00996A38" w:rsidP="00996A38">
            <w:pPr>
              <w:jc w:val="center"/>
              <w:rPr>
                <w:sz w:val="20"/>
                <w:szCs w:val="20"/>
              </w:rPr>
            </w:pPr>
            <w:r w:rsidRPr="000C3C89">
              <w:rPr>
                <w:sz w:val="20"/>
                <w:szCs w:val="20"/>
              </w:rPr>
              <w:t> </w:t>
            </w:r>
          </w:p>
        </w:tc>
      </w:tr>
      <w:tr w:rsidR="00996A38" w:rsidRPr="000C3C89" w14:paraId="3BA0660D"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F5932A8" w14:textId="77777777" w:rsidR="00996A38" w:rsidRPr="000C3C89" w:rsidRDefault="00996A38" w:rsidP="00996A38">
            <w:pPr>
              <w:rPr>
                <w:color w:val="000000"/>
                <w:sz w:val="20"/>
                <w:szCs w:val="20"/>
              </w:rPr>
            </w:pPr>
            <w:r w:rsidRPr="000C3C89">
              <w:rPr>
                <w:color w:val="000000"/>
                <w:sz w:val="20"/>
                <w:szCs w:val="20"/>
              </w:rPr>
              <w:t>д. Заречье</w:t>
            </w:r>
          </w:p>
        </w:tc>
        <w:tc>
          <w:tcPr>
            <w:tcW w:w="993" w:type="dxa"/>
            <w:tcBorders>
              <w:top w:val="nil"/>
              <w:left w:val="nil"/>
              <w:bottom w:val="single" w:sz="4" w:space="0" w:color="auto"/>
              <w:right w:val="single" w:sz="4" w:space="0" w:color="auto"/>
            </w:tcBorders>
            <w:shd w:val="clear" w:color="auto" w:fill="auto"/>
            <w:noWrap/>
            <w:vAlign w:val="bottom"/>
            <w:hideMark/>
          </w:tcPr>
          <w:p w14:paraId="5BF93E95"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03E2B50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B4740F5"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793BD0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9C8E249"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A9DCB56"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328E5A4A"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A2A9DA1"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FEDEDA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5C3C491"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1258A38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D854182"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C2F1A8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6198217" w14:textId="77777777" w:rsidR="00996A38" w:rsidRPr="000C3C89" w:rsidRDefault="00996A38" w:rsidP="00996A38">
            <w:pPr>
              <w:jc w:val="center"/>
              <w:rPr>
                <w:sz w:val="20"/>
                <w:szCs w:val="20"/>
              </w:rPr>
            </w:pPr>
            <w:r w:rsidRPr="000C3C89">
              <w:rPr>
                <w:sz w:val="20"/>
                <w:szCs w:val="20"/>
              </w:rPr>
              <w:t> </w:t>
            </w:r>
          </w:p>
        </w:tc>
      </w:tr>
      <w:tr w:rsidR="00996A38" w:rsidRPr="000C3C89" w14:paraId="018F2F8F"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377D552" w14:textId="77777777" w:rsidR="00996A38" w:rsidRPr="000C3C89" w:rsidRDefault="00996A38" w:rsidP="00996A38">
            <w:pPr>
              <w:rPr>
                <w:color w:val="000000"/>
                <w:sz w:val="20"/>
                <w:szCs w:val="20"/>
              </w:rPr>
            </w:pPr>
            <w:r w:rsidRPr="000C3C89">
              <w:rPr>
                <w:color w:val="000000"/>
                <w:sz w:val="20"/>
                <w:szCs w:val="20"/>
              </w:rPr>
              <w:lastRenderedPageBreak/>
              <w:t>д. Ивановская</w:t>
            </w:r>
          </w:p>
        </w:tc>
        <w:tc>
          <w:tcPr>
            <w:tcW w:w="993" w:type="dxa"/>
            <w:tcBorders>
              <w:top w:val="nil"/>
              <w:left w:val="nil"/>
              <w:bottom w:val="single" w:sz="4" w:space="0" w:color="auto"/>
              <w:right w:val="single" w:sz="4" w:space="0" w:color="auto"/>
            </w:tcBorders>
            <w:shd w:val="clear" w:color="auto" w:fill="auto"/>
            <w:noWrap/>
            <w:vAlign w:val="bottom"/>
            <w:hideMark/>
          </w:tcPr>
          <w:p w14:paraId="773F6109" w14:textId="77777777" w:rsidR="00996A38" w:rsidRPr="000C3C89" w:rsidRDefault="00996A38" w:rsidP="00996A38">
            <w:pPr>
              <w:jc w:val="center"/>
              <w:rPr>
                <w:b/>
                <w:bCs/>
                <w:sz w:val="20"/>
                <w:szCs w:val="20"/>
              </w:rPr>
            </w:pPr>
            <w:r w:rsidRPr="000C3C89">
              <w:rPr>
                <w:b/>
                <w:bCs/>
                <w:sz w:val="20"/>
                <w:szCs w:val="20"/>
              </w:rPr>
              <w:t>0,3</w:t>
            </w:r>
          </w:p>
        </w:tc>
        <w:tc>
          <w:tcPr>
            <w:tcW w:w="848" w:type="dxa"/>
            <w:tcBorders>
              <w:top w:val="nil"/>
              <w:left w:val="nil"/>
              <w:bottom w:val="single" w:sz="4" w:space="0" w:color="auto"/>
              <w:right w:val="single" w:sz="4" w:space="0" w:color="auto"/>
            </w:tcBorders>
            <w:shd w:val="clear" w:color="auto" w:fill="auto"/>
            <w:noWrap/>
            <w:vAlign w:val="bottom"/>
            <w:hideMark/>
          </w:tcPr>
          <w:p w14:paraId="557A839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817124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825AA4E"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28032AC2"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C8C25B4" w14:textId="77777777" w:rsidR="00996A38" w:rsidRPr="000C3C89" w:rsidRDefault="00996A38" w:rsidP="00996A38">
            <w:pPr>
              <w:jc w:val="center"/>
              <w:rPr>
                <w:sz w:val="20"/>
                <w:szCs w:val="20"/>
              </w:rPr>
            </w:pPr>
            <w:r w:rsidRPr="000C3C89">
              <w:rPr>
                <w:sz w:val="20"/>
                <w:szCs w:val="20"/>
              </w:rPr>
              <w:t>0,3</w:t>
            </w:r>
          </w:p>
        </w:tc>
        <w:tc>
          <w:tcPr>
            <w:tcW w:w="942" w:type="dxa"/>
            <w:tcBorders>
              <w:top w:val="nil"/>
              <w:left w:val="nil"/>
              <w:bottom w:val="single" w:sz="4" w:space="0" w:color="auto"/>
              <w:right w:val="single" w:sz="4" w:space="0" w:color="auto"/>
            </w:tcBorders>
            <w:shd w:val="clear" w:color="auto" w:fill="auto"/>
            <w:noWrap/>
            <w:vAlign w:val="bottom"/>
            <w:hideMark/>
          </w:tcPr>
          <w:p w14:paraId="478F19F8"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7E4260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69463DD"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5C7F66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434443C1"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CE80C6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D304AE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0B6029E" w14:textId="77777777" w:rsidR="00996A38" w:rsidRPr="000C3C89" w:rsidRDefault="00996A38" w:rsidP="00996A38">
            <w:pPr>
              <w:jc w:val="center"/>
              <w:rPr>
                <w:sz w:val="20"/>
                <w:szCs w:val="20"/>
              </w:rPr>
            </w:pPr>
            <w:r w:rsidRPr="000C3C89">
              <w:rPr>
                <w:sz w:val="20"/>
                <w:szCs w:val="20"/>
              </w:rPr>
              <w:t> </w:t>
            </w:r>
          </w:p>
        </w:tc>
      </w:tr>
      <w:tr w:rsidR="00996A38" w:rsidRPr="000C3C89" w14:paraId="594DC752"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D20315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Карчевская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07123094" w14:textId="77777777" w:rsidR="00996A38" w:rsidRPr="000C3C89" w:rsidRDefault="00996A38" w:rsidP="00996A38">
            <w:pPr>
              <w:jc w:val="center"/>
              <w:rPr>
                <w:b/>
                <w:bCs/>
                <w:sz w:val="20"/>
                <w:szCs w:val="20"/>
              </w:rPr>
            </w:pPr>
            <w:r w:rsidRPr="000C3C89">
              <w:rPr>
                <w:b/>
                <w:bCs/>
                <w:sz w:val="20"/>
                <w:szCs w:val="20"/>
              </w:rPr>
              <w:t>0,35</w:t>
            </w:r>
          </w:p>
        </w:tc>
        <w:tc>
          <w:tcPr>
            <w:tcW w:w="848" w:type="dxa"/>
            <w:tcBorders>
              <w:top w:val="nil"/>
              <w:left w:val="nil"/>
              <w:bottom w:val="single" w:sz="4" w:space="0" w:color="auto"/>
              <w:right w:val="single" w:sz="4" w:space="0" w:color="auto"/>
            </w:tcBorders>
            <w:shd w:val="clear" w:color="auto" w:fill="auto"/>
            <w:noWrap/>
            <w:vAlign w:val="bottom"/>
            <w:hideMark/>
          </w:tcPr>
          <w:p w14:paraId="5FDE458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D1F1D5E"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DB6959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096624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444369F" w14:textId="77777777" w:rsidR="00996A38" w:rsidRPr="000C3C89" w:rsidRDefault="00996A38" w:rsidP="00996A38">
            <w:pPr>
              <w:jc w:val="center"/>
              <w:rPr>
                <w:sz w:val="20"/>
                <w:szCs w:val="20"/>
              </w:rPr>
            </w:pPr>
            <w:r w:rsidRPr="000C3C89">
              <w:rPr>
                <w:sz w:val="20"/>
                <w:szCs w:val="20"/>
              </w:rPr>
              <w:t>0,35</w:t>
            </w:r>
          </w:p>
        </w:tc>
        <w:tc>
          <w:tcPr>
            <w:tcW w:w="942" w:type="dxa"/>
            <w:tcBorders>
              <w:top w:val="nil"/>
              <w:left w:val="nil"/>
              <w:bottom w:val="single" w:sz="4" w:space="0" w:color="auto"/>
              <w:right w:val="single" w:sz="4" w:space="0" w:color="auto"/>
            </w:tcBorders>
            <w:shd w:val="clear" w:color="auto" w:fill="auto"/>
            <w:noWrap/>
            <w:vAlign w:val="bottom"/>
            <w:hideMark/>
          </w:tcPr>
          <w:p w14:paraId="27F057E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A688F68"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85270D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DC066DC"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5936F5F0"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C85E74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2807837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434C1852" w14:textId="77777777" w:rsidR="00996A38" w:rsidRPr="000C3C89" w:rsidRDefault="00996A38" w:rsidP="00996A38">
            <w:pPr>
              <w:jc w:val="center"/>
              <w:rPr>
                <w:sz w:val="20"/>
                <w:szCs w:val="20"/>
              </w:rPr>
            </w:pPr>
            <w:r w:rsidRPr="000C3C89">
              <w:rPr>
                <w:sz w:val="20"/>
                <w:szCs w:val="20"/>
              </w:rPr>
              <w:t> </w:t>
            </w:r>
          </w:p>
        </w:tc>
      </w:tr>
      <w:tr w:rsidR="00996A38" w:rsidRPr="000C3C89" w14:paraId="6CE6E70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7E48436"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Коротковская</w:t>
            </w:r>
            <w:proofErr w:type="spellEnd"/>
            <w:r w:rsidRPr="000C3C89">
              <w:rPr>
                <w:color w:val="000000"/>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14:paraId="34B0C2EA" w14:textId="77777777" w:rsidR="00996A38" w:rsidRPr="000C3C89" w:rsidRDefault="00996A38" w:rsidP="00996A38">
            <w:pPr>
              <w:jc w:val="center"/>
              <w:rPr>
                <w:b/>
                <w:bCs/>
                <w:sz w:val="20"/>
                <w:szCs w:val="20"/>
              </w:rPr>
            </w:pPr>
            <w:r w:rsidRPr="000C3C89">
              <w:rPr>
                <w:b/>
                <w:bCs/>
                <w:sz w:val="20"/>
                <w:szCs w:val="20"/>
              </w:rPr>
              <w:t>0,9</w:t>
            </w:r>
          </w:p>
        </w:tc>
        <w:tc>
          <w:tcPr>
            <w:tcW w:w="848" w:type="dxa"/>
            <w:tcBorders>
              <w:top w:val="nil"/>
              <w:left w:val="nil"/>
              <w:bottom w:val="single" w:sz="4" w:space="0" w:color="auto"/>
              <w:right w:val="single" w:sz="4" w:space="0" w:color="auto"/>
            </w:tcBorders>
            <w:shd w:val="clear" w:color="auto" w:fill="auto"/>
            <w:noWrap/>
            <w:vAlign w:val="bottom"/>
            <w:hideMark/>
          </w:tcPr>
          <w:p w14:paraId="7C3266C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349E672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BE7B169"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28DE11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801D273" w14:textId="77777777" w:rsidR="00996A38" w:rsidRPr="000C3C89" w:rsidRDefault="00996A38" w:rsidP="00996A38">
            <w:pPr>
              <w:jc w:val="center"/>
              <w:rPr>
                <w:sz w:val="20"/>
                <w:szCs w:val="20"/>
              </w:rPr>
            </w:pPr>
            <w:r w:rsidRPr="000C3C89">
              <w:rPr>
                <w:sz w:val="20"/>
                <w:szCs w:val="20"/>
              </w:rPr>
              <w:t>0,9</w:t>
            </w:r>
          </w:p>
        </w:tc>
        <w:tc>
          <w:tcPr>
            <w:tcW w:w="942" w:type="dxa"/>
            <w:tcBorders>
              <w:top w:val="nil"/>
              <w:left w:val="nil"/>
              <w:bottom w:val="single" w:sz="4" w:space="0" w:color="auto"/>
              <w:right w:val="single" w:sz="4" w:space="0" w:color="auto"/>
            </w:tcBorders>
            <w:shd w:val="clear" w:color="auto" w:fill="auto"/>
            <w:noWrap/>
            <w:vAlign w:val="bottom"/>
            <w:hideMark/>
          </w:tcPr>
          <w:p w14:paraId="58F3797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F87B575"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6448FA35"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EB39FA4"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C002EF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E17AD01"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D54B3F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588D1D7" w14:textId="77777777" w:rsidR="00996A38" w:rsidRPr="000C3C89" w:rsidRDefault="00996A38" w:rsidP="00996A38">
            <w:pPr>
              <w:jc w:val="center"/>
              <w:rPr>
                <w:sz w:val="20"/>
                <w:szCs w:val="20"/>
              </w:rPr>
            </w:pPr>
            <w:r w:rsidRPr="000C3C89">
              <w:rPr>
                <w:sz w:val="20"/>
                <w:szCs w:val="20"/>
              </w:rPr>
              <w:t> </w:t>
            </w:r>
          </w:p>
        </w:tc>
      </w:tr>
      <w:tr w:rsidR="00996A38" w:rsidRPr="000C3C89" w14:paraId="2CD01BC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13A64D7"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Огудалово</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683B6FD5" w14:textId="77777777" w:rsidR="00996A38" w:rsidRPr="000C3C89" w:rsidRDefault="00996A38" w:rsidP="00996A38">
            <w:pPr>
              <w:jc w:val="center"/>
              <w:rPr>
                <w:b/>
                <w:bCs/>
                <w:sz w:val="20"/>
                <w:szCs w:val="20"/>
              </w:rPr>
            </w:pPr>
            <w:r w:rsidRPr="000C3C89">
              <w:rPr>
                <w:b/>
                <w:bCs/>
                <w:sz w:val="20"/>
                <w:szCs w:val="20"/>
              </w:rPr>
              <w:t>0,4</w:t>
            </w:r>
          </w:p>
        </w:tc>
        <w:tc>
          <w:tcPr>
            <w:tcW w:w="848" w:type="dxa"/>
            <w:tcBorders>
              <w:top w:val="nil"/>
              <w:left w:val="nil"/>
              <w:bottom w:val="single" w:sz="4" w:space="0" w:color="auto"/>
              <w:right w:val="single" w:sz="4" w:space="0" w:color="auto"/>
            </w:tcBorders>
            <w:shd w:val="clear" w:color="auto" w:fill="auto"/>
            <w:noWrap/>
            <w:vAlign w:val="bottom"/>
            <w:hideMark/>
          </w:tcPr>
          <w:p w14:paraId="4B3E359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C9ABB52"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7110DFC"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452442D"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30E6511" w14:textId="77777777" w:rsidR="00996A38" w:rsidRPr="000C3C89" w:rsidRDefault="00996A38" w:rsidP="00996A38">
            <w:pPr>
              <w:jc w:val="center"/>
              <w:rPr>
                <w:sz w:val="20"/>
                <w:szCs w:val="20"/>
              </w:rPr>
            </w:pPr>
            <w:r w:rsidRPr="000C3C89">
              <w:rPr>
                <w:sz w:val="20"/>
                <w:szCs w:val="20"/>
              </w:rPr>
              <w:t>0,4</w:t>
            </w:r>
          </w:p>
        </w:tc>
        <w:tc>
          <w:tcPr>
            <w:tcW w:w="942" w:type="dxa"/>
            <w:tcBorders>
              <w:top w:val="nil"/>
              <w:left w:val="nil"/>
              <w:bottom w:val="single" w:sz="4" w:space="0" w:color="auto"/>
              <w:right w:val="single" w:sz="4" w:space="0" w:color="auto"/>
            </w:tcBorders>
            <w:shd w:val="clear" w:color="auto" w:fill="auto"/>
            <w:noWrap/>
            <w:vAlign w:val="bottom"/>
            <w:hideMark/>
          </w:tcPr>
          <w:p w14:paraId="2A47F440"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25720222"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1C8A5C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98B709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56B59BF"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625EEF1E"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6F083FF7"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A8AE06A" w14:textId="77777777" w:rsidR="00996A38" w:rsidRPr="000C3C89" w:rsidRDefault="00996A38" w:rsidP="00996A38">
            <w:pPr>
              <w:jc w:val="center"/>
              <w:rPr>
                <w:sz w:val="20"/>
                <w:szCs w:val="20"/>
              </w:rPr>
            </w:pPr>
            <w:r w:rsidRPr="000C3C89">
              <w:rPr>
                <w:sz w:val="20"/>
                <w:szCs w:val="20"/>
              </w:rPr>
              <w:t> </w:t>
            </w:r>
          </w:p>
        </w:tc>
      </w:tr>
      <w:tr w:rsidR="00996A38" w:rsidRPr="000C3C89" w14:paraId="148DDC3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6C5550A"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Степушино</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1B5C34A1" w14:textId="77777777" w:rsidR="00996A38" w:rsidRPr="000C3C89" w:rsidRDefault="00996A38" w:rsidP="00996A38">
            <w:pPr>
              <w:jc w:val="center"/>
              <w:rPr>
                <w:b/>
                <w:bCs/>
                <w:sz w:val="20"/>
                <w:szCs w:val="20"/>
              </w:rPr>
            </w:pPr>
            <w:r w:rsidRPr="000C3C89">
              <w:rPr>
                <w:b/>
                <w:bCs/>
                <w:sz w:val="20"/>
                <w:szCs w:val="20"/>
              </w:rPr>
              <w:t>0,5</w:t>
            </w:r>
          </w:p>
        </w:tc>
        <w:tc>
          <w:tcPr>
            <w:tcW w:w="848" w:type="dxa"/>
            <w:tcBorders>
              <w:top w:val="nil"/>
              <w:left w:val="nil"/>
              <w:bottom w:val="single" w:sz="4" w:space="0" w:color="auto"/>
              <w:right w:val="single" w:sz="4" w:space="0" w:color="auto"/>
            </w:tcBorders>
            <w:shd w:val="clear" w:color="auto" w:fill="auto"/>
            <w:noWrap/>
            <w:vAlign w:val="bottom"/>
            <w:hideMark/>
          </w:tcPr>
          <w:p w14:paraId="3B5BCFB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C3C876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9237826"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0C51BB3"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54C49052" w14:textId="77777777" w:rsidR="00996A38" w:rsidRPr="000C3C89" w:rsidRDefault="00996A38" w:rsidP="00996A38">
            <w:pPr>
              <w:jc w:val="center"/>
              <w:rPr>
                <w:sz w:val="20"/>
                <w:szCs w:val="20"/>
              </w:rPr>
            </w:pPr>
            <w:r w:rsidRPr="000C3C89">
              <w:rPr>
                <w:sz w:val="20"/>
                <w:szCs w:val="20"/>
              </w:rPr>
              <w:t>0,5</w:t>
            </w:r>
          </w:p>
        </w:tc>
        <w:tc>
          <w:tcPr>
            <w:tcW w:w="942" w:type="dxa"/>
            <w:tcBorders>
              <w:top w:val="nil"/>
              <w:left w:val="nil"/>
              <w:bottom w:val="single" w:sz="4" w:space="0" w:color="auto"/>
              <w:right w:val="single" w:sz="4" w:space="0" w:color="auto"/>
            </w:tcBorders>
            <w:shd w:val="clear" w:color="auto" w:fill="auto"/>
            <w:noWrap/>
            <w:vAlign w:val="bottom"/>
            <w:hideMark/>
          </w:tcPr>
          <w:p w14:paraId="13E1820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4D45A054"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3249E4C"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2ED96CAD"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62B02F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1B1E821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C71B8EB"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1D00649" w14:textId="77777777" w:rsidR="00996A38" w:rsidRPr="000C3C89" w:rsidRDefault="00996A38" w:rsidP="00996A38">
            <w:pPr>
              <w:jc w:val="center"/>
              <w:rPr>
                <w:sz w:val="20"/>
                <w:szCs w:val="20"/>
              </w:rPr>
            </w:pPr>
            <w:r w:rsidRPr="000C3C89">
              <w:rPr>
                <w:sz w:val="20"/>
                <w:szCs w:val="20"/>
              </w:rPr>
              <w:t> </w:t>
            </w:r>
          </w:p>
        </w:tc>
      </w:tr>
      <w:tr w:rsidR="00996A38" w:rsidRPr="000C3C89" w14:paraId="2C5823DC"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144E3B9" w14:textId="77777777" w:rsidR="00996A38" w:rsidRPr="000C3C89" w:rsidRDefault="00996A38" w:rsidP="00996A38">
            <w:pPr>
              <w:rPr>
                <w:color w:val="000000"/>
                <w:sz w:val="20"/>
                <w:szCs w:val="20"/>
              </w:rPr>
            </w:pPr>
            <w:r w:rsidRPr="000C3C89">
              <w:rPr>
                <w:color w:val="000000"/>
                <w:sz w:val="20"/>
                <w:szCs w:val="20"/>
              </w:rPr>
              <w:t xml:space="preserve">д. Шевелевская </w:t>
            </w:r>
          </w:p>
        </w:tc>
        <w:tc>
          <w:tcPr>
            <w:tcW w:w="993" w:type="dxa"/>
            <w:tcBorders>
              <w:top w:val="nil"/>
              <w:left w:val="nil"/>
              <w:bottom w:val="single" w:sz="4" w:space="0" w:color="auto"/>
              <w:right w:val="single" w:sz="4" w:space="0" w:color="auto"/>
            </w:tcBorders>
            <w:shd w:val="clear" w:color="auto" w:fill="auto"/>
            <w:noWrap/>
            <w:vAlign w:val="bottom"/>
            <w:hideMark/>
          </w:tcPr>
          <w:p w14:paraId="6AE0F237" w14:textId="77777777" w:rsidR="00996A38" w:rsidRPr="000C3C89" w:rsidRDefault="00996A38" w:rsidP="00996A38">
            <w:pPr>
              <w:jc w:val="center"/>
              <w:rPr>
                <w:b/>
                <w:bCs/>
                <w:sz w:val="20"/>
                <w:szCs w:val="20"/>
              </w:rPr>
            </w:pPr>
            <w:r w:rsidRPr="000C3C89">
              <w:rPr>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hideMark/>
          </w:tcPr>
          <w:p w14:paraId="52B92928"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246CC31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B842D5A"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18CCCF28"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0433F5F2" w14:textId="77777777" w:rsidR="00996A38" w:rsidRPr="000C3C89" w:rsidRDefault="00996A38" w:rsidP="00996A38">
            <w:pPr>
              <w:jc w:val="center"/>
              <w:rPr>
                <w:sz w:val="20"/>
                <w:szCs w:val="20"/>
              </w:rPr>
            </w:pPr>
            <w:r w:rsidRPr="000C3C89">
              <w:rPr>
                <w:sz w:val="20"/>
                <w:szCs w:val="20"/>
              </w:rPr>
              <w:t>1,5</w:t>
            </w:r>
          </w:p>
        </w:tc>
        <w:tc>
          <w:tcPr>
            <w:tcW w:w="942" w:type="dxa"/>
            <w:tcBorders>
              <w:top w:val="nil"/>
              <w:left w:val="nil"/>
              <w:bottom w:val="single" w:sz="4" w:space="0" w:color="auto"/>
              <w:right w:val="single" w:sz="4" w:space="0" w:color="auto"/>
            </w:tcBorders>
            <w:shd w:val="clear" w:color="auto" w:fill="auto"/>
            <w:noWrap/>
            <w:vAlign w:val="bottom"/>
            <w:hideMark/>
          </w:tcPr>
          <w:p w14:paraId="586EF22B"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334D50BC"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81F127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1B1434BA"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13780B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7951A858"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CB43D44"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99F38F0" w14:textId="77777777" w:rsidR="00996A38" w:rsidRPr="000C3C89" w:rsidRDefault="00996A38" w:rsidP="00996A38">
            <w:pPr>
              <w:jc w:val="center"/>
              <w:rPr>
                <w:sz w:val="20"/>
                <w:szCs w:val="20"/>
              </w:rPr>
            </w:pPr>
            <w:r w:rsidRPr="000C3C89">
              <w:rPr>
                <w:sz w:val="20"/>
                <w:szCs w:val="20"/>
              </w:rPr>
              <w:t> </w:t>
            </w:r>
          </w:p>
        </w:tc>
      </w:tr>
      <w:tr w:rsidR="00996A38" w:rsidRPr="000C3C89" w14:paraId="4368A82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C646C23" w14:textId="77777777" w:rsidR="00996A38" w:rsidRPr="000C3C89" w:rsidRDefault="00996A38" w:rsidP="00996A38">
            <w:pPr>
              <w:rPr>
                <w:color w:val="000000"/>
                <w:sz w:val="20"/>
                <w:szCs w:val="20"/>
              </w:rPr>
            </w:pPr>
            <w:r w:rsidRPr="000C3C89">
              <w:rPr>
                <w:color w:val="000000"/>
                <w:sz w:val="20"/>
                <w:szCs w:val="20"/>
              </w:rPr>
              <w:t xml:space="preserve">д. </w:t>
            </w:r>
            <w:proofErr w:type="spellStart"/>
            <w:r w:rsidRPr="000C3C89">
              <w:rPr>
                <w:color w:val="000000"/>
                <w:sz w:val="20"/>
                <w:szCs w:val="20"/>
              </w:rPr>
              <w:t>Якинская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439563EA" w14:textId="77777777" w:rsidR="00996A38" w:rsidRPr="000C3C89" w:rsidRDefault="00996A38" w:rsidP="00996A38">
            <w:pPr>
              <w:jc w:val="center"/>
              <w:rPr>
                <w:b/>
                <w:bCs/>
                <w:sz w:val="20"/>
                <w:szCs w:val="20"/>
              </w:rPr>
            </w:pPr>
            <w:r w:rsidRPr="000C3C89">
              <w:rPr>
                <w:b/>
                <w:bCs/>
                <w:sz w:val="20"/>
                <w:szCs w:val="20"/>
              </w:rPr>
              <w:t>0,85</w:t>
            </w:r>
          </w:p>
        </w:tc>
        <w:tc>
          <w:tcPr>
            <w:tcW w:w="848" w:type="dxa"/>
            <w:tcBorders>
              <w:top w:val="nil"/>
              <w:left w:val="nil"/>
              <w:bottom w:val="single" w:sz="4" w:space="0" w:color="auto"/>
              <w:right w:val="single" w:sz="4" w:space="0" w:color="auto"/>
            </w:tcBorders>
            <w:shd w:val="clear" w:color="auto" w:fill="auto"/>
            <w:noWrap/>
            <w:vAlign w:val="bottom"/>
            <w:hideMark/>
          </w:tcPr>
          <w:p w14:paraId="5526E2BF"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FD591F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F4D0BF1"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59CFEF45"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191B184A" w14:textId="77777777" w:rsidR="00996A38" w:rsidRPr="000C3C89" w:rsidRDefault="00996A38" w:rsidP="00996A38">
            <w:pPr>
              <w:jc w:val="center"/>
              <w:rPr>
                <w:sz w:val="20"/>
                <w:szCs w:val="20"/>
              </w:rPr>
            </w:pPr>
            <w:r w:rsidRPr="000C3C89">
              <w:rPr>
                <w:sz w:val="20"/>
                <w:szCs w:val="20"/>
              </w:rPr>
              <w:t>0,85</w:t>
            </w:r>
          </w:p>
        </w:tc>
        <w:tc>
          <w:tcPr>
            <w:tcW w:w="942" w:type="dxa"/>
            <w:tcBorders>
              <w:top w:val="nil"/>
              <w:left w:val="nil"/>
              <w:bottom w:val="single" w:sz="4" w:space="0" w:color="auto"/>
              <w:right w:val="single" w:sz="4" w:space="0" w:color="auto"/>
            </w:tcBorders>
            <w:shd w:val="clear" w:color="auto" w:fill="auto"/>
            <w:noWrap/>
            <w:vAlign w:val="bottom"/>
            <w:hideMark/>
          </w:tcPr>
          <w:p w14:paraId="3F7F89C7"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AD5684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80EC64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9D9AB7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E940956"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03713EA"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1C03D299"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59B30236" w14:textId="77777777" w:rsidR="00996A38" w:rsidRPr="000C3C89" w:rsidRDefault="00996A38" w:rsidP="00996A38">
            <w:pPr>
              <w:jc w:val="center"/>
              <w:rPr>
                <w:sz w:val="20"/>
                <w:szCs w:val="20"/>
              </w:rPr>
            </w:pPr>
            <w:r w:rsidRPr="000C3C89">
              <w:rPr>
                <w:sz w:val="20"/>
                <w:szCs w:val="20"/>
              </w:rPr>
              <w:t> </w:t>
            </w:r>
          </w:p>
        </w:tc>
      </w:tr>
      <w:tr w:rsidR="00996A38" w:rsidRPr="000C3C89" w14:paraId="1A6547D8"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107FEDE" w14:textId="77777777" w:rsidR="00996A38" w:rsidRPr="000C3C89" w:rsidRDefault="00996A38" w:rsidP="00996A38">
            <w:pPr>
              <w:rPr>
                <w:color w:val="000000"/>
                <w:sz w:val="20"/>
                <w:szCs w:val="20"/>
              </w:rPr>
            </w:pPr>
            <w:r w:rsidRPr="000C3C89">
              <w:rPr>
                <w:color w:val="000000"/>
                <w:sz w:val="20"/>
                <w:szCs w:val="20"/>
              </w:rPr>
              <w:t>п. Конторка, ул. Заречная</w:t>
            </w:r>
          </w:p>
        </w:tc>
        <w:tc>
          <w:tcPr>
            <w:tcW w:w="993" w:type="dxa"/>
            <w:tcBorders>
              <w:top w:val="nil"/>
              <w:left w:val="nil"/>
              <w:bottom w:val="single" w:sz="4" w:space="0" w:color="auto"/>
              <w:right w:val="single" w:sz="4" w:space="0" w:color="auto"/>
            </w:tcBorders>
            <w:shd w:val="clear" w:color="auto" w:fill="auto"/>
            <w:noWrap/>
            <w:vAlign w:val="bottom"/>
            <w:hideMark/>
          </w:tcPr>
          <w:p w14:paraId="4AC9598C" w14:textId="77777777" w:rsidR="00996A38" w:rsidRPr="000C3C89" w:rsidRDefault="00996A38" w:rsidP="00996A38">
            <w:pPr>
              <w:jc w:val="center"/>
              <w:rPr>
                <w:b/>
                <w:bCs/>
                <w:sz w:val="20"/>
                <w:szCs w:val="20"/>
              </w:rPr>
            </w:pPr>
            <w:r w:rsidRPr="000C3C89">
              <w:rPr>
                <w:b/>
                <w:bCs/>
                <w:sz w:val="20"/>
                <w:szCs w:val="20"/>
              </w:rPr>
              <w:t>0,8</w:t>
            </w:r>
          </w:p>
        </w:tc>
        <w:tc>
          <w:tcPr>
            <w:tcW w:w="848" w:type="dxa"/>
            <w:tcBorders>
              <w:top w:val="nil"/>
              <w:left w:val="nil"/>
              <w:bottom w:val="single" w:sz="4" w:space="0" w:color="auto"/>
              <w:right w:val="single" w:sz="4" w:space="0" w:color="auto"/>
            </w:tcBorders>
            <w:shd w:val="clear" w:color="auto" w:fill="auto"/>
            <w:noWrap/>
            <w:vAlign w:val="bottom"/>
            <w:hideMark/>
          </w:tcPr>
          <w:p w14:paraId="297D33F7"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33F57FB"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01F1C6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492CFD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F3DA076" w14:textId="77777777" w:rsidR="00996A38" w:rsidRPr="000C3C89" w:rsidRDefault="00996A38" w:rsidP="00996A38">
            <w:pPr>
              <w:jc w:val="center"/>
              <w:rPr>
                <w:sz w:val="20"/>
                <w:szCs w:val="20"/>
              </w:rPr>
            </w:pPr>
            <w:r w:rsidRPr="000C3C89">
              <w:rPr>
                <w:sz w:val="20"/>
                <w:szCs w:val="20"/>
              </w:rPr>
              <w:t>0,8</w:t>
            </w:r>
          </w:p>
        </w:tc>
        <w:tc>
          <w:tcPr>
            <w:tcW w:w="942" w:type="dxa"/>
            <w:tcBorders>
              <w:top w:val="nil"/>
              <w:left w:val="nil"/>
              <w:bottom w:val="single" w:sz="4" w:space="0" w:color="auto"/>
              <w:right w:val="single" w:sz="4" w:space="0" w:color="auto"/>
            </w:tcBorders>
            <w:shd w:val="clear" w:color="auto" w:fill="auto"/>
            <w:noWrap/>
            <w:vAlign w:val="bottom"/>
            <w:hideMark/>
          </w:tcPr>
          <w:p w14:paraId="3A41B1D9"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550A9A7"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02891AA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0D027DF"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C96807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24CC0A29"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42AE9D10"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FCC444E" w14:textId="77777777" w:rsidR="00996A38" w:rsidRPr="000C3C89" w:rsidRDefault="00996A38" w:rsidP="00996A38">
            <w:pPr>
              <w:jc w:val="center"/>
              <w:rPr>
                <w:sz w:val="20"/>
                <w:szCs w:val="20"/>
              </w:rPr>
            </w:pPr>
            <w:r w:rsidRPr="000C3C89">
              <w:rPr>
                <w:sz w:val="20"/>
                <w:szCs w:val="20"/>
              </w:rPr>
              <w:t> </w:t>
            </w:r>
          </w:p>
        </w:tc>
      </w:tr>
      <w:tr w:rsidR="00996A38" w:rsidRPr="000C3C89" w14:paraId="4764BA81"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A81E556" w14:textId="77777777" w:rsidR="00996A38" w:rsidRPr="000C3C89" w:rsidRDefault="00996A38" w:rsidP="00996A38">
            <w:pPr>
              <w:rPr>
                <w:color w:val="000000"/>
                <w:sz w:val="20"/>
                <w:szCs w:val="20"/>
              </w:rPr>
            </w:pPr>
            <w:r w:rsidRPr="000C3C89">
              <w:rPr>
                <w:color w:val="000000"/>
                <w:sz w:val="20"/>
                <w:szCs w:val="20"/>
              </w:rPr>
              <w:t>п. Конторка, ул. Центральная</w:t>
            </w:r>
          </w:p>
        </w:tc>
        <w:tc>
          <w:tcPr>
            <w:tcW w:w="993" w:type="dxa"/>
            <w:tcBorders>
              <w:top w:val="nil"/>
              <w:left w:val="nil"/>
              <w:bottom w:val="single" w:sz="4" w:space="0" w:color="auto"/>
              <w:right w:val="single" w:sz="4" w:space="0" w:color="auto"/>
            </w:tcBorders>
            <w:shd w:val="clear" w:color="auto" w:fill="auto"/>
            <w:noWrap/>
            <w:vAlign w:val="bottom"/>
            <w:hideMark/>
          </w:tcPr>
          <w:p w14:paraId="2447F31A" w14:textId="77777777" w:rsidR="00996A38" w:rsidRPr="000C3C89" w:rsidRDefault="00996A38" w:rsidP="00996A38">
            <w:pPr>
              <w:jc w:val="center"/>
              <w:rPr>
                <w:b/>
                <w:bCs/>
                <w:sz w:val="20"/>
                <w:szCs w:val="20"/>
              </w:rPr>
            </w:pPr>
            <w:r w:rsidRPr="000C3C89">
              <w:rPr>
                <w:b/>
                <w:bCs/>
                <w:sz w:val="20"/>
                <w:szCs w:val="20"/>
              </w:rPr>
              <w:t>0,45</w:t>
            </w:r>
          </w:p>
        </w:tc>
        <w:tc>
          <w:tcPr>
            <w:tcW w:w="848" w:type="dxa"/>
            <w:tcBorders>
              <w:top w:val="nil"/>
              <w:left w:val="nil"/>
              <w:bottom w:val="single" w:sz="4" w:space="0" w:color="auto"/>
              <w:right w:val="single" w:sz="4" w:space="0" w:color="auto"/>
            </w:tcBorders>
            <w:shd w:val="clear" w:color="auto" w:fill="auto"/>
            <w:noWrap/>
            <w:vAlign w:val="bottom"/>
            <w:hideMark/>
          </w:tcPr>
          <w:p w14:paraId="774604A2"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42CB309"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1DD479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31107E9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60D44D2D" w14:textId="77777777" w:rsidR="00996A38" w:rsidRPr="000C3C89" w:rsidRDefault="00996A38" w:rsidP="00996A38">
            <w:pPr>
              <w:jc w:val="center"/>
              <w:rPr>
                <w:sz w:val="20"/>
                <w:szCs w:val="20"/>
              </w:rPr>
            </w:pPr>
            <w:r w:rsidRPr="000C3C89">
              <w:rPr>
                <w:sz w:val="20"/>
                <w:szCs w:val="20"/>
              </w:rPr>
              <w:t>0,45</w:t>
            </w:r>
          </w:p>
        </w:tc>
        <w:tc>
          <w:tcPr>
            <w:tcW w:w="942" w:type="dxa"/>
            <w:tcBorders>
              <w:top w:val="nil"/>
              <w:left w:val="nil"/>
              <w:bottom w:val="single" w:sz="4" w:space="0" w:color="auto"/>
              <w:right w:val="single" w:sz="4" w:space="0" w:color="auto"/>
            </w:tcBorders>
            <w:shd w:val="clear" w:color="auto" w:fill="auto"/>
            <w:noWrap/>
            <w:vAlign w:val="bottom"/>
            <w:hideMark/>
          </w:tcPr>
          <w:p w14:paraId="4BA1A2A5"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2E971FB"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20C65C17"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74C790C8"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270A2BDD"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4C4183A4"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86419E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343496E" w14:textId="77777777" w:rsidR="00996A38" w:rsidRPr="000C3C89" w:rsidRDefault="00996A38" w:rsidP="00996A38">
            <w:pPr>
              <w:jc w:val="center"/>
              <w:rPr>
                <w:sz w:val="20"/>
                <w:szCs w:val="20"/>
              </w:rPr>
            </w:pPr>
            <w:r w:rsidRPr="000C3C89">
              <w:rPr>
                <w:sz w:val="20"/>
                <w:szCs w:val="20"/>
              </w:rPr>
              <w:t> </w:t>
            </w:r>
          </w:p>
        </w:tc>
      </w:tr>
      <w:tr w:rsidR="00996A38" w:rsidRPr="000C3C89" w14:paraId="6C8A4C74"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E53D3E2" w14:textId="77777777" w:rsidR="00996A38" w:rsidRPr="000C3C89" w:rsidRDefault="00996A38" w:rsidP="00996A38">
            <w:pPr>
              <w:rPr>
                <w:color w:val="000000"/>
                <w:sz w:val="20"/>
                <w:szCs w:val="20"/>
              </w:rPr>
            </w:pPr>
            <w:r w:rsidRPr="000C3C89">
              <w:rPr>
                <w:color w:val="000000"/>
                <w:sz w:val="20"/>
                <w:szCs w:val="20"/>
              </w:rPr>
              <w:t>п. Конторка, ул. Школьная</w:t>
            </w:r>
          </w:p>
        </w:tc>
        <w:tc>
          <w:tcPr>
            <w:tcW w:w="993" w:type="dxa"/>
            <w:tcBorders>
              <w:top w:val="nil"/>
              <w:left w:val="nil"/>
              <w:bottom w:val="single" w:sz="4" w:space="0" w:color="auto"/>
              <w:right w:val="single" w:sz="4" w:space="0" w:color="auto"/>
            </w:tcBorders>
            <w:shd w:val="clear" w:color="auto" w:fill="auto"/>
            <w:noWrap/>
            <w:vAlign w:val="bottom"/>
            <w:hideMark/>
          </w:tcPr>
          <w:p w14:paraId="70F480F5" w14:textId="77777777" w:rsidR="00996A38" w:rsidRPr="000C3C89" w:rsidRDefault="00996A38" w:rsidP="00996A38">
            <w:pPr>
              <w:jc w:val="center"/>
              <w:rPr>
                <w:b/>
                <w:bCs/>
                <w:sz w:val="20"/>
                <w:szCs w:val="20"/>
              </w:rPr>
            </w:pPr>
            <w:r w:rsidRPr="000C3C89">
              <w:rPr>
                <w:b/>
                <w:bCs/>
                <w:sz w:val="20"/>
                <w:szCs w:val="20"/>
              </w:rPr>
              <w:t>0,65</w:t>
            </w:r>
          </w:p>
        </w:tc>
        <w:tc>
          <w:tcPr>
            <w:tcW w:w="848" w:type="dxa"/>
            <w:tcBorders>
              <w:top w:val="nil"/>
              <w:left w:val="nil"/>
              <w:bottom w:val="single" w:sz="4" w:space="0" w:color="auto"/>
              <w:right w:val="single" w:sz="4" w:space="0" w:color="auto"/>
            </w:tcBorders>
            <w:shd w:val="clear" w:color="auto" w:fill="auto"/>
            <w:noWrap/>
            <w:vAlign w:val="bottom"/>
            <w:hideMark/>
          </w:tcPr>
          <w:p w14:paraId="6F041A95"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0B7CAF68"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961E433"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4B7C53F1"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7BAD0F1A" w14:textId="77777777" w:rsidR="00996A38" w:rsidRPr="000C3C89" w:rsidRDefault="00996A38" w:rsidP="00996A38">
            <w:pPr>
              <w:jc w:val="center"/>
              <w:rPr>
                <w:sz w:val="20"/>
                <w:szCs w:val="20"/>
              </w:rPr>
            </w:pPr>
            <w:r w:rsidRPr="000C3C89">
              <w:rPr>
                <w:sz w:val="20"/>
                <w:szCs w:val="20"/>
              </w:rPr>
              <w:t>0,65</w:t>
            </w:r>
          </w:p>
        </w:tc>
        <w:tc>
          <w:tcPr>
            <w:tcW w:w="942" w:type="dxa"/>
            <w:tcBorders>
              <w:top w:val="nil"/>
              <w:left w:val="nil"/>
              <w:bottom w:val="single" w:sz="4" w:space="0" w:color="auto"/>
              <w:right w:val="single" w:sz="4" w:space="0" w:color="auto"/>
            </w:tcBorders>
            <w:shd w:val="clear" w:color="auto" w:fill="auto"/>
            <w:noWrap/>
            <w:vAlign w:val="bottom"/>
            <w:hideMark/>
          </w:tcPr>
          <w:p w14:paraId="39294E62"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00B0DBD9"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1BEEC9EF"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2C58ED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005E293"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5CD20B63"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010BBF5E"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3AB929ED" w14:textId="77777777" w:rsidR="00996A38" w:rsidRPr="000C3C89" w:rsidRDefault="00996A38" w:rsidP="00996A38">
            <w:pPr>
              <w:jc w:val="center"/>
              <w:rPr>
                <w:sz w:val="20"/>
                <w:szCs w:val="20"/>
              </w:rPr>
            </w:pPr>
            <w:r w:rsidRPr="000C3C89">
              <w:rPr>
                <w:sz w:val="20"/>
                <w:szCs w:val="20"/>
              </w:rPr>
              <w:t> </w:t>
            </w:r>
          </w:p>
        </w:tc>
      </w:tr>
      <w:tr w:rsidR="00996A38" w:rsidRPr="000C3C89" w14:paraId="4F506A99"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0A3DDE7" w14:textId="77777777" w:rsidR="00996A38" w:rsidRPr="000C3C89" w:rsidRDefault="00996A38" w:rsidP="00996A38">
            <w:pPr>
              <w:rPr>
                <w:color w:val="000000"/>
                <w:sz w:val="20"/>
                <w:szCs w:val="20"/>
              </w:rPr>
            </w:pPr>
            <w:r w:rsidRPr="000C3C89">
              <w:rPr>
                <w:color w:val="000000"/>
                <w:sz w:val="20"/>
                <w:szCs w:val="20"/>
              </w:rPr>
              <w:t xml:space="preserve">п. Конторка, ул. </w:t>
            </w:r>
            <w:proofErr w:type="spellStart"/>
            <w:r w:rsidRPr="000C3C89">
              <w:rPr>
                <w:color w:val="000000"/>
                <w:sz w:val="20"/>
                <w:szCs w:val="20"/>
              </w:rPr>
              <w:t>Новостройская</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14:paraId="79849FC9" w14:textId="77777777" w:rsidR="00996A38" w:rsidRPr="000C3C89" w:rsidRDefault="00996A38" w:rsidP="00996A38">
            <w:pPr>
              <w:jc w:val="center"/>
              <w:rPr>
                <w:b/>
                <w:bCs/>
                <w:sz w:val="20"/>
                <w:szCs w:val="20"/>
              </w:rPr>
            </w:pPr>
            <w:r w:rsidRPr="000C3C89">
              <w:rPr>
                <w:b/>
                <w:bCs/>
                <w:sz w:val="20"/>
                <w:szCs w:val="20"/>
              </w:rPr>
              <w:t>0,45</w:t>
            </w:r>
          </w:p>
        </w:tc>
        <w:tc>
          <w:tcPr>
            <w:tcW w:w="848" w:type="dxa"/>
            <w:tcBorders>
              <w:top w:val="nil"/>
              <w:left w:val="nil"/>
              <w:bottom w:val="single" w:sz="4" w:space="0" w:color="auto"/>
              <w:right w:val="single" w:sz="4" w:space="0" w:color="auto"/>
            </w:tcBorders>
            <w:shd w:val="clear" w:color="auto" w:fill="auto"/>
            <w:noWrap/>
            <w:vAlign w:val="bottom"/>
            <w:hideMark/>
          </w:tcPr>
          <w:p w14:paraId="6FF2DD0D"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53171F74"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91E75FD"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60A1445F"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5C8EC12" w14:textId="77777777" w:rsidR="00996A38" w:rsidRPr="000C3C89" w:rsidRDefault="00996A38" w:rsidP="00996A38">
            <w:pPr>
              <w:jc w:val="center"/>
              <w:rPr>
                <w:sz w:val="20"/>
                <w:szCs w:val="20"/>
              </w:rPr>
            </w:pPr>
            <w:r w:rsidRPr="000C3C89">
              <w:rPr>
                <w:sz w:val="20"/>
                <w:szCs w:val="20"/>
              </w:rPr>
              <w:t>0,45</w:t>
            </w:r>
          </w:p>
        </w:tc>
        <w:tc>
          <w:tcPr>
            <w:tcW w:w="942" w:type="dxa"/>
            <w:tcBorders>
              <w:top w:val="nil"/>
              <w:left w:val="nil"/>
              <w:bottom w:val="single" w:sz="4" w:space="0" w:color="auto"/>
              <w:right w:val="single" w:sz="4" w:space="0" w:color="auto"/>
            </w:tcBorders>
            <w:shd w:val="clear" w:color="auto" w:fill="auto"/>
            <w:noWrap/>
            <w:vAlign w:val="bottom"/>
            <w:hideMark/>
          </w:tcPr>
          <w:p w14:paraId="2815362C"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50CC025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3D827A9A"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51A64C39"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73C6FE38"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413B08B"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268844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2EA6C7EC" w14:textId="77777777" w:rsidR="00996A38" w:rsidRPr="000C3C89" w:rsidRDefault="00996A38" w:rsidP="00996A38">
            <w:pPr>
              <w:jc w:val="center"/>
              <w:rPr>
                <w:sz w:val="20"/>
                <w:szCs w:val="20"/>
              </w:rPr>
            </w:pPr>
            <w:r w:rsidRPr="000C3C89">
              <w:rPr>
                <w:sz w:val="20"/>
                <w:szCs w:val="20"/>
              </w:rPr>
              <w:t> </w:t>
            </w:r>
          </w:p>
        </w:tc>
      </w:tr>
      <w:tr w:rsidR="00996A38" w:rsidRPr="000C3C89" w14:paraId="3E39E135"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B163C75" w14:textId="77777777" w:rsidR="00996A38" w:rsidRPr="000C3C89" w:rsidRDefault="00996A38" w:rsidP="00996A38">
            <w:pPr>
              <w:rPr>
                <w:color w:val="000000"/>
                <w:sz w:val="20"/>
                <w:szCs w:val="20"/>
              </w:rPr>
            </w:pPr>
            <w:r w:rsidRPr="000C3C89">
              <w:rPr>
                <w:color w:val="000000"/>
                <w:sz w:val="20"/>
                <w:szCs w:val="20"/>
              </w:rPr>
              <w:t>п. Конторка, ул. Железнодорожная</w:t>
            </w:r>
          </w:p>
        </w:tc>
        <w:tc>
          <w:tcPr>
            <w:tcW w:w="993" w:type="dxa"/>
            <w:tcBorders>
              <w:top w:val="nil"/>
              <w:left w:val="nil"/>
              <w:bottom w:val="single" w:sz="4" w:space="0" w:color="auto"/>
              <w:right w:val="single" w:sz="4" w:space="0" w:color="auto"/>
            </w:tcBorders>
            <w:shd w:val="clear" w:color="auto" w:fill="auto"/>
            <w:noWrap/>
            <w:vAlign w:val="bottom"/>
            <w:hideMark/>
          </w:tcPr>
          <w:p w14:paraId="7F1A3C47" w14:textId="77777777" w:rsidR="00996A38" w:rsidRPr="000C3C89" w:rsidRDefault="00996A38" w:rsidP="00996A38">
            <w:pPr>
              <w:jc w:val="center"/>
              <w:rPr>
                <w:b/>
                <w:bCs/>
                <w:sz w:val="20"/>
                <w:szCs w:val="20"/>
              </w:rPr>
            </w:pPr>
            <w:r w:rsidRPr="000C3C89">
              <w:rPr>
                <w:b/>
                <w:bCs/>
                <w:sz w:val="20"/>
                <w:szCs w:val="20"/>
              </w:rPr>
              <w:t>0,45</w:t>
            </w:r>
          </w:p>
        </w:tc>
        <w:tc>
          <w:tcPr>
            <w:tcW w:w="848" w:type="dxa"/>
            <w:tcBorders>
              <w:top w:val="nil"/>
              <w:left w:val="nil"/>
              <w:bottom w:val="single" w:sz="4" w:space="0" w:color="auto"/>
              <w:right w:val="single" w:sz="4" w:space="0" w:color="auto"/>
            </w:tcBorders>
            <w:shd w:val="clear" w:color="auto" w:fill="auto"/>
            <w:noWrap/>
            <w:vAlign w:val="bottom"/>
            <w:hideMark/>
          </w:tcPr>
          <w:p w14:paraId="2C875F96"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606AD7A1"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DDF2908"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7536072C"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34BE1926" w14:textId="77777777" w:rsidR="00996A38" w:rsidRPr="000C3C89" w:rsidRDefault="00996A38" w:rsidP="00996A38">
            <w:pPr>
              <w:jc w:val="center"/>
              <w:rPr>
                <w:sz w:val="20"/>
                <w:szCs w:val="20"/>
              </w:rPr>
            </w:pPr>
            <w:r w:rsidRPr="000C3C89">
              <w:rPr>
                <w:sz w:val="20"/>
                <w:szCs w:val="20"/>
              </w:rPr>
              <w:t>0,45</w:t>
            </w:r>
          </w:p>
        </w:tc>
        <w:tc>
          <w:tcPr>
            <w:tcW w:w="942" w:type="dxa"/>
            <w:tcBorders>
              <w:top w:val="nil"/>
              <w:left w:val="nil"/>
              <w:bottom w:val="single" w:sz="4" w:space="0" w:color="auto"/>
              <w:right w:val="single" w:sz="4" w:space="0" w:color="auto"/>
            </w:tcBorders>
            <w:shd w:val="clear" w:color="auto" w:fill="auto"/>
            <w:noWrap/>
            <w:vAlign w:val="bottom"/>
            <w:hideMark/>
          </w:tcPr>
          <w:p w14:paraId="7BD78B83"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17101016"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5E45DA42"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38D2EDA5"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0EF39A5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2752625"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3451CCD"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1D6EC9A1" w14:textId="77777777" w:rsidR="00996A38" w:rsidRPr="000C3C89" w:rsidRDefault="00996A38" w:rsidP="00996A38">
            <w:pPr>
              <w:jc w:val="center"/>
              <w:rPr>
                <w:sz w:val="20"/>
                <w:szCs w:val="20"/>
              </w:rPr>
            </w:pPr>
            <w:r w:rsidRPr="000C3C89">
              <w:rPr>
                <w:sz w:val="20"/>
                <w:szCs w:val="20"/>
              </w:rPr>
              <w:t> </w:t>
            </w:r>
          </w:p>
        </w:tc>
      </w:tr>
      <w:tr w:rsidR="00996A38" w:rsidRPr="000C3C89" w14:paraId="44F296F0"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D817F2D" w14:textId="77777777" w:rsidR="00996A38" w:rsidRPr="000C3C89" w:rsidRDefault="00996A38" w:rsidP="00996A38">
            <w:pPr>
              <w:rPr>
                <w:color w:val="000000"/>
                <w:sz w:val="20"/>
                <w:szCs w:val="20"/>
              </w:rPr>
            </w:pPr>
            <w:r w:rsidRPr="000C3C89">
              <w:rPr>
                <w:color w:val="000000"/>
                <w:sz w:val="20"/>
                <w:szCs w:val="20"/>
              </w:rPr>
              <w:t>п. Конторка, ул. Набережная</w:t>
            </w:r>
          </w:p>
        </w:tc>
        <w:tc>
          <w:tcPr>
            <w:tcW w:w="993" w:type="dxa"/>
            <w:tcBorders>
              <w:top w:val="nil"/>
              <w:left w:val="nil"/>
              <w:bottom w:val="single" w:sz="4" w:space="0" w:color="auto"/>
              <w:right w:val="single" w:sz="4" w:space="0" w:color="auto"/>
            </w:tcBorders>
            <w:shd w:val="clear" w:color="auto" w:fill="auto"/>
            <w:noWrap/>
            <w:vAlign w:val="bottom"/>
            <w:hideMark/>
          </w:tcPr>
          <w:p w14:paraId="7BF8C1C7" w14:textId="77777777" w:rsidR="00996A38" w:rsidRPr="000C3C89" w:rsidRDefault="00996A38" w:rsidP="00996A38">
            <w:pPr>
              <w:jc w:val="center"/>
              <w:rPr>
                <w:b/>
                <w:bCs/>
                <w:sz w:val="20"/>
                <w:szCs w:val="20"/>
              </w:rPr>
            </w:pPr>
            <w:r w:rsidRPr="000C3C89">
              <w:rPr>
                <w:b/>
                <w:bCs/>
                <w:sz w:val="20"/>
                <w:szCs w:val="20"/>
              </w:rPr>
              <w:t>0,7</w:t>
            </w:r>
          </w:p>
        </w:tc>
        <w:tc>
          <w:tcPr>
            <w:tcW w:w="848" w:type="dxa"/>
            <w:tcBorders>
              <w:top w:val="nil"/>
              <w:left w:val="nil"/>
              <w:bottom w:val="single" w:sz="4" w:space="0" w:color="auto"/>
              <w:right w:val="single" w:sz="4" w:space="0" w:color="auto"/>
            </w:tcBorders>
            <w:shd w:val="clear" w:color="auto" w:fill="auto"/>
            <w:noWrap/>
            <w:vAlign w:val="bottom"/>
            <w:hideMark/>
          </w:tcPr>
          <w:p w14:paraId="112EE6BB" w14:textId="77777777" w:rsidR="00996A38" w:rsidRPr="000C3C89" w:rsidRDefault="00996A38" w:rsidP="00996A38">
            <w:pPr>
              <w:jc w:val="center"/>
              <w:rPr>
                <w:sz w:val="20"/>
                <w:szCs w:val="20"/>
              </w:rPr>
            </w:pPr>
            <w:r w:rsidRPr="000C3C89">
              <w:rPr>
                <w:sz w:val="20"/>
                <w:szCs w:val="20"/>
              </w:rPr>
              <w:t> </w:t>
            </w:r>
          </w:p>
        </w:tc>
        <w:tc>
          <w:tcPr>
            <w:tcW w:w="1239" w:type="dxa"/>
            <w:tcBorders>
              <w:top w:val="nil"/>
              <w:left w:val="nil"/>
              <w:bottom w:val="single" w:sz="4" w:space="0" w:color="auto"/>
              <w:right w:val="single" w:sz="4" w:space="0" w:color="auto"/>
            </w:tcBorders>
            <w:shd w:val="clear" w:color="auto" w:fill="auto"/>
            <w:noWrap/>
            <w:vAlign w:val="bottom"/>
            <w:hideMark/>
          </w:tcPr>
          <w:p w14:paraId="4F565C17" w14:textId="77777777" w:rsidR="00996A38" w:rsidRPr="000C3C89" w:rsidRDefault="00996A38" w:rsidP="00996A38">
            <w:pPr>
              <w:jc w:val="center"/>
              <w:rPr>
                <w:sz w:val="20"/>
                <w:szCs w:val="20"/>
              </w:rPr>
            </w:pPr>
            <w:r w:rsidRPr="000C3C89">
              <w:rPr>
                <w:sz w:val="20"/>
                <w:szCs w:val="20"/>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F17B51F" w14:textId="77777777" w:rsidR="00996A38" w:rsidRPr="000C3C89" w:rsidRDefault="00996A38" w:rsidP="00996A38">
            <w:pPr>
              <w:jc w:val="center"/>
              <w:rPr>
                <w:sz w:val="20"/>
                <w:szCs w:val="20"/>
              </w:rPr>
            </w:pPr>
            <w:r w:rsidRPr="000C3C89">
              <w:rPr>
                <w:sz w:val="20"/>
                <w:szCs w:val="20"/>
              </w:rPr>
              <w:t> </w:t>
            </w:r>
          </w:p>
        </w:tc>
        <w:tc>
          <w:tcPr>
            <w:tcW w:w="1230" w:type="dxa"/>
            <w:tcBorders>
              <w:top w:val="nil"/>
              <w:left w:val="nil"/>
              <w:bottom w:val="single" w:sz="4" w:space="0" w:color="auto"/>
              <w:right w:val="single" w:sz="4" w:space="0" w:color="auto"/>
            </w:tcBorders>
            <w:shd w:val="clear" w:color="auto" w:fill="auto"/>
            <w:noWrap/>
            <w:vAlign w:val="bottom"/>
            <w:hideMark/>
          </w:tcPr>
          <w:p w14:paraId="0B8C4D24" w14:textId="77777777" w:rsidR="00996A38" w:rsidRPr="000C3C89" w:rsidRDefault="00996A38" w:rsidP="00996A38">
            <w:pPr>
              <w:jc w:val="center"/>
              <w:rPr>
                <w:sz w:val="20"/>
                <w:szCs w:val="20"/>
              </w:rPr>
            </w:pPr>
            <w:r w:rsidRPr="000C3C89">
              <w:rPr>
                <w:sz w:val="20"/>
                <w:szCs w:val="20"/>
              </w:rPr>
              <w:t> </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078209E" w14:textId="77777777" w:rsidR="00996A38" w:rsidRPr="000C3C89" w:rsidRDefault="00996A38" w:rsidP="00996A38">
            <w:pPr>
              <w:jc w:val="center"/>
              <w:rPr>
                <w:sz w:val="20"/>
                <w:szCs w:val="20"/>
              </w:rPr>
            </w:pPr>
            <w:r w:rsidRPr="000C3C89">
              <w:rPr>
                <w:sz w:val="20"/>
                <w:szCs w:val="20"/>
              </w:rPr>
              <w:t>0,7</w:t>
            </w:r>
          </w:p>
        </w:tc>
        <w:tc>
          <w:tcPr>
            <w:tcW w:w="942" w:type="dxa"/>
            <w:tcBorders>
              <w:top w:val="nil"/>
              <w:left w:val="nil"/>
              <w:bottom w:val="single" w:sz="4" w:space="0" w:color="auto"/>
              <w:right w:val="single" w:sz="4" w:space="0" w:color="auto"/>
            </w:tcBorders>
            <w:shd w:val="clear" w:color="auto" w:fill="auto"/>
            <w:noWrap/>
            <w:vAlign w:val="bottom"/>
            <w:hideMark/>
          </w:tcPr>
          <w:p w14:paraId="3B880C44" w14:textId="77777777" w:rsidR="00996A38" w:rsidRPr="000C3C89" w:rsidRDefault="00996A38" w:rsidP="00996A38">
            <w:pPr>
              <w:jc w:val="center"/>
              <w:rPr>
                <w:sz w:val="20"/>
                <w:szCs w:val="20"/>
              </w:rPr>
            </w:pPr>
            <w:r w:rsidRPr="000C3C89">
              <w:rPr>
                <w:sz w:val="20"/>
                <w:szCs w:val="20"/>
              </w:rPr>
              <w:t> </w:t>
            </w:r>
          </w:p>
        </w:tc>
        <w:tc>
          <w:tcPr>
            <w:tcW w:w="722" w:type="dxa"/>
            <w:tcBorders>
              <w:top w:val="nil"/>
              <w:left w:val="nil"/>
              <w:bottom w:val="single" w:sz="4" w:space="0" w:color="auto"/>
              <w:right w:val="single" w:sz="4" w:space="0" w:color="auto"/>
            </w:tcBorders>
            <w:shd w:val="clear" w:color="auto" w:fill="auto"/>
            <w:noWrap/>
            <w:vAlign w:val="bottom"/>
            <w:hideMark/>
          </w:tcPr>
          <w:p w14:paraId="6D4B4F63" w14:textId="77777777" w:rsidR="00996A38" w:rsidRPr="000C3C89" w:rsidRDefault="00996A38" w:rsidP="00996A38">
            <w:pPr>
              <w:jc w:val="center"/>
              <w:rPr>
                <w:sz w:val="20"/>
                <w:szCs w:val="20"/>
              </w:rPr>
            </w:pPr>
            <w:r w:rsidRPr="000C3C89">
              <w:rPr>
                <w:sz w:val="20"/>
                <w:szCs w:val="20"/>
              </w:rPr>
              <w:t> </w:t>
            </w:r>
          </w:p>
        </w:tc>
        <w:tc>
          <w:tcPr>
            <w:tcW w:w="459" w:type="dxa"/>
            <w:tcBorders>
              <w:top w:val="nil"/>
              <w:left w:val="nil"/>
              <w:bottom w:val="single" w:sz="4" w:space="0" w:color="auto"/>
              <w:right w:val="single" w:sz="4" w:space="0" w:color="auto"/>
            </w:tcBorders>
            <w:shd w:val="clear" w:color="auto" w:fill="auto"/>
            <w:noWrap/>
            <w:vAlign w:val="bottom"/>
            <w:hideMark/>
          </w:tcPr>
          <w:p w14:paraId="7D317C20" w14:textId="77777777" w:rsidR="00996A38" w:rsidRPr="000C3C89" w:rsidRDefault="00996A38" w:rsidP="00996A38">
            <w:pPr>
              <w:jc w:val="center"/>
              <w:rPr>
                <w:sz w:val="20"/>
                <w:szCs w:val="20"/>
              </w:rPr>
            </w:pPr>
            <w:r w:rsidRPr="000C3C89">
              <w:rPr>
                <w:sz w:val="20"/>
                <w:szCs w:val="20"/>
              </w:rPr>
              <w:t> </w:t>
            </w:r>
          </w:p>
        </w:tc>
        <w:tc>
          <w:tcPr>
            <w:tcW w:w="706" w:type="dxa"/>
            <w:tcBorders>
              <w:top w:val="nil"/>
              <w:left w:val="nil"/>
              <w:bottom w:val="single" w:sz="4" w:space="0" w:color="auto"/>
              <w:right w:val="single" w:sz="4" w:space="0" w:color="auto"/>
            </w:tcBorders>
            <w:shd w:val="clear" w:color="auto" w:fill="auto"/>
            <w:noWrap/>
            <w:vAlign w:val="bottom"/>
            <w:hideMark/>
          </w:tcPr>
          <w:p w14:paraId="6E73DEDE" w14:textId="77777777" w:rsidR="00996A38" w:rsidRPr="000C3C89" w:rsidRDefault="00996A38" w:rsidP="00996A38">
            <w:pPr>
              <w:jc w:val="center"/>
              <w:rPr>
                <w:sz w:val="20"/>
                <w:szCs w:val="20"/>
              </w:rPr>
            </w:pPr>
            <w:r w:rsidRPr="000C3C89">
              <w:rPr>
                <w:sz w:val="20"/>
                <w:szCs w:val="20"/>
              </w:rPr>
              <w:t> </w:t>
            </w:r>
          </w:p>
        </w:tc>
        <w:tc>
          <w:tcPr>
            <w:tcW w:w="719" w:type="dxa"/>
            <w:tcBorders>
              <w:top w:val="nil"/>
              <w:left w:val="nil"/>
              <w:bottom w:val="single" w:sz="4" w:space="0" w:color="auto"/>
              <w:right w:val="single" w:sz="4" w:space="0" w:color="auto"/>
            </w:tcBorders>
            <w:shd w:val="clear" w:color="auto" w:fill="auto"/>
            <w:noWrap/>
            <w:vAlign w:val="bottom"/>
            <w:hideMark/>
          </w:tcPr>
          <w:p w14:paraId="6E39E59A" w14:textId="77777777" w:rsidR="00996A38" w:rsidRPr="000C3C89" w:rsidRDefault="00996A38" w:rsidP="00996A38">
            <w:pPr>
              <w:jc w:val="center"/>
              <w:rPr>
                <w:sz w:val="20"/>
                <w:szCs w:val="20"/>
              </w:rPr>
            </w:pPr>
            <w:r w:rsidRPr="000C3C89">
              <w:rPr>
                <w:sz w:val="20"/>
                <w:szCs w:val="20"/>
              </w:rPr>
              <w:t> </w:t>
            </w:r>
          </w:p>
        </w:tc>
        <w:tc>
          <w:tcPr>
            <w:tcW w:w="575" w:type="dxa"/>
            <w:tcBorders>
              <w:top w:val="nil"/>
              <w:left w:val="nil"/>
              <w:bottom w:val="single" w:sz="4" w:space="0" w:color="auto"/>
              <w:right w:val="single" w:sz="4" w:space="0" w:color="auto"/>
            </w:tcBorders>
            <w:shd w:val="clear" w:color="auto" w:fill="auto"/>
            <w:noWrap/>
            <w:vAlign w:val="bottom"/>
            <w:hideMark/>
          </w:tcPr>
          <w:p w14:paraId="3E2A47FF" w14:textId="77777777" w:rsidR="00996A38" w:rsidRPr="000C3C89" w:rsidRDefault="00996A38" w:rsidP="00996A38">
            <w:pPr>
              <w:jc w:val="center"/>
              <w:rPr>
                <w:sz w:val="20"/>
                <w:szCs w:val="20"/>
              </w:rPr>
            </w:pPr>
            <w:r w:rsidRPr="000C3C89">
              <w:rPr>
                <w:sz w:val="20"/>
                <w:szCs w:val="20"/>
              </w:rPr>
              <w:t> </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7718CFA2" w14:textId="77777777" w:rsidR="00996A38" w:rsidRPr="000C3C89" w:rsidRDefault="00996A38" w:rsidP="00996A38">
            <w:pPr>
              <w:jc w:val="center"/>
              <w:rPr>
                <w:sz w:val="20"/>
                <w:szCs w:val="20"/>
              </w:rPr>
            </w:pPr>
            <w:r w:rsidRPr="000C3C89">
              <w:rPr>
                <w:sz w:val="20"/>
                <w:szCs w:val="20"/>
              </w:rPr>
              <w:t> </w:t>
            </w:r>
          </w:p>
        </w:tc>
        <w:tc>
          <w:tcPr>
            <w:tcW w:w="2939" w:type="dxa"/>
            <w:tcBorders>
              <w:top w:val="nil"/>
              <w:left w:val="nil"/>
              <w:bottom w:val="single" w:sz="4" w:space="0" w:color="auto"/>
              <w:right w:val="single" w:sz="4" w:space="0" w:color="auto"/>
            </w:tcBorders>
            <w:shd w:val="clear" w:color="auto" w:fill="auto"/>
            <w:noWrap/>
            <w:vAlign w:val="bottom"/>
            <w:hideMark/>
          </w:tcPr>
          <w:p w14:paraId="0DE27D6E" w14:textId="77777777" w:rsidR="00996A38" w:rsidRPr="000C3C89" w:rsidRDefault="00996A38" w:rsidP="00996A38">
            <w:pPr>
              <w:jc w:val="center"/>
              <w:rPr>
                <w:sz w:val="20"/>
                <w:szCs w:val="20"/>
              </w:rPr>
            </w:pPr>
            <w:r w:rsidRPr="000C3C89">
              <w:rPr>
                <w:sz w:val="20"/>
                <w:szCs w:val="20"/>
              </w:rPr>
              <w:t> </w:t>
            </w:r>
          </w:p>
        </w:tc>
      </w:tr>
      <w:tr w:rsidR="00996A38" w:rsidRPr="00996A38" w14:paraId="5338FA5A" w14:textId="77777777" w:rsidTr="008158BB">
        <w:trPr>
          <w:trHeight w:val="3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299554F3" w14:textId="77777777" w:rsidR="00996A38" w:rsidRPr="00996A38" w:rsidRDefault="00996A38" w:rsidP="00996A38">
            <w:pPr>
              <w:rPr>
                <w:b/>
                <w:bCs/>
                <w:color w:val="000000"/>
                <w:sz w:val="20"/>
                <w:szCs w:val="20"/>
              </w:rPr>
            </w:pPr>
            <w:r w:rsidRPr="00996A38">
              <w:rPr>
                <w:b/>
                <w:bCs/>
                <w:color w:val="000000"/>
                <w:sz w:val="20"/>
                <w:szCs w:val="20"/>
              </w:rPr>
              <w:t>Всего</w:t>
            </w:r>
          </w:p>
        </w:tc>
        <w:tc>
          <w:tcPr>
            <w:tcW w:w="993" w:type="dxa"/>
            <w:tcBorders>
              <w:top w:val="nil"/>
              <w:left w:val="nil"/>
              <w:bottom w:val="single" w:sz="4" w:space="0" w:color="auto"/>
              <w:right w:val="single" w:sz="4" w:space="0" w:color="auto"/>
            </w:tcBorders>
            <w:shd w:val="clear" w:color="auto" w:fill="auto"/>
            <w:noWrap/>
            <w:vAlign w:val="bottom"/>
            <w:hideMark/>
          </w:tcPr>
          <w:p w14:paraId="60E8A6FF" w14:textId="77777777" w:rsidR="00996A38" w:rsidRPr="00996A38" w:rsidRDefault="00996A38" w:rsidP="00996A38">
            <w:pPr>
              <w:jc w:val="right"/>
              <w:rPr>
                <w:b/>
                <w:bCs/>
                <w:color w:val="000000"/>
                <w:sz w:val="22"/>
                <w:szCs w:val="22"/>
              </w:rPr>
            </w:pPr>
            <w:r w:rsidRPr="00996A38">
              <w:rPr>
                <w:b/>
                <w:bCs/>
                <w:color w:val="000000"/>
                <w:sz w:val="22"/>
                <w:szCs w:val="22"/>
              </w:rPr>
              <w:t>193,913</w:t>
            </w:r>
          </w:p>
        </w:tc>
        <w:tc>
          <w:tcPr>
            <w:tcW w:w="848" w:type="dxa"/>
            <w:tcBorders>
              <w:top w:val="nil"/>
              <w:left w:val="nil"/>
              <w:bottom w:val="single" w:sz="4" w:space="0" w:color="auto"/>
              <w:right w:val="single" w:sz="4" w:space="0" w:color="auto"/>
            </w:tcBorders>
            <w:shd w:val="clear" w:color="auto" w:fill="auto"/>
            <w:noWrap/>
            <w:vAlign w:val="bottom"/>
            <w:hideMark/>
          </w:tcPr>
          <w:p w14:paraId="585B71BB" w14:textId="77777777" w:rsidR="00996A38" w:rsidRPr="00996A38" w:rsidRDefault="00996A38" w:rsidP="00996A38">
            <w:pPr>
              <w:jc w:val="right"/>
              <w:rPr>
                <w:b/>
                <w:bCs/>
                <w:color w:val="000000"/>
                <w:sz w:val="22"/>
                <w:szCs w:val="22"/>
              </w:rPr>
            </w:pPr>
            <w:r w:rsidRPr="00996A38">
              <w:rPr>
                <w:b/>
                <w:bCs/>
                <w:color w:val="000000"/>
                <w:sz w:val="22"/>
                <w:szCs w:val="22"/>
              </w:rPr>
              <w:t>16,094</w:t>
            </w:r>
          </w:p>
        </w:tc>
        <w:tc>
          <w:tcPr>
            <w:tcW w:w="1239" w:type="dxa"/>
            <w:tcBorders>
              <w:top w:val="nil"/>
              <w:left w:val="nil"/>
              <w:bottom w:val="single" w:sz="4" w:space="0" w:color="auto"/>
              <w:right w:val="single" w:sz="4" w:space="0" w:color="auto"/>
            </w:tcBorders>
            <w:shd w:val="clear" w:color="auto" w:fill="auto"/>
            <w:noWrap/>
            <w:vAlign w:val="bottom"/>
            <w:hideMark/>
          </w:tcPr>
          <w:p w14:paraId="4726FEC1" w14:textId="77777777" w:rsidR="00996A38" w:rsidRPr="00996A38" w:rsidRDefault="00996A38" w:rsidP="00996A38">
            <w:pPr>
              <w:jc w:val="right"/>
              <w:rPr>
                <w:b/>
                <w:bCs/>
                <w:color w:val="000000"/>
                <w:sz w:val="22"/>
                <w:szCs w:val="22"/>
              </w:rPr>
            </w:pPr>
            <w:r w:rsidRPr="00996A38">
              <w:rPr>
                <w:b/>
                <w:bCs/>
                <w:color w:val="000000"/>
                <w:sz w:val="22"/>
                <w:szCs w:val="22"/>
              </w:rPr>
              <w:t>21,046</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E081A90" w14:textId="77777777" w:rsidR="00996A38" w:rsidRPr="00996A38" w:rsidRDefault="00996A38" w:rsidP="00996A38">
            <w:pPr>
              <w:jc w:val="right"/>
              <w:rPr>
                <w:b/>
                <w:bCs/>
                <w:color w:val="000000"/>
                <w:sz w:val="22"/>
                <w:szCs w:val="22"/>
              </w:rPr>
            </w:pPr>
            <w:r w:rsidRPr="00996A38">
              <w:rPr>
                <w:b/>
                <w:bCs/>
                <w:color w:val="000000"/>
                <w:sz w:val="22"/>
                <w:szCs w:val="22"/>
              </w:rPr>
              <w:t>0</w:t>
            </w:r>
          </w:p>
        </w:tc>
        <w:tc>
          <w:tcPr>
            <w:tcW w:w="1230" w:type="dxa"/>
            <w:tcBorders>
              <w:top w:val="nil"/>
              <w:left w:val="nil"/>
              <w:bottom w:val="single" w:sz="4" w:space="0" w:color="auto"/>
              <w:right w:val="single" w:sz="4" w:space="0" w:color="auto"/>
            </w:tcBorders>
            <w:shd w:val="clear" w:color="auto" w:fill="auto"/>
            <w:noWrap/>
            <w:vAlign w:val="bottom"/>
            <w:hideMark/>
          </w:tcPr>
          <w:p w14:paraId="57EFE818" w14:textId="77777777" w:rsidR="00996A38" w:rsidRPr="00996A38" w:rsidRDefault="00996A38" w:rsidP="00996A38">
            <w:pPr>
              <w:jc w:val="right"/>
              <w:rPr>
                <w:b/>
                <w:bCs/>
                <w:color w:val="000000"/>
                <w:sz w:val="22"/>
                <w:szCs w:val="22"/>
              </w:rPr>
            </w:pPr>
            <w:r w:rsidRPr="00996A38">
              <w:rPr>
                <w:b/>
                <w:bCs/>
                <w:color w:val="000000"/>
                <w:sz w:val="22"/>
                <w:szCs w:val="22"/>
              </w:rPr>
              <w:t>26,9901</w:t>
            </w:r>
          </w:p>
        </w:tc>
        <w:tc>
          <w:tcPr>
            <w:tcW w:w="1054" w:type="dxa"/>
            <w:gridSpan w:val="2"/>
            <w:tcBorders>
              <w:top w:val="nil"/>
              <w:left w:val="nil"/>
              <w:bottom w:val="single" w:sz="4" w:space="0" w:color="auto"/>
              <w:right w:val="single" w:sz="4" w:space="0" w:color="auto"/>
            </w:tcBorders>
            <w:shd w:val="clear" w:color="auto" w:fill="auto"/>
            <w:noWrap/>
            <w:vAlign w:val="bottom"/>
            <w:hideMark/>
          </w:tcPr>
          <w:p w14:paraId="29A7BC22" w14:textId="77777777" w:rsidR="00996A38" w:rsidRPr="00996A38" w:rsidRDefault="00996A38" w:rsidP="00996A38">
            <w:pPr>
              <w:jc w:val="right"/>
              <w:rPr>
                <w:b/>
                <w:bCs/>
                <w:color w:val="000000"/>
                <w:sz w:val="22"/>
                <w:szCs w:val="22"/>
              </w:rPr>
            </w:pPr>
            <w:r w:rsidRPr="00996A38">
              <w:rPr>
                <w:b/>
                <w:bCs/>
                <w:color w:val="000000"/>
                <w:sz w:val="22"/>
                <w:szCs w:val="22"/>
              </w:rPr>
              <w:t>145,8769</w:t>
            </w:r>
          </w:p>
        </w:tc>
        <w:tc>
          <w:tcPr>
            <w:tcW w:w="942" w:type="dxa"/>
            <w:tcBorders>
              <w:top w:val="nil"/>
              <w:left w:val="nil"/>
              <w:bottom w:val="single" w:sz="4" w:space="0" w:color="auto"/>
              <w:right w:val="single" w:sz="4" w:space="0" w:color="auto"/>
            </w:tcBorders>
            <w:shd w:val="clear" w:color="auto" w:fill="auto"/>
            <w:noWrap/>
            <w:vAlign w:val="bottom"/>
            <w:hideMark/>
          </w:tcPr>
          <w:p w14:paraId="22E92EE8" w14:textId="77777777" w:rsidR="00996A38" w:rsidRPr="00996A38" w:rsidRDefault="00996A38" w:rsidP="00996A38">
            <w:pPr>
              <w:jc w:val="right"/>
              <w:rPr>
                <w:b/>
                <w:bCs/>
                <w:color w:val="000000"/>
                <w:sz w:val="22"/>
                <w:szCs w:val="22"/>
              </w:rPr>
            </w:pPr>
            <w:r w:rsidRPr="00996A38">
              <w:rPr>
                <w:b/>
                <w:bCs/>
                <w:color w:val="000000"/>
                <w:sz w:val="22"/>
                <w:szCs w:val="22"/>
              </w:rPr>
              <w:t>120,763</w:t>
            </w:r>
          </w:p>
        </w:tc>
        <w:tc>
          <w:tcPr>
            <w:tcW w:w="722" w:type="dxa"/>
            <w:tcBorders>
              <w:top w:val="nil"/>
              <w:left w:val="nil"/>
              <w:bottom w:val="single" w:sz="4" w:space="0" w:color="auto"/>
              <w:right w:val="single" w:sz="4" w:space="0" w:color="auto"/>
            </w:tcBorders>
            <w:shd w:val="clear" w:color="auto" w:fill="auto"/>
            <w:noWrap/>
            <w:vAlign w:val="bottom"/>
            <w:hideMark/>
          </w:tcPr>
          <w:p w14:paraId="66B949DA" w14:textId="77777777" w:rsidR="00996A38" w:rsidRPr="00996A38" w:rsidRDefault="00996A38" w:rsidP="00996A38">
            <w:pPr>
              <w:jc w:val="right"/>
              <w:rPr>
                <w:b/>
                <w:bCs/>
                <w:color w:val="000000"/>
                <w:sz w:val="22"/>
                <w:szCs w:val="22"/>
              </w:rPr>
            </w:pPr>
            <w:r w:rsidRPr="00996A38">
              <w:rPr>
                <w:b/>
                <w:bCs/>
                <w:color w:val="000000"/>
                <w:sz w:val="22"/>
                <w:szCs w:val="22"/>
              </w:rPr>
              <w:t>428</w:t>
            </w:r>
          </w:p>
        </w:tc>
        <w:tc>
          <w:tcPr>
            <w:tcW w:w="459" w:type="dxa"/>
            <w:tcBorders>
              <w:top w:val="nil"/>
              <w:left w:val="nil"/>
              <w:bottom w:val="single" w:sz="4" w:space="0" w:color="auto"/>
              <w:right w:val="single" w:sz="4" w:space="0" w:color="auto"/>
            </w:tcBorders>
            <w:shd w:val="clear" w:color="auto" w:fill="auto"/>
            <w:noWrap/>
            <w:vAlign w:val="bottom"/>
            <w:hideMark/>
          </w:tcPr>
          <w:p w14:paraId="6D532CA6" w14:textId="77777777" w:rsidR="00996A38" w:rsidRPr="00996A38" w:rsidRDefault="00996A38" w:rsidP="00996A38">
            <w:pPr>
              <w:jc w:val="right"/>
              <w:rPr>
                <w:b/>
                <w:bCs/>
                <w:color w:val="000000"/>
                <w:sz w:val="22"/>
                <w:szCs w:val="22"/>
              </w:rPr>
            </w:pPr>
            <w:r w:rsidRPr="00996A38">
              <w:rPr>
                <w:b/>
                <w:bCs/>
                <w:color w:val="000000"/>
                <w:sz w:val="22"/>
                <w:szCs w:val="22"/>
              </w:rPr>
              <w:t>0</w:t>
            </w:r>
          </w:p>
        </w:tc>
        <w:tc>
          <w:tcPr>
            <w:tcW w:w="706" w:type="dxa"/>
            <w:tcBorders>
              <w:top w:val="nil"/>
              <w:left w:val="nil"/>
              <w:bottom w:val="single" w:sz="4" w:space="0" w:color="auto"/>
              <w:right w:val="single" w:sz="4" w:space="0" w:color="auto"/>
            </w:tcBorders>
            <w:shd w:val="clear" w:color="auto" w:fill="auto"/>
            <w:noWrap/>
            <w:vAlign w:val="bottom"/>
            <w:hideMark/>
          </w:tcPr>
          <w:p w14:paraId="2AE4D132" w14:textId="77777777" w:rsidR="00996A38" w:rsidRPr="00996A38" w:rsidRDefault="00996A38" w:rsidP="00996A38">
            <w:pPr>
              <w:jc w:val="right"/>
              <w:rPr>
                <w:b/>
                <w:bCs/>
                <w:color w:val="000000"/>
                <w:sz w:val="22"/>
                <w:szCs w:val="22"/>
              </w:rPr>
            </w:pPr>
            <w:r w:rsidRPr="00996A38">
              <w:rPr>
                <w:b/>
                <w:bCs/>
                <w:color w:val="000000"/>
                <w:sz w:val="22"/>
                <w:szCs w:val="22"/>
              </w:rPr>
              <w:t>0</w:t>
            </w:r>
          </w:p>
        </w:tc>
        <w:tc>
          <w:tcPr>
            <w:tcW w:w="719" w:type="dxa"/>
            <w:tcBorders>
              <w:top w:val="nil"/>
              <w:left w:val="nil"/>
              <w:bottom w:val="single" w:sz="4" w:space="0" w:color="auto"/>
              <w:right w:val="single" w:sz="4" w:space="0" w:color="auto"/>
            </w:tcBorders>
            <w:shd w:val="clear" w:color="auto" w:fill="auto"/>
            <w:noWrap/>
            <w:vAlign w:val="bottom"/>
            <w:hideMark/>
          </w:tcPr>
          <w:p w14:paraId="273A2C6E" w14:textId="77777777" w:rsidR="00996A38" w:rsidRPr="00996A38" w:rsidRDefault="00996A38" w:rsidP="00996A38">
            <w:pPr>
              <w:jc w:val="right"/>
              <w:rPr>
                <w:b/>
                <w:bCs/>
                <w:color w:val="000000"/>
                <w:sz w:val="22"/>
                <w:szCs w:val="22"/>
              </w:rPr>
            </w:pPr>
            <w:r w:rsidRPr="00996A38">
              <w:rPr>
                <w:b/>
                <w:bCs/>
                <w:color w:val="000000"/>
                <w:sz w:val="22"/>
                <w:szCs w:val="22"/>
              </w:rPr>
              <w:t>431,8</w:t>
            </w:r>
          </w:p>
        </w:tc>
        <w:tc>
          <w:tcPr>
            <w:tcW w:w="575" w:type="dxa"/>
            <w:tcBorders>
              <w:top w:val="nil"/>
              <w:left w:val="nil"/>
              <w:bottom w:val="single" w:sz="4" w:space="0" w:color="auto"/>
              <w:right w:val="single" w:sz="4" w:space="0" w:color="auto"/>
            </w:tcBorders>
            <w:shd w:val="clear" w:color="auto" w:fill="auto"/>
            <w:noWrap/>
            <w:vAlign w:val="bottom"/>
            <w:hideMark/>
          </w:tcPr>
          <w:p w14:paraId="7DC73373" w14:textId="77777777" w:rsidR="00996A38" w:rsidRPr="00996A38" w:rsidRDefault="00996A38" w:rsidP="00996A38">
            <w:pPr>
              <w:jc w:val="right"/>
              <w:rPr>
                <w:b/>
                <w:bCs/>
                <w:color w:val="000000"/>
                <w:sz w:val="22"/>
                <w:szCs w:val="22"/>
              </w:rPr>
            </w:pPr>
            <w:r w:rsidRPr="00996A38">
              <w:rPr>
                <w:b/>
                <w:bCs/>
                <w:color w:val="000000"/>
                <w:sz w:val="22"/>
                <w:szCs w:val="22"/>
              </w:rPr>
              <w:t>0</w:t>
            </w:r>
          </w:p>
        </w:tc>
        <w:tc>
          <w:tcPr>
            <w:tcW w:w="759" w:type="dxa"/>
            <w:gridSpan w:val="2"/>
            <w:tcBorders>
              <w:top w:val="nil"/>
              <w:left w:val="nil"/>
              <w:bottom w:val="single" w:sz="4" w:space="0" w:color="auto"/>
              <w:right w:val="single" w:sz="4" w:space="0" w:color="auto"/>
            </w:tcBorders>
            <w:shd w:val="clear" w:color="auto" w:fill="auto"/>
            <w:noWrap/>
            <w:vAlign w:val="bottom"/>
            <w:hideMark/>
          </w:tcPr>
          <w:p w14:paraId="5E0DCB85" w14:textId="77777777" w:rsidR="00996A38" w:rsidRPr="00996A38" w:rsidRDefault="00996A38" w:rsidP="00996A38">
            <w:pPr>
              <w:jc w:val="right"/>
              <w:rPr>
                <w:b/>
                <w:bCs/>
                <w:color w:val="000000"/>
                <w:sz w:val="22"/>
                <w:szCs w:val="22"/>
              </w:rPr>
            </w:pPr>
            <w:r w:rsidRPr="00996A38">
              <w:rPr>
                <w:b/>
                <w:bCs/>
                <w:color w:val="000000"/>
                <w:sz w:val="22"/>
                <w:szCs w:val="22"/>
              </w:rPr>
              <w:t>0</w:t>
            </w:r>
          </w:p>
        </w:tc>
        <w:tc>
          <w:tcPr>
            <w:tcW w:w="2939" w:type="dxa"/>
            <w:tcBorders>
              <w:top w:val="nil"/>
              <w:left w:val="nil"/>
              <w:bottom w:val="single" w:sz="4" w:space="0" w:color="auto"/>
              <w:right w:val="single" w:sz="4" w:space="0" w:color="auto"/>
            </w:tcBorders>
            <w:shd w:val="clear" w:color="auto" w:fill="auto"/>
            <w:noWrap/>
            <w:vAlign w:val="bottom"/>
            <w:hideMark/>
          </w:tcPr>
          <w:p w14:paraId="52459A30" w14:textId="77777777" w:rsidR="00996A38" w:rsidRPr="00996A38" w:rsidRDefault="00996A38" w:rsidP="00996A38">
            <w:pPr>
              <w:rPr>
                <w:b/>
                <w:bCs/>
                <w:color w:val="000000"/>
                <w:sz w:val="22"/>
                <w:szCs w:val="22"/>
              </w:rPr>
            </w:pPr>
            <w:r w:rsidRPr="00996A38">
              <w:rPr>
                <w:b/>
                <w:bCs/>
                <w:color w:val="000000"/>
                <w:sz w:val="22"/>
                <w:szCs w:val="22"/>
              </w:rPr>
              <w:t> </w:t>
            </w:r>
          </w:p>
        </w:tc>
      </w:tr>
    </w:tbl>
    <w:p w14:paraId="2FDADC3E" w14:textId="77777777" w:rsidR="0047221D" w:rsidRPr="0047221D" w:rsidRDefault="0047221D" w:rsidP="007A1E91">
      <w:pPr>
        <w:ind w:firstLine="709"/>
        <w:jc w:val="both"/>
      </w:pPr>
    </w:p>
    <w:sectPr w:rsidR="0047221D" w:rsidRPr="0047221D" w:rsidSect="006A6B2D">
      <w:pgSz w:w="16838" w:h="11906" w:orient="landscape"/>
      <w:pgMar w:top="170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5897D" w14:textId="77777777" w:rsidR="00F56F58" w:rsidRDefault="00F56F58" w:rsidP="00D94CDF">
      <w:r>
        <w:separator/>
      </w:r>
    </w:p>
  </w:endnote>
  <w:endnote w:type="continuationSeparator" w:id="0">
    <w:p w14:paraId="7B2C4DEA" w14:textId="77777777" w:rsidR="00F56F58" w:rsidRDefault="00F56F58" w:rsidP="00D94CDF">
      <w:r>
        <w:continuationSeparator/>
      </w:r>
    </w:p>
  </w:endnote>
  <w:endnote w:type="continuationNotice" w:id="1">
    <w:p w14:paraId="7C8D0188" w14:textId="77777777" w:rsidR="00F56F58" w:rsidRDefault="00F56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DengXian">
    <w:altName w:val="等线"/>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153F" w14:textId="08E6DBF7" w:rsidR="008E6F97" w:rsidRPr="00210D80" w:rsidRDefault="008E6F97" w:rsidP="00AE2707">
    <w:pPr>
      <w:pStyle w:val="aff4"/>
      <w:jc w:val="right"/>
    </w:pPr>
    <w:r>
      <w:rPr>
        <w:noProof/>
      </w:rPr>
      <w:fldChar w:fldCharType="begin"/>
    </w:r>
    <w:r>
      <w:rPr>
        <w:noProof/>
      </w:rPr>
      <w:instrText>PAGE   \* MERGEFORMAT</w:instrText>
    </w:r>
    <w:r>
      <w:rPr>
        <w:noProof/>
      </w:rPr>
      <w:fldChar w:fldCharType="separate"/>
    </w:r>
    <w:r w:rsidR="00F0220B">
      <w:rPr>
        <w:noProof/>
      </w:rPr>
      <w:t>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560A2" w14:textId="77777777" w:rsidR="008E6F97" w:rsidRDefault="008E6F97">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3A38E" w14:textId="166E1F77" w:rsidR="008E6F97" w:rsidRPr="00210D80" w:rsidRDefault="008E6F97" w:rsidP="00AE2707">
    <w:pPr>
      <w:pStyle w:val="aff4"/>
      <w:jc w:val="right"/>
    </w:pPr>
    <w:r>
      <w:rPr>
        <w:noProof/>
      </w:rPr>
      <w:fldChar w:fldCharType="begin"/>
    </w:r>
    <w:r>
      <w:rPr>
        <w:noProof/>
      </w:rPr>
      <w:instrText>PAGE   \* MERGEFORMAT</w:instrText>
    </w:r>
    <w:r>
      <w:rPr>
        <w:noProof/>
      </w:rPr>
      <w:fldChar w:fldCharType="separate"/>
    </w:r>
    <w:r w:rsidR="00F0220B">
      <w:rPr>
        <w:noProof/>
      </w:rPr>
      <w:t>68</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38167" w14:textId="77777777" w:rsidR="008E6F97" w:rsidRDefault="008E6F9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21785" w14:textId="77777777" w:rsidR="00F56F58" w:rsidRDefault="00F56F58" w:rsidP="00D94CDF">
      <w:r>
        <w:separator/>
      </w:r>
    </w:p>
  </w:footnote>
  <w:footnote w:type="continuationSeparator" w:id="0">
    <w:p w14:paraId="34BFBA03" w14:textId="77777777" w:rsidR="00F56F58" w:rsidRDefault="00F56F58" w:rsidP="00D94CDF">
      <w:r>
        <w:continuationSeparator/>
      </w:r>
    </w:p>
  </w:footnote>
  <w:footnote w:type="continuationNotice" w:id="1">
    <w:p w14:paraId="25562011" w14:textId="77777777" w:rsidR="00F56F58" w:rsidRDefault="00F56F58"/>
  </w:footnote>
  <w:footnote w:id="2">
    <w:p w14:paraId="22C43A9C" w14:textId="6E99B9F6" w:rsidR="008E6F97" w:rsidRDefault="008E6F97">
      <w:pPr>
        <w:pStyle w:val="af1"/>
      </w:pPr>
      <w:r>
        <w:rPr>
          <w:rStyle w:val="af5"/>
        </w:rPr>
        <w:footnoteRef/>
      </w:r>
      <w:r>
        <w:t xml:space="preserve"> Принято в соответствии с постановлением правительства Вологодской области от 14.01.2013 №13 (с изм. от 16.01.2023)</w:t>
      </w:r>
    </w:p>
  </w:footnote>
  <w:footnote w:id="3">
    <w:p w14:paraId="295FFA4C" w14:textId="43E3C6BA" w:rsidR="008E6F97" w:rsidRDefault="008E6F97" w:rsidP="0005073C">
      <w:pPr>
        <w:pStyle w:val="af1"/>
      </w:pPr>
      <w:r>
        <w:rPr>
          <w:rStyle w:val="af5"/>
        </w:rPr>
        <w:footnoteRef/>
      </w:r>
      <w:r>
        <w:t xml:space="preserve"> Принято в соответствии с постановлением администрации Тарногского муниципального района №441 от 10.11.2021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FD041" w14:textId="77777777" w:rsidR="008E6F97" w:rsidRDefault="008E6F97" w:rsidP="00AE2707">
    <w:pPr>
      <w:pStyle w:val="aff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4CFDF" w14:textId="77777777" w:rsidR="008E6F97" w:rsidRDefault="008E6F97">
    <w:pPr>
      <w:pStyle w:val="a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47AC4" w14:textId="77777777" w:rsidR="008E6F97" w:rsidRDefault="008E6F97" w:rsidP="00AE2707">
    <w:pPr>
      <w:pStyle w:val="aff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1F2BA" w14:textId="77777777" w:rsidR="008E6F97" w:rsidRDefault="008E6F97">
    <w:pPr>
      <w:pStyle w:val="af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1">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2">
    <w:nsid w:val="00A57770"/>
    <w:multiLevelType w:val="hybridMultilevel"/>
    <w:tmpl w:val="A96AD29A"/>
    <w:lvl w:ilvl="0" w:tplc="7E76F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902748"/>
    <w:multiLevelType w:val="multilevel"/>
    <w:tmpl w:val="78D03FE6"/>
    <w:lvl w:ilvl="0">
      <w:start w:val="1"/>
      <w:numFmt w:val="decimal"/>
      <w:pStyle w:val="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nsid w:val="0D63401F"/>
    <w:multiLevelType w:val="hybridMultilevel"/>
    <w:tmpl w:val="5F70CA78"/>
    <w:lvl w:ilvl="0" w:tplc="7E76F6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nsid w:val="10D57433"/>
    <w:multiLevelType w:val="hybridMultilevel"/>
    <w:tmpl w:val="30044E6A"/>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540516"/>
    <w:multiLevelType w:val="hybridMultilevel"/>
    <w:tmpl w:val="96884DF8"/>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62758E"/>
    <w:multiLevelType w:val="multilevel"/>
    <w:tmpl w:val="E91A190C"/>
    <w:styleLink w:val="05"/>
    <w:lvl w:ilvl="0">
      <w:start w:val="1"/>
      <w:numFmt w:val="upperRoman"/>
      <w:suff w:val="space"/>
      <w:lvlText w:val="Часть %1."/>
      <w:lvlJc w:val="left"/>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russianUpper"/>
      <w:suff w:val="space"/>
      <w:lvlText w:val="Раздел %2."/>
      <w:lvlJc w:val="left"/>
      <w:rPr>
        <w:rFonts w:ascii="Times New Roman" w:hAnsi="Times New Roman" w:cs="Times New Roman"/>
        <w:b/>
        <w:bCs/>
        <w:caps/>
        <w:spacing w:val="20"/>
        <w:sz w:val="28"/>
      </w:rPr>
    </w:lvl>
    <w:lvl w:ilvl="2">
      <w:start w:val="1"/>
      <w:numFmt w:val="decimal"/>
      <w:lvlText w:val=""/>
      <w:lvlJc w:val="left"/>
      <w:rPr>
        <w:rFonts w:cs="Times New Roman" w:hint="default"/>
        <w:b/>
        <w:i w:val="0"/>
        <w:caps w:val="0"/>
        <w:smallCaps w:val="0"/>
        <w:strike w:val="0"/>
        <w:dstrike w:val="0"/>
        <w:vanish w:val="0"/>
        <w:color w:val="auto"/>
        <w:spacing w:val="20"/>
        <w:kern w:val="0"/>
        <w:sz w:val="28"/>
        <w:u w:val="none"/>
        <w:vertAlign w:val="baseline"/>
      </w:rPr>
    </w:lvl>
    <w:lvl w:ilvl="3">
      <w:start w:val="1"/>
      <w:numFmt w:val="decimal"/>
      <w:lvlText w:val=""/>
      <w:lvlJc w:val="left"/>
      <w:rPr>
        <w:rFonts w:cs="Times New Roman" w:hint="default"/>
        <w:b/>
        <w:i w:val="0"/>
        <w:caps w:val="0"/>
        <w:strike w:val="0"/>
        <w:dstrike w:val="0"/>
        <w:vanish w:val="0"/>
        <w:color w:val="auto"/>
        <w:spacing w:val="10"/>
        <w:kern w:val="0"/>
        <w:sz w:val="28"/>
        <w:u w:val="none"/>
        <w:vertAlign w:val="baseline"/>
      </w:rPr>
    </w:lvl>
    <w:lvl w:ilvl="4">
      <w:start w:val="1"/>
      <w:numFmt w:val="decimal"/>
      <w:lvlText w:val=""/>
      <w:lvlJc w:val="left"/>
      <w:rPr>
        <w:rFonts w:cs="Times New Roman" w:hint="default"/>
        <w:b/>
        <w:i/>
        <w:caps w:val="0"/>
        <w:strike w:val="0"/>
        <w:dstrike w:val="0"/>
        <w:vanish w:val="0"/>
        <w:color w:val="auto"/>
        <w:spacing w:val="10"/>
        <w:kern w:val="0"/>
        <w:sz w:val="28"/>
        <w:u w:val="none"/>
        <w:vertAlign w:val="baseline"/>
      </w:rPr>
    </w:lvl>
    <w:lvl w:ilvl="5">
      <w:start w:val="1"/>
      <w:numFmt w:val="decimal"/>
      <w:lvlText w:val=""/>
      <w:lvlJc w:val="left"/>
      <w:rPr>
        <w:rFonts w:cs="Times New Roman" w:hint="default"/>
        <w:b w:val="0"/>
        <w:i/>
        <w:caps w:val="0"/>
        <w:strike w:val="0"/>
        <w:dstrike w:val="0"/>
        <w:vanish w:val="0"/>
        <w:spacing w:val="10"/>
        <w:kern w:val="0"/>
        <w:sz w:val="28"/>
        <w:u w:val="none"/>
        <w:vertAlign w:val="baseline"/>
      </w:rPr>
    </w:lvl>
    <w:lvl w:ilvl="6">
      <w:start w:val="1"/>
      <w:numFmt w:val="decimal"/>
      <w:lvlText w:val=""/>
      <w:lvlJc w:val="left"/>
      <w:rPr>
        <w:rFonts w:cs="Times New Roman" w:hint="default"/>
        <w:b w:val="0"/>
        <w:i w:val="0"/>
        <w:caps w:val="0"/>
        <w:strike w:val="0"/>
        <w:dstrike w:val="0"/>
        <w:vanish w:val="0"/>
        <w:color w:val="auto"/>
        <w:spacing w:val="10"/>
        <w:kern w:val="0"/>
        <w:sz w:val="28"/>
        <w:u w:val="none"/>
        <w:vertAlign w:val="baseline"/>
      </w:rPr>
    </w:lvl>
    <w:lvl w:ilvl="7">
      <w:start w:val="1"/>
      <w:numFmt w:val="decimal"/>
      <w:lvlText w:val="%8)"/>
      <w:lvlJc w:val="left"/>
      <w:rPr>
        <w:rFonts w:ascii="Times New Roman" w:hAnsi="Times New Roman" w:cs="Times New Roman" w:hint="default"/>
        <w:b w:val="0"/>
        <w:i w:val="0"/>
        <w:caps w:val="0"/>
        <w:strike w:val="0"/>
        <w:dstrike w:val="0"/>
        <w:vanish w:val="0"/>
        <w:color w:val="auto"/>
        <w:kern w:val="0"/>
        <w:sz w:val="28"/>
        <w:u w:val="none"/>
        <w:vertAlign w:val="baseline"/>
      </w:rPr>
    </w:lvl>
    <w:lvl w:ilvl="8">
      <w:start w:val="1"/>
      <w:numFmt w:val="russianLower"/>
      <w:lvlText w:val="%9)"/>
      <w:lvlJc w:val="left"/>
      <w:rPr>
        <w:rFonts w:ascii="Times New Roman" w:hAnsi="Times New Roman" w:cs="Times New Roman" w:hint="default"/>
        <w:b w:val="0"/>
        <w:i w:val="0"/>
        <w:caps w:val="0"/>
        <w:strike w:val="0"/>
        <w:dstrike w:val="0"/>
        <w:vanish w:val="0"/>
        <w:kern w:val="0"/>
        <w:sz w:val="28"/>
        <w:u w:val="none"/>
        <w:vertAlign w:val="baseline"/>
      </w:rPr>
    </w:lvl>
  </w:abstractNum>
  <w:abstractNum w:abstractNumId="9">
    <w:nsid w:val="23CE56F8"/>
    <w:multiLevelType w:val="hybridMultilevel"/>
    <w:tmpl w:val="74125C6A"/>
    <w:lvl w:ilvl="0" w:tplc="40A46404">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7936A4"/>
    <w:multiLevelType w:val="hybridMultilevel"/>
    <w:tmpl w:val="92541D5A"/>
    <w:lvl w:ilvl="0" w:tplc="F1B0730C">
      <w:start w:val="1"/>
      <w:numFmt w:val="bullet"/>
      <w:pStyle w:val="a1"/>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1808D5"/>
    <w:multiLevelType w:val="multilevel"/>
    <w:tmpl w:val="AEEE6854"/>
    <w:lvl w:ilvl="0">
      <w:start w:val="1"/>
      <w:numFmt w:val="decimal"/>
      <w:lvlText w:val="%1."/>
      <w:lvlJc w:val="left"/>
      <w:pPr>
        <w:ind w:left="360" w:hanging="360"/>
      </w:pPr>
      <w:rPr>
        <w:rFonts w:hint="default"/>
        <w:i w:val="0"/>
      </w:rPr>
    </w:lvl>
    <w:lvl w:ilvl="1">
      <w:start w:val="1"/>
      <w:numFmt w:val="decimal"/>
      <w:lvlText w:val="%1.%2."/>
      <w:lvlJc w:val="left"/>
      <w:pPr>
        <w:ind w:left="716" w:hanging="432"/>
      </w:pPr>
      <w:rPr>
        <w:rFonts w:hint="default"/>
      </w:rPr>
    </w:lvl>
    <w:lvl w:ilvl="2">
      <w:start w:val="1"/>
      <w:numFmt w:val="decimal"/>
      <w:lvlText w:val="%1.%2.%3."/>
      <w:lvlJc w:val="left"/>
      <w:pPr>
        <w:ind w:left="2915" w:hanging="504"/>
      </w:pPr>
      <w:rPr>
        <w:rFonts w:hint="default"/>
      </w:rPr>
    </w:lvl>
    <w:lvl w:ilvl="3">
      <w:start w:val="1"/>
      <w:numFmt w:val="decimal"/>
      <w:pStyle w:val="20"/>
      <w:lvlText w:val="%1.%2.%3.%4."/>
      <w:lvlJc w:val="left"/>
      <w:pPr>
        <w:ind w:left="7170"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A9D067E"/>
    <w:multiLevelType w:val="hybridMultilevel"/>
    <w:tmpl w:val="95A422CC"/>
    <w:lvl w:ilvl="0" w:tplc="7E76F688">
      <w:start w:val="1"/>
      <w:numFmt w:val="bullet"/>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15">
    <w:nsid w:val="2E873BC7"/>
    <w:multiLevelType w:val="hybridMultilevel"/>
    <w:tmpl w:val="E64483B2"/>
    <w:lvl w:ilvl="0" w:tplc="7E76F68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F0578F"/>
    <w:multiLevelType w:val="hybridMultilevel"/>
    <w:tmpl w:val="BDCCE95C"/>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BE61A6"/>
    <w:multiLevelType w:val="hybridMultilevel"/>
    <w:tmpl w:val="C6288676"/>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2C0319A"/>
    <w:multiLevelType w:val="hybridMultilevel"/>
    <w:tmpl w:val="28BADD58"/>
    <w:lvl w:ilvl="0" w:tplc="7E76F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947E36"/>
    <w:multiLevelType w:val="hybridMultilevel"/>
    <w:tmpl w:val="508ECCEE"/>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112DD2"/>
    <w:multiLevelType w:val="hybridMultilevel"/>
    <w:tmpl w:val="2D163532"/>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4276F0F"/>
    <w:multiLevelType w:val="hybridMultilevel"/>
    <w:tmpl w:val="C6CC37BE"/>
    <w:lvl w:ilvl="0" w:tplc="0419000F">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A339FF"/>
    <w:multiLevelType w:val="hybridMultilevel"/>
    <w:tmpl w:val="1B2A8926"/>
    <w:lvl w:ilvl="0" w:tplc="0D6432F6">
      <w:start w:val="1"/>
      <w:numFmt w:val="bullet"/>
      <w:pStyle w:val="a2"/>
      <w:lvlText w:val=""/>
      <w:lvlJc w:val="left"/>
      <w:pPr>
        <w:ind w:left="3054"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3">
    <w:nsid w:val="37F26F62"/>
    <w:multiLevelType w:val="hybridMultilevel"/>
    <w:tmpl w:val="ABC8A9D6"/>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2075E5"/>
    <w:multiLevelType w:val="hybridMultilevel"/>
    <w:tmpl w:val="51405AE4"/>
    <w:lvl w:ilvl="0" w:tplc="7E76F6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FD17ADB"/>
    <w:multiLevelType w:val="hybridMultilevel"/>
    <w:tmpl w:val="F51862C6"/>
    <w:lvl w:ilvl="0" w:tplc="A01CEA1A">
      <w:start w:val="1"/>
      <w:numFmt w:val="bullet"/>
      <w:pStyle w:val="a3"/>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6">
    <w:nsid w:val="4A19726B"/>
    <w:multiLevelType w:val="hybridMultilevel"/>
    <w:tmpl w:val="9F061932"/>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A2A7908"/>
    <w:multiLevelType w:val="multilevel"/>
    <w:tmpl w:val="1FB6CA3C"/>
    <w:lvl w:ilvl="0">
      <w:start w:val="1"/>
      <w:numFmt w:val="none"/>
      <w:pStyle w:val="11"/>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upperRoman"/>
      <w:pStyle w:val="12"/>
      <w:suff w:val="space"/>
      <w:lvlText w:val="%2."/>
      <w:lvlJc w:val="left"/>
      <w:pPr>
        <w:ind w:firstLine="709"/>
      </w:pPr>
      <w:rPr>
        <w:rFonts w:ascii="Times New Roman" w:hAnsi="Times New Roman" w:cs="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vertAlign w:val="baseline"/>
      </w:rPr>
    </w:lvl>
    <w:lvl w:ilvl="4">
      <w:start w:val="1"/>
      <w:numFmt w:val="decimal"/>
      <w:pStyle w:val="15"/>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vertAlign w:val="baseline"/>
      </w:rPr>
    </w:lvl>
    <w:lvl w:ilvl="5">
      <w:start w:val="1"/>
      <w:numFmt w:val="none"/>
      <w:pStyle w:val="16"/>
      <w:suff w:val="nothing"/>
      <w:lvlText w:val=""/>
      <w:lvlJc w:val="left"/>
      <w:pPr>
        <w:ind w:firstLine="709"/>
      </w:pPr>
      <w:rPr>
        <w:rFonts w:ascii="Times New Roman" w:hAnsi="Times New Roman" w:cs="Times New Roman" w:hint="default"/>
        <w:b w:val="0"/>
        <w:i/>
        <w:caps w:val="0"/>
        <w:strike w:val="0"/>
        <w:dstrike w:val="0"/>
        <w:vanish w:val="0"/>
        <w:spacing w:val="20"/>
        <w:kern w:val="0"/>
        <w:sz w:val="28"/>
        <w:u w:val="none"/>
        <w:vertAlign w:val="baseline"/>
      </w:rPr>
    </w:lvl>
    <w:lvl w:ilvl="6">
      <w:start w:val="1"/>
      <w:numFmt w:val="decimal"/>
      <w:lvlRestart w:val="0"/>
      <w:pStyle w:val="200"/>
      <w:suff w:val="space"/>
      <w:lvlText w:val="Рисунок %7."/>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7">
      <w:start w:val="1"/>
      <w:numFmt w:val="decimal"/>
      <w:lvlRestart w:val="0"/>
      <w:pStyle w:val="30"/>
      <w:suff w:val="space"/>
      <w:lvlText w:val="Таблица %8."/>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vertAlign w:val="baseline"/>
      </w:rPr>
    </w:lvl>
  </w:abstractNum>
  <w:abstractNum w:abstractNumId="28">
    <w:nsid w:val="4B2D5533"/>
    <w:multiLevelType w:val="hybridMultilevel"/>
    <w:tmpl w:val="ABCE6B4C"/>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CCE487F"/>
    <w:multiLevelType w:val="hybridMultilevel"/>
    <w:tmpl w:val="EA648902"/>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DB018F8"/>
    <w:multiLevelType w:val="hybridMultilevel"/>
    <w:tmpl w:val="19424F2E"/>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40637B3"/>
    <w:multiLevelType w:val="hybridMultilevel"/>
    <w:tmpl w:val="3D1E1568"/>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5D46F0E"/>
    <w:multiLevelType w:val="hybridMultilevel"/>
    <w:tmpl w:val="08EC96B4"/>
    <w:lvl w:ilvl="0" w:tplc="04190001">
      <w:start w:val="5"/>
      <w:numFmt w:val="bullet"/>
      <w:pStyle w:val="a4"/>
      <w:lvlText w:val=""/>
      <w:lvlJc w:val="left"/>
      <w:pPr>
        <w:tabs>
          <w:tab w:val="num" w:pos="1304"/>
        </w:tabs>
        <w:ind w:left="1304" w:hanging="453"/>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8283550"/>
    <w:multiLevelType w:val="hybridMultilevel"/>
    <w:tmpl w:val="02ACD094"/>
    <w:lvl w:ilvl="0" w:tplc="7E76F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3D0E88"/>
    <w:multiLevelType w:val="hybridMultilevel"/>
    <w:tmpl w:val="2E9A0F52"/>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29F28C9"/>
    <w:multiLevelType w:val="multilevel"/>
    <w:tmpl w:val="928CA530"/>
    <w:lvl w:ilvl="0">
      <w:start w:val="1"/>
      <w:numFmt w:val="decimal"/>
      <w:pStyle w:val="a5"/>
      <w:lvlText w:val="%1."/>
      <w:lvlJc w:val="left"/>
      <w:pPr>
        <w:ind w:left="1134" w:hanging="567"/>
      </w:pPr>
      <w:rPr>
        <w:rFonts w:hint="default"/>
      </w:rPr>
    </w:lvl>
    <w:lvl w:ilvl="1">
      <w:start w:val="1"/>
      <w:numFmt w:val="decimal"/>
      <w:lvlText w:val="2.%2."/>
      <w:lvlJc w:val="left"/>
      <w:pPr>
        <w:ind w:left="1837" w:hanging="360"/>
      </w:pPr>
      <w:rPr>
        <w:rFonts w:hint="default"/>
      </w:rPr>
    </w:lvl>
    <w:lvl w:ilvl="2">
      <w:start w:val="1"/>
      <w:numFmt w:val="lowerRoman"/>
      <w:lvlText w:val="%3."/>
      <w:lvlJc w:val="right"/>
      <w:pPr>
        <w:ind w:left="2557" w:hanging="180"/>
      </w:pPr>
      <w:rPr>
        <w:rFonts w:hint="default"/>
      </w:rPr>
    </w:lvl>
    <w:lvl w:ilvl="3">
      <w:start w:val="1"/>
      <w:numFmt w:val="decimal"/>
      <w:lvlText w:val="%4."/>
      <w:lvlJc w:val="left"/>
      <w:pPr>
        <w:ind w:left="3277" w:hanging="360"/>
      </w:pPr>
      <w:rPr>
        <w:rFonts w:hint="default"/>
      </w:rPr>
    </w:lvl>
    <w:lvl w:ilvl="4">
      <w:start w:val="1"/>
      <w:numFmt w:val="lowerLetter"/>
      <w:lvlText w:val="%5."/>
      <w:lvlJc w:val="left"/>
      <w:pPr>
        <w:ind w:left="3997" w:hanging="360"/>
      </w:pPr>
      <w:rPr>
        <w:rFonts w:hint="default"/>
      </w:rPr>
    </w:lvl>
    <w:lvl w:ilvl="5">
      <w:start w:val="1"/>
      <w:numFmt w:val="lowerRoman"/>
      <w:lvlText w:val="%6."/>
      <w:lvlJc w:val="right"/>
      <w:pPr>
        <w:ind w:left="4717" w:hanging="180"/>
      </w:pPr>
      <w:rPr>
        <w:rFonts w:hint="default"/>
      </w:rPr>
    </w:lvl>
    <w:lvl w:ilvl="6">
      <w:start w:val="1"/>
      <w:numFmt w:val="decimal"/>
      <w:lvlText w:val="%7."/>
      <w:lvlJc w:val="left"/>
      <w:pPr>
        <w:ind w:left="5437" w:hanging="360"/>
      </w:pPr>
      <w:rPr>
        <w:rFonts w:hint="default"/>
      </w:rPr>
    </w:lvl>
    <w:lvl w:ilvl="7">
      <w:start w:val="1"/>
      <w:numFmt w:val="lowerLetter"/>
      <w:lvlText w:val="%8."/>
      <w:lvlJc w:val="left"/>
      <w:pPr>
        <w:ind w:left="6157" w:hanging="360"/>
      </w:pPr>
      <w:rPr>
        <w:rFonts w:hint="default"/>
      </w:rPr>
    </w:lvl>
    <w:lvl w:ilvl="8">
      <w:start w:val="1"/>
      <w:numFmt w:val="lowerRoman"/>
      <w:lvlText w:val="%9."/>
      <w:lvlJc w:val="right"/>
      <w:pPr>
        <w:ind w:left="6877" w:hanging="180"/>
      </w:pPr>
      <w:rPr>
        <w:rFonts w:hint="default"/>
      </w:rPr>
    </w:lvl>
  </w:abstractNum>
  <w:abstractNum w:abstractNumId="36">
    <w:nsid w:val="65F53C24"/>
    <w:multiLevelType w:val="hybridMultilevel"/>
    <w:tmpl w:val="D3A636B6"/>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74219A1"/>
    <w:multiLevelType w:val="hybridMultilevel"/>
    <w:tmpl w:val="C24E9ADA"/>
    <w:lvl w:ilvl="0" w:tplc="7E76F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837BA9"/>
    <w:multiLevelType w:val="hybridMultilevel"/>
    <w:tmpl w:val="8AEA9C1C"/>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B3363FE"/>
    <w:multiLevelType w:val="hybridMultilevel"/>
    <w:tmpl w:val="B2609FA4"/>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DA2D90"/>
    <w:multiLevelType w:val="hybridMultilevel"/>
    <w:tmpl w:val="4B58D3A4"/>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E02903"/>
    <w:multiLevelType w:val="hybridMultilevel"/>
    <w:tmpl w:val="2402E7C8"/>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24E7ACA"/>
    <w:multiLevelType w:val="hybridMultilevel"/>
    <w:tmpl w:val="36945024"/>
    <w:lvl w:ilvl="0" w:tplc="57223756">
      <w:start w:val="1"/>
      <w:numFmt w:val="bullet"/>
      <w:pStyle w:val="a6"/>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214CDC"/>
    <w:multiLevelType w:val="hybridMultilevel"/>
    <w:tmpl w:val="98428944"/>
    <w:lvl w:ilvl="0" w:tplc="7E76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8E12B11"/>
    <w:multiLevelType w:val="hybridMultilevel"/>
    <w:tmpl w:val="E9F4CC28"/>
    <w:lvl w:ilvl="0" w:tplc="7E76F688">
      <w:start w:val="1"/>
      <w:numFmt w:val="bullet"/>
      <w:lvlText w:val=""/>
      <w:lvlJc w:val="left"/>
      <w:pPr>
        <w:ind w:left="1792" w:hanging="360"/>
      </w:pPr>
      <w:rPr>
        <w:rFonts w:ascii="Symbol" w:hAnsi="Symbol" w:hint="default"/>
      </w:rPr>
    </w:lvl>
    <w:lvl w:ilvl="1" w:tplc="04190003" w:tentative="1">
      <w:start w:val="1"/>
      <w:numFmt w:val="bullet"/>
      <w:lvlText w:val="o"/>
      <w:lvlJc w:val="left"/>
      <w:pPr>
        <w:ind w:left="2512" w:hanging="360"/>
      </w:pPr>
      <w:rPr>
        <w:rFonts w:ascii="Courier New" w:hAnsi="Courier New" w:cs="Courier New" w:hint="default"/>
      </w:rPr>
    </w:lvl>
    <w:lvl w:ilvl="2" w:tplc="04190005" w:tentative="1">
      <w:start w:val="1"/>
      <w:numFmt w:val="bullet"/>
      <w:lvlText w:val=""/>
      <w:lvlJc w:val="left"/>
      <w:pPr>
        <w:ind w:left="3232" w:hanging="360"/>
      </w:pPr>
      <w:rPr>
        <w:rFonts w:ascii="Wingdings" w:hAnsi="Wingdings" w:hint="default"/>
      </w:rPr>
    </w:lvl>
    <w:lvl w:ilvl="3" w:tplc="04190001" w:tentative="1">
      <w:start w:val="1"/>
      <w:numFmt w:val="bullet"/>
      <w:lvlText w:val=""/>
      <w:lvlJc w:val="left"/>
      <w:pPr>
        <w:ind w:left="3952" w:hanging="360"/>
      </w:pPr>
      <w:rPr>
        <w:rFonts w:ascii="Symbol" w:hAnsi="Symbol" w:hint="default"/>
      </w:rPr>
    </w:lvl>
    <w:lvl w:ilvl="4" w:tplc="04190003" w:tentative="1">
      <w:start w:val="1"/>
      <w:numFmt w:val="bullet"/>
      <w:lvlText w:val="o"/>
      <w:lvlJc w:val="left"/>
      <w:pPr>
        <w:ind w:left="4672" w:hanging="360"/>
      </w:pPr>
      <w:rPr>
        <w:rFonts w:ascii="Courier New" w:hAnsi="Courier New" w:cs="Courier New" w:hint="default"/>
      </w:rPr>
    </w:lvl>
    <w:lvl w:ilvl="5" w:tplc="04190005" w:tentative="1">
      <w:start w:val="1"/>
      <w:numFmt w:val="bullet"/>
      <w:lvlText w:val=""/>
      <w:lvlJc w:val="left"/>
      <w:pPr>
        <w:ind w:left="5392" w:hanging="360"/>
      </w:pPr>
      <w:rPr>
        <w:rFonts w:ascii="Wingdings" w:hAnsi="Wingdings" w:hint="default"/>
      </w:rPr>
    </w:lvl>
    <w:lvl w:ilvl="6" w:tplc="04190001" w:tentative="1">
      <w:start w:val="1"/>
      <w:numFmt w:val="bullet"/>
      <w:lvlText w:val=""/>
      <w:lvlJc w:val="left"/>
      <w:pPr>
        <w:ind w:left="6112" w:hanging="360"/>
      </w:pPr>
      <w:rPr>
        <w:rFonts w:ascii="Symbol" w:hAnsi="Symbol" w:hint="default"/>
      </w:rPr>
    </w:lvl>
    <w:lvl w:ilvl="7" w:tplc="04190003" w:tentative="1">
      <w:start w:val="1"/>
      <w:numFmt w:val="bullet"/>
      <w:lvlText w:val="o"/>
      <w:lvlJc w:val="left"/>
      <w:pPr>
        <w:ind w:left="6832" w:hanging="360"/>
      </w:pPr>
      <w:rPr>
        <w:rFonts w:ascii="Courier New" w:hAnsi="Courier New" w:cs="Courier New" w:hint="default"/>
      </w:rPr>
    </w:lvl>
    <w:lvl w:ilvl="8" w:tplc="04190005" w:tentative="1">
      <w:start w:val="1"/>
      <w:numFmt w:val="bullet"/>
      <w:lvlText w:val=""/>
      <w:lvlJc w:val="left"/>
      <w:pPr>
        <w:ind w:left="7552" w:hanging="360"/>
      </w:pPr>
      <w:rPr>
        <w:rFonts w:ascii="Wingdings" w:hAnsi="Wingdings" w:hint="default"/>
      </w:rPr>
    </w:lvl>
  </w:abstractNum>
  <w:abstractNum w:abstractNumId="45">
    <w:nsid w:val="7ABA7796"/>
    <w:multiLevelType w:val="multilevel"/>
    <w:tmpl w:val="321E18CC"/>
    <w:lvl w:ilvl="0">
      <w:start w:val="1"/>
      <w:numFmt w:val="decimal"/>
      <w:pStyle w:val="i"/>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6C7D02"/>
    <w:multiLevelType w:val="hybridMultilevel"/>
    <w:tmpl w:val="FDD6A4D4"/>
    <w:lvl w:ilvl="0" w:tplc="2F6EE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EEB4D66"/>
    <w:multiLevelType w:val="hybridMultilevel"/>
    <w:tmpl w:val="1D6ADF92"/>
    <w:lvl w:ilvl="0" w:tplc="7E76F688">
      <w:start w:val="1"/>
      <w:numFmt w:val="bullet"/>
      <w:pStyle w:val="enkoMark"/>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1"/>
  </w:num>
  <w:num w:numId="3">
    <w:abstractNumId w:val="25"/>
  </w:num>
  <w:num w:numId="4">
    <w:abstractNumId w:val="5"/>
  </w:num>
  <w:num w:numId="5">
    <w:abstractNumId w:val="21"/>
  </w:num>
  <w:num w:numId="6">
    <w:abstractNumId w:val="12"/>
  </w:num>
  <w:num w:numId="7">
    <w:abstractNumId w:val="11"/>
  </w:num>
  <w:num w:numId="8">
    <w:abstractNumId w:val="23"/>
  </w:num>
  <w:num w:numId="9">
    <w:abstractNumId w:val="46"/>
  </w:num>
  <w:num w:numId="10">
    <w:abstractNumId w:val="19"/>
  </w:num>
  <w:num w:numId="11">
    <w:abstractNumId w:val="40"/>
  </w:num>
  <w:num w:numId="12">
    <w:abstractNumId w:val="32"/>
  </w:num>
  <w:num w:numId="13">
    <w:abstractNumId w:val="3"/>
  </w:num>
  <w:num w:numId="14">
    <w:abstractNumId w:val="22"/>
  </w:num>
  <w:num w:numId="15">
    <w:abstractNumId w:val="8"/>
  </w:num>
  <w:num w:numId="16">
    <w:abstractNumId w:val="27"/>
  </w:num>
  <w:num w:numId="17">
    <w:abstractNumId w:val="13"/>
  </w:num>
  <w:num w:numId="18">
    <w:abstractNumId w:val="10"/>
  </w:num>
  <w:num w:numId="19">
    <w:abstractNumId w:val="35"/>
  </w:num>
  <w:num w:numId="20">
    <w:abstractNumId w:val="45"/>
  </w:num>
  <w:num w:numId="21">
    <w:abstractNumId w:val="16"/>
  </w:num>
  <w:num w:numId="22">
    <w:abstractNumId w:val="30"/>
  </w:num>
  <w:num w:numId="23">
    <w:abstractNumId w:val="42"/>
  </w:num>
  <w:num w:numId="24">
    <w:abstractNumId w:val="7"/>
  </w:num>
  <w:num w:numId="25">
    <w:abstractNumId w:val="48"/>
  </w:num>
  <w:num w:numId="26">
    <w:abstractNumId w:val="37"/>
  </w:num>
  <w:num w:numId="27">
    <w:abstractNumId w:val="4"/>
  </w:num>
  <w:num w:numId="28">
    <w:abstractNumId w:val="36"/>
  </w:num>
  <w:num w:numId="29">
    <w:abstractNumId w:val="24"/>
  </w:num>
  <w:num w:numId="30">
    <w:abstractNumId w:val="34"/>
  </w:num>
  <w:num w:numId="31">
    <w:abstractNumId w:val="33"/>
  </w:num>
  <w:num w:numId="32">
    <w:abstractNumId w:val="17"/>
  </w:num>
  <w:num w:numId="33">
    <w:abstractNumId w:val="41"/>
  </w:num>
  <w:num w:numId="34">
    <w:abstractNumId w:val="43"/>
  </w:num>
  <w:num w:numId="35">
    <w:abstractNumId w:val="6"/>
  </w:num>
  <w:num w:numId="36">
    <w:abstractNumId w:val="20"/>
  </w:num>
  <w:num w:numId="37">
    <w:abstractNumId w:val="28"/>
  </w:num>
  <w:num w:numId="38">
    <w:abstractNumId w:val="15"/>
  </w:num>
  <w:num w:numId="39">
    <w:abstractNumId w:val="29"/>
  </w:num>
  <w:num w:numId="40">
    <w:abstractNumId w:val="39"/>
  </w:num>
  <w:num w:numId="41">
    <w:abstractNumId w:val="47"/>
  </w:num>
  <w:num w:numId="42">
    <w:abstractNumId w:val="2"/>
  </w:num>
  <w:num w:numId="43">
    <w:abstractNumId w:val="14"/>
  </w:num>
  <w:num w:numId="44">
    <w:abstractNumId w:val="44"/>
  </w:num>
  <w:num w:numId="45">
    <w:abstractNumId w:val="26"/>
  </w:num>
  <w:num w:numId="46">
    <w:abstractNumId w:val="18"/>
  </w:num>
  <w:num w:numId="47">
    <w:abstractNumId w:val="9"/>
  </w:num>
  <w:num w:numId="48">
    <w:abstractNumId w:val="31"/>
  </w:num>
  <w:num w:numId="49">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27"/>
    <w:rsid w:val="00000812"/>
    <w:rsid w:val="00001640"/>
    <w:rsid w:val="00001EC3"/>
    <w:rsid w:val="000039CF"/>
    <w:rsid w:val="00003EB9"/>
    <w:rsid w:val="00006249"/>
    <w:rsid w:val="0001009C"/>
    <w:rsid w:val="00010E95"/>
    <w:rsid w:val="00011359"/>
    <w:rsid w:val="000114A9"/>
    <w:rsid w:val="00011680"/>
    <w:rsid w:val="000117B1"/>
    <w:rsid w:val="00011BA6"/>
    <w:rsid w:val="00011D27"/>
    <w:rsid w:val="000126AC"/>
    <w:rsid w:val="00012723"/>
    <w:rsid w:val="00014AED"/>
    <w:rsid w:val="00014EA3"/>
    <w:rsid w:val="000152F3"/>
    <w:rsid w:val="00015A5E"/>
    <w:rsid w:val="00015F68"/>
    <w:rsid w:val="000161C8"/>
    <w:rsid w:val="000162E1"/>
    <w:rsid w:val="00016C7B"/>
    <w:rsid w:val="000171E6"/>
    <w:rsid w:val="000174C6"/>
    <w:rsid w:val="00017A5E"/>
    <w:rsid w:val="0002026C"/>
    <w:rsid w:val="000204B2"/>
    <w:rsid w:val="00020AAB"/>
    <w:rsid w:val="000211A3"/>
    <w:rsid w:val="00021D3B"/>
    <w:rsid w:val="000224A7"/>
    <w:rsid w:val="00024ACF"/>
    <w:rsid w:val="00025744"/>
    <w:rsid w:val="00025FE1"/>
    <w:rsid w:val="000269F8"/>
    <w:rsid w:val="00030B02"/>
    <w:rsid w:val="00031C08"/>
    <w:rsid w:val="00031D9A"/>
    <w:rsid w:val="00032457"/>
    <w:rsid w:val="00033733"/>
    <w:rsid w:val="000346A8"/>
    <w:rsid w:val="0003648D"/>
    <w:rsid w:val="00036B47"/>
    <w:rsid w:val="00036E67"/>
    <w:rsid w:val="00037196"/>
    <w:rsid w:val="000371EA"/>
    <w:rsid w:val="000414A3"/>
    <w:rsid w:val="00041ED4"/>
    <w:rsid w:val="00041FA2"/>
    <w:rsid w:val="00042A3C"/>
    <w:rsid w:val="000438E4"/>
    <w:rsid w:val="000447D8"/>
    <w:rsid w:val="000452E9"/>
    <w:rsid w:val="00045424"/>
    <w:rsid w:val="00045EAA"/>
    <w:rsid w:val="00047068"/>
    <w:rsid w:val="0004793F"/>
    <w:rsid w:val="0005073C"/>
    <w:rsid w:val="000513F4"/>
    <w:rsid w:val="00051A40"/>
    <w:rsid w:val="00051BFF"/>
    <w:rsid w:val="00053C2E"/>
    <w:rsid w:val="00053FB3"/>
    <w:rsid w:val="00054E84"/>
    <w:rsid w:val="0005506C"/>
    <w:rsid w:val="000558D6"/>
    <w:rsid w:val="0006014C"/>
    <w:rsid w:val="00061752"/>
    <w:rsid w:val="0006218B"/>
    <w:rsid w:val="0006247A"/>
    <w:rsid w:val="0006271D"/>
    <w:rsid w:val="00063238"/>
    <w:rsid w:val="00063C1E"/>
    <w:rsid w:val="0006408D"/>
    <w:rsid w:val="000666B0"/>
    <w:rsid w:val="0006675B"/>
    <w:rsid w:val="00067075"/>
    <w:rsid w:val="00067AD1"/>
    <w:rsid w:val="00070937"/>
    <w:rsid w:val="00071067"/>
    <w:rsid w:val="000713C0"/>
    <w:rsid w:val="00073179"/>
    <w:rsid w:val="0007348E"/>
    <w:rsid w:val="00075647"/>
    <w:rsid w:val="00075916"/>
    <w:rsid w:val="00075E79"/>
    <w:rsid w:val="00076D73"/>
    <w:rsid w:val="00080A47"/>
    <w:rsid w:val="00080A5A"/>
    <w:rsid w:val="00082104"/>
    <w:rsid w:val="00084C71"/>
    <w:rsid w:val="00084C87"/>
    <w:rsid w:val="00084DF0"/>
    <w:rsid w:val="00086782"/>
    <w:rsid w:val="0008684E"/>
    <w:rsid w:val="000872E6"/>
    <w:rsid w:val="00087B28"/>
    <w:rsid w:val="00090953"/>
    <w:rsid w:val="00091887"/>
    <w:rsid w:val="00092799"/>
    <w:rsid w:val="000961BD"/>
    <w:rsid w:val="000A14D9"/>
    <w:rsid w:val="000A1F6B"/>
    <w:rsid w:val="000A2F38"/>
    <w:rsid w:val="000A3059"/>
    <w:rsid w:val="000A40D0"/>
    <w:rsid w:val="000A431E"/>
    <w:rsid w:val="000A5343"/>
    <w:rsid w:val="000A5408"/>
    <w:rsid w:val="000A54DA"/>
    <w:rsid w:val="000B16AB"/>
    <w:rsid w:val="000B2713"/>
    <w:rsid w:val="000B4BA2"/>
    <w:rsid w:val="000B6A7A"/>
    <w:rsid w:val="000B6E09"/>
    <w:rsid w:val="000B78CA"/>
    <w:rsid w:val="000C0156"/>
    <w:rsid w:val="000C0254"/>
    <w:rsid w:val="000C06F1"/>
    <w:rsid w:val="000C0968"/>
    <w:rsid w:val="000C1D5F"/>
    <w:rsid w:val="000C1F85"/>
    <w:rsid w:val="000C1F90"/>
    <w:rsid w:val="000C1FAA"/>
    <w:rsid w:val="000C2A24"/>
    <w:rsid w:val="000C2D2D"/>
    <w:rsid w:val="000C30A6"/>
    <w:rsid w:val="000C385B"/>
    <w:rsid w:val="000C3C89"/>
    <w:rsid w:val="000C4A05"/>
    <w:rsid w:val="000C4AFD"/>
    <w:rsid w:val="000C5AE9"/>
    <w:rsid w:val="000C663E"/>
    <w:rsid w:val="000C7DA7"/>
    <w:rsid w:val="000D08FE"/>
    <w:rsid w:val="000D1EAD"/>
    <w:rsid w:val="000D1F9D"/>
    <w:rsid w:val="000D2118"/>
    <w:rsid w:val="000D30AB"/>
    <w:rsid w:val="000D357A"/>
    <w:rsid w:val="000D37FC"/>
    <w:rsid w:val="000D40CB"/>
    <w:rsid w:val="000D5BC2"/>
    <w:rsid w:val="000D5C47"/>
    <w:rsid w:val="000D64D4"/>
    <w:rsid w:val="000D6C3E"/>
    <w:rsid w:val="000D6E9D"/>
    <w:rsid w:val="000D7407"/>
    <w:rsid w:val="000D7653"/>
    <w:rsid w:val="000D7EB7"/>
    <w:rsid w:val="000E0171"/>
    <w:rsid w:val="000E2032"/>
    <w:rsid w:val="000E3324"/>
    <w:rsid w:val="000E3527"/>
    <w:rsid w:val="000E4446"/>
    <w:rsid w:val="000E4474"/>
    <w:rsid w:val="000E46F6"/>
    <w:rsid w:val="000E5161"/>
    <w:rsid w:val="000E5A8E"/>
    <w:rsid w:val="000E6474"/>
    <w:rsid w:val="000E75BB"/>
    <w:rsid w:val="000E7A96"/>
    <w:rsid w:val="000F14F4"/>
    <w:rsid w:val="000F1814"/>
    <w:rsid w:val="000F28DB"/>
    <w:rsid w:val="000F3F61"/>
    <w:rsid w:val="000F53FE"/>
    <w:rsid w:val="000F59D2"/>
    <w:rsid w:val="000F6510"/>
    <w:rsid w:val="000F7FBA"/>
    <w:rsid w:val="00101264"/>
    <w:rsid w:val="0010187C"/>
    <w:rsid w:val="00102EE2"/>
    <w:rsid w:val="00103663"/>
    <w:rsid w:val="00106CEC"/>
    <w:rsid w:val="001071C2"/>
    <w:rsid w:val="001077E9"/>
    <w:rsid w:val="00110B5B"/>
    <w:rsid w:val="00111C36"/>
    <w:rsid w:val="00112485"/>
    <w:rsid w:val="001124BF"/>
    <w:rsid w:val="00112549"/>
    <w:rsid w:val="00113CB3"/>
    <w:rsid w:val="001144BA"/>
    <w:rsid w:val="00114FD2"/>
    <w:rsid w:val="00115609"/>
    <w:rsid w:val="00116265"/>
    <w:rsid w:val="001163EE"/>
    <w:rsid w:val="00116C9A"/>
    <w:rsid w:val="001175A0"/>
    <w:rsid w:val="0011770A"/>
    <w:rsid w:val="00117C8A"/>
    <w:rsid w:val="00122A65"/>
    <w:rsid w:val="001231AA"/>
    <w:rsid w:val="001231AF"/>
    <w:rsid w:val="001236E6"/>
    <w:rsid w:val="00123B58"/>
    <w:rsid w:val="00123EBF"/>
    <w:rsid w:val="001244DE"/>
    <w:rsid w:val="0012460E"/>
    <w:rsid w:val="00124CF6"/>
    <w:rsid w:val="001251DD"/>
    <w:rsid w:val="00125364"/>
    <w:rsid w:val="0012545A"/>
    <w:rsid w:val="0012608C"/>
    <w:rsid w:val="001270D7"/>
    <w:rsid w:val="001275D0"/>
    <w:rsid w:val="00127718"/>
    <w:rsid w:val="001277DF"/>
    <w:rsid w:val="00127842"/>
    <w:rsid w:val="00127A81"/>
    <w:rsid w:val="00131BE9"/>
    <w:rsid w:val="00132FBB"/>
    <w:rsid w:val="00133222"/>
    <w:rsid w:val="0013455B"/>
    <w:rsid w:val="00135E97"/>
    <w:rsid w:val="00136E4D"/>
    <w:rsid w:val="00136F75"/>
    <w:rsid w:val="0013779B"/>
    <w:rsid w:val="00137B74"/>
    <w:rsid w:val="00140049"/>
    <w:rsid w:val="00140264"/>
    <w:rsid w:val="001408F2"/>
    <w:rsid w:val="00140D6F"/>
    <w:rsid w:val="00141077"/>
    <w:rsid w:val="00141296"/>
    <w:rsid w:val="00141D5B"/>
    <w:rsid w:val="0014347D"/>
    <w:rsid w:val="00143B3A"/>
    <w:rsid w:val="0014442B"/>
    <w:rsid w:val="001453BF"/>
    <w:rsid w:val="00145623"/>
    <w:rsid w:val="00145C91"/>
    <w:rsid w:val="00146FF5"/>
    <w:rsid w:val="001502AB"/>
    <w:rsid w:val="00150665"/>
    <w:rsid w:val="00150916"/>
    <w:rsid w:val="001511DA"/>
    <w:rsid w:val="001544A1"/>
    <w:rsid w:val="00154823"/>
    <w:rsid w:val="001550CC"/>
    <w:rsid w:val="00155510"/>
    <w:rsid w:val="0015622E"/>
    <w:rsid w:val="00156C0E"/>
    <w:rsid w:val="00156F06"/>
    <w:rsid w:val="00157426"/>
    <w:rsid w:val="001579A4"/>
    <w:rsid w:val="00160673"/>
    <w:rsid w:val="00160B78"/>
    <w:rsid w:val="001617C8"/>
    <w:rsid w:val="00163066"/>
    <w:rsid w:val="00164A58"/>
    <w:rsid w:val="00165D68"/>
    <w:rsid w:val="00166671"/>
    <w:rsid w:val="00167116"/>
    <w:rsid w:val="00170D58"/>
    <w:rsid w:val="00170FAD"/>
    <w:rsid w:val="00171902"/>
    <w:rsid w:val="00173693"/>
    <w:rsid w:val="001743BF"/>
    <w:rsid w:val="00174C90"/>
    <w:rsid w:val="00175977"/>
    <w:rsid w:val="00175E13"/>
    <w:rsid w:val="00176717"/>
    <w:rsid w:val="00180446"/>
    <w:rsid w:val="001814ED"/>
    <w:rsid w:val="00183185"/>
    <w:rsid w:val="001834F4"/>
    <w:rsid w:val="0018414D"/>
    <w:rsid w:val="00186B54"/>
    <w:rsid w:val="001912FB"/>
    <w:rsid w:val="00192FC2"/>
    <w:rsid w:val="001937A6"/>
    <w:rsid w:val="0019440E"/>
    <w:rsid w:val="00194947"/>
    <w:rsid w:val="00196A3C"/>
    <w:rsid w:val="0019708D"/>
    <w:rsid w:val="00197761"/>
    <w:rsid w:val="001A0ABE"/>
    <w:rsid w:val="001A0B0F"/>
    <w:rsid w:val="001A0BBC"/>
    <w:rsid w:val="001A1251"/>
    <w:rsid w:val="001A17C0"/>
    <w:rsid w:val="001A19FC"/>
    <w:rsid w:val="001A268E"/>
    <w:rsid w:val="001A329E"/>
    <w:rsid w:val="001A3898"/>
    <w:rsid w:val="001A4248"/>
    <w:rsid w:val="001A496A"/>
    <w:rsid w:val="001A56D9"/>
    <w:rsid w:val="001A5C17"/>
    <w:rsid w:val="001A5D65"/>
    <w:rsid w:val="001A63E7"/>
    <w:rsid w:val="001A668E"/>
    <w:rsid w:val="001A756A"/>
    <w:rsid w:val="001A76A3"/>
    <w:rsid w:val="001A7B15"/>
    <w:rsid w:val="001A7E4D"/>
    <w:rsid w:val="001B0620"/>
    <w:rsid w:val="001B2315"/>
    <w:rsid w:val="001B44C2"/>
    <w:rsid w:val="001B5076"/>
    <w:rsid w:val="001B6022"/>
    <w:rsid w:val="001B603B"/>
    <w:rsid w:val="001B71B5"/>
    <w:rsid w:val="001B71B9"/>
    <w:rsid w:val="001B7DCF"/>
    <w:rsid w:val="001C0E10"/>
    <w:rsid w:val="001C0F55"/>
    <w:rsid w:val="001C1146"/>
    <w:rsid w:val="001C164D"/>
    <w:rsid w:val="001C2696"/>
    <w:rsid w:val="001C2A0C"/>
    <w:rsid w:val="001C4CD9"/>
    <w:rsid w:val="001C4CEB"/>
    <w:rsid w:val="001C5C84"/>
    <w:rsid w:val="001C6C2A"/>
    <w:rsid w:val="001C7592"/>
    <w:rsid w:val="001D1C8D"/>
    <w:rsid w:val="001D2C14"/>
    <w:rsid w:val="001D38C7"/>
    <w:rsid w:val="001D4CA8"/>
    <w:rsid w:val="001D4FA3"/>
    <w:rsid w:val="001D662E"/>
    <w:rsid w:val="001D6E48"/>
    <w:rsid w:val="001D72CF"/>
    <w:rsid w:val="001D748E"/>
    <w:rsid w:val="001E0C80"/>
    <w:rsid w:val="001E0F3C"/>
    <w:rsid w:val="001E274E"/>
    <w:rsid w:val="001E2C56"/>
    <w:rsid w:val="001E2CC8"/>
    <w:rsid w:val="001E2ED6"/>
    <w:rsid w:val="001E3394"/>
    <w:rsid w:val="001E3416"/>
    <w:rsid w:val="001E4907"/>
    <w:rsid w:val="001E4A8B"/>
    <w:rsid w:val="001E6418"/>
    <w:rsid w:val="001E6E3D"/>
    <w:rsid w:val="001E6F59"/>
    <w:rsid w:val="001E71CD"/>
    <w:rsid w:val="001E751A"/>
    <w:rsid w:val="001F0E04"/>
    <w:rsid w:val="001F1C38"/>
    <w:rsid w:val="001F29C8"/>
    <w:rsid w:val="001F3CFA"/>
    <w:rsid w:val="001F4827"/>
    <w:rsid w:val="001F5689"/>
    <w:rsid w:val="001F56EA"/>
    <w:rsid w:val="001F5A90"/>
    <w:rsid w:val="001F60D2"/>
    <w:rsid w:val="001F6904"/>
    <w:rsid w:val="001F7A48"/>
    <w:rsid w:val="002006C9"/>
    <w:rsid w:val="00203EF9"/>
    <w:rsid w:val="002043C0"/>
    <w:rsid w:val="00204532"/>
    <w:rsid w:val="00204F28"/>
    <w:rsid w:val="00205A79"/>
    <w:rsid w:val="00205ABD"/>
    <w:rsid w:val="00205C6A"/>
    <w:rsid w:val="0020618B"/>
    <w:rsid w:val="00206680"/>
    <w:rsid w:val="0020726E"/>
    <w:rsid w:val="002073BB"/>
    <w:rsid w:val="00207DFE"/>
    <w:rsid w:val="00210A49"/>
    <w:rsid w:val="00210BE1"/>
    <w:rsid w:val="00211C19"/>
    <w:rsid w:val="00211F16"/>
    <w:rsid w:val="0021261C"/>
    <w:rsid w:val="0021307B"/>
    <w:rsid w:val="00213F65"/>
    <w:rsid w:val="00214828"/>
    <w:rsid w:val="00214EAA"/>
    <w:rsid w:val="0021596D"/>
    <w:rsid w:val="00215C76"/>
    <w:rsid w:val="00215D9E"/>
    <w:rsid w:val="002161DB"/>
    <w:rsid w:val="00216EF8"/>
    <w:rsid w:val="00217370"/>
    <w:rsid w:val="00217A5D"/>
    <w:rsid w:val="00220237"/>
    <w:rsid w:val="00221060"/>
    <w:rsid w:val="00222775"/>
    <w:rsid w:val="0022567C"/>
    <w:rsid w:val="00225D81"/>
    <w:rsid w:val="00226669"/>
    <w:rsid w:val="00226850"/>
    <w:rsid w:val="00226C22"/>
    <w:rsid w:val="00230861"/>
    <w:rsid w:val="00231C02"/>
    <w:rsid w:val="002327F5"/>
    <w:rsid w:val="00234489"/>
    <w:rsid w:val="00235237"/>
    <w:rsid w:val="002355E2"/>
    <w:rsid w:val="002375A0"/>
    <w:rsid w:val="00240329"/>
    <w:rsid w:val="0024047F"/>
    <w:rsid w:val="00240A0F"/>
    <w:rsid w:val="00240AF4"/>
    <w:rsid w:val="002437BE"/>
    <w:rsid w:val="00243805"/>
    <w:rsid w:val="00243ADB"/>
    <w:rsid w:val="00244400"/>
    <w:rsid w:val="0024465A"/>
    <w:rsid w:val="002446C0"/>
    <w:rsid w:val="00244BAA"/>
    <w:rsid w:val="002455BB"/>
    <w:rsid w:val="0024580F"/>
    <w:rsid w:val="00245C8A"/>
    <w:rsid w:val="00246165"/>
    <w:rsid w:val="00246532"/>
    <w:rsid w:val="00251F79"/>
    <w:rsid w:val="002529DA"/>
    <w:rsid w:val="00252ECB"/>
    <w:rsid w:val="002548BC"/>
    <w:rsid w:val="00254CE4"/>
    <w:rsid w:val="00254D5A"/>
    <w:rsid w:val="002565C3"/>
    <w:rsid w:val="00256E26"/>
    <w:rsid w:val="00256FBF"/>
    <w:rsid w:val="00257D9A"/>
    <w:rsid w:val="002604BF"/>
    <w:rsid w:val="00260B43"/>
    <w:rsid w:val="00262248"/>
    <w:rsid w:val="002626A8"/>
    <w:rsid w:val="0026331B"/>
    <w:rsid w:val="00263325"/>
    <w:rsid w:val="00263DAA"/>
    <w:rsid w:val="00263E1C"/>
    <w:rsid w:val="00264281"/>
    <w:rsid w:val="00266895"/>
    <w:rsid w:val="00267633"/>
    <w:rsid w:val="00267911"/>
    <w:rsid w:val="00270F6C"/>
    <w:rsid w:val="00271052"/>
    <w:rsid w:val="00272451"/>
    <w:rsid w:val="00272907"/>
    <w:rsid w:val="00272AD3"/>
    <w:rsid w:val="00272B6A"/>
    <w:rsid w:val="00273252"/>
    <w:rsid w:val="00273A2B"/>
    <w:rsid w:val="00274118"/>
    <w:rsid w:val="00275E7C"/>
    <w:rsid w:val="00276C72"/>
    <w:rsid w:val="002777C0"/>
    <w:rsid w:val="00277BCD"/>
    <w:rsid w:val="00280D3C"/>
    <w:rsid w:val="00281AD0"/>
    <w:rsid w:val="002824B5"/>
    <w:rsid w:val="00282943"/>
    <w:rsid w:val="00283442"/>
    <w:rsid w:val="00283466"/>
    <w:rsid w:val="002845DA"/>
    <w:rsid w:val="002857FE"/>
    <w:rsid w:val="00285DBF"/>
    <w:rsid w:val="00285E1B"/>
    <w:rsid w:val="00286405"/>
    <w:rsid w:val="00286483"/>
    <w:rsid w:val="00287496"/>
    <w:rsid w:val="00287F8A"/>
    <w:rsid w:val="00294B97"/>
    <w:rsid w:val="00295200"/>
    <w:rsid w:val="002964A1"/>
    <w:rsid w:val="00296B82"/>
    <w:rsid w:val="002A04C6"/>
    <w:rsid w:val="002A1507"/>
    <w:rsid w:val="002A2303"/>
    <w:rsid w:val="002A30B2"/>
    <w:rsid w:val="002A41D0"/>
    <w:rsid w:val="002A450A"/>
    <w:rsid w:val="002A4D23"/>
    <w:rsid w:val="002A575A"/>
    <w:rsid w:val="002A5D3A"/>
    <w:rsid w:val="002A6A34"/>
    <w:rsid w:val="002B00A9"/>
    <w:rsid w:val="002B0FCB"/>
    <w:rsid w:val="002B0FF5"/>
    <w:rsid w:val="002B438B"/>
    <w:rsid w:val="002B442C"/>
    <w:rsid w:val="002B550C"/>
    <w:rsid w:val="002B5880"/>
    <w:rsid w:val="002B5A34"/>
    <w:rsid w:val="002B5CDF"/>
    <w:rsid w:val="002B6090"/>
    <w:rsid w:val="002B67FA"/>
    <w:rsid w:val="002B6949"/>
    <w:rsid w:val="002B7031"/>
    <w:rsid w:val="002C0F12"/>
    <w:rsid w:val="002C15AB"/>
    <w:rsid w:val="002C1C83"/>
    <w:rsid w:val="002C4313"/>
    <w:rsid w:val="002C4D58"/>
    <w:rsid w:val="002C4EDE"/>
    <w:rsid w:val="002C50CB"/>
    <w:rsid w:val="002C60A2"/>
    <w:rsid w:val="002C6AA4"/>
    <w:rsid w:val="002D0028"/>
    <w:rsid w:val="002D10F9"/>
    <w:rsid w:val="002D2058"/>
    <w:rsid w:val="002D257F"/>
    <w:rsid w:val="002D2E00"/>
    <w:rsid w:val="002D408C"/>
    <w:rsid w:val="002D47E9"/>
    <w:rsid w:val="002D5805"/>
    <w:rsid w:val="002D5CE6"/>
    <w:rsid w:val="002D5E09"/>
    <w:rsid w:val="002D61FF"/>
    <w:rsid w:val="002D6AE8"/>
    <w:rsid w:val="002D7200"/>
    <w:rsid w:val="002E0855"/>
    <w:rsid w:val="002E0862"/>
    <w:rsid w:val="002E126F"/>
    <w:rsid w:val="002E1276"/>
    <w:rsid w:val="002E146B"/>
    <w:rsid w:val="002E169E"/>
    <w:rsid w:val="002E1ADF"/>
    <w:rsid w:val="002E1DDD"/>
    <w:rsid w:val="002E2AEE"/>
    <w:rsid w:val="002E2F7E"/>
    <w:rsid w:val="002E35C3"/>
    <w:rsid w:val="002E3A55"/>
    <w:rsid w:val="002E5725"/>
    <w:rsid w:val="002E623D"/>
    <w:rsid w:val="002E66F9"/>
    <w:rsid w:val="002E6C8F"/>
    <w:rsid w:val="002E6C9D"/>
    <w:rsid w:val="002E6F56"/>
    <w:rsid w:val="002F0029"/>
    <w:rsid w:val="002F0490"/>
    <w:rsid w:val="002F14C3"/>
    <w:rsid w:val="002F197F"/>
    <w:rsid w:val="002F2A12"/>
    <w:rsid w:val="002F41E0"/>
    <w:rsid w:val="002F4E21"/>
    <w:rsid w:val="002F6843"/>
    <w:rsid w:val="002F79E7"/>
    <w:rsid w:val="003005BE"/>
    <w:rsid w:val="00300AFF"/>
    <w:rsid w:val="00300BDC"/>
    <w:rsid w:val="00301CD8"/>
    <w:rsid w:val="003024C5"/>
    <w:rsid w:val="0030329D"/>
    <w:rsid w:val="00303838"/>
    <w:rsid w:val="003039F0"/>
    <w:rsid w:val="00304D49"/>
    <w:rsid w:val="00306CA9"/>
    <w:rsid w:val="003102DC"/>
    <w:rsid w:val="00310DDD"/>
    <w:rsid w:val="00310EDF"/>
    <w:rsid w:val="003119BA"/>
    <w:rsid w:val="0031256C"/>
    <w:rsid w:val="003125FD"/>
    <w:rsid w:val="00312832"/>
    <w:rsid w:val="00313D6E"/>
    <w:rsid w:val="003148ED"/>
    <w:rsid w:val="00314E2A"/>
    <w:rsid w:val="003157C0"/>
    <w:rsid w:val="00315B4E"/>
    <w:rsid w:val="00316800"/>
    <w:rsid w:val="00316D49"/>
    <w:rsid w:val="00317A06"/>
    <w:rsid w:val="0032056F"/>
    <w:rsid w:val="00321E4E"/>
    <w:rsid w:val="003221F1"/>
    <w:rsid w:val="00323812"/>
    <w:rsid w:val="003242FA"/>
    <w:rsid w:val="00324C78"/>
    <w:rsid w:val="00324E8D"/>
    <w:rsid w:val="0032573D"/>
    <w:rsid w:val="00325948"/>
    <w:rsid w:val="00325DE3"/>
    <w:rsid w:val="00327019"/>
    <w:rsid w:val="00327906"/>
    <w:rsid w:val="00330A81"/>
    <w:rsid w:val="00330DD7"/>
    <w:rsid w:val="00331936"/>
    <w:rsid w:val="003320D4"/>
    <w:rsid w:val="00333D2D"/>
    <w:rsid w:val="0033484B"/>
    <w:rsid w:val="00334E23"/>
    <w:rsid w:val="00334E86"/>
    <w:rsid w:val="0033530C"/>
    <w:rsid w:val="00336513"/>
    <w:rsid w:val="00336B46"/>
    <w:rsid w:val="00336D20"/>
    <w:rsid w:val="00336F7A"/>
    <w:rsid w:val="003371E1"/>
    <w:rsid w:val="00337217"/>
    <w:rsid w:val="0033760B"/>
    <w:rsid w:val="00340FB3"/>
    <w:rsid w:val="003413A9"/>
    <w:rsid w:val="00341C77"/>
    <w:rsid w:val="00342C2A"/>
    <w:rsid w:val="00343C5A"/>
    <w:rsid w:val="00343CF2"/>
    <w:rsid w:val="003448F6"/>
    <w:rsid w:val="00344F28"/>
    <w:rsid w:val="003450EC"/>
    <w:rsid w:val="00345884"/>
    <w:rsid w:val="00346490"/>
    <w:rsid w:val="00346911"/>
    <w:rsid w:val="00347213"/>
    <w:rsid w:val="00347250"/>
    <w:rsid w:val="003473F5"/>
    <w:rsid w:val="00347467"/>
    <w:rsid w:val="00347EE5"/>
    <w:rsid w:val="00347EFB"/>
    <w:rsid w:val="00351566"/>
    <w:rsid w:val="00352DCB"/>
    <w:rsid w:val="0035312D"/>
    <w:rsid w:val="003531F8"/>
    <w:rsid w:val="00354299"/>
    <w:rsid w:val="00354C4E"/>
    <w:rsid w:val="003558D8"/>
    <w:rsid w:val="00356EF8"/>
    <w:rsid w:val="00357CD1"/>
    <w:rsid w:val="003603D5"/>
    <w:rsid w:val="00361FE1"/>
    <w:rsid w:val="00363884"/>
    <w:rsid w:val="003639C7"/>
    <w:rsid w:val="0036415B"/>
    <w:rsid w:val="00366643"/>
    <w:rsid w:val="003666C3"/>
    <w:rsid w:val="00367D29"/>
    <w:rsid w:val="00370D02"/>
    <w:rsid w:val="0037295B"/>
    <w:rsid w:val="00373272"/>
    <w:rsid w:val="00373A59"/>
    <w:rsid w:val="00373DD7"/>
    <w:rsid w:val="003744C3"/>
    <w:rsid w:val="00374923"/>
    <w:rsid w:val="003749C6"/>
    <w:rsid w:val="003757F6"/>
    <w:rsid w:val="00377B6C"/>
    <w:rsid w:val="00380F07"/>
    <w:rsid w:val="003814C5"/>
    <w:rsid w:val="00381C16"/>
    <w:rsid w:val="00381DBB"/>
    <w:rsid w:val="00381EC1"/>
    <w:rsid w:val="003820FA"/>
    <w:rsid w:val="00383467"/>
    <w:rsid w:val="00383B68"/>
    <w:rsid w:val="00383D8D"/>
    <w:rsid w:val="00383EDF"/>
    <w:rsid w:val="003840EE"/>
    <w:rsid w:val="0038522B"/>
    <w:rsid w:val="0038791F"/>
    <w:rsid w:val="00387B80"/>
    <w:rsid w:val="0039020B"/>
    <w:rsid w:val="00391946"/>
    <w:rsid w:val="0039201E"/>
    <w:rsid w:val="00392469"/>
    <w:rsid w:val="003929F3"/>
    <w:rsid w:val="00392BFC"/>
    <w:rsid w:val="00394B58"/>
    <w:rsid w:val="00395478"/>
    <w:rsid w:val="003954AE"/>
    <w:rsid w:val="003958AA"/>
    <w:rsid w:val="003958AC"/>
    <w:rsid w:val="003961C7"/>
    <w:rsid w:val="003969B6"/>
    <w:rsid w:val="00396DA8"/>
    <w:rsid w:val="00397945"/>
    <w:rsid w:val="003A09E7"/>
    <w:rsid w:val="003A1B2A"/>
    <w:rsid w:val="003A1C2C"/>
    <w:rsid w:val="003A2EC3"/>
    <w:rsid w:val="003A302C"/>
    <w:rsid w:val="003A361E"/>
    <w:rsid w:val="003A4122"/>
    <w:rsid w:val="003A5085"/>
    <w:rsid w:val="003A5677"/>
    <w:rsid w:val="003A5943"/>
    <w:rsid w:val="003A6A53"/>
    <w:rsid w:val="003A6D07"/>
    <w:rsid w:val="003A7DAD"/>
    <w:rsid w:val="003A7E1E"/>
    <w:rsid w:val="003B0FE6"/>
    <w:rsid w:val="003B206C"/>
    <w:rsid w:val="003B2348"/>
    <w:rsid w:val="003B2949"/>
    <w:rsid w:val="003B3EB1"/>
    <w:rsid w:val="003B416B"/>
    <w:rsid w:val="003B55D3"/>
    <w:rsid w:val="003B62D6"/>
    <w:rsid w:val="003B7392"/>
    <w:rsid w:val="003C1B80"/>
    <w:rsid w:val="003C23F5"/>
    <w:rsid w:val="003C2507"/>
    <w:rsid w:val="003C2978"/>
    <w:rsid w:val="003C3668"/>
    <w:rsid w:val="003C4280"/>
    <w:rsid w:val="003C43A5"/>
    <w:rsid w:val="003C466B"/>
    <w:rsid w:val="003C4A07"/>
    <w:rsid w:val="003C5113"/>
    <w:rsid w:val="003C51F2"/>
    <w:rsid w:val="003C76B3"/>
    <w:rsid w:val="003C7731"/>
    <w:rsid w:val="003C7C5F"/>
    <w:rsid w:val="003D06DB"/>
    <w:rsid w:val="003D1018"/>
    <w:rsid w:val="003D14CD"/>
    <w:rsid w:val="003D2465"/>
    <w:rsid w:val="003D30E5"/>
    <w:rsid w:val="003D4577"/>
    <w:rsid w:val="003D54EC"/>
    <w:rsid w:val="003D56CF"/>
    <w:rsid w:val="003D5A00"/>
    <w:rsid w:val="003D66D6"/>
    <w:rsid w:val="003D670E"/>
    <w:rsid w:val="003D7F07"/>
    <w:rsid w:val="003D7F41"/>
    <w:rsid w:val="003E019E"/>
    <w:rsid w:val="003E0336"/>
    <w:rsid w:val="003E0E23"/>
    <w:rsid w:val="003E1E2A"/>
    <w:rsid w:val="003E35AB"/>
    <w:rsid w:val="003E3846"/>
    <w:rsid w:val="003E46D1"/>
    <w:rsid w:val="003E54C7"/>
    <w:rsid w:val="003E6AB1"/>
    <w:rsid w:val="003E6B6D"/>
    <w:rsid w:val="003E6F1B"/>
    <w:rsid w:val="003E7D90"/>
    <w:rsid w:val="003F0298"/>
    <w:rsid w:val="003F1E45"/>
    <w:rsid w:val="003F2D2B"/>
    <w:rsid w:val="003F336A"/>
    <w:rsid w:val="003F67D4"/>
    <w:rsid w:val="003F7298"/>
    <w:rsid w:val="0040055D"/>
    <w:rsid w:val="00400D69"/>
    <w:rsid w:val="0040160D"/>
    <w:rsid w:val="00403104"/>
    <w:rsid w:val="00403A7A"/>
    <w:rsid w:val="004042E7"/>
    <w:rsid w:val="0040490E"/>
    <w:rsid w:val="004049AC"/>
    <w:rsid w:val="00405A67"/>
    <w:rsid w:val="0040616E"/>
    <w:rsid w:val="00406AC7"/>
    <w:rsid w:val="00407A0A"/>
    <w:rsid w:val="00407C88"/>
    <w:rsid w:val="00410571"/>
    <w:rsid w:val="00411394"/>
    <w:rsid w:val="004126A2"/>
    <w:rsid w:val="004128AD"/>
    <w:rsid w:val="00413B64"/>
    <w:rsid w:val="00414278"/>
    <w:rsid w:val="00414BCB"/>
    <w:rsid w:val="00415232"/>
    <w:rsid w:val="00415BEA"/>
    <w:rsid w:val="00416700"/>
    <w:rsid w:val="00416A31"/>
    <w:rsid w:val="00416F34"/>
    <w:rsid w:val="00417B0F"/>
    <w:rsid w:val="004201A3"/>
    <w:rsid w:val="004209AF"/>
    <w:rsid w:val="004214ED"/>
    <w:rsid w:val="004216B5"/>
    <w:rsid w:val="004219A3"/>
    <w:rsid w:val="00421F22"/>
    <w:rsid w:val="004224F6"/>
    <w:rsid w:val="00422697"/>
    <w:rsid w:val="00423C3E"/>
    <w:rsid w:val="00424132"/>
    <w:rsid w:val="0042522F"/>
    <w:rsid w:val="00425FAE"/>
    <w:rsid w:val="00426A6D"/>
    <w:rsid w:val="00426DB4"/>
    <w:rsid w:val="00427B31"/>
    <w:rsid w:val="00427D25"/>
    <w:rsid w:val="0043003E"/>
    <w:rsid w:val="0043088F"/>
    <w:rsid w:val="00430FD1"/>
    <w:rsid w:val="004321B5"/>
    <w:rsid w:val="00432AF8"/>
    <w:rsid w:val="00433843"/>
    <w:rsid w:val="00433D6D"/>
    <w:rsid w:val="004342A2"/>
    <w:rsid w:val="00434AD4"/>
    <w:rsid w:val="004363FD"/>
    <w:rsid w:val="00436BCA"/>
    <w:rsid w:val="00436DDD"/>
    <w:rsid w:val="00436EA6"/>
    <w:rsid w:val="004371E0"/>
    <w:rsid w:val="00437291"/>
    <w:rsid w:val="00437FD3"/>
    <w:rsid w:val="00441BAD"/>
    <w:rsid w:val="00441FE6"/>
    <w:rsid w:val="00442127"/>
    <w:rsid w:val="00443B40"/>
    <w:rsid w:val="004449DC"/>
    <w:rsid w:val="00445600"/>
    <w:rsid w:val="00446A00"/>
    <w:rsid w:val="00447423"/>
    <w:rsid w:val="00447E02"/>
    <w:rsid w:val="00450A08"/>
    <w:rsid w:val="00450B11"/>
    <w:rsid w:val="00451112"/>
    <w:rsid w:val="00451A77"/>
    <w:rsid w:val="00451DD5"/>
    <w:rsid w:val="00453878"/>
    <w:rsid w:val="004545B5"/>
    <w:rsid w:val="00454941"/>
    <w:rsid w:val="00454D3A"/>
    <w:rsid w:val="00455C2C"/>
    <w:rsid w:val="00456877"/>
    <w:rsid w:val="00456DE3"/>
    <w:rsid w:val="00457A99"/>
    <w:rsid w:val="00460E22"/>
    <w:rsid w:val="004611AA"/>
    <w:rsid w:val="00461259"/>
    <w:rsid w:val="0046187C"/>
    <w:rsid w:val="00462963"/>
    <w:rsid w:val="00462C2B"/>
    <w:rsid w:val="00463DC9"/>
    <w:rsid w:val="00464E70"/>
    <w:rsid w:val="00464EA8"/>
    <w:rsid w:val="0046592B"/>
    <w:rsid w:val="00466120"/>
    <w:rsid w:val="00470F22"/>
    <w:rsid w:val="00471310"/>
    <w:rsid w:val="0047221D"/>
    <w:rsid w:val="00473546"/>
    <w:rsid w:val="00473602"/>
    <w:rsid w:val="00473A3D"/>
    <w:rsid w:val="00473D1A"/>
    <w:rsid w:val="00473E28"/>
    <w:rsid w:val="00477A5A"/>
    <w:rsid w:val="0048040C"/>
    <w:rsid w:val="004809F3"/>
    <w:rsid w:val="00481C76"/>
    <w:rsid w:val="004828E6"/>
    <w:rsid w:val="004828EA"/>
    <w:rsid w:val="00483BE6"/>
    <w:rsid w:val="0048452A"/>
    <w:rsid w:val="004846B3"/>
    <w:rsid w:val="0048529A"/>
    <w:rsid w:val="00485729"/>
    <w:rsid w:val="0048583C"/>
    <w:rsid w:val="00485A0D"/>
    <w:rsid w:val="0048647E"/>
    <w:rsid w:val="00486B48"/>
    <w:rsid w:val="00486C81"/>
    <w:rsid w:val="00487F52"/>
    <w:rsid w:val="00490E8C"/>
    <w:rsid w:val="00491285"/>
    <w:rsid w:val="004917BD"/>
    <w:rsid w:val="004917CF"/>
    <w:rsid w:val="00491920"/>
    <w:rsid w:val="004925E7"/>
    <w:rsid w:val="00493E4A"/>
    <w:rsid w:val="00494D33"/>
    <w:rsid w:val="0049516A"/>
    <w:rsid w:val="00495EAC"/>
    <w:rsid w:val="004960F8"/>
    <w:rsid w:val="00496F97"/>
    <w:rsid w:val="00497620"/>
    <w:rsid w:val="00497EEE"/>
    <w:rsid w:val="004A1921"/>
    <w:rsid w:val="004A19D1"/>
    <w:rsid w:val="004A275E"/>
    <w:rsid w:val="004A2AD9"/>
    <w:rsid w:val="004A33A3"/>
    <w:rsid w:val="004A3617"/>
    <w:rsid w:val="004A4960"/>
    <w:rsid w:val="004A4B58"/>
    <w:rsid w:val="004A5171"/>
    <w:rsid w:val="004A523C"/>
    <w:rsid w:val="004A5351"/>
    <w:rsid w:val="004A5652"/>
    <w:rsid w:val="004A59B6"/>
    <w:rsid w:val="004A66AF"/>
    <w:rsid w:val="004B0C34"/>
    <w:rsid w:val="004B11D1"/>
    <w:rsid w:val="004B130A"/>
    <w:rsid w:val="004B1989"/>
    <w:rsid w:val="004B1A38"/>
    <w:rsid w:val="004B1F5F"/>
    <w:rsid w:val="004B2B68"/>
    <w:rsid w:val="004B342C"/>
    <w:rsid w:val="004B3E9A"/>
    <w:rsid w:val="004B62C1"/>
    <w:rsid w:val="004B6C4A"/>
    <w:rsid w:val="004B6D10"/>
    <w:rsid w:val="004B6D37"/>
    <w:rsid w:val="004B6F89"/>
    <w:rsid w:val="004B7511"/>
    <w:rsid w:val="004C1F0B"/>
    <w:rsid w:val="004C354D"/>
    <w:rsid w:val="004C56C2"/>
    <w:rsid w:val="004C62E9"/>
    <w:rsid w:val="004C6FD5"/>
    <w:rsid w:val="004C74CF"/>
    <w:rsid w:val="004C7938"/>
    <w:rsid w:val="004D0603"/>
    <w:rsid w:val="004D0E53"/>
    <w:rsid w:val="004D108E"/>
    <w:rsid w:val="004D10E8"/>
    <w:rsid w:val="004D178E"/>
    <w:rsid w:val="004D1F71"/>
    <w:rsid w:val="004D2178"/>
    <w:rsid w:val="004D2520"/>
    <w:rsid w:val="004D2B70"/>
    <w:rsid w:val="004D3F19"/>
    <w:rsid w:val="004D4F6B"/>
    <w:rsid w:val="004D5854"/>
    <w:rsid w:val="004D59EF"/>
    <w:rsid w:val="004D64E7"/>
    <w:rsid w:val="004D7A88"/>
    <w:rsid w:val="004D7D67"/>
    <w:rsid w:val="004E09E8"/>
    <w:rsid w:val="004E0B3B"/>
    <w:rsid w:val="004E0BF9"/>
    <w:rsid w:val="004E1D74"/>
    <w:rsid w:val="004E2754"/>
    <w:rsid w:val="004E3719"/>
    <w:rsid w:val="004E39D1"/>
    <w:rsid w:val="004E3A36"/>
    <w:rsid w:val="004E3B01"/>
    <w:rsid w:val="004E3D8A"/>
    <w:rsid w:val="004E7555"/>
    <w:rsid w:val="004F016D"/>
    <w:rsid w:val="004F1831"/>
    <w:rsid w:val="004F27D4"/>
    <w:rsid w:val="004F3A78"/>
    <w:rsid w:val="004F3CB7"/>
    <w:rsid w:val="004F4034"/>
    <w:rsid w:val="004F511F"/>
    <w:rsid w:val="004F5CB5"/>
    <w:rsid w:val="004F6331"/>
    <w:rsid w:val="004F63CE"/>
    <w:rsid w:val="004F6BC6"/>
    <w:rsid w:val="004F6E12"/>
    <w:rsid w:val="004F7322"/>
    <w:rsid w:val="0050062B"/>
    <w:rsid w:val="00501933"/>
    <w:rsid w:val="00501BDD"/>
    <w:rsid w:val="005026AF"/>
    <w:rsid w:val="00503C5F"/>
    <w:rsid w:val="00503EFA"/>
    <w:rsid w:val="00503FA0"/>
    <w:rsid w:val="00505059"/>
    <w:rsid w:val="00505DDC"/>
    <w:rsid w:val="00506020"/>
    <w:rsid w:val="00506EA3"/>
    <w:rsid w:val="0051087F"/>
    <w:rsid w:val="00511A9B"/>
    <w:rsid w:val="005124C7"/>
    <w:rsid w:val="00512E89"/>
    <w:rsid w:val="005132F8"/>
    <w:rsid w:val="005134B0"/>
    <w:rsid w:val="00513955"/>
    <w:rsid w:val="00513ABF"/>
    <w:rsid w:val="00514D7B"/>
    <w:rsid w:val="005158EA"/>
    <w:rsid w:val="0051605C"/>
    <w:rsid w:val="005160A2"/>
    <w:rsid w:val="00517B62"/>
    <w:rsid w:val="00517D2F"/>
    <w:rsid w:val="005206C9"/>
    <w:rsid w:val="0052297B"/>
    <w:rsid w:val="00522F8D"/>
    <w:rsid w:val="0052334D"/>
    <w:rsid w:val="0052408E"/>
    <w:rsid w:val="00525E3C"/>
    <w:rsid w:val="005260AE"/>
    <w:rsid w:val="00526C3C"/>
    <w:rsid w:val="00527551"/>
    <w:rsid w:val="00530D44"/>
    <w:rsid w:val="005313ED"/>
    <w:rsid w:val="005330CB"/>
    <w:rsid w:val="0053378F"/>
    <w:rsid w:val="005348B3"/>
    <w:rsid w:val="0053643D"/>
    <w:rsid w:val="00536BD9"/>
    <w:rsid w:val="00541042"/>
    <w:rsid w:val="00541CC5"/>
    <w:rsid w:val="00542D16"/>
    <w:rsid w:val="005430E8"/>
    <w:rsid w:val="00543695"/>
    <w:rsid w:val="005436C4"/>
    <w:rsid w:val="00544434"/>
    <w:rsid w:val="00544558"/>
    <w:rsid w:val="005446AC"/>
    <w:rsid w:val="00544847"/>
    <w:rsid w:val="005450C7"/>
    <w:rsid w:val="00546334"/>
    <w:rsid w:val="00546897"/>
    <w:rsid w:val="00546EE0"/>
    <w:rsid w:val="0054776D"/>
    <w:rsid w:val="00550324"/>
    <w:rsid w:val="005505C5"/>
    <w:rsid w:val="00551FCD"/>
    <w:rsid w:val="00552B33"/>
    <w:rsid w:val="00553609"/>
    <w:rsid w:val="00553E2B"/>
    <w:rsid w:val="005541D5"/>
    <w:rsid w:val="00555A89"/>
    <w:rsid w:val="00556296"/>
    <w:rsid w:val="005564B4"/>
    <w:rsid w:val="00557705"/>
    <w:rsid w:val="00557F9B"/>
    <w:rsid w:val="005601EF"/>
    <w:rsid w:val="005613AA"/>
    <w:rsid w:val="00561467"/>
    <w:rsid w:val="00563BE6"/>
    <w:rsid w:val="005640DE"/>
    <w:rsid w:val="00564155"/>
    <w:rsid w:val="005646B8"/>
    <w:rsid w:val="00564834"/>
    <w:rsid w:val="00564CC9"/>
    <w:rsid w:val="00564D51"/>
    <w:rsid w:val="005658D2"/>
    <w:rsid w:val="00565D33"/>
    <w:rsid w:val="0056622F"/>
    <w:rsid w:val="00566495"/>
    <w:rsid w:val="005669E8"/>
    <w:rsid w:val="00566AA8"/>
    <w:rsid w:val="00570989"/>
    <w:rsid w:val="00571202"/>
    <w:rsid w:val="005714D3"/>
    <w:rsid w:val="00573160"/>
    <w:rsid w:val="005743B1"/>
    <w:rsid w:val="00574F65"/>
    <w:rsid w:val="00575428"/>
    <w:rsid w:val="00575987"/>
    <w:rsid w:val="005765D5"/>
    <w:rsid w:val="00576680"/>
    <w:rsid w:val="005767D9"/>
    <w:rsid w:val="00577CCA"/>
    <w:rsid w:val="00577DBC"/>
    <w:rsid w:val="00577E81"/>
    <w:rsid w:val="00577F4D"/>
    <w:rsid w:val="0058046F"/>
    <w:rsid w:val="00581276"/>
    <w:rsid w:val="0058142E"/>
    <w:rsid w:val="00581961"/>
    <w:rsid w:val="0058216E"/>
    <w:rsid w:val="00582257"/>
    <w:rsid w:val="00582889"/>
    <w:rsid w:val="005831B1"/>
    <w:rsid w:val="00583511"/>
    <w:rsid w:val="0058375B"/>
    <w:rsid w:val="005838F1"/>
    <w:rsid w:val="00583AC8"/>
    <w:rsid w:val="00584F81"/>
    <w:rsid w:val="0058542D"/>
    <w:rsid w:val="00585484"/>
    <w:rsid w:val="005857B3"/>
    <w:rsid w:val="00586708"/>
    <w:rsid w:val="00586E41"/>
    <w:rsid w:val="00587331"/>
    <w:rsid w:val="00587A2A"/>
    <w:rsid w:val="00590510"/>
    <w:rsid w:val="00591301"/>
    <w:rsid w:val="0059190A"/>
    <w:rsid w:val="0059277F"/>
    <w:rsid w:val="00592BE0"/>
    <w:rsid w:val="00592D5F"/>
    <w:rsid w:val="00594805"/>
    <w:rsid w:val="00595421"/>
    <w:rsid w:val="00595FD8"/>
    <w:rsid w:val="005961DB"/>
    <w:rsid w:val="005963EE"/>
    <w:rsid w:val="0059657B"/>
    <w:rsid w:val="005975BA"/>
    <w:rsid w:val="00597ABD"/>
    <w:rsid w:val="00597C72"/>
    <w:rsid w:val="00597F40"/>
    <w:rsid w:val="005A018D"/>
    <w:rsid w:val="005A06FF"/>
    <w:rsid w:val="005A1970"/>
    <w:rsid w:val="005A1D36"/>
    <w:rsid w:val="005A28C1"/>
    <w:rsid w:val="005A2B6D"/>
    <w:rsid w:val="005A33E0"/>
    <w:rsid w:val="005A3C05"/>
    <w:rsid w:val="005A45A3"/>
    <w:rsid w:val="005A496E"/>
    <w:rsid w:val="005A49B4"/>
    <w:rsid w:val="005A5296"/>
    <w:rsid w:val="005A682A"/>
    <w:rsid w:val="005A6BB7"/>
    <w:rsid w:val="005A7FD6"/>
    <w:rsid w:val="005B01B7"/>
    <w:rsid w:val="005B02FC"/>
    <w:rsid w:val="005B09DE"/>
    <w:rsid w:val="005B0AED"/>
    <w:rsid w:val="005B1C1F"/>
    <w:rsid w:val="005B2593"/>
    <w:rsid w:val="005B2C80"/>
    <w:rsid w:val="005B352F"/>
    <w:rsid w:val="005B3CD3"/>
    <w:rsid w:val="005B4535"/>
    <w:rsid w:val="005B6D38"/>
    <w:rsid w:val="005B7017"/>
    <w:rsid w:val="005B753D"/>
    <w:rsid w:val="005B7F19"/>
    <w:rsid w:val="005C0313"/>
    <w:rsid w:val="005C2ECD"/>
    <w:rsid w:val="005C30D4"/>
    <w:rsid w:val="005C32B7"/>
    <w:rsid w:val="005C3A48"/>
    <w:rsid w:val="005C3B9F"/>
    <w:rsid w:val="005C4FC5"/>
    <w:rsid w:val="005C550F"/>
    <w:rsid w:val="005C5E42"/>
    <w:rsid w:val="005C5E8C"/>
    <w:rsid w:val="005C6242"/>
    <w:rsid w:val="005C67FA"/>
    <w:rsid w:val="005C6F5F"/>
    <w:rsid w:val="005C710B"/>
    <w:rsid w:val="005D088A"/>
    <w:rsid w:val="005D13DA"/>
    <w:rsid w:val="005D1BC8"/>
    <w:rsid w:val="005D1E21"/>
    <w:rsid w:val="005D3315"/>
    <w:rsid w:val="005D4EED"/>
    <w:rsid w:val="005D56FB"/>
    <w:rsid w:val="005D606A"/>
    <w:rsid w:val="005D6641"/>
    <w:rsid w:val="005D76FD"/>
    <w:rsid w:val="005E0140"/>
    <w:rsid w:val="005E097C"/>
    <w:rsid w:val="005E1A99"/>
    <w:rsid w:val="005E1BC0"/>
    <w:rsid w:val="005E1C9A"/>
    <w:rsid w:val="005E26DC"/>
    <w:rsid w:val="005E2F1A"/>
    <w:rsid w:val="005E304B"/>
    <w:rsid w:val="005E3F7C"/>
    <w:rsid w:val="005E4A05"/>
    <w:rsid w:val="005E51E8"/>
    <w:rsid w:val="005E5241"/>
    <w:rsid w:val="005E5A4D"/>
    <w:rsid w:val="005E5EBE"/>
    <w:rsid w:val="005E5FDC"/>
    <w:rsid w:val="005E7176"/>
    <w:rsid w:val="005F176F"/>
    <w:rsid w:val="005F1E89"/>
    <w:rsid w:val="005F2251"/>
    <w:rsid w:val="005F38D6"/>
    <w:rsid w:val="005F3961"/>
    <w:rsid w:val="005F518B"/>
    <w:rsid w:val="005F566E"/>
    <w:rsid w:val="005F772C"/>
    <w:rsid w:val="005F78DC"/>
    <w:rsid w:val="005F792F"/>
    <w:rsid w:val="005F7CAD"/>
    <w:rsid w:val="005F7F3D"/>
    <w:rsid w:val="005F7F80"/>
    <w:rsid w:val="006013AA"/>
    <w:rsid w:val="006059A2"/>
    <w:rsid w:val="00605EFD"/>
    <w:rsid w:val="00610233"/>
    <w:rsid w:val="0061067D"/>
    <w:rsid w:val="00610736"/>
    <w:rsid w:val="0061191E"/>
    <w:rsid w:val="00612173"/>
    <w:rsid w:val="00612E16"/>
    <w:rsid w:val="00613759"/>
    <w:rsid w:val="006153B0"/>
    <w:rsid w:val="006156C3"/>
    <w:rsid w:val="006157A0"/>
    <w:rsid w:val="006166AE"/>
    <w:rsid w:val="006171C1"/>
    <w:rsid w:val="00617B65"/>
    <w:rsid w:val="00620DA2"/>
    <w:rsid w:val="00620DFE"/>
    <w:rsid w:val="00620EF7"/>
    <w:rsid w:val="00622043"/>
    <w:rsid w:val="00622A56"/>
    <w:rsid w:val="00622E27"/>
    <w:rsid w:val="00625737"/>
    <w:rsid w:val="00625C39"/>
    <w:rsid w:val="006273FA"/>
    <w:rsid w:val="00627614"/>
    <w:rsid w:val="00627C81"/>
    <w:rsid w:val="00630017"/>
    <w:rsid w:val="00631E83"/>
    <w:rsid w:val="00631EE7"/>
    <w:rsid w:val="00632C77"/>
    <w:rsid w:val="00632DEC"/>
    <w:rsid w:val="00632EA7"/>
    <w:rsid w:val="00634859"/>
    <w:rsid w:val="00634A46"/>
    <w:rsid w:val="0063656A"/>
    <w:rsid w:val="006373BD"/>
    <w:rsid w:val="00637F4E"/>
    <w:rsid w:val="00640140"/>
    <w:rsid w:val="00640E87"/>
    <w:rsid w:val="006413C6"/>
    <w:rsid w:val="0064254A"/>
    <w:rsid w:val="00643118"/>
    <w:rsid w:val="006439A5"/>
    <w:rsid w:val="00644FEE"/>
    <w:rsid w:val="00645C88"/>
    <w:rsid w:val="0064630D"/>
    <w:rsid w:val="00646EBE"/>
    <w:rsid w:val="00647564"/>
    <w:rsid w:val="00647AE8"/>
    <w:rsid w:val="00650266"/>
    <w:rsid w:val="00650583"/>
    <w:rsid w:val="00650EC6"/>
    <w:rsid w:val="00651BD9"/>
    <w:rsid w:val="006525D5"/>
    <w:rsid w:val="00652E92"/>
    <w:rsid w:val="006530A4"/>
    <w:rsid w:val="0065419B"/>
    <w:rsid w:val="006547ED"/>
    <w:rsid w:val="006548DD"/>
    <w:rsid w:val="00654A9C"/>
    <w:rsid w:val="0065509F"/>
    <w:rsid w:val="00655BD8"/>
    <w:rsid w:val="00655E1D"/>
    <w:rsid w:val="00656DC9"/>
    <w:rsid w:val="00657010"/>
    <w:rsid w:val="00660C9C"/>
    <w:rsid w:val="006615C1"/>
    <w:rsid w:val="00661B38"/>
    <w:rsid w:val="006620A0"/>
    <w:rsid w:val="00662129"/>
    <w:rsid w:val="0066497D"/>
    <w:rsid w:val="00664ABB"/>
    <w:rsid w:val="00665412"/>
    <w:rsid w:val="006660EA"/>
    <w:rsid w:val="006661C5"/>
    <w:rsid w:val="00666798"/>
    <w:rsid w:val="00666817"/>
    <w:rsid w:val="006717AD"/>
    <w:rsid w:val="0067266A"/>
    <w:rsid w:val="00672CF7"/>
    <w:rsid w:val="00673D87"/>
    <w:rsid w:val="0067496B"/>
    <w:rsid w:val="006761F7"/>
    <w:rsid w:val="0067694E"/>
    <w:rsid w:val="00676ECE"/>
    <w:rsid w:val="0067727C"/>
    <w:rsid w:val="0068114B"/>
    <w:rsid w:val="006811B8"/>
    <w:rsid w:val="0068194B"/>
    <w:rsid w:val="00681A88"/>
    <w:rsid w:val="00681B82"/>
    <w:rsid w:val="006830DF"/>
    <w:rsid w:val="00684DDA"/>
    <w:rsid w:val="0068605C"/>
    <w:rsid w:val="00686506"/>
    <w:rsid w:val="00686AE8"/>
    <w:rsid w:val="00687E73"/>
    <w:rsid w:val="00690792"/>
    <w:rsid w:val="00690B85"/>
    <w:rsid w:val="006918C5"/>
    <w:rsid w:val="006918D1"/>
    <w:rsid w:val="00691A92"/>
    <w:rsid w:val="006921D9"/>
    <w:rsid w:val="006926FC"/>
    <w:rsid w:val="00694541"/>
    <w:rsid w:val="006953E2"/>
    <w:rsid w:val="00695747"/>
    <w:rsid w:val="006964CD"/>
    <w:rsid w:val="00696A21"/>
    <w:rsid w:val="00697B7E"/>
    <w:rsid w:val="006A0153"/>
    <w:rsid w:val="006A0D9D"/>
    <w:rsid w:val="006A12AD"/>
    <w:rsid w:val="006A137A"/>
    <w:rsid w:val="006A2CED"/>
    <w:rsid w:val="006A380D"/>
    <w:rsid w:val="006A45EF"/>
    <w:rsid w:val="006A4740"/>
    <w:rsid w:val="006A4DB9"/>
    <w:rsid w:val="006A50AF"/>
    <w:rsid w:val="006A6092"/>
    <w:rsid w:val="006A6952"/>
    <w:rsid w:val="006A69AE"/>
    <w:rsid w:val="006A6B2D"/>
    <w:rsid w:val="006A70E7"/>
    <w:rsid w:val="006B1311"/>
    <w:rsid w:val="006B1838"/>
    <w:rsid w:val="006B1A2C"/>
    <w:rsid w:val="006B1D4F"/>
    <w:rsid w:val="006B40FE"/>
    <w:rsid w:val="006B4719"/>
    <w:rsid w:val="006B74FA"/>
    <w:rsid w:val="006C0FD9"/>
    <w:rsid w:val="006C1741"/>
    <w:rsid w:val="006C3B29"/>
    <w:rsid w:val="006C3B5F"/>
    <w:rsid w:val="006C4BFB"/>
    <w:rsid w:val="006C5E48"/>
    <w:rsid w:val="006C7006"/>
    <w:rsid w:val="006D0C23"/>
    <w:rsid w:val="006D16BE"/>
    <w:rsid w:val="006D2338"/>
    <w:rsid w:val="006D25B9"/>
    <w:rsid w:val="006D2A82"/>
    <w:rsid w:val="006D2D34"/>
    <w:rsid w:val="006D3031"/>
    <w:rsid w:val="006D398D"/>
    <w:rsid w:val="006D3F61"/>
    <w:rsid w:val="006D6004"/>
    <w:rsid w:val="006D6232"/>
    <w:rsid w:val="006D7C49"/>
    <w:rsid w:val="006E145B"/>
    <w:rsid w:val="006E2606"/>
    <w:rsid w:val="006E2A5C"/>
    <w:rsid w:val="006E2DDC"/>
    <w:rsid w:val="006E3523"/>
    <w:rsid w:val="006E441B"/>
    <w:rsid w:val="006E51C2"/>
    <w:rsid w:val="006E5929"/>
    <w:rsid w:val="006E62C2"/>
    <w:rsid w:val="006E6412"/>
    <w:rsid w:val="006E6567"/>
    <w:rsid w:val="006E69C6"/>
    <w:rsid w:val="006E6C28"/>
    <w:rsid w:val="006E6E14"/>
    <w:rsid w:val="006E722D"/>
    <w:rsid w:val="006E74EB"/>
    <w:rsid w:val="006E7672"/>
    <w:rsid w:val="006F020F"/>
    <w:rsid w:val="006F08ED"/>
    <w:rsid w:val="006F1031"/>
    <w:rsid w:val="006F11C4"/>
    <w:rsid w:val="006F1572"/>
    <w:rsid w:val="006F1607"/>
    <w:rsid w:val="006F2B1F"/>
    <w:rsid w:val="006F36B6"/>
    <w:rsid w:val="006F42C2"/>
    <w:rsid w:val="006F4A03"/>
    <w:rsid w:val="006F5FCD"/>
    <w:rsid w:val="007009A2"/>
    <w:rsid w:val="00700F51"/>
    <w:rsid w:val="00701782"/>
    <w:rsid w:val="00701E02"/>
    <w:rsid w:val="00702E78"/>
    <w:rsid w:val="007046C6"/>
    <w:rsid w:val="00704C09"/>
    <w:rsid w:val="00704DA8"/>
    <w:rsid w:val="00704FB5"/>
    <w:rsid w:val="00705FDB"/>
    <w:rsid w:val="00707270"/>
    <w:rsid w:val="00707693"/>
    <w:rsid w:val="00707CDE"/>
    <w:rsid w:val="00712F0E"/>
    <w:rsid w:val="00714519"/>
    <w:rsid w:val="00716A5D"/>
    <w:rsid w:val="00716BC8"/>
    <w:rsid w:val="00717ABE"/>
    <w:rsid w:val="007204C9"/>
    <w:rsid w:val="007208EC"/>
    <w:rsid w:val="0072153A"/>
    <w:rsid w:val="00721CC5"/>
    <w:rsid w:val="00722641"/>
    <w:rsid w:val="007239ED"/>
    <w:rsid w:val="00725104"/>
    <w:rsid w:val="00725291"/>
    <w:rsid w:val="00727677"/>
    <w:rsid w:val="00730818"/>
    <w:rsid w:val="0073195C"/>
    <w:rsid w:val="00732EF9"/>
    <w:rsid w:val="00733EFA"/>
    <w:rsid w:val="0073558E"/>
    <w:rsid w:val="007363CE"/>
    <w:rsid w:val="0073776F"/>
    <w:rsid w:val="007377C1"/>
    <w:rsid w:val="00741B80"/>
    <w:rsid w:val="00742E6B"/>
    <w:rsid w:val="00742F4C"/>
    <w:rsid w:val="00744377"/>
    <w:rsid w:val="00744938"/>
    <w:rsid w:val="007466BD"/>
    <w:rsid w:val="00746F12"/>
    <w:rsid w:val="007475B5"/>
    <w:rsid w:val="007506F3"/>
    <w:rsid w:val="007511EB"/>
    <w:rsid w:val="00751C89"/>
    <w:rsid w:val="00754C5D"/>
    <w:rsid w:val="00754EEF"/>
    <w:rsid w:val="00755942"/>
    <w:rsid w:val="00756460"/>
    <w:rsid w:val="007602BF"/>
    <w:rsid w:val="00763780"/>
    <w:rsid w:val="0076384F"/>
    <w:rsid w:val="0076387D"/>
    <w:rsid w:val="00764016"/>
    <w:rsid w:val="007644DB"/>
    <w:rsid w:val="007646A8"/>
    <w:rsid w:val="0076488D"/>
    <w:rsid w:val="00764DEB"/>
    <w:rsid w:val="007653AE"/>
    <w:rsid w:val="00770038"/>
    <w:rsid w:val="007704D7"/>
    <w:rsid w:val="00770AD3"/>
    <w:rsid w:val="007731B2"/>
    <w:rsid w:val="0077360B"/>
    <w:rsid w:val="00773A6A"/>
    <w:rsid w:val="00773C59"/>
    <w:rsid w:val="00773F49"/>
    <w:rsid w:val="00774215"/>
    <w:rsid w:val="0077625F"/>
    <w:rsid w:val="00777F10"/>
    <w:rsid w:val="007803CB"/>
    <w:rsid w:val="00781021"/>
    <w:rsid w:val="00781580"/>
    <w:rsid w:val="00781B0B"/>
    <w:rsid w:val="007820C4"/>
    <w:rsid w:val="00782FB4"/>
    <w:rsid w:val="00783220"/>
    <w:rsid w:val="007835BD"/>
    <w:rsid w:val="00783645"/>
    <w:rsid w:val="00785881"/>
    <w:rsid w:val="00786003"/>
    <w:rsid w:val="00790A20"/>
    <w:rsid w:val="00791FAC"/>
    <w:rsid w:val="0079203C"/>
    <w:rsid w:val="00793B71"/>
    <w:rsid w:val="0079595A"/>
    <w:rsid w:val="007962C4"/>
    <w:rsid w:val="00797BEE"/>
    <w:rsid w:val="007A0274"/>
    <w:rsid w:val="007A07C6"/>
    <w:rsid w:val="007A09D9"/>
    <w:rsid w:val="007A0C78"/>
    <w:rsid w:val="007A0DE9"/>
    <w:rsid w:val="007A154C"/>
    <w:rsid w:val="007A1E91"/>
    <w:rsid w:val="007A23F8"/>
    <w:rsid w:val="007A2E45"/>
    <w:rsid w:val="007A38EA"/>
    <w:rsid w:val="007A4227"/>
    <w:rsid w:val="007A44C1"/>
    <w:rsid w:val="007A4AD1"/>
    <w:rsid w:val="007A6416"/>
    <w:rsid w:val="007A6BA9"/>
    <w:rsid w:val="007A7682"/>
    <w:rsid w:val="007B0A0E"/>
    <w:rsid w:val="007B107F"/>
    <w:rsid w:val="007B2C32"/>
    <w:rsid w:val="007B3752"/>
    <w:rsid w:val="007B4A77"/>
    <w:rsid w:val="007B4C27"/>
    <w:rsid w:val="007B54AA"/>
    <w:rsid w:val="007B57A8"/>
    <w:rsid w:val="007B75CE"/>
    <w:rsid w:val="007C0869"/>
    <w:rsid w:val="007C1A52"/>
    <w:rsid w:val="007C2884"/>
    <w:rsid w:val="007C3358"/>
    <w:rsid w:val="007C35D4"/>
    <w:rsid w:val="007C378C"/>
    <w:rsid w:val="007C575E"/>
    <w:rsid w:val="007C60ED"/>
    <w:rsid w:val="007C730B"/>
    <w:rsid w:val="007C769F"/>
    <w:rsid w:val="007C7C56"/>
    <w:rsid w:val="007C7EAB"/>
    <w:rsid w:val="007D0491"/>
    <w:rsid w:val="007D0806"/>
    <w:rsid w:val="007D0DB6"/>
    <w:rsid w:val="007D12D5"/>
    <w:rsid w:val="007D21BF"/>
    <w:rsid w:val="007D3799"/>
    <w:rsid w:val="007D3A60"/>
    <w:rsid w:val="007D3BB4"/>
    <w:rsid w:val="007D69B8"/>
    <w:rsid w:val="007D6A41"/>
    <w:rsid w:val="007D6E00"/>
    <w:rsid w:val="007D6E55"/>
    <w:rsid w:val="007D7565"/>
    <w:rsid w:val="007D7EE9"/>
    <w:rsid w:val="007E0B30"/>
    <w:rsid w:val="007E0ECE"/>
    <w:rsid w:val="007E1065"/>
    <w:rsid w:val="007E124F"/>
    <w:rsid w:val="007E1A27"/>
    <w:rsid w:val="007E1A8F"/>
    <w:rsid w:val="007E231A"/>
    <w:rsid w:val="007E424E"/>
    <w:rsid w:val="007E4885"/>
    <w:rsid w:val="007E4C7E"/>
    <w:rsid w:val="007E562F"/>
    <w:rsid w:val="007E604E"/>
    <w:rsid w:val="007F0DCA"/>
    <w:rsid w:val="007F206E"/>
    <w:rsid w:val="007F2CF1"/>
    <w:rsid w:val="007F2EED"/>
    <w:rsid w:val="007F3B80"/>
    <w:rsid w:val="007F5FBA"/>
    <w:rsid w:val="007F6329"/>
    <w:rsid w:val="007F7306"/>
    <w:rsid w:val="007F73DE"/>
    <w:rsid w:val="00800490"/>
    <w:rsid w:val="0080084B"/>
    <w:rsid w:val="008010CE"/>
    <w:rsid w:val="00801104"/>
    <w:rsid w:val="008011D4"/>
    <w:rsid w:val="00801C33"/>
    <w:rsid w:val="00802307"/>
    <w:rsid w:val="00804725"/>
    <w:rsid w:val="00804917"/>
    <w:rsid w:val="00804D77"/>
    <w:rsid w:val="00805184"/>
    <w:rsid w:val="008051FB"/>
    <w:rsid w:val="008052E2"/>
    <w:rsid w:val="00805F20"/>
    <w:rsid w:val="008063AA"/>
    <w:rsid w:val="00806F8A"/>
    <w:rsid w:val="008075EF"/>
    <w:rsid w:val="00811539"/>
    <w:rsid w:val="008117B1"/>
    <w:rsid w:val="0081184C"/>
    <w:rsid w:val="00811C82"/>
    <w:rsid w:val="00812750"/>
    <w:rsid w:val="00812885"/>
    <w:rsid w:val="00812B96"/>
    <w:rsid w:val="008133C2"/>
    <w:rsid w:val="008136E3"/>
    <w:rsid w:val="008139CC"/>
    <w:rsid w:val="008148E7"/>
    <w:rsid w:val="00814ABE"/>
    <w:rsid w:val="00815082"/>
    <w:rsid w:val="008158BB"/>
    <w:rsid w:val="008161B1"/>
    <w:rsid w:val="00816E00"/>
    <w:rsid w:val="00816E66"/>
    <w:rsid w:val="008174D4"/>
    <w:rsid w:val="008206F5"/>
    <w:rsid w:val="00823BDC"/>
    <w:rsid w:val="00823E6B"/>
    <w:rsid w:val="0082405B"/>
    <w:rsid w:val="008240EA"/>
    <w:rsid w:val="0082598E"/>
    <w:rsid w:val="00826F80"/>
    <w:rsid w:val="0082729C"/>
    <w:rsid w:val="0082735A"/>
    <w:rsid w:val="0082766D"/>
    <w:rsid w:val="0082789F"/>
    <w:rsid w:val="0082798D"/>
    <w:rsid w:val="00827A97"/>
    <w:rsid w:val="0083032F"/>
    <w:rsid w:val="008304C3"/>
    <w:rsid w:val="00830A4B"/>
    <w:rsid w:val="00830BCE"/>
    <w:rsid w:val="00831333"/>
    <w:rsid w:val="00831650"/>
    <w:rsid w:val="00835064"/>
    <w:rsid w:val="008352BC"/>
    <w:rsid w:val="0083600E"/>
    <w:rsid w:val="00837905"/>
    <w:rsid w:val="008416DB"/>
    <w:rsid w:val="0084188F"/>
    <w:rsid w:val="00841A94"/>
    <w:rsid w:val="00841C6F"/>
    <w:rsid w:val="0084299A"/>
    <w:rsid w:val="00842C64"/>
    <w:rsid w:val="0084371A"/>
    <w:rsid w:val="0084406D"/>
    <w:rsid w:val="00845174"/>
    <w:rsid w:val="008454E2"/>
    <w:rsid w:val="00845A62"/>
    <w:rsid w:val="00845EDA"/>
    <w:rsid w:val="00846112"/>
    <w:rsid w:val="00846328"/>
    <w:rsid w:val="0084758D"/>
    <w:rsid w:val="008476CD"/>
    <w:rsid w:val="0085068E"/>
    <w:rsid w:val="00851182"/>
    <w:rsid w:val="008515CB"/>
    <w:rsid w:val="00851DFA"/>
    <w:rsid w:val="00851E76"/>
    <w:rsid w:val="00852190"/>
    <w:rsid w:val="0085260D"/>
    <w:rsid w:val="00852EC8"/>
    <w:rsid w:val="00853DBD"/>
    <w:rsid w:val="0085443F"/>
    <w:rsid w:val="00854FF1"/>
    <w:rsid w:val="008552F0"/>
    <w:rsid w:val="0085559A"/>
    <w:rsid w:val="00855A92"/>
    <w:rsid w:val="00855DE6"/>
    <w:rsid w:val="008561B7"/>
    <w:rsid w:val="00856A79"/>
    <w:rsid w:val="00856E30"/>
    <w:rsid w:val="0085704E"/>
    <w:rsid w:val="00857DEA"/>
    <w:rsid w:val="00860C84"/>
    <w:rsid w:val="00860EE2"/>
    <w:rsid w:val="00861DE1"/>
    <w:rsid w:val="00865E90"/>
    <w:rsid w:val="00865E9B"/>
    <w:rsid w:val="00866709"/>
    <w:rsid w:val="008670A8"/>
    <w:rsid w:val="00867294"/>
    <w:rsid w:val="008677D1"/>
    <w:rsid w:val="0087089C"/>
    <w:rsid w:val="00870E4E"/>
    <w:rsid w:val="00871390"/>
    <w:rsid w:val="008719D2"/>
    <w:rsid w:val="0087231C"/>
    <w:rsid w:val="008727F6"/>
    <w:rsid w:val="00873093"/>
    <w:rsid w:val="008735E3"/>
    <w:rsid w:val="0087361F"/>
    <w:rsid w:val="008739AD"/>
    <w:rsid w:val="00874296"/>
    <w:rsid w:val="0087432C"/>
    <w:rsid w:val="0087541E"/>
    <w:rsid w:val="00875B03"/>
    <w:rsid w:val="00875FC1"/>
    <w:rsid w:val="00881091"/>
    <w:rsid w:val="008813A8"/>
    <w:rsid w:val="008813D9"/>
    <w:rsid w:val="008816DB"/>
    <w:rsid w:val="00883636"/>
    <w:rsid w:val="00883AC7"/>
    <w:rsid w:val="00883CC6"/>
    <w:rsid w:val="00884515"/>
    <w:rsid w:val="008863DD"/>
    <w:rsid w:val="00887D91"/>
    <w:rsid w:val="00887F84"/>
    <w:rsid w:val="00890AAA"/>
    <w:rsid w:val="008910E9"/>
    <w:rsid w:val="00891886"/>
    <w:rsid w:val="00892BDC"/>
    <w:rsid w:val="00895CB9"/>
    <w:rsid w:val="00896005"/>
    <w:rsid w:val="0089688F"/>
    <w:rsid w:val="00897ADC"/>
    <w:rsid w:val="00897AF0"/>
    <w:rsid w:val="008A0C25"/>
    <w:rsid w:val="008A1178"/>
    <w:rsid w:val="008A1FD4"/>
    <w:rsid w:val="008A590F"/>
    <w:rsid w:val="008A5EC2"/>
    <w:rsid w:val="008A66DE"/>
    <w:rsid w:val="008A73D6"/>
    <w:rsid w:val="008B06FA"/>
    <w:rsid w:val="008B1EDB"/>
    <w:rsid w:val="008B2657"/>
    <w:rsid w:val="008B2733"/>
    <w:rsid w:val="008B5A07"/>
    <w:rsid w:val="008B5F3C"/>
    <w:rsid w:val="008B5FFD"/>
    <w:rsid w:val="008B6890"/>
    <w:rsid w:val="008B68F9"/>
    <w:rsid w:val="008B6A3F"/>
    <w:rsid w:val="008B6A5C"/>
    <w:rsid w:val="008B6C4B"/>
    <w:rsid w:val="008B6D6F"/>
    <w:rsid w:val="008B7434"/>
    <w:rsid w:val="008C0152"/>
    <w:rsid w:val="008C08A2"/>
    <w:rsid w:val="008C0981"/>
    <w:rsid w:val="008C0A7A"/>
    <w:rsid w:val="008C26B7"/>
    <w:rsid w:val="008C2738"/>
    <w:rsid w:val="008C27C2"/>
    <w:rsid w:val="008C2C79"/>
    <w:rsid w:val="008C3388"/>
    <w:rsid w:val="008C3468"/>
    <w:rsid w:val="008C34A1"/>
    <w:rsid w:val="008C36FC"/>
    <w:rsid w:val="008C5830"/>
    <w:rsid w:val="008C600D"/>
    <w:rsid w:val="008C6551"/>
    <w:rsid w:val="008C7507"/>
    <w:rsid w:val="008C7BDC"/>
    <w:rsid w:val="008D0468"/>
    <w:rsid w:val="008D0F71"/>
    <w:rsid w:val="008D161D"/>
    <w:rsid w:val="008D1DC0"/>
    <w:rsid w:val="008D253E"/>
    <w:rsid w:val="008D2944"/>
    <w:rsid w:val="008D3C36"/>
    <w:rsid w:val="008D6253"/>
    <w:rsid w:val="008D6DC7"/>
    <w:rsid w:val="008D701A"/>
    <w:rsid w:val="008D76BF"/>
    <w:rsid w:val="008D7A34"/>
    <w:rsid w:val="008E097B"/>
    <w:rsid w:val="008E17BC"/>
    <w:rsid w:val="008E23D9"/>
    <w:rsid w:val="008E2756"/>
    <w:rsid w:val="008E2B49"/>
    <w:rsid w:val="008E330E"/>
    <w:rsid w:val="008E4887"/>
    <w:rsid w:val="008E4F1E"/>
    <w:rsid w:val="008E582E"/>
    <w:rsid w:val="008E59E8"/>
    <w:rsid w:val="008E5A4F"/>
    <w:rsid w:val="008E5EF2"/>
    <w:rsid w:val="008E6F97"/>
    <w:rsid w:val="008E768C"/>
    <w:rsid w:val="008E7DF3"/>
    <w:rsid w:val="008F1843"/>
    <w:rsid w:val="008F230E"/>
    <w:rsid w:val="008F247F"/>
    <w:rsid w:val="008F24BE"/>
    <w:rsid w:val="008F29B9"/>
    <w:rsid w:val="008F321C"/>
    <w:rsid w:val="008F32B8"/>
    <w:rsid w:val="008F373D"/>
    <w:rsid w:val="008F39C0"/>
    <w:rsid w:val="008F3EA8"/>
    <w:rsid w:val="008F40BF"/>
    <w:rsid w:val="008F47FC"/>
    <w:rsid w:val="008F4F93"/>
    <w:rsid w:val="008F6826"/>
    <w:rsid w:val="008F7BCA"/>
    <w:rsid w:val="008F7C8A"/>
    <w:rsid w:val="00900760"/>
    <w:rsid w:val="009007BF"/>
    <w:rsid w:val="0090139E"/>
    <w:rsid w:val="00901C49"/>
    <w:rsid w:val="00902076"/>
    <w:rsid w:val="009030DB"/>
    <w:rsid w:val="009032C5"/>
    <w:rsid w:val="0090460B"/>
    <w:rsid w:val="009052D8"/>
    <w:rsid w:val="00905437"/>
    <w:rsid w:val="0091022E"/>
    <w:rsid w:val="00910275"/>
    <w:rsid w:val="009106A2"/>
    <w:rsid w:val="00910B98"/>
    <w:rsid w:val="00910BE5"/>
    <w:rsid w:val="00910DF7"/>
    <w:rsid w:val="00911841"/>
    <w:rsid w:val="009118D1"/>
    <w:rsid w:val="00911990"/>
    <w:rsid w:val="00912724"/>
    <w:rsid w:val="00912F69"/>
    <w:rsid w:val="00913281"/>
    <w:rsid w:val="00913F9A"/>
    <w:rsid w:val="00913FBE"/>
    <w:rsid w:val="0091442D"/>
    <w:rsid w:val="009151D4"/>
    <w:rsid w:val="00916F58"/>
    <w:rsid w:val="00920FA5"/>
    <w:rsid w:val="009213EA"/>
    <w:rsid w:val="00921A4C"/>
    <w:rsid w:val="009226AE"/>
    <w:rsid w:val="00923399"/>
    <w:rsid w:val="00923B45"/>
    <w:rsid w:val="00924058"/>
    <w:rsid w:val="009247B6"/>
    <w:rsid w:val="00924D31"/>
    <w:rsid w:val="00926122"/>
    <w:rsid w:val="00927CE4"/>
    <w:rsid w:val="009304DA"/>
    <w:rsid w:val="009304DC"/>
    <w:rsid w:val="009304F5"/>
    <w:rsid w:val="00930D44"/>
    <w:rsid w:val="00931871"/>
    <w:rsid w:val="00931F7B"/>
    <w:rsid w:val="00933EC9"/>
    <w:rsid w:val="00934F4F"/>
    <w:rsid w:val="00935368"/>
    <w:rsid w:val="009357D3"/>
    <w:rsid w:val="009359E9"/>
    <w:rsid w:val="00935B39"/>
    <w:rsid w:val="00937769"/>
    <w:rsid w:val="00937A24"/>
    <w:rsid w:val="00937A2C"/>
    <w:rsid w:val="0094096E"/>
    <w:rsid w:val="00940C19"/>
    <w:rsid w:val="00941050"/>
    <w:rsid w:val="00941BBF"/>
    <w:rsid w:val="0094276F"/>
    <w:rsid w:val="0094323E"/>
    <w:rsid w:val="00943945"/>
    <w:rsid w:val="0094505D"/>
    <w:rsid w:val="009458BD"/>
    <w:rsid w:val="00945A4D"/>
    <w:rsid w:val="00947D75"/>
    <w:rsid w:val="009509E3"/>
    <w:rsid w:val="009526DF"/>
    <w:rsid w:val="00954022"/>
    <w:rsid w:val="00954D03"/>
    <w:rsid w:val="00955911"/>
    <w:rsid w:val="00955A92"/>
    <w:rsid w:val="009578DE"/>
    <w:rsid w:val="00960927"/>
    <w:rsid w:val="00960A5E"/>
    <w:rsid w:val="00960B70"/>
    <w:rsid w:val="00960C3A"/>
    <w:rsid w:val="00960C45"/>
    <w:rsid w:val="00960D6A"/>
    <w:rsid w:val="00960F72"/>
    <w:rsid w:val="0096273F"/>
    <w:rsid w:val="009630AF"/>
    <w:rsid w:val="0096445C"/>
    <w:rsid w:val="0096454D"/>
    <w:rsid w:val="00965446"/>
    <w:rsid w:val="00966BA3"/>
    <w:rsid w:val="00966F01"/>
    <w:rsid w:val="009675AA"/>
    <w:rsid w:val="00967D50"/>
    <w:rsid w:val="009703F8"/>
    <w:rsid w:val="0097160C"/>
    <w:rsid w:val="00971A6C"/>
    <w:rsid w:val="0097266E"/>
    <w:rsid w:val="00972685"/>
    <w:rsid w:val="009726B5"/>
    <w:rsid w:val="009729F5"/>
    <w:rsid w:val="0097307E"/>
    <w:rsid w:val="009736B0"/>
    <w:rsid w:val="009738BF"/>
    <w:rsid w:val="009748D8"/>
    <w:rsid w:val="0097624B"/>
    <w:rsid w:val="00977372"/>
    <w:rsid w:val="00981256"/>
    <w:rsid w:val="009817AF"/>
    <w:rsid w:val="009826DF"/>
    <w:rsid w:val="00984425"/>
    <w:rsid w:val="00984468"/>
    <w:rsid w:val="009853DE"/>
    <w:rsid w:val="00985FB9"/>
    <w:rsid w:val="0098607B"/>
    <w:rsid w:val="0098632F"/>
    <w:rsid w:val="00986532"/>
    <w:rsid w:val="00986735"/>
    <w:rsid w:val="00987E58"/>
    <w:rsid w:val="00990339"/>
    <w:rsid w:val="00990EB6"/>
    <w:rsid w:val="0099215A"/>
    <w:rsid w:val="009932E3"/>
    <w:rsid w:val="0099343D"/>
    <w:rsid w:val="00994369"/>
    <w:rsid w:val="0099556E"/>
    <w:rsid w:val="009960A8"/>
    <w:rsid w:val="00996A0A"/>
    <w:rsid w:val="00996A38"/>
    <w:rsid w:val="009970AD"/>
    <w:rsid w:val="00997195"/>
    <w:rsid w:val="009A0284"/>
    <w:rsid w:val="009A15D9"/>
    <w:rsid w:val="009A1A62"/>
    <w:rsid w:val="009A3BB0"/>
    <w:rsid w:val="009A3CC6"/>
    <w:rsid w:val="009A3EDB"/>
    <w:rsid w:val="009A3FC0"/>
    <w:rsid w:val="009A440D"/>
    <w:rsid w:val="009A5BC1"/>
    <w:rsid w:val="009A624F"/>
    <w:rsid w:val="009A6AF7"/>
    <w:rsid w:val="009A6CEE"/>
    <w:rsid w:val="009A6DFC"/>
    <w:rsid w:val="009A7CAB"/>
    <w:rsid w:val="009B02D3"/>
    <w:rsid w:val="009B2F5A"/>
    <w:rsid w:val="009B37A6"/>
    <w:rsid w:val="009B3F83"/>
    <w:rsid w:val="009B3FA6"/>
    <w:rsid w:val="009B49ED"/>
    <w:rsid w:val="009B5275"/>
    <w:rsid w:val="009B57B6"/>
    <w:rsid w:val="009B5CD5"/>
    <w:rsid w:val="009B6ACD"/>
    <w:rsid w:val="009B6E45"/>
    <w:rsid w:val="009C021F"/>
    <w:rsid w:val="009C0A4C"/>
    <w:rsid w:val="009C1C25"/>
    <w:rsid w:val="009C1DD6"/>
    <w:rsid w:val="009C1F2F"/>
    <w:rsid w:val="009C4238"/>
    <w:rsid w:val="009C4A77"/>
    <w:rsid w:val="009C4D2A"/>
    <w:rsid w:val="009C524A"/>
    <w:rsid w:val="009C5428"/>
    <w:rsid w:val="009C6814"/>
    <w:rsid w:val="009C7A2A"/>
    <w:rsid w:val="009C7AE7"/>
    <w:rsid w:val="009D1C42"/>
    <w:rsid w:val="009D25F7"/>
    <w:rsid w:val="009D3359"/>
    <w:rsid w:val="009D3483"/>
    <w:rsid w:val="009D395C"/>
    <w:rsid w:val="009D44DE"/>
    <w:rsid w:val="009D4680"/>
    <w:rsid w:val="009D4BE6"/>
    <w:rsid w:val="009D4DDE"/>
    <w:rsid w:val="009D5280"/>
    <w:rsid w:val="009D563D"/>
    <w:rsid w:val="009D5705"/>
    <w:rsid w:val="009D5708"/>
    <w:rsid w:val="009D7666"/>
    <w:rsid w:val="009D76DB"/>
    <w:rsid w:val="009D7F38"/>
    <w:rsid w:val="009E01EB"/>
    <w:rsid w:val="009E0511"/>
    <w:rsid w:val="009E2731"/>
    <w:rsid w:val="009E27E3"/>
    <w:rsid w:val="009E449C"/>
    <w:rsid w:val="009E58FC"/>
    <w:rsid w:val="009E68CB"/>
    <w:rsid w:val="009E6F49"/>
    <w:rsid w:val="009E7678"/>
    <w:rsid w:val="009E7C3A"/>
    <w:rsid w:val="009F03BC"/>
    <w:rsid w:val="009F0B8F"/>
    <w:rsid w:val="009F0FE3"/>
    <w:rsid w:val="009F193E"/>
    <w:rsid w:val="009F423F"/>
    <w:rsid w:val="009F47C6"/>
    <w:rsid w:val="009F524B"/>
    <w:rsid w:val="009F547D"/>
    <w:rsid w:val="009F5BC8"/>
    <w:rsid w:val="009F5ED6"/>
    <w:rsid w:val="009F6923"/>
    <w:rsid w:val="009F6D77"/>
    <w:rsid w:val="009F7D8F"/>
    <w:rsid w:val="00A00991"/>
    <w:rsid w:val="00A01390"/>
    <w:rsid w:val="00A04090"/>
    <w:rsid w:val="00A047DA"/>
    <w:rsid w:val="00A04A2C"/>
    <w:rsid w:val="00A04A79"/>
    <w:rsid w:val="00A064CB"/>
    <w:rsid w:val="00A06A43"/>
    <w:rsid w:val="00A073D1"/>
    <w:rsid w:val="00A07B52"/>
    <w:rsid w:val="00A10879"/>
    <w:rsid w:val="00A115F6"/>
    <w:rsid w:val="00A123BE"/>
    <w:rsid w:val="00A1311E"/>
    <w:rsid w:val="00A13B51"/>
    <w:rsid w:val="00A13C7C"/>
    <w:rsid w:val="00A14293"/>
    <w:rsid w:val="00A14A0A"/>
    <w:rsid w:val="00A14F37"/>
    <w:rsid w:val="00A1595B"/>
    <w:rsid w:val="00A15FBB"/>
    <w:rsid w:val="00A16368"/>
    <w:rsid w:val="00A16B0D"/>
    <w:rsid w:val="00A16B39"/>
    <w:rsid w:val="00A16E45"/>
    <w:rsid w:val="00A16F0E"/>
    <w:rsid w:val="00A174A7"/>
    <w:rsid w:val="00A17D74"/>
    <w:rsid w:val="00A17E1E"/>
    <w:rsid w:val="00A2058C"/>
    <w:rsid w:val="00A2116F"/>
    <w:rsid w:val="00A22E8B"/>
    <w:rsid w:val="00A230EC"/>
    <w:rsid w:val="00A2361F"/>
    <w:rsid w:val="00A25B66"/>
    <w:rsid w:val="00A25FD2"/>
    <w:rsid w:val="00A26544"/>
    <w:rsid w:val="00A3231B"/>
    <w:rsid w:val="00A32ACC"/>
    <w:rsid w:val="00A33451"/>
    <w:rsid w:val="00A3409B"/>
    <w:rsid w:val="00A34A0F"/>
    <w:rsid w:val="00A36C2C"/>
    <w:rsid w:val="00A372BA"/>
    <w:rsid w:val="00A4041B"/>
    <w:rsid w:val="00A40616"/>
    <w:rsid w:val="00A40A47"/>
    <w:rsid w:val="00A40DB2"/>
    <w:rsid w:val="00A40F97"/>
    <w:rsid w:val="00A411A2"/>
    <w:rsid w:val="00A4372F"/>
    <w:rsid w:val="00A44767"/>
    <w:rsid w:val="00A44780"/>
    <w:rsid w:val="00A44801"/>
    <w:rsid w:val="00A4487E"/>
    <w:rsid w:val="00A45BE8"/>
    <w:rsid w:val="00A45CC9"/>
    <w:rsid w:val="00A46094"/>
    <w:rsid w:val="00A47CFA"/>
    <w:rsid w:val="00A47F55"/>
    <w:rsid w:val="00A506D8"/>
    <w:rsid w:val="00A51035"/>
    <w:rsid w:val="00A5175B"/>
    <w:rsid w:val="00A51D93"/>
    <w:rsid w:val="00A5239A"/>
    <w:rsid w:val="00A53141"/>
    <w:rsid w:val="00A53923"/>
    <w:rsid w:val="00A53EF5"/>
    <w:rsid w:val="00A5426A"/>
    <w:rsid w:val="00A545C5"/>
    <w:rsid w:val="00A54984"/>
    <w:rsid w:val="00A54AA0"/>
    <w:rsid w:val="00A55841"/>
    <w:rsid w:val="00A55FC6"/>
    <w:rsid w:val="00A57A54"/>
    <w:rsid w:val="00A610E9"/>
    <w:rsid w:val="00A61105"/>
    <w:rsid w:val="00A61BD4"/>
    <w:rsid w:val="00A65427"/>
    <w:rsid w:val="00A6568C"/>
    <w:rsid w:val="00A658A0"/>
    <w:rsid w:val="00A6598D"/>
    <w:rsid w:val="00A71152"/>
    <w:rsid w:val="00A72650"/>
    <w:rsid w:val="00A72E23"/>
    <w:rsid w:val="00A73796"/>
    <w:rsid w:val="00A746BE"/>
    <w:rsid w:val="00A74DE8"/>
    <w:rsid w:val="00A75F4C"/>
    <w:rsid w:val="00A76265"/>
    <w:rsid w:val="00A7786D"/>
    <w:rsid w:val="00A80002"/>
    <w:rsid w:val="00A8245D"/>
    <w:rsid w:val="00A83627"/>
    <w:rsid w:val="00A8453E"/>
    <w:rsid w:val="00A8496E"/>
    <w:rsid w:val="00A84B46"/>
    <w:rsid w:val="00A84C2A"/>
    <w:rsid w:val="00A85938"/>
    <w:rsid w:val="00A85DED"/>
    <w:rsid w:val="00A90E95"/>
    <w:rsid w:val="00A91036"/>
    <w:rsid w:val="00A916EC"/>
    <w:rsid w:val="00A91AEF"/>
    <w:rsid w:val="00A92D80"/>
    <w:rsid w:val="00A936A3"/>
    <w:rsid w:val="00A943E2"/>
    <w:rsid w:val="00A95A45"/>
    <w:rsid w:val="00A9635E"/>
    <w:rsid w:val="00A96481"/>
    <w:rsid w:val="00AA0E1E"/>
    <w:rsid w:val="00AA0EB9"/>
    <w:rsid w:val="00AA12F7"/>
    <w:rsid w:val="00AA1317"/>
    <w:rsid w:val="00AA1961"/>
    <w:rsid w:val="00AA1D3F"/>
    <w:rsid w:val="00AA23B7"/>
    <w:rsid w:val="00AA4418"/>
    <w:rsid w:val="00AA550E"/>
    <w:rsid w:val="00AA6C4D"/>
    <w:rsid w:val="00AB0203"/>
    <w:rsid w:val="00AB031A"/>
    <w:rsid w:val="00AB0470"/>
    <w:rsid w:val="00AB0D4E"/>
    <w:rsid w:val="00AB0D5B"/>
    <w:rsid w:val="00AB0EA2"/>
    <w:rsid w:val="00AB1034"/>
    <w:rsid w:val="00AB115D"/>
    <w:rsid w:val="00AB13BD"/>
    <w:rsid w:val="00AB159F"/>
    <w:rsid w:val="00AB1914"/>
    <w:rsid w:val="00AB1DD9"/>
    <w:rsid w:val="00AB23E0"/>
    <w:rsid w:val="00AB2E7E"/>
    <w:rsid w:val="00AB30B7"/>
    <w:rsid w:val="00AB36D7"/>
    <w:rsid w:val="00AB3A72"/>
    <w:rsid w:val="00AB4601"/>
    <w:rsid w:val="00AB502C"/>
    <w:rsid w:val="00AB5435"/>
    <w:rsid w:val="00AB589A"/>
    <w:rsid w:val="00AB5972"/>
    <w:rsid w:val="00AB5E80"/>
    <w:rsid w:val="00AB70F9"/>
    <w:rsid w:val="00AC00AF"/>
    <w:rsid w:val="00AC1976"/>
    <w:rsid w:val="00AC1DFB"/>
    <w:rsid w:val="00AC257D"/>
    <w:rsid w:val="00AC3158"/>
    <w:rsid w:val="00AC3544"/>
    <w:rsid w:val="00AC3D0F"/>
    <w:rsid w:val="00AC428A"/>
    <w:rsid w:val="00AC4422"/>
    <w:rsid w:val="00AC45C8"/>
    <w:rsid w:val="00AC46AD"/>
    <w:rsid w:val="00AC48DB"/>
    <w:rsid w:val="00AC4CB3"/>
    <w:rsid w:val="00AC517C"/>
    <w:rsid w:val="00AC5346"/>
    <w:rsid w:val="00AC616A"/>
    <w:rsid w:val="00AC6B8E"/>
    <w:rsid w:val="00AC6D23"/>
    <w:rsid w:val="00AC6F9C"/>
    <w:rsid w:val="00AC7276"/>
    <w:rsid w:val="00AC7901"/>
    <w:rsid w:val="00AD0E5F"/>
    <w:rsid w:val="00AD0EE7"/>
    <w:rsid w:val="00AD0F38"/>
    <w:rsid w:val="00AD246C"/>
    <w:rsid w:val="00AD2A93"/>
    <w:rsid w:val="00AD30F7"/>
    <w:rsid w:val="00AD3EC7"/>
    <w:rsid w:val="00AD5F98"/>
    <w:rsid w:val="00AD61EC"/>
    <w:rsid w:val="00AD7E1D"/>
    <w:rsid w:val="00AD7F8B"/>
    <w:rsid w:val="00AE014E"/>
    <w:rsid w:val="00AE0561"/>
    <w:rsid w:val="00AE0961"/>
    <w:rsid w:val="00AE1656"/>
    <w:rsid w:val="00AE2707"/>
    <w:rsid w:val="00AE2A06"/>
    <w:rsid w:val="00AE2B09"/>
    <w:rsid w:val="00AE2CD3"/>
    <w:rsid w:val="00AE3879"/>
    <w:rsid w:val="00AE3E4A"/>
    <w:rsid w:val="00AE4D15"/>
    <w:rsid w:val="00AE524F"/>
    <w:rsid w:val="00AE5F88"/>
    <w:rsid w:val="00AE720D"/>
    <w:rsid w:val="00AF031A"/>
    <w:rsid w:val="00AF0577"/>
    <w:rsid w:val="00AF0922"/>
    <w:rsid w:val="00AF0C94"/>
    <w:rsid w:val="00AF1262"/>
    <w:rsid w:val="00AF15FF"/>
    <w:rsid w:val="00AF1977"/>
    <w:rsid w:val="00AF1B87"/>
    <w:rsid w:val="00AF2380"/>
    <w:rsid w:val="00AF23F0"/>
    <w:rsid w:val="00AF2C79"/>
    <w:rsid w:val="00AF34FF"/>
    <w:rsid w:val="00AF442E"/>
    <w:rsid w:val="00AF4CD7"/>
    <w:rsid w:val="00AF5863"/>
    <w:rsid w:val="00AF65C3"/>
    <w:rsid w:val="00AF6D31"/>
    <w:rsid w:val="00AF6F9C"/>
    <w:rsid w:val="00AF792C"/>
    <w:rsid w:val="00B003BB"/>
    <w:rsid w:val="00B004FD"/>
    <w:rsid w:val="00B01016"/>
    <w:rsid w:val="00B01661"/>
    <w:rsid w:val="00B01706"/>
    <w:rsid w:val="00B026E3"/>
    <w:rsid w:val="00B03706"/>
    <w:rsid w:val="00B03E3B"/>
    <w:rsid w:val="00B04020"/>
    <w:rsid w:val="00B0450C"/>
    <w:rsid w:val="00B064FA"/>
    <w:rsid w:val="00B070D5"/>
    <w:rsid w:val="00B07B04"/>
    <w:rsid w:val="00B10499"/>
    <w:rsid w:val="00B10FBD"/>
    <w:rsid w:val="00B111F2"/>
    <w:rsid w:val="00B12190"/>
    <w:rsid w:val="00B1238C"/>
    <w:rsid w:val="00B12BA7"/>
    <w:rsid w:val="00B13006"/>
    <w:rsid w:val="00B1349C"/>
    <w:rsid w:val="00B13B84"/>
    <w:rsid w:val="00B14555"/>
    <w:rsid w:val="00B14908"/>
    <w:rsid w:val="00B1529B"/>
    <w:rsid w:val="00B176F3"/>
    <w:rsid w:val="00B17776"/>
    <w:rsid w:val="00B17B4D"/>
    <w:rsid w:val="00B21C44"/>
    <w:rsid w:val="00B220B8"/>
    <w:rsid w:val="00B22A1A"/>
    <w:rsid w:val="00B2477F"/>
    <w:rsid w:val="00B24B07"/>
    <w:rsid w:val="00B250C5"/>
    <w:rsid w:val="00B251AB"/>
    <w:rsid w:val="00B252F3"/>
    <w:rsid w:val="00B25B33"/>
    <w:rsid w:val="00B26DD5"/>
    <w:rsid w:val="00B27225"/>
    <w:rsid w:val="00B272D8"/>
    <w:rsid w:val="00B2791D"/>
    <w:rsid w:val="00B279EB"/>
    <w:rsid w:val="00B31E15"/>
    <w:rsid w:val="00B32D45"/>
    <w:rsid w:val="00B33477"/>
    <w:rsid w:val="00B33B70"/>
    <w:rsid w:val="00B35169"/>
    <w:rsid w:val="00B35E64"/>
    <w:rsid w:val="00B3682F"/>
    <w:rsid w:val="00B36AB5"/>
    <w:rsid w:val="00B36E02"/>
    <w:rsid w:val="00B37C58"/>
    <w:rsid w:val="00B37FA0"/>
    <w:rsid w:val="00B403EF"/>
    <w:rsid w:val="00B40C32"/>
    <w:rsid w:val="00B4136D"/>
    <w:rsid w:val="00B41CBA"/>
    <w:rsid w:val="00B42EAE"/>
    <w:rsid w:val="00B4308C"/>
    <w:rsid w:val="00B441AD"/>
    <w:rsid w:val="00B45949"/>
    <w:rsid w:val="00B46EB7"/>
    <w:rsid w:val="00B47313"/>
    <w:rsid w:val="00B47C0E"/>
    <w:rsid w:val="00B51050"/>
    <w:rsid w:val="00B522C7"/>
    <w:rsid w:val="00B5233A"/>
    <w:rsid w:val="00B53767"/>
    <w:rsid w:val="00B53B72"/>
    <w:rsid w:val="00B53E70"/>
    <w:rsid w:val="00B54633"/>
    <w:rsid w:val="00B54768"/>
    <w:rsid w:val="00B54BAC"/>
    <w:rsid w:val="00B54EEA"/>
    <w:rsid w:val="00B557F4"/>
    <w:rsid w:val="00B575C4"/>
    <w:rsid w:val="00B57EFB"/>
    <w:rsid w:val="00B60A4E"/>
    <w:rsid w:val="00B61006"/>
    <w:rsid w:val="00B61E25"/>
    <w:rsid w:val="00B62BA7"/>
    <w:rsid w:val="00B6300B"/>
    <w:rsid w:val="00B630A5"/>
    <w:rsid w:val="00B63EA4"/>
    <w:rsid w:val="00B64161"/>
    <w:rsid w:val="00B644CD"/>
    <w:rsid w:val="00B6531C"/>
    <w:rsid w:val="00B65348"/>
    <w:rsid w:val="00B65B2E"/>
    <w:rsid w:val="00B65FA1"/>
    <w:rsid w:val="00B70DCA"/>
    <w:rsid w:val="00B71BA4"/>
    <w:rsid w:val="00B71F31"/>
    <w:rsid w:val="00B72DD2"/>
    <w:rsid w:val="00B743F4"/>
    <w:rsid w:val="00B74A71"/>
    <w:rsid w:val="00B74EEA"/>
    <w:rsid w:val="00B7633D"/>
    <w:rsid w:val="00B76DFC"/>
    <w:rsid w:val="00B77778"/>
    <w:rsid w:val="00B8112F"/>
    <w:rsid w:val="00B819E9"/>
    <w:rsid w:val="00B82875"/>
    <w:rsid w:val="00B82ADE"/>
    <w:rsid w:val="00B839C0"/>
    <w:rsid w:val="00B84350"/>
    <w:rsid w:val="00B854E0"/>
    <w:rsid w:val="00B85779"/>
    <w:rsid w:val="00B8584A"/>
    <w:rsid w:val="00B86618"/>
    <w:rsid w:val="00B86EF2"/>
    <w:rsid w:val="00B87000"/>
    <w:rsid w:val="00B87484"/>
    <w:rsid w:val="00B874AE"/>
    <w:rsid w:val="00B90420"/>
    <w:rsid w:val="00B91609"/>
    <w:rsid w:val="00B91808"/>
    <w:rsid w:val="00B926E5"/>
    <w:rsid w:val="00B93883"/>
    <w:rsid w:val="00B94E84"/>
    <w:rsid w:val="00B95C60"/>
    <w:rsid w:val="00B95E22"/>
    <w:rsid w:val="00B965DE"/>
    <w:rsid w:val="00B966C0"/>
    <w:rsid w:val="00B9672B"/>
    <w:rsid w:val="00B9719E"/>
    <w:rsid w:val="00B97470"/>
    <w:rsid w:val="00BA03EE"/>
    <w:rsid w:val="00BA1291"/>
    <w:rsid w:val="00BA20A2"/>
    <w:rsid w:val="00BA4541"/>
    <w:rsid w:val="00BA5297"/>
    <w:rsid w:val="00BA61D0"/>
    <w:rsid w:val="00BA6A62"/>
    <w:rsid w:val="00BB0CE1"/>
    <w:rsid w:val="00BB33F3"/>
    <w:rsid w:val="00BB37F8"/>
    <w:rsid w:val="00BB4A89"/>
    <w:rsid w:val="00BB4BE4"/>
    <w:rsid w:val="00BB4C57"/>
    <w:rsid w:val="00BB552C"/>
    <w:rsid w:val="00BB5843"/>
    <w:rsid w:val="00BB6088"/>
    <w:rsid w:val="00BB65A7"/>
    <w:rsid w:val="00BB6922"/>
    <w:rsid w:val="00BB77E9"/>
    <w:rsid w:val="00BB7BB3"/>
    <w:rsid w:val="00BC0479"/>
    <w:rsid w:val="00BC1965"/>
    <w:rsid w:val="00BC1A1E"/>
    <w:rsid w:val="00BC1E51"/>
    <w:rsid w:val="00BC21CB"/>
    <w:rsid w:val="00BC291D"/>
    <w:rsid w:val="00BC295B"/>
    <w:rsid w:val="00BC2D20"/>
    <w:rsid w:val="00BC3660"/>
    <w:rsid w:val="00BC3BDA"/>
    <w:rsid w:val="00BC4626"/>
    <w:rsid w:val="00BC56FE"/>
    <w:rsid w:val="00BC577E"/>
    <w:rsid w:val="00BC5C38"/>
    <w:rsid w:val="00BC650E"/>
    <w:rsid w:val="00BC7CCB"/>
    <w:rsid w:val="00BD0C67"/>
    <w:rsid w:val="00BD0D6A"/>
    <w:rsid w:val="00BD0E87"/>
    <w:rsid w:val="00BD3966"/>
    <w:rsid w:val="00BD3C0F"/>
    <w:rsid w:val="00BD461B"/>
    <w:rsid w:val="00BD4AE6"/>
    <w:rsid w:val="00BD4AE8"/>
    <w:rsid w:val="00BD4FCD"/>
    <w:rsid w:val="00BD5E5C"/>
    <w:rsid w:val="00BD63EB"/>
    <w:rsid w:val="00BE01C8"/>
    <w:rsid w:val="00BE0C6F"/>
    <w:rsid w:val="00BE2679"/>
    <w:rsid w:val="00BE2F8B"/>
    <w:rsid w:val="00BE4427"/>
    <w:rsid w:val="00BE5918"/>
    <w:rsid w:val="00BE62EF"/>
    <w:rsid w:val="00BE699C"/>
    <w:rsid w:val="00BE69E0"/>
    <w:rsid w:val="00BE73BE"/>
    <w:rsid w:val="00BF0321"/>
    <w:rsid w:val="00BF13B8"/>
    <w:rsid w:val="00BF2CDC"/>
    <w:rsid w:val="00BF2E48"/>
    <w:rsid w:val="00BF2ECF"/>
    <w:rsid w:val="00BF3172"/>
    <w:rsid w:val="00BF3988"/>
    <w:rsid w:val="00BF4F79"/>
    <w:rsid w:val="00BF5844"/>
    <w:rsid w:val="00BF5B83"/>
    <w:rsid w:val="00BF72E6"/>
    <w:rsid w:val="00BF7716"/>
    <w:rsid w:val="00BF7C8F"/>
    <w:rsid w:val="00BF7F88"/>
    <w:rsid w:val="00C00333"/>
    <w:rsid w:val="00C0047E"/>
    <w:rsid w:val="00C0141D"/>
    <w:rsid w:val="00C01C20"/>
    <w:rsid w:val="00C02406"/>
    <w:rsid w:val="00C02EE0"/>
    <w:rsid w:val="00C0333D"/>
    <w:rsid w:val="00C0341B"/>
    <w:rsid w:val="00C03424"/>
    <w:rsid w:val="00C034F7"/>
    <w:rsid w:val="00C0365B"/>
    <w:rsid w:val="00C0366B"/>
    <w:rsid w:val="00C04232"/>
    <w:rsid w:val="00C04410"/>
    <w:rsid w:val="00C047C3"/>
    <w:rsid w:val="00C0524A"/>
    <w:rsid w:val="00C052CA"/>
    <w:rsid w:val="00C05CE4"/>
    <w:rsid w:val="00C06AA0"/>
    <w:rsid w:val="00C074C4"/>
    <w:rsid w:val="00C07687"/>
    <w:rsid w:val="00C07D43"/>
    <w:rsid w:val="00C07D7E"/>
    <w:rsid w:val="00C108F8"/>
    <w:rsid w:val="00C11476"/>
    <w:rsid w:val="00C11CCF"/>
    <w:rsid w:val="00C1243A"/>
    <w:rsid w:val="00C132B7"/>
    <w:rsid w:val="00C137F4"/>
    <w:rsid w:val="00C14164"/>
    <w:rsid w:val="00C14360"/>
    <w:rsid w:val="00C14A99"/>
    <w:rsid w:val="00C15BE6"/>
    <w:rsid w:val="00C15EF8"/>
    <w:rsid w:val="00C162CC"/>
    <w:rsid w:val="00C16D9F"/>
    <w:rsid w:val="00C20010"/>
    <w:rsid w:val="00C2011C"/>
    <w:rsid w:val="00C20538"/>
    <w:rsid w:val="00C21093"/>
    <w:rsid w:val="00C214A2"/>
    <w:rsid w:val="00C220F4"/>
    <w:rsid w:val="00C22441"/>
    <w:rsid w:val="00C24149"/>
    <w:rsid w:val="00C2503A"/>
    <w:rsid w:val="00C254A1"/>
    <w:rsid w:val="00C2652E"/>
    <w:rsid w:val="00C26896"/>
    <w:rsid w:val="00C26B72"/>
    <w:rsid w:val="00C277B3"/>
    <w:rsid w:val="00C306FF"/>
    <w:rsid w:val="00C30D04"/>
    <w:rsid w:val="00C3100C"/>
    <w:rsid w:val="00C31319"/>
    <w:rsid w:val="00C320CC"/>
    <w:rsid w:val="00C32A11"/>
    <w:rsid w:val="00C33C45"/>
    <w:rsid w:val="00C3688C"/>
    <w:rsid w:val="00C40E4E"/>
    <w:rsid w:val="00C40E50"/>
    <w:rsid w:val="00C42681"/>
    <w:rsid w:val="00C42F1F"/>
    <w:rsid w:val="00C431A6"/>
    <w:rsid w:val="00C433C6"/>
    <w:rsid w:val="00C45940"/>
    <w:rsid w:val="00C45D9D"/>
    <w:rsid w:val="00C470F7"/>
    <w:rsid w:val="00C503B7"/>
    <w:rsid w:val="00C52265"/>
    <w:rsid w:val="00C52AB4"/>
    <w:rsid w:val="00C55DCE"/>
    <w:rsid w:val="00C56137"/>
    <w:rsid w:val="00C56314"/>
    <w:rsid w:val="00C56B6E"/>
    <w:rsid w:val="00C573EC"/>
    <w:rsid w:val="00C57B66"/>
    <w:rsid w:val="00C57D85"/>
    <w:rsid w:val="00C6029C"/>
    <w:rsid w:val="00C618B4"/>
    <w:rsid w:val="00C618DF"/>
    <w:rsid w:val="00C619EE"/>
    <w:rsid w:val="00C62413"/>
    <w:rsid w:val="00C625BC"/>
    <w:rsid w:val="00C63651"/>
    <w:rsid w:val="00C63D90"/>
    <w:rsid w:val="00C64BED"/>
    <w:rsid w:val="00C6514A"/>
    <w:rsid w:val="00C65C12"/>
    <w:rsid w:val="00C66137"/>
    <w:rsid w:val="00C67414"/>
    <w:rsid w:val="00C67999"/>
    <w:rsid w:val="00C67AE4"/>
    <w:rsid w:val="00C70D49"/>
    <w:rsid w:val="00C713E1"/>
    <w:rsid w:val="00C7144C"/>
    <w:rsid w:val="00C72273"/>
    <w:rsid w:val="00C72F7F"/>
    <w:rsid w:val="00C73473"/>
    <w:rsid w:val="00C73E69"/>
    <w:rsid w:val="00C75992"/>
    <w:rsid w:val="00C75998"/>
    <w:rsid w:val="00C75A60"/>
    <w:rsid w:val="00C7690F"/>
    <w:rsid w:val="00C77058"/>
    <w:rsid w:val="00C77DCD"/>
    <w:rsid w:val="00C8062C"/>
    <w:rsid w:val="00C81CD6"/>
    <w:rsid w:val="00C81F3B"/>
    <w:rsid w:val="00C84491"/>
    <w:rsid w:val="00C845DD"/>
    <w:rsid w:val="00C848F4"/>
    <w:rsid w:val="00C852E2"/>
    <w:rsid w:val="00C857FA"/>
    <w:rsid w:val="00C879B6"/>
    <w:rsid w:val="00C87AD8"/>
    <w:rsid w:val="00C902A4"/>
    <w:rsid w:val="00C90382"/>
    <w:rsid w:val="00C91308"/>
    <w:rsid w:val="00C91430"/>
    <w:rsid w:val="00C91C07"/>
    <w:rsid w:val="00C92639"/>
    <w:rsid w:val="00C928F4"/>
    <w:rsid w:val="00C92DBC"/>
    <w:rsid w:val="00C92F72"/>
    <w:rsid w:val="00C94511"/>
    <w:rsid w:val="00C94AFB"/>
    <w:rsid w:val="00C94D15"/>
    <w:rsid w:val="00C9564F"/>
    <w:rsid w:val="00C95C95"/>
    <w:rsid w:val="00C96724"/>
    <w:rsid w:val="00C97C55"/>
    <w:rsid w:val="00CA0266"/>
    <w:rsid w:val="00CA1800"/>
    <w:rsid w:val="00CA2C92"/>
    <w:rsid w:val="00CA3875"/>
    <w:rsid w:val="00CA3FB5"/>
    <w:rsid w:val="00CA619F"/>
    <w:rsid w:val="00CA6E1A"/>
    <w:rsid w:val="00CA7425"/>
    <w:rsid w:val="00CA757F"/>
    <w:rsid w:val="00CB0993"/>
    <w:rsid w:val="00CB0E25"/>
    <w:rsid w:val="00CB1458"/>
    <w:rsid w:val="00CB1E2F"/>
    <w:rsid w:val="00CB1F37"/>
    <w:rsid w:val="00CB2528"/>
    <w:rsid w:val="00CB29B9"/>
    <w:rsid w:val="00CB3754"/>
    <w:rsid w:val="00CB3826"/>
    <w:rsid w:val="00CB3C41"/>
    <w:rsid w:val="00CB4509"/>
    <w:rsid w:val="00CB5206"/>
    <w:rsid w:val="00CB55CC"/>
    <w:rsid w:val="00CB66EB"/>
    <w:rsid w:val="00CB6CA1"/>
    <w:rsid w:val="00CB7047"/>
    <w:rsid w:val="00CC0042"/>
    <w:rsid w:val="00CC07C0"/>
    <w:rsid w:val="00CC08E9"/>
    <w:rsid w:val="00CC2233"/>
    <w:rsid w:val="00CC4138"/>
    <w:rsid w:val="00CC46B8"/>
    <w:rsid w:val="00CC4DF9"/>
    <w:rsid w:val="00CC4F04"/>
    <w:rsid w:val="00CD05B7"/>
    <w:rsid w:val="00CD0F8E"/>
    <w:rsid w:val="00CD27AC"/>
    <w:rsid w:val="00CD3323"/>
    <w:rsid w:val="00CD33F9"/>
    <w:rsid w:val="00CD51EF"/>
    <w:rsid w:val="00CD699B"/>
    <w:rsid w:val="00CD69C7"/>
    <w:rsid w:val="00CD6D11"/>
    <w:rsid w:val="00CD6E31"/>
    <w:rsid w:val="00CD6ED0"/>
    <w:rsid w:val="00CD756E"/>
    <w:rsid w:val="00CE0F33"/>
    <w:rsid w:val="00CE265D"/>
    <w:rsid w:val="00CE2AB7"/>
    <w:rsid w:val="00CE32E7"/>
    <w:rsid w:val="00CE34D9"/>
    <w:rsid w:val="00CE5B12"/>
    <w:rsid w:val="00CE7476"/>
    <w:rsid w:val="00CF0E67"/>
    <w:rsid w:val="00CF1616"/>
    <w:rsid w:val="00CF1773"/>
    <w:rsid w:val="00CF2378"/>
    <w:rsid w:val="00CF25FD"/>
    <w:rsid w:val="00CF2601"/>
    <w:rsid w:val="00CF33F7"/>
    <w:rsid w:val="00CF3CFB"/>
    <w:rsid w:val="00CF4F39"/>
    <w:rsid w:val="00CF5571"/>
    <w:rsid w:val="00CF55BA"/>
    <w:rsid w:val="00CF5A7C"/>
    <w:rsid w:val="00CF5EEA"/>
    <w:rsid w:val="00CF6DDF"/>
    <w:rsid w:val="00CF739B"/>
    <w:rsid w:val="00CF74AB"/>
    <w:rsid w:val="00D00A6A"/>
    <w:rsid w:val="00D01F52"/>
    <w:rsid w:val="00D02056"/>
    <w:rsid w:val="00D026AE"/>
    <w:rsid w:val="00D02AB4"/>
    <w:rsid w:val="00D03CDF"/>
    <w:rsid w:val="00D03D92"/>
    <w:rsid w:val="00D04075"/>
    <w:rsid w:val="00D05B5A"/>
    <w:rsid w:val="00D0682F"/>
    <w:rsid w:val="00D074C5"/>
    <w:rsid w:val="00D109C9"/>
    <w:rsid w:val="00D118A9"/>
    <w:rsid w:val="00D11C66"/>
    <w:rsid w:val="00D12D3F"/>
    <w:rsid w:val="00D12E21"/>
    <w:rsid w:val="00D12EAD"/>
    <w:rsid w:val="00D13110"/>
    <w:rsid w:val="00D132DF"/>
    <w:rsid w:val="00D135AD"/>
    <w:rsid w:val="00D1388C"/>
    <w:rsid w:val="00D13B6D"/>
    <w:rsid w:val="00D13D12"/>
    <w:rsid w:val="00D14337"/>
    <w:rsid w:val="00D14700"/>
    <w:rsid w:val="00D14898"/>
    <w:rsid w:val="00D14A9F"/>
    <w:rsid w:val="00D157A5"/>
    <w:rsid w:val="00D16613"/>
    <w:rsid w:val="00D17CF6"/>
    <w:rsid w:val="00D20D41"/>
    <w:rsid w:val="00D21DF3"/>
    <w:rsid w:val="00D22E29"/>
    <w:rsid w:val="00D2366C"/>
    <w:rsid w:val="00D23739"/>
    <w:rsid w:val="00D248D5"/>
    <w:rsid w:val="00D24955"/>
    <w:rsid w:val="00D24EE7"/>
    <w:rsid w:val="00D262AA"/>
    <w:rsid w:val="00D26CCE"/>
    <w:rsid w:val="00D270E7"/>
    <w:rsid w:val="00D27F04"/>
    <w:rsid w:val="00D302FD"/>
    <w:rsid w:val="00D30926"/>
    <w:rsid w:val="00D30CF6"/>
    <w:rsid w:val="00D31682"/>
    <w:rsid w:val="00D320C6"/>
    <w:rsid w:val="00D32867"/>
    <w:rsid w:val="00D32FD3"/>
    <w:rsid w:val="00D34419"/>
    <w:rsid w:val="00D34EC6"/>
    <w:rsid w:val="00D350E3"/>
    <w:rsid w:val="00D3549C"/>
    <w:rsid w:val="00D35FC9"/>
    <w:rsid w:val="00D36752"/>
    <w:rsid w:val="00D37C4C"/>
    <w:rsid w:val="00D40B1E"/>
    <w:rsid w:val="00D4118D"/>
    <w:rsid w:val="00D417C9"/>
    <w:rsid w:val="00D41CB9"/>
    <w:rsid w:val="00D41D2A"/>
    <w:rsid w:val="00D4356D"/>
    <w:rsid w:val="00D43DBB"/>
    <w:rsid w:val="00D4469F"/>
    <w:rsid w:val="00D45A82"/>
    <w:rsid w:val="00D47121"/>
    <w:rsid w:val="00D4730A"/>
    <w:rsid w:val="00D473BF"/>
    <w:rsid w:val="00D50040"/>
    <w:rsid w:val="00D50369"/>
    <w:rsid w:val="00D51177"/>
    <w:rsid w:val="00D5131F"/>
    <w:rsid w:val="00D51BC7"/>
    <w:rsid w:val="00D522B4"/>
    <w:rsid w:val="00D5232D"/>
    <w:rsid w:val="00D524A6"/>
    <w:rsid w:val="00D52C75"/>
    <w:rsid w:val="00D52DDF"/>
    <w:rsid w:val="00D531D2"/>
    <w:rsid w:val="00D5385B"/>
    <w:rsid w:val="00D53CC6"/>
    <w:rsid w:val="00D54BAF"/>
    <w:rsid w:val="00D55E9A"/>
    <w:rsid w:val="00D561DD"/>
    <w:rsid w:val="00D56D79"/>
    <w:rsid w:val="00D57826"/>
    <w:rsid w:val="00D57FA0"/>
    <w:rsid w:val="00D607B7"/>
    <w:rsid w:val="00D60912"/>
    <w:rsid w:val="00D61A7B"/>
    <w:rsid w:val="00D620EC"/>
    <w:rsid w:val="00D6221B"/>
    <w:rsid w:val="00D62334"/>
    <w:rsid w:val="00D62FC3"/>
    <w:rsid w:val="00D63BE3"/>
    <w:rsid w:val="00D64870"/>
    <w:rsid w:val="00D64F6F"/>
    <w:rsid w:val="00D654D0"/>
    <w:rsid w:val="00D65504"/>
    <w:rsid w:val="00D6728D"/>
    <w:rsid w:val="00D67705"/>
    <w:rsid w:val="00D67C97"/>
    <w:rsid w:val="00D708B7"/>
    <w:rsid w:val="00D70A19"/>
    <w:rsid w:val="00D71B3B"/>
    <w:rsid w:val="00D748F4"/>
    <w:rsid w:val="00D74AFA"/>
    <w:rsid w:val="00D74D72"/>
    <w:rsid w:val="00D75092"/>
    <w:rsid w:val="00D755DC"/>
    <w:rsid w:val="00D7573C"/>
    <w:rsid w:val="00D75996"/>
    <w:rsid w:val="00D778C4"/>
    <w:rsid w:val="00D778CE"/>
    <w:rsid w:val="00D81876"/>
    <w:rsid w:val="00D81994"/>
    <w:rsid w:val="00D81EA0"/>
    <w:rsid w:val="00D82171"/>
    <w:rsid w:val="00D82382"/>
    <w:rsid w:val="00D82989"/>
    <w:rsid w:val="00D82C82"/>
    <w:rsid w:val="00D8347A"/>
    <w:rsid w:val="00D83A01"/>
    <w:rsid w:val="00D83FC1"/>
    <w:rsid w:val="00D84ACC"/>
    <w:rsid w:val="00D854B3"/>
    <w:rsid w:val="00D8571C"/>
    <w:rsid w:val="00D85FA2"/>
    <w:rsid w:val="00D8636F"/>
    <w:rsid w:val="00D866F6"/>
    <w:rsid w:val="00D86857"/>
    <w:rsid w:val="00D86BBD"/>
    <w:rsid w:val="00D87062"/>
    <w:rsid w:val="00D87326"/>
    <w:rsid w:val="00D9075A"/>
    <w:rsid w:val="00D91A8D"/>
    <w:rsid w:val="00D939CD"/>
    <w:rsid w:val="00D93BDE"/>
    <w:rsid w:val="00D9495F"/>
    <w:rsid w:val="00D94CDF"/>
    <w:rsid w:val="00D96109"/>
    <w:rsid w:val="00D96DE1"/>
    <w:rsid w:val="00DA0308"/>
    <w:rsid w:val="00DA1285"/>
    <w:rsid w:val="00DA1346"/>
    <w:rsid w:val="00DA14A5"/>
    <w:rsid w:val="00DA1DA6"/>
    <w:rsid w:val="00DA22E6"/>
    <w:rsid w:val="00DA3497"/>
    <w:rsid w:val="00DA4860"/>
    <w:rsid w:val="00DA495A"/>
    <w:rsid w:val="00DA5D2F"/>
    <w:rsid w:val="00DA62B1"/>
    <w:rsid w:val="00DA6AE6"/>
    <w:rsid w:val="00DA6C5F"/>
    <w:rsid w:val="00DA6D39"/>
    <w:rsid w:val="00DA7341"/>
    <w:rsid w:val="00DA741F"/>
    <w:rsid w:val="00DB0270"/>
    <w:rsid w:val="00DB0D27"/>
    <w:rsid w:val="00DB1107"/>
    <w:rsid w:val="00DB45A6"/>
    <w:rsid w:val="00DB5803"/>
    <w:rsid w:val="00DB5E61"/>
    <w:rsid w:val="00DB6DE2"/>
    <w:rsid w:val="00DB6FB8"/>
    <w:rsid w:val="00DB75E2"/>
    <w:rsid w:val="00DB792B"/>
    <w:rsid w:val="00DB79A5"/>
    <w:rsid w:val="00DC1971"/>
    <w:rsid w:val="00DC1E19"/>
    <w:rsid w:val="00DC220E"/>
    <w:rsid w:val="00DC239B"/>
    <w:rsid w:val="00DC2409"/>
    <w:rsid w:val="00DC29C9"/>
    <w:rsid w:val="00DC2FE4"/>
    <w:rsid w:val="00DC35A5"/>
    <w:rsid w:val="00DC3937"/>
    <w:rsid w:val="00DC4145"/>
    <w:rsid w:val="00DC43D4"/>
    <w:rsid w:val="00DC44FA"/>
    <w:rsid w:val="00DC4D6F"/>
    <w:rsid w:val="00DC5B40"/>
    <w:rsid w:val="00DC5C19"/>
    <w:rsid w:val="00DC6403"/>
    <w:rsid w:val="00DC77DE"/>
    <w:rsid w:val="00DD074C"/>
    <w:rsid w:val="00DD2BC7"/>
    <w:rsid w:val="00DD2DE1"/>
    <w:rsid w:val="00DD3063"/>
    <w:rsid w:val="00DD39D5"/>
    <w:rsid w:val="00DD4F2F"/>
    <w:rsid w:val="00DD6A0B"/>
    <w:rsid w:val="00DE0105"/>
    <w:rsid w:val="00DE199A"/>
    <w:rsid w:val="00DE3D50"/>
    <w:rsid w:val="00DE3E2F"/>
    <w:rsid w:val="00DE3E7D"/>
    <w:rsid w:val="00DE56FD"/>
    <w:rsid w:val="00DE5A60"/>
    <w:rsid w:val="00DE7112"/>
    <w:rsid w:val="00DE71CD"/>
    <w:rsid w:val="00DE7313"/>
    <w:rsid w:val="00DE7DC6"/>
    <w:rsid w:val="00DF03F9"/>
    <w:rsid w:val="00DF0723"/>
    <w:rsid w:val="00DF13BE"/>
    <w:rsid w:val="00DF1948"/>
    <w:rsid w:val="00DF1B4C"/>
    <w:rsid w:val="00DF201B"/>
    <w:rsid w:val="00DF332D"/>
    <w:rsid w:val="00DF38F0"/>
    <w:rsid w:val="00DF4128"/>
    <w:rsid w:val="00DF472F"/>
    <w:rsid w:val="00DF53E0"/>
    <w:rsid w:val="00DF5441"/>
    <w:rsid w:val="00DF609C"/>
    <w:rsid w:val="00DF7589"/>
    <w:rsid w:val="00DF7920"/>
    <w:rsid w:val="00DF7FF9"/>
    <w:rsid w:val="00E029F0"/>
    <w:rsid w:val="00E03965"/>
    <w:rsid w:val="00E04373"/>
    <w:rsid w:val="00E04C76"/>
    <w:rsid w:val="00E06BE4"/>
    <w:rsid w:val="00E06D3C"/>
    <w:rsid w:val="00E0707F"/>
    <w:rsid w:val="00E11E20"/>
    <w:rsid w:val="00E15C81"/>
    <w:rsid w:val="00E163CE"/>
    <w:rsid w:val="00E16495"/>
    <w:rsid w:val="00E1709A"/>
    <w:rsid w:val="00E1715B"/>
    <w:rsid w:val="00E20C1D"/>
    <w:rsid w:val="00E20D85"/>
    <w:rsid w:val="00E21526"/>
    <w:rsid w:val="00E21DBF"/>
    <w:rsid w:val="00E22068"/>
    <w:rsid w:val="00E22BBC"/>
    <w:rsid w:val="00E237CE"/>
    <w:rsid w:val="00E27712"/>
    <w:rsid w:val="00E27BB9"/>
    <w:rsid w:val="00E30A0E"/>
    <w:rsid w:val="00E3108C"/>
    <w:rsid w:val="00E31E9E"/>
    <w:rsid w:val="00E32E48"/>
    <w:rsid w:val="00E33782"/>
    <w:rsid w:val="00E33FE0"/>
    <w:rsid w:val="00E3443B"/>
    <w:rsid w:val="00E34D70"/>
    <w:rsid w:val="00E34F84"/>
    <w:rsid w:val="00E37A49"/>
    <w:rsid w:val="00E4027F"/>
    <w:rsid w:val="00E40B4E"/>
    <w:rsid w:val="00E422F7"/>
    <w:rsid w:val="00E43604"/>
    <w:rsid w:val="00E436FA"/>
    <w:rsid w:val="00E46B1A"/>
    <w:rsid w:val="00E46CB2"/>
    <w:rsid w:val="00E4710B"/>
    <w:rsid w:val="00E47AAD"/>
    <w:rsid w:val="00E47CAF"/>
    <w:rsid w:val="00E505C2"/>
    <w:rsid w:val="00E51099"/>
    <w:rsid w:val="00E519EB"/>
    <w:rsid w:val="00E52D2B"/>
    <w:rsid w:val="00E5314B"/>
    <w:rsid w:val="00E53C32"/>
    <w:rsid w:val="00E54FAA"/>
    <w:rsid w:val="00E568D4"/>
    <w:rsid w:val="00E57467"/>
    <w:rsid w:val="00E57C0E"/>
    <w:rsid w:val="00E57D01"/>
    <w:rsid w:val="00E605AB"/>
    <w:rsid w:val="00E606E5"/>
    <w:rsid w:val="00E608FC"/>
    <w:rsid w:val="00E614D5"/>
    <w:rsid w:val="00E6158E"/>
    <w:rsid w:val="00E618A6"/>
    <w:rsid w:val="00E62566"/>
    <w:rsid w:val="00E6262A"/>
    <w:rsid w:val="00E63143"/>
    <w:rsid w:val="00E6373F"/>
    <w:rsid w:val="00E63949"/>
    <w:rsid w:val="00E639AA"/>
    <w:rsid w:val="00E6418F"/>
    <w:rsid w:val="00E6425B"/>
    <w:rsid w:val="00E6438A"/>
    <w:rsid w:val="00E64940"/>
    <w:rsid w:val="00E64B27"/>
    <w:rsid w:val="00E65966"/>
    <w:rsid w:val="00E674CD"/>
    <w:rsid w:val="00E67A2E"/>
    <w:rsid w:val="00E67C86"/>
    <w:rsid w:val="00E67EB4"/>
    <w:rsid w:val="00E7029A"/>
    <w:rsid w:val="00E707F2"/>
    <w:rsid w:val="00E71666"/>
    <w:rsid w:val="00E72B1E"/>
    <w:rsid w:val="00E7544A"/>
    <w:rsid w:val="00E75EC8"/>
    <w:rsid w:val="00E765C2"/>
    <w:rsid w:val="00E77012"/>
    <w:rsid w:val="00E776A6"/>
    <w:rsid w:val="00E77E3D"/>
    <w:rsid w:val="00E77F7B"/>
    <w:rsid w:val="00E80A39"/>
    <w:rsid w:val="00E80C2B"/>
    <w:rsid w:val="00E81CE7"/>
    <w:rsid w:val="00E8340B"/>
    <w:rsid w:val="00E83736"/>
    <w:rsid w:val="00E84017"/>
    <w:rsid w:val="00E841A3"/>
    <w:rsid w:val="00E87056"/>
    <w:rsid w:val="00E87676"/>
    <w:rsid w:val="00E87BB9"/>
    <w:rsid w:val="00E9039E"/>
    <w:rsid w:val="00E903B4"/>
    <w:rsid w:val="00E914B2"/>
    <w:rsid w:val="00E9163C"/>
    <w:rsid w:val="00E920BE"/>
    <w:rsid w:val="00E944F7"/>
    <w:rsid w:val="00E964B5"/>
    <w:rsid w:val="00E9763A"/>
    <w:rsid w:val="00E9784C"/>
    <w:rsid w:val="00E97BDC"/>
    <w:rsid w:val="00EA0B11"/>
    <w:rsid w:val="00EA39DF"/>
    <w:rsid w:val="00EA3FA9"/>
    <w:rsid w:val="00EA4B14"/>
    <w:rsid w:val="00EA4D47"/>
    <w:rsid w:val="00EA4D9C"/>
    <w:rsid w:val="00EA583D"/>
    <w:rsid w:val="00EA5C9F"/>
    <w:rsid w:val="00EB0A7C"/>
    <w:rsid w:val="00EB1DA2"/>
    <w:rsid w:val="00EB229E"/>
    <w:rsid w:val="00EB2AC5"/>
    <w:rsid w:val="00EB334F"/>
    <w:rsid w:val="00EB342E"/>
    <w:rsid w:val="00EB3F6E"/>
    <w:rsid w:val="00EB45BF"/>
    <w:rsid w:val="00EB491C"/>
    <w:rsid w:val="00EB5521"/>
    <w:rsid w:val="00EB669F"/>
    <w:rsid w:val="00EB66B1"/>
    <w:rsid w:val="00EB68F4"/>
    <w:rsid w:val="00EB726D"/>
    <w:rsid w:val="00EB7A87"/>
    <w:rsid w:val="00EC164F"/>
    <w:rsid w:val="00EC19EA"/>
    <w:rsid w:val="00EC1C31"/>
    <w:rsid w:val="00EC30C7"/>
    <w:rsid w:val="00EC4722"/>
    <w:rsid w:val="00EC4F19"/>
    <w:rsid w:val="00EC4F3E"/>
    <w:rsid w:val="00EC517A"/>
    <w:rsid w:val="00EC552B"/>
    <w:rsid w:val="00EC5B8B"/>
    <w:rsid w:val="00EC6CC7"/>
    <w:rsid w:val="00EC705E"/>
    <w:rsid w:val="00EC7C03"/>
    <w:rsid w:val="00ED0A26"/>
    <w:rsid w:val="00ED0B0F"/>
    <w:rsid w:val="00ED17DB"/>
    <w:rsid w:val="00ED21D6"/>
    <w:rsid w:val="00ED2382"/>
    <w:rsid w:val="00ED2C8C"/>
    <w:rsid w:val="00ED3DB1"/>
    <w:rsid w:val="00ED4FAB"/>
    <w:rsid w:val="00ED69C0"/>
    <w:rsid w:val="00ED6C0C"/>
    <w:rsid w:val="00EE0043"/>
    <w:rsid w:val="00EE09D1"/>
    <w:rsid w:val="00EE0D2D"/>
    <w:rsid w:val="00EE0EA9"/>
    <w:rsid w:val="00EE0F31"/>
    <w:rsid w:val="00EE1A64"/>
    <w:rsid w:val="00EE2789"/>
    <w:rsid w:val="00EE27E2"/>
    <w:rsid w:val="00EE2D41"/>
    <w:rsid w:val="00EE3C5B"/>
    <w:rsid w:val="00EE4AAF"/>
    <w:rsid w:val="00EE5527"/>
    <w:rsid w:val="00EE590A"/>
    <w:rsid w:val="00EE5A4B"/>
    <w:rsid w:val="00EE5EA5"/>
    <w:rsid w:val="00EE72D9"/>
    <w:rsid w:val="00EE7B0E"/>
    <w:rsid w:val="00EF0748"/>
    <w:rsid w:val="00EF0A44"/>
    <w:rsid w:val="00EF0BC7"/>
    <w:rsid w:val="00EF1576"/>
    <w:rsid w:val="00EF1E20"/>
    <w:rsid w:val="00EF226C"/>
    <w:rsid w:val="00EF2A33"/>
    <w:rsid w:val="00EF31D7"/>
    <w:rsid w:val="00EF3E3D"/>
    <w:rsid w:val="00EF4B39"/>
    <w:rsid w:val="00EF6853"/>
    <w:rsid w:val="00EF6C53"/>
    <w:rsid w:val="00EF7117"/>
    <w:rsid w:val="00EF77CA"/>
    <w:rsid w:val="00EF7B8F"/>
    <w:rsid w:val="00EF7BDA"/>
    <w:rsid w:val="00F01B2D"/>
    <w:rsid w:val="00F0220B"/>
    <w:rsid w:val="00F0248B"/>
    <w:rsid w:val="00F02E5A"/>
    <w:rsid w:val="00F02F23"/>
    <w:rsid w:val="00F03892"/>
    <w:rsid w:val="00F04279"/>
    <w:rsid w:val="00F04356"/>
    <w:rsid w:val="00F06B6B"/>
    <w:rsid w:val="00F072AF"/>
    <w:rsid w:val="00F07D18"/>
    <w:rsid w:val="00F11E32"/>
    <w:rsid w:val="00F125CF"/>
    <w:rsid w:val="00F12FD2"/>
    <w:rsid w:val="00F13B35"/>
    <w:rsid w:val="00F16DA2"/>
    <w:rsid w:val="00F17585"/>
    <w:rsid w:val="00F1790E"/>
    <w:rsid w:val="00F22135"/>
    <w:rsid w:val="00F245CF"/>
    <w:rsid w:val="00F2501D"/>
    <w:rsid w:val="00F2611A"/>
    <w:rsid w:val="00F26B23"/>
    <w:rsid w:val="00F26E93"/>
    <w:rsid w:val="00F302AC"/>
    <w:rsid w:val="00F30E2A"/>
    <w:rsid w:val="00F30E50"/>
    <w:rsid w:val="00F31A63"/>
    <w:rsid w:val="00F31E9A"/>
    <w:rsid w:val="00F32089"/>
    <w:rsid w:val="00F320C7"/>
    <w:rsid w:val="00F325DD"/>
    <w:rsid w:val="00F32A90"/>
    <w:rsid w:val="00F32B81"/>
    <w:rsid w:val="00F33292"/>
    <w:rsid w:val="00F33400"/>
    <w:rsid w:val="00F33736"/>
    <w:rsid w:val="00F33774"/>
    <w:rsid w:val="00F33CAE"/>
    <w:rsid w:val="00F35682"/>
    <w:rsid w:val="00F35738"/>
    <w:rsid w:val="00F35B75"/>
    <w:rsid w:val="00F3646B"/>
    <w:rsid w:val="00F37B6D"/>
    <w:rsid w:val="00F37F5B"/>
    <w:rsid w:val="00F4259A"/>
    <w:rsid w:val="00F42911"/>
    <w:rsid w:val="00F43491"/>
    <w:rsid w:val="00F44224"/>
    <w:rsid w:val="00F44385"/>
    <w:rsid w:val="00F45119"/>
    <w:rsid w:val="00F46167"/>
    <w:rsid w:val="00F4682F"/>
    <w:rsid w:val="00F47780"/>
    <w:rsid w:val="00F47F38"/>
    <w:rsid w:val="00F5017C"/>
    <w:rsid w:val="00F5086F"/>
    <w:rsid w:val="00F50BD8"/>
    <w:rsid w:val="00F51550"/>
    <w:rsid w:val="00F51698"/>
    <w:rsid w:val="00F51CD4"/>
    <w:rsid w:val="00F52644"/>
    <w:rsid w:val="00F52CDE"/>
    <w:rsid w:val="00F5657A"/>
    <w:rsid w:val="00F56F58"/>
    <w:rsid w:val="00F62A6D"/>
    <w:rsid w:val="00F62DAC"/>
    <w:rsid w:val="00F634DA"/>
    <w:rsid w:val="00F63FF9"/>
    <w:rsid w:val="00F64411"/>
    <w:rsid w:val="00F65597"/>
    <w:rsid w:val="00F6646F"/>
    <w:rsid w:val="00F66E5A"/>
    <w:rsid w:val="00F706DE"/>
    <w:rsid w:val="00F70AC2"/>
    <w:rsid w:val="00F70EE0"/>
    <w:rsid w:val="00F71406"/>
    <w:rsid w:val="00F71487"/>
    <w:rsid w:val="00F717C9"/>
    <w:rsid w:val="00F723E1"/>
    <w:rsid w:val="00F72936"/>
    <w:rsid w:val="00F72C7F"/>
    <w:rsid w:val="00F73008"/>
    <w:rsid w:val="00F73B55"/>
    <w:rsid w:val="00F7403F"/>
    <w:rsid w:val="00F8028F"/>
    <w:rsid w:val="00F806E6"/>
    <w:rsid w:val="00F80A42"/>
    <w:rsid w:val="00F811A7"/>
    <w:rsid w:val="00F814B7"/>
    <w:rsid w:val="00F82C3D"/>
    <w:rsid w:val="00F83472"/>
    <w:rsid w:val="00F84312"/>
    <w:rsid w:val="00F844CD"/>
    <w:rsid w:val="00F84DC4"/>
    <w:rsid w:val="00F84DF3"/>
    <w:rsid w:val="00F8680D"/>
    <w:rsid w:val="00F86FE1"/>
    <w:rsid w:val="00F87CA5"/>
    <w:rsid w:val="00F87E64"/>
    <w:rsid w:val="00F908D1"/>
    <w:rsid w:val="00F91999"/>
    <w:rsid w:val="00F922CD"/>
    <w:rsid w:val="00F92428"/>
    <w:rsid w:val="00F92CBD"/>
    <w:rsid w:val="00F9356E"/>
    <w:rsid w:val="00F936B3"/>
    <w:rsid w:val="00F94382"/>
    <w:rsid w:val="00F9468C"/>
    <w:rsid w:val="00F94D40"/>
    <w:rsid w:val="00F94D93"/>
    <w:rsid w:val="00F95D4F"/>
    <w:rsid w:val="00F95E43"/>
    <w:rsid w:val="00F97547"/>
    <w:rsid w:val="00FA0431"/>
    <w:rsid w:val="00FA0668"/>
    <w:rsid w:val="00FA0A91"/>
    <w:rsid w:val="00FA0F60"/>
    <w:rsid w:val="00FA1576"/>
    <w:rsid w:val="00FA15D5"/>
    <w:rsid w:val="00FA1816"/>
    <w:rsid w:val="00FA2035"/>
    <w:rsid w:val="00FA31C6"/>
    <w:rsid w:val="00FA356D"/>
    <w:rsid w:val="00FA4495"/>
    <w:rsid w:val="00FA4E52"/>
    <w:rsid w:val="00FA5F74"/>
    <w:rsid w:val="00FA6385"/>
    <w:rsid w:val="00FA7000"/>
    <w:rsid w:val="00FA7140"/>
    <w:rsid w:val="00FA7539"/>
    <w:rsid w:val="00FA7B47"/>
    <w:rsid w:val="00FB04F4"/>
    <w:rsid w:val="00FB1834"/>
    <w:rsid w:val="00FB1C2D"/>
    <w:rsid w:val="00FB2325"/>
    <w:rsid w:val="00FB34A5"/>
    <w:rsid w:val="00FB3A2B"/>
    <w:rsid w:val="00FB6C60"/>
    <w:rsid w:val="00FB6F72"/>
    <w:rsid w:val="00FB7844"/>
    <w:rsid w:val="00FC01EF"/>
    <w:rsid w:val="00FC1559"/>
    <w:rsid w:val="00FC32BC"/>
    <w:rsid w:val="00FC349C"/>
    <w:rsid w:val="00FC3917"/>
    <w:rsid w:val="00FC3D2F"/>
    <w:rsid w:val="00FC48E1"/>
    <w:rsid w:val="00FC4B39"/>
    <w:rsid w:val="00FC4DD1"/>
    <w:rsid w:val="00FC554E"/>
    <w:rsid w:val="00FC7446"/>
    <w:rsid w:val="00FC7E3D"/>
    <w:rsid w:val="00FD0612"/>
    <w:rsid w:val="00FD10CD"/>
    <w:rsid w:val="00FD2FFB"/>
    <w:rsid w:val="00FD3305"/>
    <w:rsid w:val="00FD3E0A"/>
    <w:rsid w:val="00FD3EDB"/>
    <w:rsid w:val="00FD452B"/>
    <w:rsid w:val="00FD4A56"/>
    <w:rsid w:val="00FD536A"/>
    <w:rsid w:val="00FD6824"/>
    <w:rsid w:val="00FD7C25"/>
    <w:rsid w:val="00FE0101"/>
    <w:rsid w:val="00FE03F9"/>
    <w:rsid w:val="00FE0A97"/>
    <w:rsid w:val="00FE3566"/>
    <w:rsid w:val="00FE362F"/>
    <w:rsid w:val="00FE3971"/>
    <w:rsid w:val="00FE4195"/>
    <w:rsid w:val="00FE4A9A"/>
    <w:rsid w:val="00FE4EB4"/>
    <w:rsid w:val="00FE4F5E"/>
    <w:rsid w:val="00FE5703"/>
    <w:rsid w:val="00FE5A6C"/>
    <w:rsid w:val="00FE5C2D"/>
    <w:rsid w:val="00FE5EFB"/>
    <w:rsid w:val="00FE5F8A"/>
    <w:rsid w:val="00FE720F"/>
    <w:rsid w:val="00FE7D58"/>
    <w:rsid w:val="00FF13CC"/>
    <w:rsid w:val="00FF3306"/>
    <w:rsid w:val="00FF350A"/>
    <w:rsid w:val="00FF37A6"/>
    <w:rsid w:val="00FF5063"/>
    <w:rsid w:val="00FF5AF8"/>
    <w:rsid w:val="00FF5BCF"/>
    <w:rsid w:val="00FF5EA9"/>
    <w:rsid w:val="00FF6DCF"/>
    <w:rsid w:val="00FF75AE"/>
    <w:rsid w:val="00FF7837"/>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D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List Bullet" w:uiPriority="0"/>
    <w:lsdException w:name="List Bullet 2" w:uiPriority="0"/>
    <w:lsdException w:name="Title" w:semiHidden="0" w:uiPriority="0" w:unhideWhenUsed="0" w:qFormat="1"/>
    <w:lsdException w:name="Signature" w:uiPriority="0"/>
    <w:lsdException w:name="Default Paragraph Font" w:uiPriority="1"/>
    <w:lsdException w:name="Body Text" w:uiPriority="0" w:qFormat="1"/>
    <w:lsdException w:name="List Continue 2" w:uiPriority="0"/>
    <w:lsdException w:name="Subtitle" w:semiHidden="0" w:uiPriority="11" w:unhideWhenUsed="0"/>
    <w:lsdException w:name="Body Text 2" w:uiPriority="0"/>
    <w:lsdException w:name="Body Text 3" w:uiPriority="0"/>
    <w:lsdException w:name="Body Text Indent 2" w:uiPriority="0" w:qFormat="1"/>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HTML Preformatted"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996A38"/>
    <w:rPr>
      <w:rFonts w:ascii="Times New Roman" w:eastAsia="Times New Roman" w:hAnsi="Times New Roman"/>
      <w:sz w:val="24"/>
      <w:szCs w:val="24"/>
    </w:rPr>
  </w:style>
  <w:style w:type="paragraph" w:styleId="1">
    <w:name w:val="heading 1"/>
    <w:aliases w:val="Заголовок 1 Знак Знак,Заголовок 1 Знак Знак Знак Знак Знак Знак Знак,Заголовок 1 Знак Знак Знак,Заголовок 1 Знак1,Заголовок 1 Знак Знак Знак Знак Знак Знак1,Заголовок 1 Знак Знак Знак Знак Знак Знак"/>
    <w:basedOn w:val="a7"/>
    <w:next w:val="a7"/>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
    <w:basedOn w:val="a7"/>
    <w:next w:val="a7"/>
    <w:link w:val="22"/>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aliases w:val="ПодЗаголовок"/>
    <w:basedOn w:val="a7"/>
    <w:next w:val="a7"/>
    <w:link w:val="31"/>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7"/>
    <w:next w:val="a7"/>
    <w:link w:val="40"/>
    <w:uiPriority w:val="9"/>
    <w:unhideWhenUsed/>
    <w:qFormat/>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aliases w:val="Заголовок 5№Таблицы,Заголовок№ТАблиц"/>
    <w:basedOn w:val="a7"/>
    <w:next w:val="a7"/>
    <w:link w:val="50"/>
    <w:unhideWhenUsed/>
    <w:qFormat/>
    <w:rsid w:val="00450B11"/>
    <w:pPr>
      <w:keepNext/>
      <w:keepLines/>
      <w:spacing w:before="40" w:line="259" w:lineRule="auto"/>
      <w:outlineLvl w:val="4"/>
    </w:pPr>
    <w:rPr>
      <w:rFonts w:ascii="Calibri Light" w:hAnsi="Calibri Light"/>
      <w:color w:val="2E74B5"/>
      <w:sz w:val="20"/>
      <w:szCs w:val="20"/>
    </w:rPr>
  </w:style>
  <w:style w:type="paragraph" w:styleId="6">
    <w:name w:val="heading 6"/>
    <w:basedOn w:val="a7"/>
    <w:next w:val="a7"/>
    <w:link w:val="60"/>
    <w:qFormat/>
    <w:rsid w:val="00441FE6"/>
    <w:pPr>
      <w:spacing w:before="240" w:after="60"/>
      <w:outlineLvl w:val="5"/>
    </w:pPr>
    <w:rPr>
      <w:b/>
      <w:bCs/>
      <w:sz w:val="22"/>
      <w:szCs w:val="22"/>
    </w:rPr>
  </w:style>
  <w:style w:type="paragraph" w:styleId="7">
    <w:name w:val="heading 7"/>
    <w:basedOn w:val="a7"/>
    <w:next w:val="a7"/>
    <w:link w:val="70"/>
    <w:qFormat/>
    <w:rsid w:val="00441FE6"/>
    <w:pPr>
      <w:keepNext/>
      <w:spacing w:after="120"/>
      <w:outlineLvl w:val="6"/>
    </w:pPr>
    <w:rPr>
      <w:i/>
      <w:iCs/>
      <w:sz w:val="22"/>
    </w:rPr>
  </w:style>
  <w:style w:type="paragraph" w:styleId="8">
    <w:name w:val="heading 8"/>
    <w:basedOn w:val="a7"/>
    <w:next w:val="a7"/>
    <w:link w:val="80"/>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paragraph" w:styleId="9">
    <w:name w:val="heading 9"/>
    <w:basedOn w:val="a7"/>
    <w:next w:val="a7"/>
    <w:link w:val="90"/>
    <w:uiPriority w:val="9"/>
    <w:qFormat/>
    <w:rsid w:val="00441FE6"/>
    <w:pPr>
      <w:keepNext/>
      <w:keepLines/>
      <w:spacing w:before="40" w:line="276" w:lineRule="auto"/>
      <w:ind w:firstLine="567"/>
      <w:contextualSpacing/>
      <w:jc w:val="both"/>
      <w:outlineLvl w:val="8"/>
    </w:pPr>
    <w:rPr>
      <w:rFonts w:ascii="Cambria" w:hAnsi="Cambria"/>
      <w:i/>
      <w:iCs/>
      <w:color w:val="272727"/>
      <w:sz w:val="21"/>
      <w:szCs w:val="21"/>
      <w:lang w:eastAsia="en-US"/>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aliases w:val="Заголовок 1 Знак Знак Знак1,Заголовок 1 Знак Знак Знак Знак Знак Знак Знак Знак,Заголовок 1 Знак Знак Знак Знак,Заголовок 1 Знак1 Знак,Заголовок 1 Знак Знак Знак Знак Знак Знак1 Знак,Заголовок 1 Знак Знак Знак Знак Знак Знак Знак1"/>
    <w:link w:val="1"/>
    <w:uiPriority w:val="9"/>
    <w:rsid w:val="00441BAD"/>
    <w:rPr>
      <w:rFonts w:ascii="Bookman Old Style" w:eastAsia="Times New Roman" w:hAnsi="Bookman Old Style" w:cs="Times New Roman"/>
      <w:b/>
      <w:bCs/>
      <w:sz w:val="24"/>
      <w:szCs w:val="28"/>
    </w:rPr>
  </w:style>
  <w:style w:type="paragraph" w:styleId="ab">
    <w:name w:val="No Spacing"/>
    <w:aliases w:val="Таблица,Табл,No Spacing"/>
    <w:basedOn w:val="a7"/>
    <w:link w:val="ac"/>
    <w:qFormat/>
    <w:rsid w:val="006C5E48"/>
    <w:pPr>
      <w:jc w:val="center"/>
    </w:pPr>
    <w:rPr>
      <w:rFonts w:ascii="Bookman Old Style" w:hAnsi="Bookman Old Style"/>
      <w:sz w:val="20"/>
      <w:szCs w:val="32"/>
      <w:lang w:val="en-US" w:bidi="en-US"/>
    </w:rPr>
  </w:style>
  <w:style w:type="character" w:customStyle="1" w:styleId="ac">
    <w:name w:val="Без интервала Знак"/>
    <w:aliases w:val="Таблица Знак,Табл Знак,No Spacing Знак"/>
    <w:link w:val="ab"/>
    <w:rsid w:val="006C5E48"/>
    <w:rPr>
      <w:rFonts w:ascii="Bookman Old Style" w:eastAsia="Times New Roman" w:hAnsi="Bookman Old Style" w:cs="Times New Roman"/>
      <w:sz w:val="20"/>
      <w:szCs w:val="32"/>
      <w:lang w:val="en-US" w:bidi="en-US"/>
    </w:rPr>
  </w:style>
  <w:style w:type="paragraph" w:styleId="ad">
    <w:name w:val="TOC Heading"/>
    <w:basedOn w:val="1"/>
    <w:next w:val="a7"/>
    <w:uiPriority w:val="39"/>
    <w:unhideWhenUsed/>
    <w:qFormat/>
    <w:rsid w:val="00441BAD"/>
    <w:pPr>
      <w:spacing w:before="240" w:line="259" w:lineRule="auto"/>
      <w:jc w:val="left"/>
      <w:outlineLvl w:val="9"/>
    </w:pPr>
    <w:rPr>
      <w:rFonts w:ascii="Calibri Light" w:hAnsi="Calibri Light"/>
      <w:b w:val="0"/>
      <w:bCs w:val="0"/>
      <w:color w:val="2E74B5"/>
      <w:sz w:val="32"/>
      <w:szCs w:val="32"/>
    </w:rPr>
  </w:style>
  <w:style w:type="paragraph" w:styleId="17">
    <w:name w:val="toc 1"/>
    <w:basedOn w:val="a7"/>
    <w:next w:val="a7"/>
    <w:autoRedefine/>
    <w:uiPriority w:val="39"/>
    <w:unhideWhenUsed/>
    <w:qFormat/>
    <w:rsid w:val="007B54AA"/>
    <w:pPr>
      <w:tabs>
        <w:tab w:val="right" w:leader="dot" w:pos="9345"/>
      </w:tabs>
      <w:spacing w:line="276" w:lineRule="auto"/>
      <w:jc w:val="both"/>
    </w:pPr>
    <w:rPr>
      <w:rFonts w:eastAsia="Calibri"/>
      <w:szCs w:val="22"/>
      <w:lang w:eastAsia="en-US"/>
    </w:rPr>
  </w:style>
  <w:style w:type="character" w:styleId="ae">
    <w:name w:val="Hyperlink"/>
    <w:uiPriority w:val="99"/>
    <w:unhideWhenUsed/>
    <w:rsid w:val="006C5E48"/>
    <w:rPr>
      <w:color w:val="0563C1"/>
      <w:u w:val="single"/>
    </w:rPr>
  </w:style>
  <w:style w:type="paragraph" w:customStyle="1" w:styleId="ConsPlusNormal">
    <w:name w:val="ConsPlusNormal"/>
    <w:link w:val="ConsPlusNormal0"/>
    <w:qFormat/>
    <w:rsid w:val="006C5E48"/>
    <w:pPr>
      <w:autoSpaceDE w:val="0"/>
      <w:autoSpaceDN w:val="0"/>
      <w:adjustRightInd w:val="0"/>
    </w:pPr>
    <w:rPr>
      <w:rFonts w:ascii="Times New Roman" w:hAnsi="Times New Roman"/>
      <w:b/>
      <w:bCs/>
      <w:sz w:val="24"/>
      <w:szCs w:val="24"/>
    </w:rPr>
  </w:style>
  <w:style w:type="table" w:styleId="af">
    <w:name w:val="Table Grid"/>
    <w:aliases w:val="Table Grid Report"/>
    <w:basedOn w:val="a9"/>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макет"/>
    <w:basedOn w:val="a7"/>
    <w:next w:val="a7"/>
    <w:link w:val="af0"/>
    <w:qFormat/>
    <w:rsid w:val="005A3C05"/>
    <w:pPr>
      <w:numPr>
        <w:numId w:val="1"/>
      </w:numPr>
      <w:spacing w:line="276" w:lineRule="auto"/>
      <w:jc w:val="both"/>
    </w:pPr>
    <w:rPr>
      <w:szCs w:val="20"/>
    </w:rPr>
  </w:style>
  <w:style w:type="character" w:customStyle="1" w:styleId="af0">
    <w:name w:val="макет Знак"/>
    <w:link w:val="a6"/>
    <w:rsid w:val="005A3C05"/>
    <w:rPr>
      <w:rFonts w:ascii="Times New Roman" w:eastAsia="Times New Roman" w:hAnsi="Times New Roman"/>
      <w:sz w:val="24"/>
    </w:rPr>
  </w:style>
  <w:style w:type="character" w:customStyle="1" w:styleId="22">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
    <w:link w:val="21"/>
    <w:rsid w:val="00D94CDF"/>
    <w:rPr>
      <w:rFonts w:ascii="Bookman Old Style" w:eastAsia="Times New Roman" w:hAnsi="Bookman Old Style" w:cs="Times New Roman"/>
      <w:b/>
      <w:sz w:val="24"/>
      <w:szCs w:val="26"/>
    </w:rPr>
  </w:style>
  <w:style w:type="paragraph" w:styleId="a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7"/>
    <w:link w:val="af2"/>
    <w:qFormat/>
    <w:rsid w:val="00D94CDF"/>
    <w:rPr>
      <w:sz w:val="20"/>
      <w:szCs w:val="20"/>
    </w:rPr>
  </w:style>
  <w:style w:type="character" w:customStyle="1" w:styleId="a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1"/>
    <w:rsid w:val="00D94CDF"/>
    <w:rPr>
      <w:rFonts w:ascii="Times New Roman" w:eastAsia="Times New Roman" w:hAnsi="Times New Roman" w:cs="Times New Roman"/>
      <w:sz w:val="20"/>
      <w:szCs w:val="20"/>
      <w:lang w:eastAsia="ru-RU"/>
    </w:rPr>
  </w:style>
  <w:style w:type="paragraph" w:styleId="af3">
    <w:name w:val="List Paragraph"/>
    <w:aliases w:val="ПАРАГРАФ,Абзац списка11,Абзац вправо-1,it_List1,Обычный текст,Имя рисунка,Абзац списка основной,Булит,Маркер,Bullet Number,Нумерованый список,List Paragraph1,Bullet List,FooterText,numbered,lp1,название,Paragraphe de liste1,Bullet 1"/>
    <w:basedOn w:val="a7"/>
    <w:link w:val="af4"/>
    <w:uiPriority w:val="34"/>
    <w:qFormat/>
    <w:rsid w:val="00D94CDF"/>
    <w:pPr>
      <w:spacing w:after="160" w:line="259" w:lineRule="auto"/>
      <w:ind w:left="720"/>
      <w:contextualSpacing/>
    </w:pPr>
    <w:rPr>
      <w:rFonts w:ascii="Calibri" w:eastAsia="Calibri" w:hAnsi="Calibri"/>
      <w:sz w:val="20"/>
      <w:szCs w:val="20"/>
    </w:rPr>
  </w:style>
  <w:style w:type="character" w:styleId="af5">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nhideWhenUsed/>
    <w:qFormat/>
    <w:rsid w:val="00D94CDF"/>
    <w:rPr>
      <w:vertAlign w:val="superscript"/>
    </w:rPr>
  </w:style>
  <w:style w:type="paragraph" w:customStyle="1" w:styleId="S0">
    <w:name w:val="S_Обычный"/>
    <w:basedOn w:val="a7"/>
    <w:link w:val="S1"/>
    <w:qFormat/>
    <w:rsid w:val="00D94CDF"/>
    <w:pPr>
      <w:ind w:firstLine="709"/>
      <w:jc w:val="both"/>
    </w:pPr>
    <w:rPr>
      <w:lang w:eastAsia="ar-SA"/>
    </w:rPr>
  </w:style>
  <w:style w:type="character" w:customStyle="1" w:styleId="af4">
    <w:name w:val="Абзац списка Знак"/>
    <w:aliases w:val="ПАРАГРАФ Знак,Абзац списка11 Знак,Абзац вправо-1 Знак,it_List1 Знак,Обычный текст Знак,Имя рисунка Знак,Абзац списка основной Знак,Булит Знак,Маркер Знак,Bullet Number Знак,Нумерованый список Знак,List Paragraph1 Знак,Bullet List Знак"/>
    <w:link w:val="af3"/>
    <w:uiPriority w:val="34"/>
    <w:rsid w:val="00D94CDF"/>
    <w:rPr>
      <w:lang w:eastAsia="ru-RU"/>
    </w:rPr>
  </w:style>
  <w:style w:type="paragraph" w:styleId="23">
    <w:name w:val="toc 2"/>
    <w:basedOn w:val="a7"/>
    <w:next w:val="a7"/>
    <w:autoRedefine/>
    <w:uiPriority w:val="39"/>
    <w:unhideWhenUsed/>
    <w:qFormat/>
    <w:rsid w:val="00911841"/>
    <w:pPr>
      <w:shd w:val="clear" w:color="auto" w:fill="FFFFFF"/>
      <w:tabs>
        <w:tab w:val="right" w:leader="dot" w:pos="9345"/>
      </w:tabs>
      <w:jc w:val="both"/>
    </w:pPr>
    <w:rPr>
      <w:rFonts w:eastAsia="Calibri"/>
      <w:szCs w:val="22"/>
      <w:lang w:eastAsia="en-US"/>
    </w:rPr>
  </w:style>
  <w:style w:type="paragraph" w:styleId="af6">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7"/>
    <w:next w:val="a7"/>
    <w:uiPriority w:val="35"/>
    <w:unhideWhenUsed/>
    <w:qFormat/>
    <w:rsid w:val="00443B40"/>
    <w:rPr>
      <w:rFonts w:eastAsia="SimSun"/>
      <w:b/>
      <w:bCs/>
      <w:sz w:val="20"/>
      <w:szCs w:val="20"/>
      <w:lang w:eastAsia="zh-CN"/>
    </w:rPr>
  </w:style>
  <w:style w:type="character" w:customStyle="1" w:styleId="31">
    <w:name w:val="Заголовок 3 Знак"/>
    <w:aliases w:val="ПодЗаголовок Знак"/>
    <w:link w:val="3"/>
    <w:rsid w:val="0008684E"/>
    <w:rPr>
      <w:rFonts w:ascii="Bookman Old Style" w:eastAsia="Times New Roman" w:hAnsi="Bookman Old Style" w:cs="Times New Roman"/>
      <w:b/>
      <w:sz w:val="24"/>
      <w:szCs w:val="24"/>
    </w:rPr>
  </w:style>
  <w:style w:type="paragraph" w:styleId="32">
    <w:name w:val="toc 3"/>
    <w:basedOn w:val="a7"/>
    <w:next w:val="a7"/>
    <w:autoRedefine/>
    <w:uiPriority w:val="39"/>
    <w:unhideWhenUsed/>
    <w:qFormat/>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uiPriority w:val="9"/>
    <w:rsid w:val="00450B11"/>
    <w:rPr>
      <w:rFonts w:ascii="Calibri Light" w:eastAsia="Times New Roman" w:hAnsi="Calibri Light" w:cs="Times New Roman"/>
      <w:i/>
      <w:iCs/>
      <w:color w:val="2E74B5"/>
      <w:sz w:val="24"/>
    </w:rPr>
  </w:style>
  <w:style w:type="character" w:customStyle="1" w:styleId="50">
    <w:name w:val="Заголовок 5 Знак"/>
    <w:aliases w:val="Заголовок 5№Таблицы Знак,Заголовок№ТАблиц Знак"/>
    <w:link w:val="5"/>
    <w:rsid w:val="00450B11"/>
    <w:rPr>
      <w:rFonts w:ascii="Calibri Light" w:eastAsia="Times New Roman" w:hAnsi="Calibri Light" w:cs="Times New Roman"/>
      <w:color w:val="2E74B5"/>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7"/>
    <w:rsid w:val="00450B11"/>
    <w:pPr>
      <w:spacing w:after="160" w:line="240" w:lineRule="exact"/>
    </w:pPr>
    <w:rPr>
      <w:rFonts w:ascii="Verdana" w:hAnsi="Verdana"/>
      <w:sz w:val="20"/>
      <w:szCs w:val="20"/>
      <w:lang w:val="en-US" w:eastAsia="en-US"/>
    </w:rPr>
  </w:style>
  <w:style w:type="character" w:styleId="af8">
    <w:name w:val="annotation reference"/>
    <w:uiPriority w:val="99"/>
    <w:semiHidden/>
    <w:unhideWhenUsed/>
    <w:rsid w:val="00450B11"/>
    <w:rPr>
      <w:sz w:val="16"/>
      <w:szCs w:val="16"/>
    </w:rPr>
  </w:style>
  <w:style w:type="paragraph" w:styleId="af9">
    <w:name w:val="annotation text"/>
    <w:basedOn w:val="a7"/>
    <w:link w:val="afa"/>
    <w:uiPriority w:val="99"/>
    <w:unhideWhenUsed/>
    <w:rsid w:val="00450B11"/>
    <w:pPr>
      <w:spacing w:after="160"/>
    </w:pPr>
    <w:rPr>
      <w:rFonts w:ascii="Calibri" w:eastAsia="Calibri" w:hAnsi="Calibri"/>
      <w:sz w:val="20"/>
      <w:szCs w:val="20"/>
    </w:rPr>
  </w:style>
  <w:style w:type="character" w:customStyle="1" w:styleId="afa">
    <w:name w:val="Текст примечания Знак"/>
    <w:link w:val="af9"/>
    <w:uiPriority w:val="99"/>
    <w:rsid w:val="00450B11"/>
    <w:rPr>
      <w:sz w:val="20"/>
      <w:szCs w:val="20"/>
      <w:lang w:eastAsia="ru-RU"/>
    </w:rPr>
  </w:style>
  <w:style w:type="paragraph" w:styleId="afb">
    <w:name w:val="annotation subject"/>
    <w:basedOn w:val="af9"/>
    <w:next w:val="af9"/>
    <w:link w:val="afc"/>
    <w:uiPriority w:val="99"/>
    <w:semiHidden/>
    <w:unhideWhenUsed/>
    <w:rsid w:val="00450B11"/>
    <w:rPr>
      <w:b/>
      <w:bCs/>
    </w:rPr>
  </w:style>
  <w:style w:type="character" w:customStyle="1" w:styleId="afc">
    <w:name w:val="Тема примечания Знак"/>
    <w:link w:val="afb"/>
    <w:uiPriority w:val="99"/>
    <w:semiHidden/>
    <w:rsid w:val="00450B11"/>
    <w:rPr>
      <w:b/>
      <w:bCs/>
      <w:sz w:val="20"/>
      <w:szCs w:val="20"/>
      <w:lang w:eastAsia="ru-RU"/>
    </w:rPr>
  </w:style>
  <w:style w:type="paragraph" w:styleId="afd">
    <w:name w:val="Balloon Text"/>
    <w:basedOn w:val="a7"/>
    <w:link w:val="afe"/>
    <w:uiPriority w:val="99"/>
    <w:semiHidden/>
    <w:unhideWhenUsed/>
    <w:rsid w:val="00450B11"/>
    <w:rPr>
      <w:rFonts w:ascii="Segoe UI" w:eastAsia="Calibri" w:hAnsi="Segoe UI"/>
      <w:sz w:val="18"/>
      <w:szCs w:val="18"/>
    </w:rPr>
  </w:style>
  <w:style w:type="character" w:customStyle="1" w:styleId="afe">
    <w:name w:val="Текст выноски Знак"/>
    <w:link w:val="afd"/>
    <w:uiPriority w:val="99"/>
    <w:semiHidden/>
    <w:rsid w:val="00450B11"/>
    <w:rPr>
      <w:rFonts w:ascii="Segoe UI" w:hAnsi="Segoe UI" w:cs="Segoe UI"/>
      <w:sz w:val="18"/>
      <w:szCs w:val="18"/>
      <w:lang w:eastAsia="ru-RU"/>
    </w:rPr>
  </w:style>
  <w:style w:type="paragraph" w:customStyle="1" w:styleId="msolistparagraph0">
    <w:name w:val="msolistparagraph"/>
    <w:basedOn w:val="a7"/>
    <w:rsid w:val="00450B11"/>
    <w:pPr>
      <w:spacing w:before="100" w:beforeAutospacing="1" w:after="100" w:afterAutospacing="1"/>
    </w:pPr>
  </w:style>
  <w:style w:type="paragraph" w:customStyle="1" w:styleId="tekstob">
    <w:name w:val="tekstob"/>
    <w:basedOn w:val="a7"/>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9"/>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9"/>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9"/>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9"/>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9"/>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8">
    <w:name w:val="Нет списка1"/>
    <w:next w:val="aa"/>
    <w:uiPriority w:val="99"/>
    <w:semiHidden/>
    <w:unhideWhenUsed/>
    <w:rsid w:val="00450B11"/>
  </w:style>
  <w:style w:type="table" w:customStyle="1" w:styleId="19">
    <w:name w:val="Сетка таблицы1"/>
    <w:basedOn w:val="a9"/>
    <w:next w:val="af"/>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
    <w:name w:val="Normal (Web)"/>
    <w:aliases w:val="Обычный (Web),Обычный (Web)1,Обычный (Web) Знак Знак Знак Знак Знак,Обычный (Web) Знак Знак Знак,Обычный (Web) Знак Знак Знак Знак,Обычный (веб)1"/>
    <w:basedOn w:val="a7"/>
    <w:link w:val="aff0"/>
    <w:uiPriority w:val="99"/>
    <w:unhideWhenUsed/>
    <w:qFormat/>
    <w:rsid w:val="00450B11"/>
    <w:pPr>
      <w:spacing w:before="100" w:beforeAutospacing="1" w:after="100" w:afterAutospacing="1"/>
    </w:pPr>
  </w:style>
  <w:style w:type="numbering" w:customStyle="1" w:styleId="24">
    <w:name w:val="Нет списка2"/>
    <w:next w:val="aa"/>
    <w:uiPriority w:val="99"/>
    <w:semiHidden/>
    <w:unhideWhenUsed/>
    <w:rsid w:val="00450B11"/>
  </w:style>
  <w:style w:type="table" w:customStyle="1" w:styleId="25">
    <w:name w:val="Сетка таблицы2"/>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8"/>
    <w:rsid w:val="00450B11"/>
  </w:style>
  <w:style w:type="paragraph" w:customStyle="1" w:styleId="headertext">
    <w:name w:val="headertext"/>
    <w:basedOn w:val="a7"/>
    <w:rsid w:val="00450B11"/>
    <w:pPr>
      <w:spacing w:before="100" w:beforeAutospacing="1" w:after="100" w:afterAutospacing="1"/>
    </w:pPr>
  </w:style>
  <w:style w:type="paragraph" w:customStyle="1" w:styleId="formattext">
    <w:name w:val="formattext"/>
    <w:basedOn w:val="a7"/>
    <w:rsid w:val="00450B11"/>
    <w:pPr>
      <w:spacing w:before="100" w:beforeAutospacing="1" w:after="100" w:afterAutospacing="1"/>
    </w:pPr>
  </w:style>
  <w:style w:type="numbering" w:customStyle="1" w:styleId="33">
    <w:name w:val="Нет списка3"/>
    <w:next w:val="aa"/>
    <w:uiPriority w:val="99"/>
    <w:semiHidden/>
    <w:unhideWhenUsed/>
    <w:rsid w:val="00450B11"/>
  </w:style>
  <w:style w:type="table" w:customStyle="1" w:styleId="34">
    <w:name w:val="Сетка таблицы3"/>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9"/>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a"/>
    <w:uiPriority w:val="99"/>
    <w:semiHidden/>
    <w:unhideWhenUsed/>
    <w:rsid w:val="00450B11"/>
  </w:style>
  <w:style w:type="table" w:customStyle="1" w:styleId="42">
    <w:name w:val="Сетка таблицы4"/>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a"/>
    <w:uiPriority w:val="99"/>
    <w:semiHidden/>
    <w:unhideWhenUsed/>
    <w:rsid w:val="00450B11"/>
  </w:style>
  <w:style w:type="table" w:customStyle="1" w:styleId="55">
    <w:name w:val="Сетка таблицы5"/>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2">
    <w:name w:val="Нет списка6"/>
    <w:next w:val="aa"/>
    <w:uiPriority w:val="99"/>
    <w:semiHidden/>
    <w:unhideWhenUsed/>
    <w:rsid w:val="00450B11"/>
  </w:style>
  <w:style w:type="table" w:customStyle="1" w:styleId="71">
    <w:name w:val="Сетка таблицы7"/>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1">
    <w:name w:val="Body Text"/>
    <w:aliases w:val="bt,TabelTekst,text,Body Text2, Char,Body Text2 Char Char Char Char Char Char Char Char Char,Char,Main text,Body Text Char2 Char,Body Text Char1 Char Char,Body Text Char Char Char Char,TabelTekst Char Char Char Char,Text1,Таймс Нью"/>
    <w:basedOn w:val="a7"/>
    <w:link w:val="aff2"/>
    <w:qFormat/>
    <w:rsid w:val="00450B11"/>
    <w:pPr>
      <w:widowControl w:val="0"/>
      <w:jc w:val="both"/>
    </w:pPr>
    <w:rPr>
      <w:szCs w:val="20"/>
    </w:rPr>
  </w:style>
  <w:style w:type="character" w:customStyle="1" w:styleId="aff2">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Text1 Знак,Таймс Нью Знак"/>
    <w:link w:val="aff1"/>
    <w:rsid w:val="00450B11"/>
    <w:rPr>
      <w:rFonts w:ascii="Times New Roman" w:eastAsia="Times New Roman" w:hAnsi="Times New Roman" w:cs="Times New Roman"/>
      <w:sz w:val="24"/>
      <w:szCs w:val="20"/>
      <w:lang w:eastAsia="ru-RU"/>
    </w:rPr>
  </w:style>
  <w:style w:type="paragraph" w:customStyle="1" w:styleId="aff3">
    <w:name w:val="Шаблон"/>
    <w:rsid w:val="00450B11"/>
    <w:pPr>
      <w:spacing w:line="288" w:lineRule="auto"/>
      <w:jc w:val="center"/>
    </w:pPr>
    <w:rPr>
      <w:rFonts w:ascii="Tahoma" w:eastAsia="Times New Roman" w:hAnsi="Tahoma"/>
      <w:sz w:val="16"/>
    </w:rPr>
  </w:style>
  <w:style w:type="numbering" w:customStyle="1" w:styleId="72">
    <w:name w:val="Нет списка7"/>
    <w:next w:val="aa"/>
    <w:uiPriority w:val="99"/>
    <w:semiHidden/>
    <w:unhideWhenUsed/>
    <w:rsid w:val="00450B11"/>
  </w:style>
  <w:style w:type="table" w:customStyle="1" w:styleId="81">
    <w:name w:val="Сетка таблицы8"/>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9"/>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a"/>
    <w:uiPriority w:val="99"/>
    <w:semiHidden/>
    <w:unhideWhenUsed/>
    <w:rsid w:val="00450B11"/>
  </w:style>
  <w:style w:type="table" w:customStyle="1" w:styleId="111">
    <w:name w:val="Сетка таблицы11"/>
    <w:basedOn w:val="a9"/>
    <w:next w:val="af"/>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a"/>
    <w:uiPriority w:val="99"/>
    <w:semiHidden/>
    <w:unhideWhenUsed/>
    <w:rsid w:val="00450B11"/>
  </w:style>
  <w:style w:type="table" w:customStyle="1" w:styleId="211">
    <w:name w:val="Сетка таблицы2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a"/>
    <w:uiPriority w:val="99"/>
    <w:semiHidden/>
    <w:unhideWhenUsed/>
    <w:rsid w:val="00450B11"/>
  </w:style>
  <w:style w:type="table" w:customStyle="1" w:styleId="311">
    <w:name w:val="Сетка таблицы3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a"/>
    <w:uiPriority w:val="99"/>
    <w:semiHidden/>
    <w:unhideWhenUsed/>
    <w:rsid w:val="00450B11"/>
  </w:style>
  <w:style w:type="table" w:customStyle="1" w:styleId="411">
    <w:name w:val="Сетка таблицы4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a"/>
    <w:uiPriority w:val="99"/>
    <w:semiHidden/>
    <w:unhideWhenUsed/>
    <w:rsid w:val="00450B11"/>
  </w:style>
  <w:style w:type="table" w:customStyle="1" w:styleId="513">
    <w:name w:val="Сетка таблицы5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0">
    <w:name w:val="Сетка таблицы6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1">
    <w:name w:val="Нет списка61"/>
    <w:next w:val="aa"/>
    <w:uiPriority w:val="99"/>
    <w:semiHidden/>
    <w:unhideWhenUsed/>
    <w:rsid w:val="00450B11"/>
  </w:style>
  <w:style w:type="table" w:customStyle="1" w:styleId="710">
    <w:name w:val="Сетка таблицы7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a"/>
    <w:uiPriority w:val="99"/>
    <w:semiHidden/>
    <w:unhideWhenUsed/>
    <w:rsid w:val="00450B11"/>
  </w:style>
  <w:style w:type="table" w:customStyle="1" w:styleId="91">
    <w:name w:val="Сетка таблицы9"/>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2">
    <w:name w:val="Нет списка9"/>
    <w:next w:val="aa"/>
    <w:uiPriority w:val="99"/>
    <w:semiHidden/>
    <w:unhideWhenUsed/>
    <w:rsid w:val="00450B11"/>
  </w:style>
  <w:style w:type="table" w:customStyle="1" w:styleId="100">
    <w:name w:val="Сетка таблицы10"/>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a"/>
    <w:uiPriority w:val="99"/>
    <w:semiHidden/>
    <w:unhideWhenUsed/>
    <w:rsid w:val="00450B11"/>
  </w:style>
  <w:style w:type="table" w:customStyle="1" w:styleId="120">
    <w:name w:val="Сетка таблицы12"/>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a"/>
    <w:uiPriority w:val="99"/>
    <w:semiHidden/>
    <w:unhideWhenUsed/>
    <w:rsid w:val="00450B11"/>
  </w:style>
  <w:style w:type="table" w:customStyle="1" w:styleId="130">
    <w:name w:val="Сетка таблицы13"/>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0">
    <w:name w:val="Сетка таблицы14"/>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9"/>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5">
    <w:name w:val="Body Text Indent 3"/>
    <w:basedOn w:val="a7"/>
    <w:link w:val="36"/>
    <w:semiHidden/>
    <w:unhideWhenUsed/>
    <w:rsid w:val="00450B11"/>
    <w:pPr>
      <w:spacing w:after="120" w:line="259" w:lineRule="auto"/>
      <w:ind w:left="283"/>
    </w:pPr>
    <w:rPr>
      <w:rFonts w:ascii="Calibri" w:eastAsia="Calibri" w:hAnsi="Calibri"/>
      <w:sz w:val="16"/>
      <w:szCs w:val="16"/>
    </w:rPr>
  </w:style>
  <w:style w:type="character" w:customStyle="1" w:styleId="36">
    <w:name w:val="Основной текст с отступом 3 Знак"/>
    <w:link w:val="35"/>
    <w:semiHidden/>
    <w:rsid w:val="00450B11"/>
    <w:rPr>
      <w:sz w:val="16"/>
      <w:szCs w:val="16"/>
      <w:lang w:eastAsia="ru-RU"/>
    </w:rPr>
  </w:style>
  <w:style w:type="paragraph" w:styleId="aff4">
    <w:name w:val="footer"/>
    <w:aliases w:val=" Знак6"/>
    <w:basedOn w:val="a7"/>
    <w:link w:val="aff5"/>
    <w:uiPriority w:val="99"/>
    <w:rsid w:val="00450B11"/>
    <w:pPr>
      <w:tabs>
        <w:tab w:val="center" w:pos="4677"/>
        <w:tab w:val="right" w:pos="9355"/>
      </w:tabs>
    </w:pPr>
  </w:style>
  <w:style w:type="character" w:customStyle="1" w:styleId="aff5">
    <w:name w:val="Нижний колонтитул Знак"/>
    <w:aliases w:val=" Знак6 Знак"/>
    <w:link w:val="aff4"/>
    <w:uiPriority w:val="99"/>
    <w:rsid w:val="00450B11"/>
    <w:rPr>
      <w:rFonts w:ascii="Times New Roman" w:eastAsia="Times New Roman" w:hAnsi="Times New Roman" w:cs="Times New Roman"/>
      <w:sz w:val="24"/>
      <w:szCs w:val="24"/>
      <w:lang w:eastAsia="ru-RU"/>
    </w:rPr>
  </w:style>
  <w:style w:type="paragraph" w:styleId="aff6">
    <w:name w:val="header"/>
    <w:aliases w:val="ВерхКолонтитул,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7"/>
    <w:link w:val="aff7"/>
    <w:uiPriority w:val="99"/>
    <w:unhideWhenUsed/>
    <w:rsid w:val="00450B11"/>
    <w:pPr>
      <w:tabs>
        <w:tab w:val="center" w:pos="4677"/>
        <w:tab w:val="right" w:pos="9355"/>
      </w:tabs>
    </w:pPr>
    <w:rPr>
      <w:rFonts w:ascii="Calibri" w:eastAsia="Calibri" w:hAnsi="Calibri"/>
      <w:sz w:val="20"/>
      <w:szCs w:val="20"/>
    </w:rPr>
  </w:style>
  <w:style w:type="character" w:customStyle="1" w:styleId="aff7">
    <w:name w:val="Верхний колонтитул Знак"/>
    <w:aliases w:val="ВерхКолонтитул Знак,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link w:val="aff6"/>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7"/>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a">
    <w:name w:val="Обычный1"/>
    <w:link w:val="Normal"/>
    <w:uiPriority w:val="99"/>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7"/>
    <w:link w:val="S3"/>
    <w:qFormat/>
    <w:rsid w:val="00450B11"/>
    <w:pPr>
      <w:numPr>
        <w:numId w:val="2"/>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sz w:val="24"/>
      <w:szCs w:val="24"/>
      <w:lang w:eastAsia="ar-SA"/>
    </w:rPr>
  </w:style>
  <w:style w:type="paragraph" w:customStyle="1" w:styleId="aff8">
    <w:name w:val="Обычный в таблице Знак"/>
    <w:basedOn w:val="a7"/>
    <w:rsid w:val="00450B11"/>
    <w:pPr>
      <w:spacing w:line="360" w:lineRule="auto"/>
      <w:ind w:hanging="6"/>
      <w:jc w:val="center"/>
    </w:pPr>
    <w:rPr>
      <w:lang w:eastAsia="ar-SA"/>
    </w:rPr>
  </w:style>
  <w:style w:type="paragraph" w:customStyle="1" w:styleId="S4">
    <w:name w:val="S_Маркированный"/>
    <w:basedOn w:val="a7"/>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6">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9">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7">
    <w:name w:val="Основной текст (3)_"/>
    <w:link w:val="38"/>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8">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9">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8">
    <w:name w:val="Основной текст (3)"/>
    <w:basedOn w:val="a7"/>
    <w:link w:val="37"/>
    <w:rsid w:val="00450B11"/>
    <w:pPr>
      <w:widowControl w:val="0"/>
      <w:shd w:val="clear" w:color="auto" w:fill="FFFFFF"/>
      <w:spacing w:after="60" w:line="0" w:lineRule="atLeast"/>
      <w:jc w:val="center"/>
    </w:pPr>
    <w:rPr>
      <w:b/>
      <w:bCs/>
      <w:spacing w:val="100"/>
      <w:sz w:val="20"/>
      <w:szCs w:val="20"/>
    </w:rPr>
  </w:style>
  <w:style w:type="paragraph" w:styleId="2a">
    <w:name w:val="Body Text 2"/>
    <w:basedOn w:val="a7"/>
    <w:link w:val="2b"/>
    <w:unhideWhenUsed/>
    <w:rsid w:val="00450B11"/>
    <w:pPr>
      <w:spacing w:after="120" w:line="480" w:lineRule="auto"/>
    </w:pPr>
    <w:rPr>
      <w:rFonts w:ascii="Calibri" w:eastAsia="Calibri" w:hAnsi="Calibri"/>
      <w:sz w:val="20"/>
      <w:szCs w:val="20"/>
    </w:rPr>
  </w:style>
  <w:style w:type="character" w:customStyle="1" w:styleId="2b">
    <w:name w:val="Основной текст 2 Знак"/>
    <w:link w:val="2a"/>
    <w:rsid w:val="00450B11"/>
    <w:rPr>
      <w:lang w:eastAsia="ru-RU"/>
    </w:rPr>
  </w:style>
  <w:style w:type="character" w:styleId="affa">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7"/>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7"/>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b">
    <w:name w:val="Plain Text"/>
    <w:basedOn w:val="a7"/>
    <w:link w:val="affc"/>
    <w:unhideWhenUsed/>
    <w:rsid w:val="00450B11"/>
    <w:rPr>
      <w:rFonts w:ascii="Calibri" w:eastAsia="Calibri" w:hAnsi="Calibri"/>
      <w:sz w:val="20"/>
      <w:szCs w:val="21"/>
    </w:rPr>
  </w:style>
  <w:style w:type="character" w:customStyle="1" w:styleId="affc">
    <w:name w:val="Текст Знак"/>
    <w:link w:val="affb"/>
    <w:rsid w:val="00450B11"/>
    <w:rPr>
      <w:rFonts w:ascii="Calibri" w:eastAsia="Calibri" w:hAnsi="Calibri" w:cs="Times New Roman"/>
      <w:sz w:val="20"/>
      <w:szCs w:val="21"/>
      <w:lang w:eastAsia="ru-RU"/>
    </w:rPr>
  </w:style>
  <w:style w:type="character" w:styleId="affd">
    <w:name w:val="FollowedHyperlink"/>
    <w:uiPriority w:val="99"/>
    <w:unhideWhenUsed/>
    <w:rsid w:val="00450B11"/>
    <w:rPr>
      <w:color w:val="800080"/>
      <w:u w:val="single"/>
    </w:rPr>
  </w:style>
  <w:style w:type="paragraph" w:customStyle="1" w:styleId="xl67">
    <w:name w:val="xl67"/>
    <w:basedOn w:val="a7"/>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7"/>
    <w:rsid w:val="00450B11"/>
    <w:pPr>
      <w:spacing w:before="100" w:beforeAutospacing="1" w:after="100" w:afterAutospacing="1"/>
      <w:textAlignment w:val="top"/>
    </w:pPr>
    <w:rPr>
      <w:sz w:val="20"/>
      <w:szCs w:val="20"/>
    </w:rPr>
  </w:style>
  <w:style w:type="paragraph" w:customStyle="1" w:styleId="xl70">
    <w:name w:val="xl70"/>
    <w:basedOn w:val="a7"/>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7"/>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7"/>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7"/>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7"/>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7"/>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7"/>
    <w:rsid w:val="00450B11"/>
    <w:pPr>
      <w:spacing w:before="100" w:beforeAutospacing="1" w:after="100" w:afterAutospacing="1"/>
      <w:textAlignment w:val="top"/>
    </w:pPr>
    <w:rPr>
      <w:sz w:val="20"/>
      <w:szCs w:val="20"/>
    </w:rPr>
  </w:style>
  <w:style w:type="paragraph" w:customStyle="1" w:styleId="xl87">
    <w:name w:val="xl87"/>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7"/>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7"/>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7"/>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7"/>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7"/>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7"/>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7"/>
    <w:rsid w:val="00450B11"/>
    <w:pPr>
      <w:spacing w:before="100" w:beforeAutospacing="1" w:after="100" w:afterAutospacing="1"/>
      <w:textAlignment w:val="top"/>
    </w:pPr>
    <w:rPr>
      <w:sz w:val="20"/>
      <w:szCs w:val="20"/>
    </w:rPr>
  </w:style>
  <w:style w:type="paragraph" w:customStyle="1" w:styleId="xl98">
    <w:name w:val="xl98"/>
    <w:basedOn w:val="a7"/>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7"/>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7"/>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7"/>
    <w:rsid w:val="00450B11"/>
    <w:pPr>
      <w:spacing w:before="100" w:beforeAutospacing="1" w:after="100" w:afterAutospacing="1"/>
    </w:pPr>
    <w:rPr>
      <w:rFonts w:ascii="Arial" w:hAnsi="Arial" w:cs="Arial"/>
      <w:color w:val="000000"/>
      <w:sz w:val="20"/>
      <w:szCs w:val="20"/>
    </w:rPr>
  </w:style>
  <w:style w:type="paragraph" w:customStyle="1" w:styleId="xl101">
    <w:name w:val="xl101"/>
    <w:basedOn w:val="a7"/>
    <w:rsid w:val="00450B11"/>
    <w:pPr>
      <w:spacing w:before="100" w:beforeAutospacing="1" w:after="100" w:afterAutospacing="1"/>
    </w:pPr>
    <w:rPr>
      <w:rFonts w:ascii="Arial" w:hAnsi="Arial" w:cs="Arial"/>
      <w:sz w:val="20"/>
      <w:szCs w:val="20"/>
    </w:rPr>
  </w:style>
  <w:style w:type="paragraph" w:customStyle="1" w:styleId="xl102">
    <w:name w:val="xl102"/>
    <w:basedOn w:val="a7"/>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7"/>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7"/>
    <w:rsid w:val="00450B11"/>
    <w:pPr>
      <w:spacing w:before="100" w:beforeAutospacing="1" w:after="100" w:afterAutospacing="1"/>
    </w:pPr>
    <w:rPr>
      <w:rFonts w:ascii="Arial" w:hAnsi="Arial" w:cs="Arial"/>
      <w:sz w:val="20"/>
      <w:szCs w:val="20"/>
    </w:rPr>
  </w:style>
  <w:style w:type="paragraph" w:customStyle="1" w:styleId="xl105">
    <w:name w:val="xl105"/>
    <w:basedOn w:val="a7"/>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7"/>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7"/>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7"/>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7"/>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7"/>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7"/>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7"/>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7"/>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7"/>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7"/>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7"/>
    <w:rsid w:val="00450B11"/>
    <w:pPr>
      <w:spacing w:before="100" w:beforeAutospacing="1" w:after="100" w:afterAutospacing="1"/>
      <w:jc w:val="center"/>
    </w:pPr>
    <w:rPr>
      <w:rFonts w:ascii="Arial" w:hAnsi="Arial" w:cs="Arial"/>
    </w:rPr>
  </w:style>
  <w:style w:type="paragraph" w:customStyle="1" w:styleId="xl117">
    <w:name w:val="xl117"/>
    <w:basedOn w:val="a7"/>
    <w:rsid w:val="00450B11"/>
    <w:pPr>
      <w:spacing w:before="100" w:beforeAutospacing="1" w:after="100" w:afterAutospacing="1"/>
      <w:jc w:val="center"/>
    </w:pPr>
    <w:rPr>
      <w:rFonts w:ascii="Arial" w:hAnsi="Arial" w:cs="Arial"/>
      <w:sz w:val="20"/>
      <w:szCs w:val="20"/>
    </w:rPr>
  </w:style>
  <w:style w:type="paragraph" w:customStyle="1" w:styleId="xl118">
    <w:name w:val="xl118"/>
    <w:basedOn w:val="a7"/>
    <w:rsid w:val="00450B11"/>
    <w:pPr>
      <w:spacing w:before="100" w:beforeAutospacing="1" w:after="100" w:afterAutospacing="1"/>
      <w:jc w:val="center"/>
    </w:pPr>
    <w:rPr>
      <w:rFonts w:ascii="Arial" w:hAnsi="Arial" w:cs="Arial"/>
      <w:sz w:val="20"/>
      <w:szCs w:val="20"/>
    </w:rPr>
  </w:style>
  <w:style w:type="paragraph" w:customStyle="1" w:styleId="xl119">
    <w:name w:val="xl119"/>
    <w:basedOn w:val="a7"/>
    <w:rsid w:val="00450B11"/>
    <w:pPr>
      <w:spacing w:before="100" w:beforeAutospacing="1" w:after="100" w:afterAutospacing="1"/>
      <w:jc w:val="center"/>
    </w:pPr>
    <w:rPr>
      <w:rFonts w:ascii="Arial" w:hAnsi="Arial" w:cs="Arial"/>
      <w:sz w:val="20"/>
      <w:szCs w:val="20"/>
    </w:rPr>
  </w:style>
  <w:style w:type="paragraph" w:customStyle="1" w:styleId="xl120">
    <w:name w:val="xl120"/>
    <w:basedOn w:val="a7"/>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7"/>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7"/>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7"/>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7"/>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7"/>
    <w:rsid w:val="00450B11"/>
    <w:pPr>
      <w:shd w:val="clear" w:color="000000" w:fill="538DD5"/>
      <w:spacing w:before="100" w:beforeAutospacing="1" w:after="100" w:afterAutospacing="1"/>
    </w:pPr>
    <w:rPr>
      <w:rFonts w:ascii="Arial" w:hAnsi="Arial" w:cs="Arial"/>
    </w:rPr>
  </w:style>
  <w:style w:type="paragraph" w:customStyle="1" w:styleId="xl126">
    <w:name w:val="xl126"/>
    <w:basedOn w:val="a7"/>
    <w:rsid w:val="00450B11"/>
    <w:pPr>
      <w:spacing w:before="100" w:beforeAutospacing="1" w:after="100" w:afterAutospacing="1"/>
    </w:pPr>
    <w:rPr>
      <w:rFonts w:ascii="Arial" w:hAnsi="Arial" w:cs="Arial"/>
      <w:sz w:val="20"/>
      <w:szCs w:val="20"/>
    </w:rPr>
  </w:style>
  <w:style w:type="paragraph" w:customStyle="1" w:styleId="xl127">
    <w:name w:val="xl127"/>
    <w:basedOn w:val="a7"/>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7"/>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7"/>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7"/>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7"/>
    <w:rsid w:val="00450B11"/>
    <w:pPr>
      <w:shd w:val="clear" w:color="000000" w:fill="FCD5B4"/>
      <w:spacing w:before="100" w:beforeAutospacing="1" w:after="100" w:afterAutospacing="1"/>
    </w:pPr>
    <w:rPr>
      <w:rFonts w:ascii="Arial" w:hAnsi="Arial" w:cs="Arial"/>
    </w:rPr>
  </w:style>
  <w:style w:type="paragraph" w:customStyle="1" w:styleId="xl132">
    <w:name w:val="xl132"/>
    <w:basedOn w:val="a7"/>
    <w:rsid w:val="00450B11"/>
    <w:pPr>
      <w:spacing w:before="100" w:beforeAutospacing="1" w:after="100" w:afterAutospacing="1"/>
      <w:jc w:val="center"/>
    </w:pPr>
    <w:rPr>
      <w:rFonts w:ascii="Arial" w:hAnsi="Arial" w:cs="Arial"/>
      <w:sz w:val="20"/>
      <w:szCs w:val="20"/>
    </w:rPr>
  </w:style>
  <w:style w:type="paragraph" w:customStyle="1" w:styleId="xl133">
    <w:name w:val="xl133"/>
    <w:basedOn w:val="a7"/>
    <w:rsid w:val="00450B11"/>
    <w:pPr>
      <w:spacing w:before="100" w:beforeAutospacing="1" w:after="100" w:afterAutospacing="1"/>
    </w:pPr>
    <w:rPr>
      <w:rFonts w:ascii="Arial" w:hAnsi="Arial" w:cs="Arial"/>
      <w:sz w:val="20"/>
      <w:szCs w:val="20"/>
    </w:rPr>
  </w:style>
  <w:style w:type="paragraph" w:customStyle="1" w:styleId="xl134">
    <w:name w:val="xl134"/>
    <w:basedOn w:val="a7"/>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7"/>
    <w:rsid w:val="00450B11"/>
    <w:pPr>
      <w:shd w:val="clear" w:color="000000" w:fill="FFFFFF"/>
      <w:spacing w:before="100" w:beforeAutospacing="1" w:after="100" w:afterAutospacing="1"/>
    </w:pPr>
    <w:rPr>
      <w:rFonts w:ascii="Arial" w:hAnsi="Arial" w:cs="Arial"/>
    </w:rPr>
  </w:style>
  <w:style w:type="paragraph" w:customStyle="1" w:styleId="xl137">
    <w:name w:val="xl137"/>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7"/>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7"/>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7"/>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7"/>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7"/>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7"/>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7"/>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7"/>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7"/>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7"/>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7"/>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7"/>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7"/>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7"/>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7"/>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7"/>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7"/>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7"/>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7"/>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7"/>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7"/>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7"/>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7"/>
    <w:rsid w:val="00450B11"/>
    <w:pPr>
      <w:spacing w:before="100" w:beforeAutospacing="1" w:after="100" w:afterAutospacing="1"/>
      <w:jc w:val="center"/>
    </w:pPr>
    <w:rPr>
      <w:rFonts w:ascii="Arial" w:hAnsi="Arial" w:cs="Arial"/>
      <w:color w:val="FF0000"/>
    </w:rPr>
  </w:style>
  <w:style w:type="paragraph" w:customStyle="1" w:styleId="xl162">
    <w:name w:val="xl162"/>
    <w:basedOn w:val="a7"/>
    <w:rsid w:val="00450B11"/>
    <w:pPr>
      <w:spacing w:before="100" w:beforeAutospacing="1" w:after="100" w:afterAutospacing="1"/>
      <w:textAlignment w:val="center"/>
    </w:pPr>
    <w:rPr>
      <w:color w:val="FF0000"/>
      <w:sz w:val="20"/>
      <w:szCs w:val="20"/>
    </w:rPr>
  </w:style>
  <w:style w:type="paragraph" w:customStyle="1" w:styleId="xl163">
    <w:name w:val="xl163"/>
    <w:basedOn w:val="a7"/>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7"/>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7"/>
    <w:rsid w:val="00450B11"/>
    <w:pPr>
      <w:shd w:val="clear" w:color="000000" w:fill="7030A0"/>
      <w:spacing w:before="100" w:beforeAutospacing="1" w:after="100" w:afterAutospacing="1"/>
    </w:pPr>
    <w:rPr>
      <w:rFonts w:ascii="Arial" w:hAnsi="Arial" w:cs="Arial"/>
      <w:sz w:val="20"/>
      <w:szCs w:val="20"/>
    </w:rPr>
  </w:style>
  <w:style w:type="character" w:styleId="affe">
    <w:name w:val="Subtle Emphasis"/>
    <w:uiPriority w:val="19"/>
    <w:rsid w:val="00450B11"/>
    <w:rPr>
      <w:i/>
      <w:iCs/>
      <w:color w:val="404040"/>
    </w:rPr>
  </w:style>
  <w:style w:type="paragraph" w:customStyle="1" w:styleId="afff">
    <w:name w:val="Примечание к таблице"/>
    <w:basedOn w:val="a7"/>
    <w:next w:val="a7"/>
    <w:rsid w:val="00450B11"/>
    <w:pPr>
      <w:ind w:firstLine="709"/>
      <w:jc w:val="both"/>
    </w:pPr>
    <w:rPr>
      <w:sz w:val="22"/>
      <w:szCs w:val="20"/>
    </w:rPr>
  </w:style>
  <w:style w:type="paragraph" w:customStyle="1" w:styleId="afff0">
    <w:name w:val="Таблица текст"/>
    <w:basedOn w:val="ab"/>
    <w:rsid w:val="00450B11"/>
    <w:pPr>
      <w:spacing w:before="20" w:after="20" w:line="216" w:lineRule="auto"/>
      <w:jc w:val="left"/>
    </w:pPr>
    <w:rPr>
      <w:sz w:val="22"/>
      <w:szCs w:val="20"/>
      <w:lang w:val="ru-RU" w:bidi="ar-SA"/>
    </w:rPr>
  </w:style>
  <w:style w:type="paragraph" w:customStyle="1" w:styleId="afff1">
    <w:name w:val="Таблица второстепенное"/>
    <w:basedOn w:val="ab"/>
    <w:rsid w:val="00450B11"/>
    <w:pPr>
      <w:spacing w:before="20" w:after="20" w:line="216" w:lineRule="auto"/>
    </w:pPr>
    <w:rPr>
      <w:szCs w:val="20"/>
      <w:lang w:val="ru-RU" w:bidi="ar-SA"/>
    </w:rPr>
  </w:style>
  <w:style w:type="paragraph" w:customStyle="1" w:styleId="afff2">
    <w:name w:val="Таблица текст второстепенное"/>
    <w:basedOn w:val="afff0"/>
    <w:rsid w:val="00450B11"/>
    <w:rPr>
      <w:sz w:val="20"/>
    </w:rPr>
  </w:style>
  <w:style w:type="paragraph" w:customStyle="1" w:styleId="xl66">
    <w:name w:val="xl66"/>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7"/>
    <w:rsid w:val="00450B11"/>
    <w:pPr>
      <w:spacing w:before="100" w:beforeAutospacing="1" w:after="100" w:afterAutospacing="1"/>
    </w:pPr>
  </w:style>
  <w:style w:type="paragraph" w:customStyle="1" w:styleId="xl65">
    <w:name w:val="xl65"/>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f3">
    <w:name w:val="Основной текст_"/>
    <w:link w:val="1b"/>
    <w:rsid w:val="00450B11"/>
    <w:rPr>
      <w:rFonts w:ascii="Times New Roman" w:eastAsia="Times New Roman" w:hAnsi="Times New Roman" w:cs="Times New Roman"/>
      <w:sz w:val="26"/>
      <w:szCs w:val="26"/>
      <w:shd w:val="clear" w:color="auto" w:fill="FFFFFF"/>
    </w:rPr>
  </w:style>
  <w:style w:type="character" w:customStyle="1" w:styleId="2c">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f4">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d">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c">
    <w:name w:val="Заголовок №1_"/>
    <w:link w:val="1d"/>
    <w:rsid w:val="00450B11"/>
    <w:rPr>
      <w:b/>
      <w:bCs/>
      <w:spacing w:val="-30"/>
      <w:sz w:val="30"/>
      <w:szCs w:val="30"/>
      <w:shd w:val="clear" w:color="auto" w:fill="FFFFFF"/>
    </w:rPr>
  </w:style>
  <w:style w:type="paragraph" w:customStyle="1" w:styleId="1b">
    <w:name w:val="Основной текст1"/>
    <w:basedOn w:val="a7"/>
    <w:link w:val="afff3"/>
    <w:rsid w:val="00450B11"/>
    <w:pPr>
      <w:widowControl w:val="0"/>
      <w:shd w:val="clear" w:color="auto" w:fill="FFFFFF"/>
      <w:spacing w:line="312" w:lineRule="exact"/>
      <w:ind w:hanging="520"/>
      <w:jc w:val="both"/>
    </w:pPr>
    <w:rPr>
      <w:sz w:val="26"/>
      <w:szCs w:val="26"/>
    </w:rPr>
  </w:style>
  <w:style w:type="paragraph" w:customStyle="1" w:styleId="1d">
    <w:name w:val="Заголовок №1"/>
    <w:basedOn w:val="a7"/>
    <w:link w:val="1c"/>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3">
    <w:name w:val="Перечисление"/>
    <w:basedOn w:val="a7"/>
    <w:rsid w:val="00450B11"/>
    <w:pPr>
      <w:numPr>
        <w:numId w:val="3"/>
      </w:numPr>
      <w:spacing w:line="360" w:lineRule="auto"/>
    </w:pPr>
    <w:rPr>
      <w:rFonts w:eastAsia="Calibri"/>
      <w:szCs w:val="22"/>
      <w:lang w:eastAsia="en-US"/>
    </w:rPr>
  </w:style>
  <w:style w:type="paragraph" w:styleId="afff5">
    <w:name w:val="Body Text Indent"/>
    <w:aliases w:val="Нумерованный список !!,Основной текст 1"/>
    <w:basedOn w:val="a7"/>
    <w:link w:val="afff6"/>
    <w:uiPriority w:val="99"/>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6">
    <w:name w:val="Основной текст с отступом Знак"/>
    <w:aliases w:val="Нумерованный список !! Знак,Основной текст 1 Знак"/>
    <w:link w:val="afff5"/>
    <w:uiPriority w:val="99"/>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7">
    <w:name w:val="Текст записки"/>
    <w:basedOn w:val="a7"/>
    <w:rsid w:val="00133222"/>
    <w:pPr>
      <w:autoSpaceDE w:val="0"/>
      <w:autoSpaceDN w:val="0"/>
      <w:adjustRightInd w:val="0"/>
      <w:spacing w:after="120" w:line="276" w:lineRule="auto"/>
      <w:ind w:firstLine="567"/>
      <w:jc w:val="both"/>
    </w:pPr>
    <w:rPr>
      <w:rFonts w:eastAsia="Calibri"/>
      <w:szCs w:val="28"/>
      <w:lang w:eastAsia="en-US"/>
    </w:rPr>
  </w:style>
  <w:style w:type="character" w:styleId="afff8">
    <w:name w:val="Emphasis"/>
    <w:qFormat/>
    <w:rsid w:val="00A45CC9"/>
    <w:rPr>
      <w:i/>
      <w:iCs/>
    </w:rPr>
  </w:style>
  <w:style w:type="paragraph" w:customStyle="1" w:styleId="afff9">
    <w:name w:val="+таб"/>
    <w:basedOn w:val="a7"/>
    <w:link w:val="afffa"/>
    <w:qFormat/>
    <w:rsid w:val="00F45119"/>
    <w:pPr>
      <w:jc w:val="center"/>
    </w:pPr>
    <w:rPr>
      <w:rFonts w:ascii="Bookman Old Style" w:hAnsi="Bookman Old Style"/>
      <w:sz w:val="20"/>
      <w:szCs w:val="20"/>
    </w:rPr>
  </w:style>
  <w:style w:type="character" w:customStyle="1" w:styleId="afffa">
    <w:name w:val="+таб Знак"/>
    <w:link w:val="afff9"/>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7"/>
    <w:link w:val="afffb"/>
    <w:rsid w:val="00BB33F3"/>
    <w:pPr>
      <w:widowControl w:val="0"/>
      <w:numPr>
        <w:numId w:val="4"/>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c">
    <w:name w:val="List"/>
    <w:aliases w:val="List Char"/>
    <w:basedOn w:val="aff1"/>
    <w:uiPriority w:val="99"/>
    <w:rsid w:val="00996A0A"/>
    <w:pPr>
      <w:widowControl/>
      <w:spacing w:before="120" w:after="120"/>
      <w:ind w:left="1440" w:hanging="360"/>
    </w:pPr>
    <w:rPr>
      <w:rFonts w:ascii="Arial" w:hAnsi="Arial"/>
      <w:spacing w:val="-5"/>
      <w:sz w:val="22"/>
      <w:szCs w:val="22"/>
      <w:lang w:eastAsia="en-US"/>
    </w:rPr>
  </w:style>
  <w:style w:type="paragraph" w:customStyle="1" w:styleId="1e">
    <w:name w:val="1 Знак Знак Знак Знак Знак Знак Знак Знак Знак Знак Знак Знак Знак Знак Знак Знак Знак Знак Знак"/>
    <w:basedOn w:val="a7"/>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7"/>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7"/>
    <w:next w:val="a7"/>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7"/>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7"/>
    <w:uiPriority w:val="99"/>
    <w:rsid w:val="001A7B15"/>
    <w:pPr>
      <w:widowControl w:val="0"/>
      <w:autoSpaceDE w:val="0"/>
      <w:autoSpaceDN w:val="0"/>
      <w:adjustRightInd w:val="0"/>
      <w:spacing w:line="324" w:lineRule="exact"/>
      <w:jc w:val="both"/>
    </w:pPr>
  </w:style>
  <w:style w:type="paragraph" w:customStyle="1" w:styleId="Style179">
    <w:name w:val="Style179"/>
    <w:basedOn w:val="a7"/>
    <w:uiPriority w:val="99"/>
    <w:rsid w:val="001A7B15"/>
    <w:pPr>
      <w:widowControl w:val="0"/>
      <w:autoSpaceDE w:val="0"/>
      <w:autoSpaceDN w:val="0"/>
      <w:adjustRightInd w:val="0"/>
      <w:spacing w:line="324" w:lineRule="exact"/>
      <w:ind w:firstLine="720"/>
    </w:pPr>
  </w:style>
  <w:style w:type="paragraph" w:customStyle="1" w:styleId="Style32">
    <w:name w:val="Style32"/>
    <w:basedOn w:val="a7"/>
    <w:uiPriority w:val="99"/>
    <w:rsid w:val="0090460B"/>
    <w:pPr>
      <w:widowControl w:val="0"/>
      <w:autoSpaceDE w:val="0"/>
      <w:autoSpaceDN w:val="0"/>
      <w:adjustRightInd w:val="0"/>
    </w:pPr>
  </w:style>
  <w:style w:type="paragraph" w:customStyle="1" w:styleId="Style68">
    <w:name w:val="Style68"/>
    <w:basedOn w:val="a7"/>
    <w:uiPriority w:val="99"/>
    <w:rsid w:val="0090460B"/>
    <w:pPr>
      <w:widowControl w:val="0"/>
      <w:autoSpaceDE w:val="0"/>
      <w:autoSpaceDN w:val="0"/>
      <w:adjustRightInd w:val="0"/>
      <w:spacing w:line="275" w:lineRule="exact"/>
    </w:pPr>
  </w:style>
  <w:style w:type="paragraph" w:customStyle="1" w:styleId="Style97">
    <w:name w:val="Style97"/>
    <w:basedOn w:val="a7"/>
    <w:uiPriority w:val="99"/>
    <w:rsid w:val="0090460B"/>
    <w:pPr>
      <w:widowControl w:val="0"/>
      <w:autoSpaceDE w:val="0"/>
      <w:autoSpaceDN w:val="0"/>
      <w:adjustRightInd w:val="0"/>
    </w:pPr>
  </w:style>
  <w:style w:type="paragraph" w:customStyle="1" w:styleId="Style210">
    <w:name w:val="Style210"/>
    <w:basedOn w:val="a7"/>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7"/>
    <w:rsid w:val="0090460B"/>
    <w:pPr>
      <w:widowControl w:val="0"/>
      <w:autoSpaceDE w:val="0"/>
      <w:autoSpaceDN w:val="0"/>
      <w:adjustRightInd w:val="0"/>
      <w:jc w:val="both"/>
    </w:pPr>
  </w:style>
  <w:style w:type="paragraph" w:customStyle="1" w:styleId="Style24">
    <w:name w:val="Style24"/>
    <w:basedOn w:val="a7"/>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7"/>
    <w:uiPriority w:val="99"/>
    <w:rsid w:val="00AC257D"/>
    <w:pPr>
      <w:widowControl w:val="0"/>
      <w:autoSpaceDE w:val="0"/>
      <w:autoSpaceDN w:val="0"/>
      <w:adjustRightInd w:val="0"/>
      <w:spacing w:line="274" w:lineRule="exact"/>
    </w:pPr>
  </w:style>
  <w:style w:type="paragraph" w:customStyle="1" w:styleId="Style91">
    <w:name w:val="Style91"/>
    <w:basedOn w:val="a7"/>
    <w:uiPriority w:val="99"/>
    <w:rsid w:val="00AC257D"/>
    <w:pPr>
      <w:widowControl w:val="0"/>
      <w:autoSpaceDE w:val="0"/>
      <w:autoSpaceDN w:val="0"/>
      <w:adjustRightInd w:val="0"/>
      <w:jc w:val="center"/>
    </w:pPr>
  </w:style>
  <w:style w:type="paragraph" w:customStyle="1" w:styleId="Style125">
    <w:name w:val="Style125"/>
    <w:basedOn w:val="a7"/>
    <w:uiPriority w:val="99"/>
    <w:rsid w:val="00AC257D"/>
    <w:pPr>
      <w:widowControl w:val="0"/>
      <w:autoSpaceDE w:val="0"/>
      <w:autoSpaceDN w:val="0"/>
      <w:adjustRightInd w:val="0"/>
      <w:spacing w:line="324" w:lineRule="exact"/>
      <w:jc w:val="center"/>
    </w:pPr>
  </w:style>
  <w:style w:type="paragraph" w:customStyle="1" w:styleId="Style218">
    <w:name w:val="Style218"/>
    <w:basedOn w:val="a7"/>
    <w:uiPriority w:val="99"/>
    <w:rsid w:val="00AC257D"/>
    <w:pPr>
      <w:widowControl w:val="0"/>
      <w:autoSpaceDE w:val="0"/>
      <w:autoSpaceDN w:val="0"/>
      <w:adjustRightInd w:val="0"/>
    </w:pPr>
  </w:style>
  <w:style w:type="paragraph" w:customStyle="1" w:styleId="Style221">
    <w:name w:val="Style221"/>
    <w:basedOn w:val="a7"/>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7"/>
    <w:uiPriority w:val="99"/>
    <w:rsid w:val="006615C1"/>
    <w:pPr>
      <w:widowControl w:val="0"/>
      <w:autoSpaceDE w:val="0"/>
      <w:autoSpaceDN w:val="0"/>
      <w:adjustRightInd w:val="0"/>
    </w:pPr>
  </w:style>
  <w:style w:type="paragraph" w:customStyle="1" w:styleId="Style164">
    <w:name w:val="Style164"/>
    <w:basedOn w:val="a7"/>
    <w:uiPriority w:val="99"/>
    <w:rsid w:val="006615C1"/>
    <w:pPr>
      <w:widowControl w:val="0"/>
      <w:autoSpaceDE w:val="0"/>
      <w:autoSpaceDN w:val="0"/>
      <w:adjustRightInd w:val="0"/>
      <w:spacing w:line="410" w:lineRule="exact"/>
      <w:jc w:val="center"/>
    </w:pPr>
  </w:style>
  <w:style w:type="paragraph" w:customStyle="1" w:styleId="Style228">
    <w:name w:val="Style228"/>
    <w:basedOn w:val="a7"/>
    <w:uiPriority w:val="99"/>
    <w:rsid w:val="006615C1"/>
    <w:pPr>
      <w:widowControl w:val="0"/>
      <w:autoSpaceDE w:val="0"/>
      <w:autoSpaceDN w:val="0"/>
      <w:adjustRightInd w:val="0"/>
    </w:pPr>
  </w:style>
  <w:style w:type="paragraph" w:customStyle="1" w:styleId="Style236">
    <w:name w:val="Style236"/>
    <w:basedOn w:val="a7"/>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7"/>
    <w:uiPriority w:val="99"/>
    <w:rsid w:val="006615C1"/>
    <w:pPr>
      <w:widowControl w:val="0"/>
      <w:autoSpaceDE w:val="0"/>
      <w:autoSpaceDN w:val="0"/>
      <w:adjustRightInd w:val="0"/>
      <w:jc w:val="center"/>
    </w:pPr>
  </w:style>
  <w:style w:type="paragraph" w:customStyle="1" w:styleId="Style268">
    <w:name w:val="Style268"/>
    <w:basedOn w:val="a7"/>
    <w:uiPriority w:val="99"/>
    <w:rsid w:val="006615C1"/>
    <w:pPr>
      <w:widowControl w:val="0"/>
      <w:autoSpaceDE w:val="0"/>
      <w:autoSpaceDN w:val="0"/>
      <w:adjustRightInd w:val="0"/>
      <w:spacing w:line="324" w:lineRule="exact"/>
      <w:jc w:val="both"/>
    </w:pPr>
  </w:style>
  <w:style w:type="paragraph" w:customStyle="1" w:styleId="Standard">
    <w:name w:val="Standard"/>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7"/>
    <w:uiPriority w:val="99"/>
    <w:rsid w:val="00BE2F8B"/>
    <w:pPr>
      <w:widowControl w:val="0"/>
      <w:autoSpaceDE w:val="0"/>
      <w:autoSpaceDN w:val="0"/>
      <w:adjustRightInd w:val="0"/>
      <w:spacing w:line="317" w:lineRule="exact"/>
      <w:jc w:val="both"/>
    </w:pPr>
  </w:style>
  <w:style w:type="paragraph" w:customStyle="1" w:styleId="Style23">
    <w:name w:val="Style23"/>
    <w:basedOn w:val="a7"/>
    <w:uiPriority w:val="99"/>
    <w:rsid w:val="00BE2F8B"/>
    <w:pPr>
      <w:widowControl w:val="0"/>
      <w:autoSpaceDE w:val="0"/>
      <w:autoSpaceDN w:val="0"/>
      <w:adjustRightInd w:val="0"/>
    </w:pPr>
  </w:style>
  <w:style w:type="paragraph" w:customStyle="1" w:styleId="1CharChar">
    <w:name w:val="1 Знак Char Знак Char Знак"/>
    <w:basedOn w:val="a7"/>
    <w:rsid w:val="0067266A"/>
    <w:pPr>
      <w:spacing w:after="160" w:line="240" w:lineRule="exact"/>
    </w:pPr>
    <w:rPr>
      <w:rFonts w:ascii="Calibri" w:eastAsia="Calibri" w:hAnsi="Calibri" w:cs="Calibri"/>
      <w:sz w:val="20"/>
      <w:szCs w:val="20"/>
      <w:lang w:eastAsia="zh-CN"/>
    </w:rPr>
  </w:style>
  <w:style w:type="paragraph" w:customStyle="1" w:styleId="afffd">
    <w:name w:val="Маркированный"/>
    <w:basedOn w:val="a7"/>
    <w:next w:val="a7"/>
    <w:rsid w:val="00BB37F8"/>
    <w:pPr>
      <w:ind w:firstLine="357"/>
      <w:jc w:val="both"/>
    </w:pPr>
    <w:rPr>
      <w:rFonts w:ascii="Arial" w:eastAsia="MS Mincho" w:hAnsi="Arial"/>
      <w:szCs w:val="20"/>
      <w:lang w:eastAsia="ja-JP"/>
    </w:rPr>
  </w:style>
  <w:style w:type="character" w:customStyle="1" w:styleId="1f">
    <w:name w:val="Неразрешенное упоминание1"/>
    <w:basedOn w:val="a8"/>
    <w:uiPriority w:val="99"/>
    <w:semiHidden/>
    <w:unhideWhenUsed/>
    <w:rsid w:val="00CB4509"/>
    <w:rPr>
      <w:color w:val="605E5C"/>
      <w:shd w:val="clear" w:color="auto" w:fill="E1DFDD"/>
    </w:rPr>
  </w:style>
  <w:style w:type="paragraph" w:styleId="2e">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7"/>
    <w:link w:val="220"/>
    <w:qFormat/>
    <w:rsid w:val="00427B31"/>
    <w:pPr>
      <w:spacing w:after="120" w:line="480" w:lineRule="auto"/>
      <w:ind w:left="283"/>
    </w:pPr>
  </w:style>
  <w:style w:type="character" w:customStyle="1" w:styleId="2f">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Знак Знак Знак Знак Знак Знак Знак Знак"/>
    <w:basedOn w:val="a8"/>
    <w:uiPriority w:val="99"/>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e"/>
    <w:rsid w:val="00427B31"/>
    <w:rPr>
      <w:rFonts w:ascii="Times New Roman" w:eastAsia="Times New Roman" w:hAnsi="Times New Roman"/>
      <w:sz w:val="24"/>
      <w:szCs w:val="24"/>
    </w:rPr>
  </w:style>
  <w:style w:type="paragraph" w:customStyle="1" w:styleId="BodyTextKeep">
    <w:name w:val="Body Text Keep"/>
    <w:basedOn w:val="a7"/>
    <w:next w:val="aff1"/>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9">
    <w:name w:val="Body Text 3"/>
    <w:basedOn w:val="a7"/>
    <w:link w:val="3a"/>
    <w:semiHidden/>
    <w:unhideWhenUsed/>
    <w:rsid w:val="009F6923"/>
    <w:pPr>
      <w:spacing w:after="120"/>
    </w:pPr>
    <w:rPr>
      <w:sz w:val="16"/>
      <w:szCs w:val="16"/>
    </w:rPr>
  </w:style>
  <w:style w:type="character" w:customStyle="1" w:styleId="3a">
    <w:name w:val="Основной текст 3 Знак"/>
    <w:basedOn w:val="a8"/>
    <w:link w:val="39"/>
    <w:semiHidden/>
    <w:rsid w:val="009F6923"/>
    <w:rPr>
      <w:rFonts w:ascii="Times New Roman" w:eastAsia="Times New Roman" w:hAnsi="Times New Roman"/>
      <w:sz w:val="16"/>
      <w:szCs w:val="16"/>
    </w:rPr>
  </w:style>
  <w:style w:type="table" w:customStyle="1" w:styleId="TableNormal">
    <w:name w:val="Table Normal"/>
    <w:uiPriority w:val="2"/>
    <w:semiHidden/>
    <w:unhideWhenUsed/>
    <w:qFormat/>
    <w:rsid w:val="00AD0E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fe">
    <w:name w:val="Revision"/>
    <w:hidden/>
    <w:uiPriority w:val="99"/>
    <w:semiHidden/>
    <w:rsid w:val="009458BD"/>
    <w:rPr>
      <w:rFonts w:ascii="Times New Roman" w:eastAsia="Times New Roman" w:hAnsi="Times New Roman"/>
      <w:sz w:val="24"/>
      <w:szCs w:val="24"/>
    </w:rPr>
  </w:style>
  <w:style w:type="paragraph" w:customStyle="1" w:styleId="ConsPlusTitle">
    <w:name w:val="ConsPlusTitle"/>
    <w:uiPriority w:val="99"/>
    <w:rsid w:val="00557F9B"/>
    <w:pPr>
      <w:widowControl w:val="0"/>
      <w:suppressAutoHyphens/>
      <w:autoSpaceDE w:val="0"/>
    </w:pPr>
    <w:rPr>
      <w:rFonts w:ascii="Times New Roman" w:eastAsia="Arial" w:hAnsi="Times New Roman"/>
      <w:b/>
      <w:bCs/>
      <w:sz w:val="24"/>
      <w:szCs w:val="24"/>
      <w:lang w:eastAsia="ar-SA"/>
    </w:rPr>
  </w:style>
  <w:style w:type="paragraph" w:styleId="affff">
    <w:name w:val="Title"/>
    <w:next w:val="a7"/>
    <w:link w:val="1f0"/>
    <w:qFormat/>
    <w:rsid w:val="00557F9B"/>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1f0">
    <w:name w:val="Название Знак1"/>
    <w:basedOn w:val="a8"/>
    <w:link w:val="affff"/>
    <w:rsid w:val="00557F9B"/>
    <w:rPr>
      <w:rFonts w:asciiTheme="majorHAnsi" w:eastAsiaTheme="majorEastAsia" w:hAnsiTheme="majorHAnsi" w:cstheme="majorBidi"/>
      <w:smallCaps/>
      <w:color w:val="323E4F" w:themeColor="text2" w:themeShade="BF"/>
      <w:spacing w:val="5"/>
      <w:sz w:val="72"/>
      <w:szCs w:val="72"/>
      <w:lang w:val="en-US" w:eastAsia="en-US" w:bidi="en-US"/>
    </w:rPr>
  </w:style>
  <w:style w:type="paragraph" w:customStyle="1" w:styleId="1f1">
    <w:name w:val="Абзац списка1"/>
    <w:basedOn w:val="a7"/>
    <w:rsid w:val="00557F9B"/>
    <w:pPr>
      <w:spacing w:after="200" w:line="276" w:lineRule="auto"/>
      <w:ind w:left="720"/>
      <w:contextualSpacing/>
    </w:pPr>
    <w:rPr>
      <w:rFonts w:ascii="Calibri" w:hAnsi="Calibri"/>
      <w:sz w:val="22"/>
      <w:szCs w:val="22"/>
      <w:lang w:eastAsia="en-US"/>
    </w:rPr>
  </w:style>
  <w:style w:type="paragraph" w:customStyle="1" w:styleId="112">
    <w:name w:val="Заголовок 11"/>
    <w:basedOn w:val="a7"/>
    <w:uiPriority w:val="1"/>
    <w:qFormat/>
    <w:rsid w:val="00557F9B"/>
    <w:pPr>
      <w:widowControl w:val="0"/>
      <w:autoSpaceDE w:val="0"/>
      <w:autoSpaceDN w:val="0"/>
      <w:ind w:left="3481" w:right="2468" w:hanging="1009"/>
      <w:outlineLvl w:val="1"/>
    </w:pPr>
    <w:rPr>
      <w:b/>
      <w:bCs/>
      <w:sz w:val="28"/>
      <w:szCs w:val="28"/>
      <w:lang w:bidi="ru-RU"/>
    </w:rPr>
  </w:style>
  <w:style w:type="paragraph" w:customStyle="1" w:styleId="212">
    <w:name w:val="Заголовок 21"/>
    <w:basedOn w:val="a7"/>
    <w:uiPriority w:val="1"/>
    <w:qFormat/>
    <w:rsid w:val="00557F9B"/>
    <w:pPr>
      <w:widowControl w:val="0"/>
      <w:autoSpaceDE w:val="0"/>
      <w:autoSpaceDN w:val="0"/>
      <w:spacing w:before="89"/>
      <w:ind w:right="570"/>
      <w:jc w:val="right"/>
      <w:outlineLvl w:val="2"/>
    </w:pPr>
    <w:rPr>
      <w:sz w:val="28"/>
      <w:szCs w:val="28"/>
      <w:lang w:bidi="ru-RU"/>
    </w:rPr>
  </w:style>
  <w:style w:type="paragraph" w:customStyle="1" w:styleId="312">
    <w:name w:val="Заголовок 31"/>
    <w:basedOn w:val="a7"/>
    <w:uiPriority w:val="1"/>
    <w:qFormat/>
    <w:rsid w:val="00557F9B"/>
    <w:pPr>
      <w:widowControl w:val="0"/>
      <w:autoSpaceDE w:val="0"/>
      <w:autoSpaceDN w:val="0"/>
      <w:ind w:left="682"/>
      <w:outlineLvl w:val="3"/>
    </w:pPr>
    <w:rPr>
      <w:sz w:val="26"/>
      <w:szCs w:val="26"/>
      <w:lang w:bidi="ru-RU"/>
    </w:rPr>
  </w:style>
  <w:style w:type="paragraph" w:customStyle="1" w:styleId="affff0">
    <w:name w:val="Нормальный (таблица)"/>
    <w:basedOn w:val="a7"/>
    <w:next w:val="a7"/>
    <w:uiPriority w:val="99"/>
    <w:rsid w:val="00557F9B"/>
    <w:pPr>
      <w:widowControl w:val="0"/>
      <w:autoSpaceDE w:val="0"/>
      <w:autoSpaceDN w:val="0"/>
      <w:adjustRightInd w:val="0"/>
      <w:jc w:val="both"/>
    </w:pPr>
    <w:rPr>
      <w:rFonts w:ascii="Times New Roman CYR" w:eastAsiaTheme="minorEastAsia" w:hAnsi="Times New Roman CYR" w:cs="Times New Roman CYR"/>
    </w:rPr>
  </w:style>
  <w:style w:type="paragraph" w:customStyle="1" w:styleId="msonormal0">
    <w:name w:val="msonormal"/>
    <w:basedOn w:val="a7"/>
    <w:rsid w:val="008A5EC2"/>
    <w:pPr>
      <w:spacing w:before="100" w:beforeAutospacing="1" w:after="100" w:afterAutospacing="1"/>
    </w:pPr>
  </w:style>
  <w:style w:type="paragraph" w:customStyle="1" w:styleId="1f2">
    <w:name w:val="заголовок 1 Знак Знак Знак"/>
    <w:basedOn w:val="a7"/>
    <w:next w:val="a7"/>
    <w:rsid w:val="00E62566"/>
    <w:pPr>
      <w:keepNext/>
      <w:autoSpaceDE w:val="0"/>
      <w:autoSpaceDN w:val="0"/>
      <w:jc w:val="center"/>
      <w:outlineLvl w:val="0"/>
    </w:pPr>
    <w:rPr>
      <w:sz w:val="28"/>
      <w:szCs w:val="28"/>
    </w:rPr>
  </w:style>
  <w:style w:type="character" w:customStyle="1" w:styleId="markedcontent">
    <w:name w:val="markedcontent"/>
    <w:basedOn w:val="a8"/>
    <w:rsid w:val="00217370"/>
  </w:style>
  <w:style w:type="character" w:customStyle="1" w:styleId="60">
    <w:name w:val="Заголовок 6 Знак"/>
    <w:basedOn w:val="a8"/>
    <w:link w:val="6"/>
    <w:rsid w:val="00441FE6"/>
    <w:rPr>
      <w:rFonts w:ascii="Times New Roman" w:eastAsia="Times New Roman" w:hAnsi="Times New Roman"/>
      <w:b/>
      <w:bCs/>
      <w:sz w:val="22"/>
      <w:szCs w:val="22"/>
    </w:rPr>
  </w:style>
  <w:style w:type="character" w:customStyle="1" w:styleId="70">
    <w:name w:val="Заголовок 7 Знак"/>
    <w:basedOn w:val="a8"/>
    <w:link w:val="7"/>
    <w:rsid w:val="00441FE6"/>
    <w:rPr>
      <w:rFonts w:ascii="Times New Roman" w:eastAsia="Times New Roman" w:hAnsi="Times New Roman"/>
      <w:i/>
      <w:iCs/>
      <w:sz w:val="22"/>
      <w:szCs w:val="24"/>
    </w:rPr>
  </w:style>
  <w:style w:type="character" w:customStyle="1" w:styleId="90">
    <w:name w:val="Заголовок 9 Знак"/>
    <w:basedOn w:val="a8"/>
    <w:link w:val="9"/>
    <w:uiPriority w:val="9"/>
    <w:rsid w:val="00441FE6"/>
    <w:rPr>
      <w:rFonts w:ascii="Cambria" w:eastAsia="Times New Roman" w:hAnsi="Cambria"/>
      <w:i/>
      <w:iCs/>
      <w:color w:val="272727"/>
      <w:sz w:val="21"/>
      <w:szCs w:val="21"/>
      <w:lang w:eastAsia="en-US"/>
    </w:rPr>
  </w:style>
  <w:style w:type="paragraph" w:customStyle="1" w:styleId="affff1">
    <w:name w:val="Название таблиц"/>
    <w:basedOn w:val="a7"/>
    <w:qFormat/>
    <w:rsid w:val="00441FE6"/>
    <w:pPr>
      <w:spacing w:after="120" w:line="276" w:lineRule="auto"/>
      <w:ind w:firstLine="567"/>
      <w:contextualSpacing/>
      <w:jc w:val="center"/>
    </w:pPr>
    <w:rPr>
      <w:rFonts w:eastAsia="Calibri"/>
      <w:b/>
      <w:szCs w:val="22"/>
      <w:lang w:eastAsia="en-US"/>
    </w:rPr>
  </w:style>
  <w:style w:type="paragraph" w:customStyle="1" w:styleId="affff2">
    <w:name w:val="Примечание"/>
    <w:basedOn w:val="a7"/>
    <w:link w:val="affff3"/>
    <w:qFormat/>
    <w:rsid w:val="00441FE6"/>
    <w:pPr>
      <w:spacing w:after="120" w:line="276" w:lineRule="auto"/>
      <w:ind w:firstLine="567"/>
      <w:contextualSpacing/>
      <w:jc w:val="both"/>
    </w:pPr>
    <w:rPr>
      <w:rFonts w:eastAsia="Calibri"/>
      <w:sz w:val="20"/>
      <w:szCs w:val="22"/>
      <w:lang w:eastAsia="en-US"/>
    </w:rPr>
  </w:style>
  <w:style w:type="character" w:customStyle="1" w:styleId="affff3">
    <w:name w:val="Примечание Знак"/>
    <w:basedOn w:val="a8"/>
    <w:link w:val="affff2"/>
    <w:locked/>
    <w:rsid w:val="00441FE6"/>
    <w:rPr>
      <w:rFonts w:ascii="Times New Roman" w:hAnsi="Times New Roman"/>
      <w:szCs w:val="22"/>
      <w:lang w:eastAsia="en-US"/>
    </w:rPr>
  </w:style>
  <w:style w:type="paragraph" w:customStyle="1" w:styleId="1f3">
    <w:name w:val="Без интервала1"/>
    <w:rsid w:val="00441FE6"/>
    <w:rPr>
      <w:rFonts w:ascii="Times New Roman" w:eastAsia="Times New Roman" w:hAnsi="Times New Roman"/>
      <w:sz w:val="22"/>
      <w:szCs w:val="22"/>
      <w:lang w:eastAsia="en-US"/>
    </w:rPr>
  </w:style>
  <w:style w:type="paragraph" w:customStyle="1" w:styleId="Style34">
    <w:name w:val="Style34"/>
    <w:basedOn w:val="Standard"/>
    <w:rsid w:val="00441FE6"/>
    <w:pPr>
      <w:autoSpaceDE w:val="0"/>
    </w:pPr>
    <w:rPr>
      <w:rFonts w:eastAsia="Arial Unicode MS"/>
      <w:sz w:val="24"/>
      <w:szCs w:val="24"/>
      <w:lang w:bidi="hi-IN"/>
    </w:rPr>
  </w:style>
  <w:style w:type="paragraph" w:customStyle="1" w:styleId="Style59">
    <w:name w:val="Style59"/>
    <w:basedOn w:val="Standard"/>
    <w:rsid w:val="00441FE6"/>
    <w:pPr>
      <w:autoSpaceDE w:val="0"/>
    </w:pPr>
    <w:rPr>
      <w:rFonts w:eastAsia="Arial Unicode MS"/>
      <w:sz w:val="24"/>
      <w:szCs w:val="24"/>
      <w:lang w:bidi="hi-IN"/>
    </w:rPr>
  </w:style>
  <w:style w:type="character" w:customStyle="1" w:styleId="FontStyle157">
    <w:name w:val="Font Style157"/>
    <w:rsid w:val="00441FE6"/>
    <w:rPr>
      <w:rFonts w:eastAsia="Times New Roman"/>
      <w:b/>
      <w:color w:val="auto"/>
      <w:sz w:val="26"/>
      <w:lang w:val="ru-RU" w:eastAsia="zh-CN"/>
    </w:rPr>
  </w:style>
  <w:style w:type="character" w:customStyle="1" w:styleId="FontStyle158">
    <w:name w:val="Font Style158"/>
    <w:rsid w:val="00441FE6"/>
    <w:rPr>
      <w:rFonts w:eastAsia="Times New Roman"/>
      <w:color w:val="auto"/>
      <w:sz w:val="26"/>
      <w:lang w:val="ru-RU" w:eastAsia="zh-CN"/>
    </w:rPr>
  </w:style>
  <w:style w:type="paragraph" w:customStyle="1" w:styleId="Style37">
    <w:name w:val="Style37"/>
    <w:basedOn w:val="Standard"/>
    <w:rsid w:val="00441FE6"/>
    <w:pPr>
      <w:autoSpaceDE w:val="0"/>
    </w:pPr>
    <w:rPr>
      <w:rFonts w:eastAsia="Arial Unicode MS"/>
      <w:sz w:val="24"/>
      <w:szCs w:val="24"/>
      <w:lang w:bidi="hi-IN"/>
    </w:rPr>
  </w:style>
  <w:style w:type="paragraph" w:customStyle="1" w:styleId="Style57">
    <w:name w:val="Style57"/>
    <w:basedOn w:val="Standard"/>
    <w:rsid w:val="00441FE6"/>
    <w:pPr>
      <w:autoSpaceDE w:val="0"/>
    </w:pPr>
    <w:rPr>
      <w:rFonts w:eastAsia="Arial Unicode MS"/>
      <w:sz w:val="24"/>
      <w:szCs w:val="24"/>
      <w:lang w:bidi="hi-IN"/>
    </w:rPr>
  </w:style>
  <w:style w:type="paragraph" w:customStyle="1" w:styleId="Style17">
    <w:name w:val="Style17"/>
    <w:basedOn w:val="Standard"/>
    <w:rsid w:val="00441FE6"/>
    <w:pPr>
      <w:autoSpaceDE w:val="0"/>
    </w:pPr>
    <w:rPr>
      <w:rFonts w:eastAsia="Arial Unicode MS"/>
      <w:sz w:val="24"/>
      <w:szCs w:val="24"/>
      <w:lang w:bidi="hi-IN"/>
    </w:rPr>
  </w:style>
  <w:style w:type="paragraph" w:customStyle="1" w:styleId="Style20">
    <w:name w:val="Style20"/>
    <w:basedOn w:val="Standard"/>
    <w:rsid w:val="00441FE6"/>
    <w:pPr>
      <w:autoSpaceDE w:val="0"/>
    </w:pPr>
    <w:rPr>
      <w:rFonts w:eastAsia="Arial Unicode MS"/>
      <w:sz w:val="24"/>
      <w:szCs w:val="24"/>
      <w:lang w:bidi="hi-IN"/>
    </w:rPr>
  </w:style>
  <w:style w:type="paragraph" w:customStyle="1" w:styleId="Style82">
    <w:name w:val="Style82"/>
    <w:basedOn w:val="Standard"/>
    <w:rsid w:val="00441FE6"/>
    <w:pPr>
      <w:autoSpaceDE w:val="0"/>
    </w:pPr>
    <w:rPr>
      <w:rFonts w:eastAsia="Arial Unicode MS"/>
      <w:sz w:val="24"/>
      <w:szCs w:val="24"/>
      <w:lang w:bidi="hi-IN"/>
    </w:rPr>
  </w:style>
  <w:style w:type="paragraph" w:customStyle="1" w:styleId="Style14">
    <w:name w:val="Style14"/>
    <w:basedOn w:val="Standard"/>
    <w:rsid w:val="00441FE6"/>
    <w:pPr>
      <w:autoSpaceDE w:val="0"/>
    </w:pPr>
    <w:rPr>
      <w:rFonts w:eastAsia="Arial Unicode MS"/>
      <w:sz w:val="24"/>
      <w:szCs w:val="24"/>
      <w:lang w:bidi="hi-IN"/>
    </w:rPr>
  </w:style>
  <w:style w:type="character" w:customStyle="1" w:styleId="FontStyle163">
    <w:name w:val="Font Style163"/>
    <w:rsid w:val="00441FE6"/>
    <w:rPr>
      <w:rFonts w:ascii="Times New Roman" w:hAnsi="Times New Roman"/>
      <w:sz w:val="18"/>
      <w:lang w:val="ru-RU" w:eastAsia="zh-CN"/>
    </w:rPr>
  </w:style>
  <w:style w:type="character" w:customStyle="1" w:styleId="FontStyle162">
    <w:name w:val="Font Style162"/>
    <w:rsid w:val="00441FE6"/>
    <w:rPr>
      <w:rFonts w:ascii="Times New Roman" w:hAnsi="Times New Roman"/>
      <w:b/>
      <w:sz w:val="18"/>
      <w:lang w:val="ru-RU" w:eastAsia="zh-CN"/>
    </w:rPr>
  </w:style>
  <w:style w:type="paragraph" w:customStyle="1" w:styleId="Style28">
    <w:name w:val="Style28"/>
    <w:basedOn w:val="Standard"/>
    <w:rsid w:val="00441FE6"/>
    <w:pPr>
      <w:autoSpaceDE w:val="0"/>
    </w:pPr>
    <w:rPr>
      <w:rFonts w:eastAsia="Arial Unicode MS"/>
      <w:sz w:val="24"/>
      <w:szCs w:val="24"/>
      <w:lang w:bidi="hi-IN"/>
    </w:rPr>
  </w:style>
  <w:style w:type="paragraph" w:customStyle="1" w:styleId="Style15">
    <w:name w:val="Style15"/>
    <w:basedOn w:val="Standard"/>
    <w:rsid w:val="00441FE6"/>
    <w:pPr>
      <w:autoSpaceDE w:val="0"/>
    </w:pPr>
    <w:rPr>
      <w:rFonts w:eastAsia="Arial Unicode MS"/>
      <w:sz w:val="24"/>
      <w:szCs w:val="24"/>
      <w:lang w:bidi="hi-IN"/>
    </w:rPr>
  </w:style>
  <w:style w:type="paragraph" w:customStyle="1" w:styleId="Style25">
    <w:name w:val="Style25"/>
    <w:basedOn w:val="Standard"/>
    <w:rsid w:val="00441FE6"/>
    <w:pPr>
      <w:autoSpaceDE w:val="0"/>
    </w:pPr>
    <w:rPr>
      <w:rFonts w:eastAsia="Arial Unicode MS"/>
      <w:sz w:val="24"/>
      <w:szCs w:val="24"/>
      <w:lang w:bidi="hi-IN"/>
    </w:rPr>
  </w:style>
  <w:style w:type="table" w:customStyle="1" w:styleId="affff4">
    <w:name w:val="Таблицы"/>
    <w:basedOn w:val="af"/>
    <w:uiPriority w:val="99"/>
    <w:rsid w:val="00441FE6"/>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fff5">
    <w:name w:val="Базовый"/>
    <w:rsid w:val="00441FE6"/>
    <w:pPr>
      <w:suppressAutoHyphens/>
      <w:spacing w:after="200" w:line="276" w:lineRule="auto"/>
    </w:pPr>
    <w:rPr>
      <w:rFonts w:eastAsia="Arial Unicode MS" w:cs="Calibri"/>
      <w:color w:val="00000A"/>
      <w:sz w:val="22"/>
      <w:szCs w:val="22"/>
      <w:lang w:eastAsia="en-US"/>
    </w:rPr>
  </w:style>
  <w:style w:type="character" w:styleId="affff6">
    <w:name w:val="Strong"/>
    <w:basedOn w:val="a8"/>
    <w:uiPriority w:val="22"/>
    <w:qFormat/>
    <w:rsid w:val="00441FE6"/>
    <w:rPr>
      <w:rFonts w:cs="Times New Roman"/>
      <w:b/>
      <w:bCs/>
    </w:rPr>
  </w:style>
  <w:style w:type="paragraph" w:styleId="HTML">
    <w:name w:val="HTML Preformatted"/>
    <w:basedOn w:val="a7"/>
    <w:link w:val="HTML0"/>
    <w:semiHidden/>
    <w:rsid w:val="00441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contextualSpacing/>
    </w:pPr>
    <w:rPr>
      <w:rFonts w:ascii="Courier New" w:hAnsi="Courier New" w:cs="Courier New"/>
      <w:sz w:val="20"/>
      <w:szCs w:val="20"/>
    </w:rPr>
  </w:style>
  <w:style w:type="character" w:customStyle="1" w:styleId="HTML0">
    <w:name w:val="Стандартный HTML Знак"/>
    <w:basedOn w:val="a8"/>
    <w:link w:val="HTML"/>
    <w:semiHidden/>
    <w:rsid w:val="00441FE6"/>
    <w:rPr>
      <w:rFonts w:ascii="Courier New" w:eastAsia="Times New Roman" w:hAnsi="Courier New" w:cs="Courier New"/>
    </w:rPr>
  </w:style>
  <w:style w:type="character" w:customStyle="1" w:styleId="blk">
    <w:name w:val="blk"/>
    <w:basedOn w:val="a8"/>
    <w:rsid w:val="00441FE6"/>
    <w:rPr>
      <w:rFonts w:cs="Times New Roman"/>
    </w:rPr>
  </w:style>
  <w:style w:type="character" w:customStyle="1" w:styleId="f">
    <w:name w:val="f"/>
    <w:basedOn w:val="a8"/>
    <w:rsid w:val="00441FE6"/>
    <w:rPr>
      <w:rFonts w:cs="Times New Roman"/>
    </w:rPr>
  </w:style>
  <w:style w:type="character" w:styleId="affff7">
    <w:name w:val="Placeholder Text"/>
    <w:basedOn w:val="a8"/>
    <w:uiPriority w:val="99"/>
    <w:semiHidden/>
    <w:rsid w:val="00441FE6"/>
    <w:rPr>
      <w:rFonts w:cs="Times New Roman"/>
      <w:color w:val="808080"/>
    </w:rPr>
  </w:style>
  <w:style w:type="paragraph" w:customStyle="1" w:styleId="affff8">
    <w:name w:val="ОснТекст"/>
    <w:basedOn w:val="a7"/>
    <w:link w:val="affff9"/>
    <w:rsid w:val="00441FE6"/>
    <w:pPr>
      <w:spacing w:after="120" w:line="276" w:lineRule="auto"/>
      <w:ind w:firstLine="540"/>
      <w:contextualSpacing/>
      <w:jc w:val="both"/>
    </w:pPr>
    <w:rPr>
      <w:rFonts w:eastAsia="Calibri"/>
      <w:sz w:val="20"/>
      <w:szCs w:val="20"/>
    </w:rPr>
  </w:style>
  <w:style w:type="character" w:customStyle="1" w:styleId="affff9">
    <w:name w:val="ОснТекст Знак"/>
    <w:link w:val="affff8"/>
    <w:locked/>
    <w:rsid w:val="00441FE6"/>
    <w:rPr>
      <w:rFonts w:ascii="Times New Roman" w:hAnsi="Times New Roman"/>
    </w:rPr>
  </w:style>
  <w:style w:type="paragraph" w:customStyle="1" w:styleId="2f0">
    <w:name w:val="Без интервала2"/>
    <w:rsid w:val="00441FE6"/>
    <w:rPr>
      <w:rFonts w:eastAsia="Times New Roman"/>
      <w:sz w:val="22"/>
      <w:szCs w:val="22"/>
      <w:lang w:eastAsia="en-US"/>
    </w:rPr>
  </w:style>
  <w:style w:type="paragraph" w:customStyle="1" w:styleId="affffa">
    <w:name w:val="+Подзаголовок"/>
    <w:basedOn w:val="21"/>
    <w:qFormat/>
    <w:rsid w:val="00441FE6"/>
    <w:pPr>
      <w:spacing w:before="200" w:after="200"/>
      <w:ind w:firstLine="0"/>
      <w:contextualSpacing/>
    </w:pPr>
    <w:rPr>
      <w:rFonts w:ascii="Times New Roman" w:hAnsi="Times New Roman"/>
      <w:bCs/>
      <w:szCs w:val="24"/>
      <w:lang w:eastAsia="en-US"/>
    </w:rPr>
  </w:style>
  <w:style w:type="table" w:customStyle="1" w:styleId="201">
    <w:name w:val="Сетка таблицы20"/>
    <w:uiPriority w:val="39"/>
    <w:rsid w:val="00441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7"/>
    <w:next w:val="a7"/>
    <w:autoRedefine/>
    <w:uiPriority w:val="39"/>
    <w:rsid w:val="00441FE6"/>
    <w:pPr>
      <w:spacing w:after="100" w:line="276" w:lineRule="auto"/>
      <w:ind w:left="660"/>
      <w:contextualSpacing/>
    </w:pPr>
    <w:rPr>
      <w:rFonts w:ascii="Calibri" w:hAnsi="Calibri"/>
      <w:sz w:val="22"/>
      <w:szCs w:val="22"/>
    </w:rPr>
  </w:style>
  <w:style w:type="paragraph" w:styleId="5a">
    <w:name w:val="toc 5"/>
    <w:basedOn w:val="a7"/>
    <w:next w:val="a7"/>
    <w:autoRedefine/>
    <w:uiPriority w:val="39"/>
    <w:rsid w:val="00441FE6"/>
    <w:pPr>
      <w:spacing w:after="100" w:line="276" w:lineRule="auto"/>
      <w:ind w:left="880"/>
      <w:contextualSpacing/>
    </w:pPr>
    <w:rPr>
      <w:rFonts w:ascii="Calibri" w:hAnsi="Calibri"/>
      <w:sz w:val="22"/>
      <w:szCs w:val="22"/>
    </w:rPr>
  </w:style>
  <w:style w:type="paragraph" w:styleId="63">
    <w:name w:val="toc 6"/>
    <w:basedOn w:val="a7"/>
    <w:next w:val="a7"/>
    <w:autoRedefine/>
    <w:uiPriority w:val="39"/>
    <w:rsid w:val="00441FE6"/>
    <w:pPr>
      <w:spacing w:after="100" w:line="276" w:lineRule="auto"/>
      <w:ind w:left="1100"/>
      <w:contextualSpacing/>
    </w:pPr>
    <w:rPr>
      <w:rFonts w:ascii="Calibri" w:hAnsi="Calibri"/>
      <w:sz w:val="22"/>
      <w:szCs w:val="22"/>
    </w:rPr>
  </w:style>
  <w:style w:type="paragraph" w:styleId="73">
    <w:name w:val="toc 7"/>
    <w:basedOn w:val="a7"/>
    <w:next w:val="a7"/>
    <w:autoRedefine/>
    <w:uiPriority w:val="39"/>
    <w:rsid w:val="00441FE6"/>
    <w:pPr>
      <w:spacing w:after="100" w:line="276" w:lineRule="auto"/>
      <w:ind w:left="1320"/>
      <w:contextualSpacing/>
    </w:pPr>
    <w:rPr>
      <w:rFonts w:ascii="Calibri" w:hAnsi="Calibri"/>
      <w:sz w:val="22"/>
      <w:szCs w:val="22"/>
    </w:rPr>
  </w:style>
  <w:style w:type="paragraph" w:styleId="83">
    <w:name w:val="toc 8"/>
    <w:basedOn w:val="a7"/>
    <w:next w:val="a7"/>
    <w:autoRedefine/>
    <w:uiPriority w:val="39"/>
    <w:rsid w:val="00441FE6"/>
    <w:pPr>
      <w:spacing w:after="100" w:line="276" w:lineRule="auto"/>
      <w:ind w:left="1540"/>
      <w:contextualSpacing/>
    </w:pPr>
    <w:rPr>
      <w:rFonts w:ascii="Calibri" w:hAnsi="Calibri"/>
      <w:sz w:val="22"/>
      <w:szCs w:val="22"/>
    </w:rPr>
  </w:style>
  <w:style w:type="paragraph" w:styleId="93">
    <w:name w:val="toc 9"/>
    <w:basedOn w:val="a7"/>
    <w:next w:val="a7"/>
    <w:autoRedefine/>
    <w:uiPriority w:val="39"/>
    <w:rsid w:val="00441FE6"/>
    <w:pPr>
      <w:spacing w:after="100" w:line="276" w:lineRule="auto"/>
      <w:ind w:left="1760"/>
      <w:contextualSpacing/>
    </w:pPr>
    <w:rPr>
      <w:rFonts w:ascii="Calibri" w:hAnsi="Calibri"/>
      <w:sz w:val="22"/>
      <w:szCs w:val="22"/>
    </w:rPr>
  </w:style>
  <w:style w:type="paragraph" w:customStyle="1" w:styleId="a4">
    <w:name w:val="список"/>
    <w:basedOn w:val="a7"/>
    <w:rsid w:val="00441FE6"/>
    <w:pPr>
      <w:widowControl w:val="0"/>
      <w:numPr>
        <w:numId w:val="12"/>
      </w:numPr>
      <w:spacing w:after="120" w:line="360" w:lineRule="auto"/>
      <w:ind w:right="567"/>
      <w:contextualSpacing/>
      <w:jc w:val="both"/>
    </w:pPr>
    <w:rPr>
      <w:sz w:val="26"/>
      <w:szCs w:val="20"/>
    </w:rPr>
  </w:style>
  <w:style w:type="paragraph" w:styleId="affffb">
    <w:name w:val="Body Text First Indent"/>
    <w:basedOn w:val="aff1"/>
    <w:link w:val="affffc"/>
    <w:uiPriority w:val="99"/>
    <w:rsid w:val="00441FE6"/>
    <w:pPr>
      <w:widowControl/>
      <w:spacing w:after="120"/>
      <w:ind w:firstLine="210"/>
      <w:jc w:val="left"/>
    </w:pPr>
    <w:rPr>
      <w:sz w:val="20"/>
    </w:rPr>
  </w:style>
  <w:style w:type="character" w:customStyle="1" w:styleId="affffc">
    <w:name w:val="Красная строка Знак"/>
    <w:basedOn w:val="aff2"/>
    <w:link w:val="affffb"/>
    <w:uiPriority w:val="99"/>
    <w:rsid w:val="00441FE6"/>
    <w:rPr>
      <w:rFonts w:ascii="Times New Roman" w:eastAsia="Times New Roman" w:hAnsi="Times New Roman" w:cs="Times New Roman"/>
      <w:sz w:val="24"/>
      <w:szCs w:val="20"/>
      <w:lang w:eastAsia="ru-RU"/>
    </w:rPr>
  </w:style>
  <w:style w:type="character" w:customStyle="1" w:styleId="113">
    <w:name w:val="Основной текст + 11"/>
    <w:aliases w:val="5 pt"/>
    <w:basedOn w:val="a8"/>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
    <w:name w:val="Основной текст + 11 pt"/>
    <w:aliases w:val="Полужирный"/>
    <w:basedOn w:val="a8"/>
    <w:uiPriority w:val="99"/>
    <w:rsid w:val="00441FE6"/>
    <w:rPr>
      <w:rFonts w:ascii="Times New Roman" w:hAnsi="Times New Roman" w:cs="Times New Roman"/>
      <w:b/>
      <w:bCs/>
      <w:color w:val="000000"/>
      <w:spacing w:val="0"/>
      <w:w w:val="100"/>
      <w:position w:val="0"/>
      <w:sz w:val="22"/>
      <w:szCs w:val="22"/>
      <w:lang w:val="ru-RU" w:eastAsia="ru-RU"/>
    </w:rPr>
  </w:style>
  <w:style w:type="character" w:customStyle="1" w:styleId="affffd">
    <w:name w:val="Подпись к таблице_"/>
    <w:basedOn w:val="a8"/>
    <w:locked/>
    <w:rsid w:val="00441FE6"/>
    <w:rPr>
      <w:rFonts w:ascii="Times New Roman" w:hAnsi="Times New Roman" w:cs="Times New Roman"/>
      <w:sz w:val="26"/>
      <w:szCs w:val="26"/>
      <w:lang w:eastAsia="en-US"/>
    </w:rPr>
  </w:style>
  <w:style w:type="paragraph" w:customStyle="1" w:styleId="64">
    <w:name w:val="Основной текст6"/>
    <w:basedOn w:val="a7"/>
    <w:rsid w:val="00441FE6"/>
    <w:pPr>
      <w:widowControl w:val="0"/>
      <w:spacing w:after="720" w:line="240" w:lineRule="atLeast"/>
      <w:jc w:val="center"/>
    </w:pPr>
    <w:rPr>
      <w:sz w:val="26"/>
      <w:szCs w:val="26"/>
      <w:lang w:eastAsia="en-US"/>
    </w:rPr>
  </w:style>
  <w:style w:type="character" w:customStyle="1" w:styleId="122">
    <w:name w:val="Заголовок 1 Знак2"/>
    <w:aliases w:val="Заголовок 1 Знак Знак Знак2,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basedOn w:val="a8"/>
    <w:rsid w:val="00441FE6"/>
    <w:rPr>
      <w:rFonts w:ascii="Cambria" w:hAnsi="Cambria" w:cs="Times New Roman"/>
      <w:color w:val="365F91"/>
      <w:sz w:val="32"/>
      <w:szCs w:val="32"/>
    </w:rPr>
  </w:style>
  <w:style w:type="character" w:customStyle="1" w:styleId="213">
    <w:name w:val="Заголовок 2 Знак1"/>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
    <w:basedOn w:val="a8"/>
    <w:semiHidden/>
    <w:rsid w:val="00441FE6"/>
    <w:rPr>
      <w:rFonts w:ascii="Cambria" w:hAnsi="Cambria" w:cs="Times New Roman"/>
      <w:color w:val="365F91"/>
      <w:sz w:val="26"/>
      <w:szCs w:val="26"/>
    </w:rPr>
  </w:style>
  <w:style w:type="character" w:customStyle="1" w:styleId="313">
    <w:name w:val="Заголовок 3 Знак1"/>
    <w:aliases w:val="ПодЗаголовок Знак1"/>
    <w:basedOn w:val="a8"/>
    <w:semiHidden/>
    <w:rsid w:val="00441FE6"/>
    <w:rPr>
      <w:rFonts w:ascii="Cambria" w:hAnsi="Cambria" w:cs="Times New Roman"/>
      <w:color w:val="243F60"/>
      <w:sz w:val="24"/>
      <w:szCs w:val="24"/>
    </w:rPr>
  </w:style>
  <w:style w:type="character" w:customStyle="1" w:styleId="514">
    <w:name w:val="Заголовок 5 Знак1"/>
    <w:aliases w:val="Заголовок 5№Таблицы Знак1,Заголовок№ТАблиц Знак1"/>
    <w:basedOn w:val="a8"/>
    <w:semiHidden/>
    <w:rsid w:val="00441FE6"/>
    <w:rPr>
      <w:rFonts w:ascii="Cambria" w:hAnsi="Cambria" w:cs="Times New Roman"/>
      <w:color w:val="365F91"/>
      <w:sz w:val="24"/>
      <w:szCs w:val="24"/>
    </w:rPr>
  </w:style>
  <w:style w:type="character" w:customStyle="1" w:styleId="TableFootnotelast2">
    <w:name w:val="Table_Footnote_last Знак Знак2"/>
    <w:aliases w:val="Table_Footnote_last Знак Знак Знак1,Table_Footnote_last Знак2"/>
    <w:basedOn w:val="a8"/>
    <w:semiHidden/>
    <w:rsid w:val="00441FE6"/>
    <w:rPr>
      <w:rFonts w:ascii="Times New Roman" w:hAnsi="Times New Roman" w:cs="Times New Roman"/>
      <w:sz w:val="20"/>
      <w:szCs w:val="20"/>
      <w:lang w:eastAsia="ru-RU"/>
    </w:rPr>
  </w:style>
  <w:style w:type="character" w:customStyle="1" w:styleId="afffb">
    <w:name w:val="Маркированный список Знак"/>
    <w:link w:val="a"/>
    <w:locked/>
    <w:rsid w:val="00441FE6"/>
    <w:rPr>
      <w:rFonts w:ascii="Times New Roman" w:eastAsia="Times New Roman" w:hAnsi="Times New Roman"/>
      <w:sz w:val="26"/>
    </w:rPr>
  </w:style>
  <w:style w:type="paragraph" w:styleId="2">
    <w:name w:val="List Bullet 2"/>
    <w:basedOn w:val="a7"/>
    <w:semiHidden/>
    <w:rsid w:val="00441FE6"/>
    <w:pPr>
      <w:numPr>
        <w:numId w:val="13"/>
      </w:numPr>
      <w:spacing w:after="120"/>
    </w:pPr>
  </w:style>
  <w:style w:type="character" w:customStyle="1" w:styleId="1f4">
    <w:name w:val="Основной текст Знак1"/>
    <w:aliases w:val="Text1 Знак1,Таймс Нью Знак1,Body single Знак1"/>
    <w:basedOn w:val="a8"/>
    <w:semiHidden/>
    <w:rsid w:val="00441FE6"/>
    <w:rPr>
      <w:rFonts w:ascii="Times New Roman" w:hAnsi="Times New Roman" w:cs="Times New Roman"/>
      <w:sz w:val="24"/>
      <w:szCs w:val="24"/>
      <w:lang w:eastAsia="ru-RU"/>
    </w:rPr>
  </w:style>
  <w:style w:type="character" w:customStyle="1" w:styleId="1f5">
    <w:name w:val="Основной текст с отступом Знак1"/>
    <w:aliases w:val="Нумерованный список !! Знак1,Основной текст 1 Знак1"/>
    <w:basedOn w:val="a8"/>
    <w:semiHidden/>
    <w:rsid w:val="00441FE6"/>
    <w:rPr>
      <w:rFonts w:ascii="Times New Roman" w:hAnsi="Times New Roman" w:cs="Times New Roman"/>
      <w:sz w:val="24"/>
      <w:szCs w:val="24"/>
      <w:lang w:eastAsia="ru-RU"/>
    </w:rPr>
  </w:style>
  <w:style w:type="paragraph" w:styleId="2f1">
    <w:name w:val="List Continue 2"/>
    <w:basedOn w:val="a7"/>
    <w:semiHidden/>
    <w:rsid w:val="00441FE6"/>
    <w:pPr>
      <w:spacing w:after="120"/>
      <w:ind w:left="566"/>
    </w:pPr>
    <w:rPr>
      <w:sz w:val="20"/>
      <w:szCs w:val="20"/>
    </w:rPr>
  </w:style>
  <w:style w:type="character" w:customStyle="1" w:styleId="214">
    <w:name w:val="Основной текст 2 Знак1"/>
    <w:basedOn w:val="a8"/>
    <w:locked/>
    <w:rsid w:val="00441FE6"/>
    <w:rPr>
      <w:rFonts w:ascii="Times New Roman" w:hAnsi="Times New Roman" w:cs="Times New Roman"/>
      <w:sz w:val="24"/>
      <w:szCs w:val="24"/>
    </w:rPr>
  </w:style>
  <w:style w:type="paragraph" w:customStyle="1" w:styleId="TimesNewRoman13125">
    <w:name w:val="Стиль Times New Roman 13 пт полужирный Первая строка:  125 см ..."/>
    <w:basedOn w:val="a7"/>
    <w:rsid w:val="00441FE6"/>
    <w:pPr>
      <w:suppressAutoHyphens/>
      <w:spacing w:after="120" w:line="276" w:lineRule="auto"/>
      <w:ind w:firstLine="709"/>
    </w:pPr>
    <w:rPr>
      <w:b/>
      <w:bCs/>
      <w:sz w:val="20"/>
      <w:szCs w:val="20"/>
      <w:lang w:eastAsia="ar-SA"/>
    </w:rPr>
  </w:style>
  <w:style w:type="paragraph" w:customStyle="1" w:styleId="ConsNormal">
    <w:name w:val="ConsNormal"/>
    <w:rsid w:val="00441FE6"/>
    <w:pPr>
      <w:widowControl w:val="0"/>
      <w:autoSpaceDE w:val="0"/>
      <w:autoSpaceDN w:val="0"/>
      <w:adjustRightInd w:val="0"/>
      <w:ind w:right="19772" w:firstLine="720"/>
    </w:pPr>
    <w:rPr>
      <w:rFonts w:ascii="Arial" w:eastAsia="Times New Roman" w:hAnsi="Arial" w:cs="Arial"/>
    </w:rPr>
  </w:style>
  <w:style w:type="character" w:customStyle="1" w:styleId="Normal">
    <w:name w:val="Normal Знак"/>
    <w:link w:val="1a"/>
    <w:uiPriority w:val="99"/>
    <w:locked/>
    <w:rsid w:val="00441FE6"/>
    <w:rPr>
      <w:rFonts w:ascii="Times New Roman" w:eastAsia="Times New Roman" w:hAnsi="Times New Roman"/>
      <w:lang w:eastAsia="ar-SA"/>
    </w:rPr>
  </w:style>
  <w:style w:type="paragraph" w:customStyle="1" w:styleId="ConsPlusNonformat">
    <w:name w:val="ConsPlusNonformat"/>
    <w:rsid w:val="00441FE6"/>
    <w:pPr>
      <w:autoSpaceDE w:val="0"/>
      <w:autoSpaceDN w:val="0"/>
      <w:adjustRightInd w:val="0"/>
    </w:pPr>
    <w:rPr>
      <w:rFonts w:ascii="Courier New" w:eastAsia="Times New Roman" w:hAnsi="Courier New" w:cs="Courier New"/>
    </w:rPr>
  </w:style>
  <w:style w:type="character" w:customStyle="1" w:styleId="CharStyle5">
    <w:name w:val="Char Style 5"/>
    <w:link w:val="Style4"/>
    <w:locked/>
    <w:rsid w:val="00441FE6"/>
    <w:rPr>
      <w:shd w:val="clear" w:color="auto" w:fill="FFFFFF"/>
    </w:rPr>
  </w:style>
  <w:style w:type="paragraph" w:customStyle="1" w:styleId="Style4">
    <w:name w:val="Style 4"/>
    <w:basedOn w:val="a7"/>
    <w:link w:val="CharStyle5"/>
    <w:rsid w:val="00441FE6"/>
    <w:pPr>
      <w:widowControl w:val="0"/>
      <w:shd w:val="clear" w:color="auto" w:fill="FFFFFF"/>
      <w:spacing w:before="1140" w:after="120" w:line="276" w:lineRule="exact"/>
      <w:jc w:val="center"/>
    </w:pPr>
    <w:rPr>
      <w:rFonts w:ascii="Calibri" w:eastAsia="Calibri" w:hAnsi="Calibri"/>
      <w:sz w:val="20"/>
      <w:szCs w:val="20"/>
    </w:rPr>
  </w:style>
  <w:style w:type="character" w:customStyle="1" w:styleId="CharStyle9">
    <w:name w:val="Char Style 9"/>
    <w:link w:val="Style80"/>
    <w:locked/>
    <w:rsid w:val="00441FE6"/>
    <w:rPr>
      <w:shd w:val="clear" w:color="auto" w:fill="FFFFFF"/>
    </w:rPr>
  </w:style>
  <w:style w:type="paragraph" w:customStyle="1" w:styleId="Style80">
    <w:name w:val="Style 8"/>
    <w:basedOn w:val="a7"/>
    <w:link w:val="CharStyle9"/>
    <w:rsid w:val="00441FE6"/>
    <w:pPr>
      <w:widowControl w:val="0"/>
      <w:shd w:val="clear" w:color="auto" w:fill="FFFFFF"/>
      <w:spacing w:after="120" w:line="240" w:lineRule="atLeast"/>
      <w:jc w:val="center"/>
    </w:pPr>
    <w:rPr>
      <w:rFonts w:ascii="Calibri" w:eastAsia="Calibri" w:hAnsi="Calibri"/>
      <w:sz w:val="20"/>
      <w:szCs w:val="20"/>
    </w:rPr>
  </w:style>
  <w:style w:type="character" w:customStyle="1" w:styleId="affffe">
    <w:name w:val="Третьи Знак"/>
    <w:link w:val="afffff"/>
    <w:locked/>
    <w:rsid w:val="00441FE6"/>
    <w:rPr>
      <w:b/>
      <w:color w:val="000000"/>
    </w:rPr>
  </w:style>
  <w:style w:type="paragraph" w:customStyle="1" w:styleId="afffff">
    <w:name w:val="Третьи"/>
    <w:basedOn w:val="3"/>
    <w:link w:val="affffe"/>
    <w:autoRedefine/>
    <w:rsid w:val="00441FE6"/>
    <w:pPr>
      <w:keepLines w:val="0"/>
      <w:spacing w:before="240" w:after="60" w:line="240" w:lineRule="auto"/>
      <w:ind w:firstLine="720"/>
      <w:jc w:val="left"/>
    </w:pPr>
    <w:rPr>
      <w:rFonts w:ascii="Calibri" w:eastAsia="Calibri" w:hAnsi="Calibri"/>
      <w:color w:val="000000"/>
      <w:sz w:val="20"/>
      <w:szCs w:val="20"/>
    </w:rPr>
  </w:style>
  <w:style w:type="character" w:customStyle="1" w:styleId="afffff0">
    <w:name w:val="Основное Знак"/>
    <w:link w:val="afffff1"/>
    <w:locked/>
    <w:rsid w:val="00441FE6"/>
    <w:rPr>
      <w:color w:val="000000"/>
      <w:sz w:val="28"/>
      <w:lang w:eastAsia="en-US"/>
    </w:rPr>
  </w:style>
  <w:style w:type="paragraph" w:customStyle="1" w:styleId="afffff1">
    <w:name w:val="Основное"/>
    <w:link w:val="afffff0"/>
    <w:autoRedefine/>
    <w:rsid w:val="00441FE6"/>
    <w:pPr>
      <w:ind w:firstLine="709"/>
      <w:jc w:val="both"/>
    </w:pPr>
    <w:rPr>
      <w:color w:val="000000"/>
      <w:sz w:val="28"/>
      <w:lang w:eastAsia="en-US"/>
    </w:rPr>
  </w:style>
  <w:style w:type="character" w:customStyle="1" w:styleId="127">
    <w:name w:val="127 см Знак"/>
    <w:link w:val="1270"/>
    <w:locked/>
    <w:rsid w:val="00441FE6"/>
  </w:style>
  <w:style w:type="paragraph" w:customStyle="1" w:styleId="1270">
    <w:name w:val="127 см"/>
    <w:basedOn w:val="a7"/>
    <w:next w:val="a7"/>
    <w:link w:val="127"/>
    <w:rsid w:val="00441FE6"/>
    <w:pPr>
      <w:widowControl w:val="0"/>
      <w:autoSpaceDE w:val="0"/>
      <w:autoSpaceDN w:val="0"/>
      <w:adjustRightInd w:val="0"/>
      <w:spacing w:before="120" w:after="120"/>
      <w:ind w:left="720"/>
      <w:jc w:val="both"/>
    </w:pPr>
    <w:rPr>
      <w:rFonts w:ascii="Calibri" w:eastAsia="Calibri" w:hAnsi="Calibri"/>
      <w:sz w:val="20"/>
      <w:szCs w:val="20"/>
    </w:rPr>
  </w:style>
  <w:style w:type="paragraph" w:customStyle="1" w:styleId="afffff2">
    <w:name w:val="таблица"/>
    <w:basedOn w:val="aff1"/>
    <w:rsid w:val="00441FE6"/>
    <w:pPr>
      <w:widowControl/>
      <w:spacing w:before="60" w:after="60"/>
      <w:ind w:firstLine="709"/>
    </w:pPr>
    <w:rPr>
      <w:rFonts w:ascii="Calibri" w:eastAsia="Calibri" w:hAnsi="Calibri"/>
      <w:lang w:eastAsia="en-US"/>
    </w:rPr>
  </w:style>
  <w:style w:type="paragraph" w:customStyle="1" w:styleId="Style6">
    <w:name w:val="Style6"/>
    <w:basedOn w:val="a7"/>
    <w:rsid w:val="00441FE6"/>
    <w:pPr>
      <w:widowControl w:val="0"/>
      <w:autoSpaceDE w:val="0"/>
      <w:autoSpaceDN w:val="0"/>
      <w:adjustRightInd w:val="0"/>
      <w:spacing w:after="120"/>
    </w:pPr>
  </w:style>
  <w:style w:type="character" w:customStyle="1" w:styleId="1f6">
    <w:name w:val="Стиль1 Знак"/>
    <w:link w:val="1f7"/>
    <w:locked/>
    <w:rsid w:val="00441FE6"/>
  </w:style>
  <w:style w:type="paragraph" w:customStyle="1" w:styleId="1f7">
    <w:name w:val="Стиль1"/>
    <w:basedOn w:val="a7"/>
    <w:link w:val="1f6"/>
    <w:qFormat/>
    <w:rsid w:val="00441FE6"/>
    <w:pPr>
      <w:spacing w:after="120"/>
      <w:ind w:firstLine="709"/>
      <w:jc w:val="both"/>
    </w:pPr>
    <w:rPr>
      <w:rFonts w:ascii="Calibri" w:eastAsia="Calibri" w:hAnsi="Calibri"/>
      <w:sz w:val="20"/>
      <w:szCs w:val="20"/>
    </w:rPr>
  </w:style>
  <w:style w:type="character" w:customStyle="1" w:styleId="Normal10-022">
    <w:name w:val="Стиль Normal + 10 пт полужирный По центру Слева:  -02 см Справ...2 Знак"/>
    <w:link w:val="Normal10-0220"/>
    <w:locked/>
    <w:rsid w:val="00441FE6"/>
    <w:rPr>
      <w:b/>
    </w:rPr>
  </w:style>
  <w:style w:type="paragraph" w:customStyle="1" w:styleId="Normal10-0220">
    <w:name w:val="Стиль Normal + 10 пт полужирный По центру Слева:  -02 см Справ...2"/>
    <w:basedOn w:val="1a"/>
    <w:link w:val="Normal10-022"/>
    <w:rsid w:val="00441FE6"/>
    <w:pPr>
      <w:widowControl/>
      <w:suppressAutoHyphens w:val="0"/>
      <w:overflowPunct/>
      <w:autoSpaceDE/>
      <w:snapToGrid w:val="0"/>
      <w:spacing w:after="200" w:line="276" w:lineRule="auto"/>
      <w:ind w:left="-113" w:right="-113"/>
      <w:jc w:val="center"/>
    </w:pPr>
    <w:rPr>
      <w:rFonts w:ascii="Calibri" w:eastAsia="Calibri" w:hAnsi="Calibri"/>
      <w:b/>
      <w:lang w:eastAsia="ru-RU"/>
    </w:rPr>
  </w:style>
  <w:style w:type="paragraph" w:customStyle="1" w:styleId="afffff3">
    <w:name w:val="Îáû÷íûé"/>
    <w:rsid w:val="00441FE6"/>
    <w:rPr>
      <w:rFonts w:ascii="Times New Roman" w:eastAsia="Times New Roman" w:hAnsi="Times New Roman"/>
    </w:rPr>
  </w:style>
  <w:style w:type="paragraph" w:customStyle="1" w:styleId="afffff4">
    <w:name w:val="Содержимое таблицы"/>
    <w:basedOn w:val="a7"/>
    <w:rsid w:val="00441FE6"/>
    <w:pPr>
      <w:widowControl w:val="0"/>
      <w:suppressLineNumbers/>
      <w:suppressAutoHyphens/>
      <w:spacing w:after="120"/>
    </w:pPr>
    <w:rPr>
      <w:rFonts w:ascii="Arial" w:eastAsia="Arial Unicode MS" w:hAnsi="Arial"/>
      <w:kern w:val="2"/>
      <w:sz w:val="28"/>
      <w:szCs w:val="20"/>
    </w:rPr>
  </w:style>
  <w:style w:type="paragraph" w:customStyle="1" w:styleId="ConsNonformat">
    <w:name w:val="ConsNonformat"/>
    <w:rsid w:val="00441FE6"/>
    <w:pPr>
      <w:widowControl w:val="0"/>
      <w:suppressAutoHyphens/>
      <w:autoSpaceDE w:val="0"/>
      <w:ind w:right="19772"/>
    </w:pPr>
    <w:rPr>
      <w:rFonts w:ascii="Courier New" w:hAnsi="Courier New" w:cs="Courier New"/>
      <w:kern w:val="2"/>
      <w:sz w:val="28"/>
      <w:szCs w:val="28"/>
      <w:lang w:eastAsia="ar-SA"/>
    </w:rPr>
  </w:style>
  <w:style w:type="character" w:customStyle="1" w:styleId="afffff5">
    <w:name w:val="А_текст Знак"/>
    <w:link w:val="afffff6"/>
    <w:locked/>
    <w:rsid w:val="00441FE6"/>
    <w:rPr>
      <w:sz w:val="22"/>
      <w:lang w:eastAsia="en-US"/>
    </w:rPr>
  </w:style>
  <w:style w:type="paragraph" w:customStyle="1" w:styleId="afffff6">
    <w:name w:val="А_текст"/>
    <w:link w:val="afffff5"/>
    <w:autoRedefine/>
    <w:rsid w:val="00441FE6"/>
    <w:pPr>
      <w:ind w:firstLine="709"/>
      <w:jc w:val="center"/>
    </w:pPr>
    <w:rPr>
      <w:sz w:val="22"/>
      <w:lang w:eastAsia="en-US"/>
    </w:rPr>
  </w:style>
  <w:style w:type="paragraph" w:customStyle="1" w:styleId="215">
    <w:name w:val="Основной текст 21"/>
    <w:basedOn w:val="a7"/>
    <w:rsid w:val="00441FE6"/>
    <w:pPr>
      <w:tabs>
        <w:tab w:val="left" w:pos="567"/>
        <w:tab w:val="left" w:pos="1204"/>
        <w:tab w:val="left" w:pos="1771"/>
        <w:tab w:val="left" w:pos="2338"/>
        <w:tab w:val="left" w:pos="2835"/>
        <w:tab w:val="left" w:pos="3402"/>
        <w:tab w:val="left" w:pos="3969"/>
      </w:tabs>
      <w:suppressAutoHyphens/>
      <w:spacing w:after="120"/>
    </w:pPr>
    <w:rPr>
      <w:b/>
      <w:sz w:val="22"/>
      <w:szCs w:val="20"/>
      <w:lang w:eastAsia="ar-SA"/>
    </w:rPr>
  </w:style>
  <w:style w:type="paragraph" w:customStyle="1" w:styleId="Style29">
    <w:name w:val="Style29"/>
    <w:basedOn w:val="a7"/>
    <w:rsid w:val="00441FE6"/>
    <w:pPr>
      <w:widowControl w:val="0"/>
      <w:autoSpaceDE w:val="0"/>
      <w:autoSpaceDN w:val="0"/>
      <w:adjustRightInd w:val="0"/>
      <w:spacing w:after="120" w:line="323" w:lineRule="exact"/>
      <w:ind w:firstLine="716"/>
      <w:jc w:val="both"/>
    </w:pPr>
  </w:style>
  <w:style w:type="paragraph" w:customStyle="1" w:styleId="131">
    <w:name w:val="Основной 13"/>
    <w:basedOn w:val="a7"/>
    <w:qFormat/>
    <w:rsid w:val="00441FE6"/>
    <w:pPr>
      <w:spacing w:before="120" w:after="120"/>
      <w:ind w:firstLine="709"/>
      <w:jc w:val="both"/>
    </w:pPr>
    <w:rPr>
      <w:rFonts w:eastAsia="Calibri"/>
      <w:bCs/>
      <w:iCs/>
      <w:sz w:val="26"/>
      <w:szCs w:val="22"/>
      <w:lang w:eastAsia="en-US"/>
    </w:rPr>
  </w:style>
  <w:style w:type="paragraph" w:customStyle="1" w:styleId="formattexttopleveltext">
    <w:name w:val="formattext topleveltext"/>
    <w:basedOn w:val="a7"/>
    <w:rsid w:val="00441FE6"/>
    <w:pPr>
      <w:spacing w:before="100" w:beforeAutospacing="1" w:after="100" w:afterAutospacing="1"/>
    </w:pPr>
  </w:style>
  <w:style w:type="paragraph" w:customStyle="1" w:styleId="western">
    <w:name w:val="western"/>
    <w:basedOn w:val="a7"/>
    <w:rsid w:val="00441FE6"/>
    <w:pPr>
      <w:suppressAutoHyphens/>
      <w:spacing w:before="280" w:after="120"/>
    </w:pPr>
    <w:rPr>
      <w:rFonts w:ascii="Arial" w:hAnsi="Arial" w:cs="Arial"/>
      <w:b/>
      <w:bCs/>
      <w:color w:val="000000"/>
      <w:sz w:val="22"/>
      <w:szCs w:val="22"/>
      <w:lang w:eastAsia="ar-SA"/>
    </w:rPr>
  </w:style>
  <w:style w:type="paragraph" w:customStyle="1" w:styleId="headertexttopleveltextcentertext">
    <w:name w:val="headertext topleveltext centertext"/>
    <w:basedOn w:val="a7"/>
    <w:rsid w:val="00441FE6"/>
    <w:pPr>
      <w:spacing w:before="100" w:beforeAutospacing="1" w:after="100" w:afterAutospacing="1"/>
    </w:pPr>
  </w:style>
  <w:style w:type="character" w:customStyle="1" w:styleId="125">
    <w:name w:val="1.25 Знак"/>
    <w:link w:val="1250"/>
    <w:locked/>
    <w:rsid w:val="00441FE6"/>
  </w:style>
  <w:style w:type="paragraph" w:customStyle="1" w:styleId="1250">
    <w:name w:val="1.25"/>
    <w:basedOn w:val="a7"/>
    <w:link w:val="125"/>
    <w:rsid w:val="00441FE6"/>
    <w:pPr>
      <w:spacing w:after="120" w:line="300" w:lineRule="auto"/>
      <w:ind w:firstLine="709"/>
      <w:contextualSpacing/>
      <w:jc w:val="both"/>
      <w:outlineLvl w:val="1"/>
    </w:pPr>
    <w:rPr>
      <w:rFonts w:ascii="Calibri" w:eastAsia="Calibri" w:hAnsi="Calibri"/>
      <w:sz w:val="20"/>
      <w:szCs w:val="20"/>
    </w:rPr>
  </w:style>
  <w:style w:type="character" w:customStyle="1" w:styleId="TimesNewRoman13">
    <w:name w:val="Стиль Times New Roman 13 пт полужирный подчеркивание"/>
    <w:basedOn w:val="a8"/>
    <w:rsid w:val="00441FE6"/>
    <w:rPr>
      <w:rFonts w:ascii="Times New Roman" w:hAnsi="Times New Roman" w:cs="Times New Roman"/>
      <w:b/>
      <w:bCs/>
      <w:sz w:val="24"/>
      <w:u w:val="single"/>
    </w:rPr>
  </w:style>
  <w:style w:type="character" w:customStyle="1" w:styleId="FontStyle12">
    <w:name w:val="Font Style12"/>
    <w:rsid w:val="00441FE6"/>
    <w:rPr>
      <w:rFonts w:ascii="Times New Roman" w:hAnsi="Times New Roman"/>
      <w:sz w:val="26"/>
    </w:rPr>
  </w:style>
  <w:style w:type="character" w:customStyle="1" w:styleId="FontStyle107">
    <w:name w:val="Font Style107"/>
    <w:rsid w:val="00441FE6"/>
    <w:rPr>
      <w:rFonts w:ascii="Times New Roman" w:hAnsi="Times New Roman"/>
      <w:sz w:val="26"/>
    </w:rPr>
  </w:style>
  <w:style w:type="character" w:customStyle="1" w:styleId="spelle">
    <w:name w:val="spelle"/>
    <w:basedOn w:val="a8"/>
    <w:rsid w:val="00441FE6"/>
    <w:rPr>
      <w:rFonts w:cs="Times New Roman"/>
    </w:rPr>
  </w:style>
  <w:style w:type="character" w:customStyle="1" w:styleId="grame">
    <w:name w:val="grame"/>
    <w:basedOn w:val="a8"/>
    <w:rsid w:val="00441FE6"/>
    <w:rPr>
      <w:rFonts w:cs="Times New Roman"/>
    </w:rPr>
  </w:style>
  <w:style w:type="paragraph" w:customStyle="1" w:styleId="conscell">
    <w:name w:val="conscell"/>
    <w:basedOn w:val="a7"/>
    <w:rsid w:val="00441FE6"/>
    <w:pPr>
      <w:spacing w:before="100" w:beforeAutospacing="1" w:after="100" w:afterAutospacing="1"/>
    </w:pPr>
  </w:style>
  <w:style w:type="paragraph" w:customStyle="1" w:styleId="0">
    <w:name w:val="0.Текст"/>
    <w:basedOn w:val="a7"/>
    <w:link w:val="00"/>
    <w:qFormat/>
    <w:rsid w:val="00441FE6"/>
    <w:pPr>
      <w:widowControl w:val="0"/>
      <w:spacing w:after="240" w:line="360" w:lineRule="auto"/>
      <w:ind w:left="1418"/>
      <w:jc w:val="both"/>
    </w:pPr>
    <w:rPr>
      <w:rFonts w:ascii="Arial" w:eastAsia="Calibri" w:hAnsi="Arial"/>
      <w:sz w:val="28"/>
      <w:szCs w:val="20"/>
    </w:rPr>
  </w:style>
  <w:style w:type="character" w:customStyle="1" w:styleId="00">
    <w:name w:val="0.Текст Знак"/>
    <w:link w:val="0"/>
    <w:locked/>
    <w:rsid w:val="00441FE6"/>
    <w:rPr>
      <w:rFonts w:ascii="Arial" w:hAnsi="Arial"/>
      <w:sz w:val="28"/>
    </w:rPr>
  </w:style>
  <w:style w:type="paragraph" w:customStyle="1" w:styleId="a2">
    <w:name w:val="Перечис"/>
    <w:basedOn w:val="0"/>
    <w:rsid w:val="00441FE6"/>
    <w:pPr>
      <w:numPr>
        <w:numId w:val="14"/>
      </w:numPr>
      <w:spacing w:after="120"/>
      <w:ind w:left="2138"/>
    </w:pPr>
  </w:style>
  <w:style w:type="paragraph" w:customStyle="1" w:styleId="-">
    <w:name w:val="- Перечислеие"/>
    <w:basedOn w:val="a2"/>
    <w:link w:val="-0"/>
    <w:rsid w:val="00441FE6"/>
    <w:pPr>
      <w:ind w:left="1418" w:hanging="709"/>
    </w:pPr>
  </w:style>
  <w:style w:type="character" w:customStyle="1" w:styleId="-0">
    <w:name w:val="- Перечислеие Знак"/>
    <w:link w:val="-"/>
    <w:locked/>
    <w:rsid w:val="00441FE6"/>
    <w:rPr>
      <w:rFonts w:ascii="Arial" w:hAnsi="Arial"/>
      <w:sz w:val="28"/>
    </w:rPr>
  </w:style>
  <w:style w:type="paragraph" w:customStyle="1" w:styleId="afffff7">
    <w:name w:val="Знак"/>
    <w:basedOn w:val="a7"/>
    <w:rsid w:val="00441FE6"/>
    <w:pPr>
      <w:spacing w:after="160" w:line="240" w:lineRule="exact"/>
      <w:jc w:val="both"/>
    </w:pPr>
    <w:rPr>
      <w:lang w:val="en-US" w:eastAsia="en-US"/>
    </w:rPr>
  </w:style>
  <w:style w:type="character" w:customStyle="1" w:styleId="aff0">
    <w:name w:val="Обычный (веб) Знак"/>
    <w:aliases w:val="Обычный (Web) Знак,Обычный (Web)1 Знак,Обычный (Web) Знак Знак Знак Знак Знак Знак1,Обычный (Web) Знак Знак Знак Знак2,Обычный (Web) Знак Знак Знак Знак Знак2,Обычный (веб)1 Знак"/>
    <w:link w:val="aff"/>
    <w:uiPriority w:val="99"/>
    <w:locked/>
    <w:rsid w:val="00441FE6"/>
    <w:rPr>
      <w:rFonts w:ascii="Times New Roman" w:eastAsia="Times New Roman" w:hAnsi="Times New Roman"/>
      <w:sz w:val="24"/>
      <w:szCs w:val="24"/>
    </w:rPr>
  </w:style>
  <w:style w:type="character" w:customStyle="1" w:styleId="afffff8">
    <w:name w:val="Цветовое выделение"/>
    <w:uiPriority w:val="99"/>
    <w:rsid w:val="00441FE6"/>
    <w:rPr>
      <w:b/>
      <w:color w:val="26282F"/>
    </w:rPr>
  </w:style>
  <w:style w:type="paragraph" w:customStyle="1" w:styleId="1f8">
    <w:name w:val="Красная строка1"/>
    <w:basedOn w:val="aff1"/>
    <w:rsid w:val="00441FE6"/>
    <w:pPr>
      <w:widowControl/>
      <w:spacing w:after="120"/>
      <w:jc w:val="left"/>
    </w:pPr>
    <w:rPr>
      <w:sz w:val="20"/>
    </w:rPr>
  </w:style>
  <w:style w:type="paragraph" w:customStyle="1" w:styleId="Main">
    <w:name w:val="Main"/>
    <w:link w:val="Main0"/>
    <w:rsid w:val="00441FE6"/>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basedOn w:val="a8"/>
    <w:link w:val="Main"/>
    <w:locked/>
    <w:rsid w:val="00441FE6"/>
    <w:rPr>
      <w:rFonts w:ascii="Times New Roman" w:eastAsia="Times New Roman" w:hAnsi="Times New Roman" w:cs="Tahoma"/>
      <w:sz w:val="24"/>
      <w:szCs w:val="16"/>
    </w:rPr>
  </w:style>
  <w:style w:type="paragraph" w:customStyle="1" w:styleId="1f9">
    <w:name w:val="Знак Знак Знак Знак Знак1 Знак"/>
    <w:basedOn w:val="a7"/>
    <w:rsid w:val="00441FE6"/>
    <w:pPr>
      <w:spacing w:after="160" w:line="240" w:lineRule="exact"/>
    </w:pPr>
    <w:rPr>
      <w:rFonts w:ascii="Verdana" w:hAnsi="Verdana"/>
      <w:lang w:val="en-US" w:eastAsia="en-US"/>
    </w:rPr>
  </w:style>
  <w:style w:type="paragraph" w:customStyle="1" w:styleId="xl167">
    <w:name w:val="xl167"/>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8">
    <w:name w:val="xl168"/>
    <w:basedOn w:val="a7"/>
    <w:rsid w:val="00441FE6"/>
    <w:pPr>
      <w:pBdr>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69">
    <w:name w:val="xl169"/>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0">
    <w:name w:val="xl170"/>
    <w:basedOn w:val="a7"/>
    <w:rsid w:val="00441FE6"/>
    <w:pPr>
      <w:pBdr>
        <w:top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1">
    <w:name w:val="xl171"/>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2">
    <w:name w:val="xl172"/>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3">
    <w:name w:val="xl173"/>
    <w:basedOn w:val="a7"/>
    <w:rsid w:val="00441FE6"/>
    <w:pPr>
      <w:pBdr>
        <w:top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4">
    <w:name w:val="xl174"/>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75">
    <w:name w:val="xl175"/>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6">
    <w:name w:val="xl176"/>
    <w:basedOn w:val="a7"/>
    <w:rsid w:val="00441FE6"/>
    <w:pPr>
      <w:pBdr>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7">
    <w:name w:val="xl177"/>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8">
    <w:name w:val="xl178"/>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79">
    <w:name w:val="xl179"/>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80">
    <w:name w:val="xl180"/>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1">
    <w:name w:val="xl181"/>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2">
    <w:name w:val="xl182"/>
    <w:basedOn w:val="a7"/>
    <w:rsid w:val="00441FE6"/>
    <w:pPr>
      <w:pBdr>
        <w:top w:val="single" w:sz="4" w:space="0" w:color="auto"/>
        <w:left w:val="single" w:sz="4" w:space="0" w:color="auto"/>
      </w:pBdr>
      <w:shd w:val="clear" w:color="000000" w:fill="FFFFFF"/>
      <w:spacing w:before="100" w:beforeAutospacing="1" w:after="100" w:afterAutospacing="1"/>
      <w:jc w:val="center"/>
    </w:pPr>
    <w:rPr>
      <w:sz w:val="20"/>
      <w:szCs w:val="20"/>
    </w:rPr>
  </w:style>
  <w:style w:type="paragraph" w:customStyle="1" w:styleId="xl183">
    <w:name w:val="xl183"/>
    <w:basedOn w:val="a7"/>
    <w:rsid w:val="00441FE6"/>
    <w:pPr>
      <w:pBdr>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84">
    <w:name w:val="xl184"/>
    <w:basedOn w:val="a7"/>
    <w:rsid w:val="00441FE6"/>
    <w:pPr>
      <w:pBdr>
        <w:top w:val="single" w:sz="4" w:space="0" w:color="auto"/>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5">
    <w:name w:val="xl185"/>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sz w:val="20"/>
      <w:szCs w:val="20"/>
    </w:rPr>
  </w:style>
  <w:style w:type="paragraph" w:customStyle="1" w:styleId="xl186">
    <w:name w:val="xl186"/>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sz w:val="20"/>
      <w:szCs w:val="20"/>
    </w:rPr>
  </w:style>
  <w:style w:type="paragraph" w:customStyle="1" w:styleId="xl187">
    <w:name w:val="xl187"/>
    <w:basedOn w:val="a7"/>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8">
    <w:name w:val="xl188"/>
    <w:basedOn w:val="a7"/>
    <w:rsid w:val="0044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9">
    <w:name w:val="xl189"/>
    <w:basedOn w:val="a7"/>
    <w:rsid w:val="00441F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0">
    <w:name w:val="xl190"/>
    <w:basedOn w:val="a7"/>
    <w:rsid w:val="00441F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1">
    <w:name w:val="xl191"/>
    <w:basedOn w:val="a7"/>
    <w:rsid w:val="00441FE6"/>
    <w:pPr>
      <w:pBdr>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2">
    <w:name w:val="xl192"/>
    <w:basedOn w:val="a7"/>
    <w:rsid w:val="00441FE6"/>
    <w:pPr>
      <w:pBdr>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3">
    <w:name w:val="xl193"/>
    <w:basedOn w:val="a7"/>
    <w:rsid w:val="00441F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4">
    <w:name w:val="xl194"/>
    <w:basedOn w:val="a7"/>
    <w:rsid w:val="00441F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5">
    <w:name w:val="xl195"/>
    <w:basedOn w:val="a7"/>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96">
    <w:name w:val="xl196"/>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000">
    <w:name w:val="0.0 Текст"/>
    <w:basedOn w:val="a7"/>
    <w:link w:val="001"/>
    <w:qFormat/>
    <w:rsid w:val="00441FE6"/>
    <w:pPr>
      <w:snapToGrid w:val="0"/>
      <w:spacing w:before="40" w:after="240"/>
      <w:ind w:firstLine="709"/>
      <w:contextualSpacing/>
      <w:jc w:val="both"/>
    </w:pPr>
    <w:rPr>
      <w:sz w:val="26"/>
      <w:szCs w:val="22"/>
      <w:lang w:eastAsia="en-US"/>
    </w:rPr>
  </w:style>
  <w:style w:type="character" w:customStyle="1" w:styleId="001">
    <w:name w:val="0.0 Текст Знак"/>
    <w:basedOn w:val="a8"/>
    <w:link w:val="000"/>
    <w:locked/>
    <w:rsid w:val="00441FE6"/>
    <w:rPr>
      <w:rFonts w:ascii="Times New Roman" w:eastAsia="Times New Roman" w:hAnsi="Times New Roman"/>
      <w:sz w:val="26"/>
      <w:szCs w:val="22"/>
      <w:lang w:eastAsia="en-US"/>
    </w:rPr>
  </w:style>
  <w:style w:type="character" w:customStyle="1" w:styleId="afffff9">
    <w:name w:val="Буквица"/>
    <w:rsid w:val="00441FE6"/>
    <w:rPr>
      <w:lang w:val="ru-RU"/>
    </w:rPr>
  </w:style>
  <w:style w:type="paragraph" w:customStyle="1" w:styleId="11">
    <w:name w:val="1.1 Заг. Частей"/>
    <w:basedOn w:val="a7"/>
    <w:next w:val="12"/>
    <w:rsid w:val="00441FE6"/>
    <w:pPr>
      <w:widowControl w:val="0"/>
      <w:numPr>
        <w:numId w:val="16"/>
      </w:numPr>
      <w:spacing w:before="6600" w:after="120"/>
      <w:ind w:right="709"/>
      <w:jc w:val="center"/>
      <w:outlineLvl w:val="0"/>
    </w:pPr>
    <w:rPr>
      <w:b/>
      <w:iCs/>
      <w:caps/>
      <w:spacing w:val="20"/>
      <w:sz w:val="26"/>
      <w:szCs w:val="22"/>
      <w:lang w:eastAsia="ja-JP"/>
    </w:rPr>
  </w:style>
  <w:style w:type="paragraph" w:customStyle="1" w:styleId="12">
    <w:name w:val="1.2 Заг. Глав"/>
    <w:next w:val="13"/>
    <w:qFormat/>
    <w:rsid w:val="00441FE6"/>
    <w:pPr>
      <w:keepNext/>
      <w:keepLines/>
      <w:numPr>
        <w:ilvl w:val="1"/>
        <w:numId w:val="16"/>
      </w:numPr>
      <w:spacing w:before="600" w:after="120" w:line="300" w:lineRule="auto"/>
      <w:contextualSpacing/>
      <w:jc w:val="both"/>
      <w:outlineLvl w:val="1"/>
    </w:pPr>
    <w:rPr>
      <w:rFonts w:ascii="Times New Roman" w:eastAsia="Times New Roman" w:hAnsi="Times New Roman"/>
      <w:b/>
      <w:smallCaps/>
      <w:spacing w:val="20"/>
      <w:sz w:val="26"/>
      <w:szCs w:val="26"/>
      <w:lang w:eastAsia="en-US"/>
    </w:rPr>
  </w:style>
  <w:style w:type="paragraph" w:customStyle="1" w:styleId="13">
    <w:name w:val="1.3 Заг. Частей Глав"/>
    <w:next w:val="000"/>
    <w:qFormat/>
    <w:rsid w:val="00441FE6"/>
    <w:pPr>
      <w:keepNext/>
      <w:keepLines/>
      <w:numPr>
        <w:ilvl w:val="2"/>
        <w:numId w:val="16"/>
      </w:numPr>
      <w:spacing w:after="120" w:line="252" w:lineRule="auto"/>
      <w:jc w:val="both"/>
      <w:outlineLvl w:val="2"/>
    </w:pPr>
    <w:rPr>
      <w:rFonts w:ascii="Times New Roman" w:eastAsia="Times New Roman" w:hAnsi="Times New Roman"/>
      <w:b/>
      <w:smallCaps/>
      <w:spacing w:val="20"/>
      <w:sz w:val="26"/>
      <w:szCs w:val="24"/>
      <w:lang w:eastAsia="en-US"/>
    </w:rPr>
  </w:style>
  <w:style w:type="paragraph" w:customStyle="1" w:styleId="14">
    <w:name w:val="1.4 Заг. Подглав"/>
    <w:next w:val="000"/>
    <w:qFormat/>
    <w:rsid w:val="00441FE6"/>
    <w:pPr>
      <w:keepNext/>
      <w:keepLines/>
      <w:numPr>
        <w:ilvl w:val="3"/>
        <w:numId w:val="16"/>
      </w:numPr>
      <w:spacing w:after="120" w:line="252" w:lineRule="auto"/>
      <w:jc w:val="both"/>
      <w:outlineLvl w:val="3"/>
    </w:pPr>
    <w:rPr>
      <w:rFonts w:ascii="Times New Roman" w:eastAsia="Times New Roman" w:hAnsi="Times New Roman"/>
      <w:b/>
      <w:iCs/>
      <w:spacing w:val="20"/>
      <w:sz w:val="26"/>
      <w:szCs w:val="22"/>
      <w:lang w:eastAsia="en-US"/>
    </w:rPr>
  </w:style>
  <w:style w:type="paragraph" w:customStyle="1" w:styleId="15">
    <w:name w:val="1.5 Заг. Параграфов"/>
    <w:next w:val="000"/>
    <w:qFormat/>
    <w:rsid w:val="00441FE6"/>
    <w:pPr>
      <w:keepNext/>
      <w:keepLines/>
      <w:numPr>
        <w:ilvl w:val="4"/>
        <w:numId w:val="16"/>
      </w:numPr>
      <w:spacing w:after="120" w:line="252" w:lineRule="auto"/>
      <w:jc w:val="both"/>
    </w:pPr>
    <w:rPr>
      <w:rFonts w:ascii="Times New Roman" w:eastAsia="Times New Roman" w:hAnsi="Times New Roman"/>
      <w:b/>
      <w:i/>
      <w:iCs/>
      <w:spacing w:val="20"/>
      <w:sz w:val="26"/>
      <w:szCs w:val="22"/>
      <w:lang w:eastAsia="en-US"/>
    </w:rPr>
  </w:style>
  <w:style w:type="paragraph" w:customStyle="1" w:styleId="16">
    <w:name w:val="1.6 Заг. Подпараграфов"/>
    <w:next w:val="000"/>
    <w:qFormat/>
    <w:rsid w:val="00441FE6"/>
    <w:pPr>
      <w:keepNext/>
      <w:keepLines/>
      <w:numPr>
        <w:ilvl w:val="5"/>
        <w:numId w:val="16"/>
      </w:numPr>
      <w:spacing w:after="160" w:line="252" w:lineRule="auto"/>
      <w:jc w:val="both"/>
    </w:pPr>
    <w:rPr>
      <w:rFonts w:ascii="Times New Roman" w:eastAsia="Times New Roman" w:hAnsi="Times New Roman"/>
      <w:i/>
      <w:iCs/>
      <w:spacing w:val="20"/>
      <w:sz w:val="26"/>
      <w:szCs w:val="22"/>
      <w:lang w:eastAsia="en-US"/>
    </w:rPr>
  </w:style>
  <w:style w:type="paragraph" w:customStyle="1" w:styleId="200">
    <w:name w:val="2.0 Наз. Рис."/>
    <w:qFormat/>
    <w:rsid w:val="00441FE6"/>
    <w:pPr>
      <w:keepLines/>
      <w:numPr>
        <w:ilvl w:val="6"/>
        <w:numId w:val="16"/>
      </w:numPr>
      <w:spacing w:before="120" w:after="240" w:line="252" w:lineRule="auto"/>
      <w:jc w:val="center"/>
    </w:pPr>
    <w:rPr>
      <w:rFonts w:ascii="Times New Roman" w:eastAsia="Times New Roman" w:hAnsi="Times New Roman"/>
      <w:i/>
      <w:iCs/>
      <w:spacing w:val="10"/>
      <w:sz w:val="26"/>
      <w:szCs w:val="22"/>
      <w:lang w:eastAsia="en-US"/>
    </w:rPr>
  </w:style>
  <w:style w:type="paragraph" w:customStyle="1" w:styleId="30">
    <w:name w:val="3.0 Т. Наз."/>
    <w:link w:val="300"/>
    <w:qFormat/>
    <w:rsid w:val="00441FE6"/>
    <w:pPr>
      <w:keepNext/>
      <w:keepLines/>
      <w:numPr>
        <w:ilvl w:val="7"/>
        <w:numId w:val="16"/>
      </w:numPr>
      <w:spacing w:before="40" w:after="120" w:line="252" w:lineRule="auto"/>
      <w:jc w:val="center"/>
    </w:pPr>
    <w:rPr>
      <w:rFonts w:ascii="Times New Roman" w:eastAsia="Times New Roman" w:hAnsi="Times New Roman"/>
      <w:i/>
      <w:iCs/>
      <w:spacing w:val="10"/>
      <w:sz w:val="26"/>
      <w:szCs w:val="22"/>
      <w:lang w:eastAsia="en-US"/>
    </w:rPr>
  </w:style>
  <w:style w:type="character" w:customStyle="1" w:styleId="300">
    <w:name w:val="3.0 Т. Наз. Знак"/>
    <w:basedOn w:val="a8"/>
    <w:link w:val="30"/>
    <w:locked/>
    <w:rsid w:val="00441FE6"/>
    <w:rPr>
      <w:rFonts w:ascii="Times New Roman" w:eastAsia="Times New Roman" w:hAnsi="Times New Roman"/>
      <w:i/>
      <w:iCs/>
      <w:spacing w:val="10"/>
      <w:sz w:val="26"/>
      <w:szCs w:val="22"/>
      <w:lang w:eastAsia="en-US"/>
    </w:rPr>
  </w:style>
  <w:style w:type="paragraph" w:customStyle="1" w:styleId="340">
    <w:name w:val="3.4 Т. Центр"/>
    <w:link w:val="341"/>
    <w:qFormat/>
    <w:rsid w:val="00441FE6"/>
    <w:pPr>
      <w:jc w:val="center"/>
    </w:pPr>
    <w:rPr>
      <w:rFonts w:ascii="Times New Roman" w:eastAsia="Times New Roman" w:hAnsi="Times New Roman"/>
      <w:lang w:eastAsia="en-US"/>
    </w:rPr>
  </w:style>
  <w:style w:type="character" w:customStyle="1" w:styleId="341">
    <w:name w:val="3.4 Т. Центр Знак"/>
    <w:basedOn w:val="a8"/>
    <w:link w:val="340"/>
    <w:locked/>
    <w:rsid w:val="00441FE6"/>
    <w:rPr>
      <w:rFonts w:ascii="Times New Roman" w:eastAsia="Times New Roman" w:hAnsi="Times New Roman"/>
      <w:lang w:eastAsia="en-US"/>
    </w:rPr>
  </w:style>
  <w:style w:type="table" w:customStyle="1" w:styleId="3110">
    <w:name w:val="3.1 Таблица1"/>
    <w:basedOn w:val="114"/>
    <w:uiPriority w:val="99"/>
    <w:rsid w:val="00441FE6"/>
    <w:pPr>
      <w:jc w:val="center"/>
    </w:pPr>
    <w:rPr>
      <w:rFonts w:ascii="Times New Roman" w:eastAsia="Times New Roman" w:hAnsi="Times New Roman"/>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0" w:type="dxa"/>
        <w:left w:w="108" w:type="dxa"/>
        <w:bottom w:w="0" w:type="dxa"/>
        <w:right w:w="108" w:type="dxa"/>
      </w:tblCellMar>
    </w:tblPr>
    <w:trPr>
      <w:cantSplit/>
    </w:trPr>
    <w:tblStylePr w:type="firstRow">
      <w:pPr>
        <w:jc w:val="center"/>
      </w:pPr>
      <w:rPr>
        <w:rFonts w:ascii="Times New Roman" w:hAnsi="Times New Roman" w:cs="Times New Roman"/>
        <w:b/>
        <w:bCs/>
        <w:i w:val="0"/>
        <w:iCs w:val="0"/>
        <w:color w:val="auto"/>
        <w:sz w:val="20"/>
      </w:rPr>
    </w:tblStylePr>
    <w:tblStylePr w:type="lastRow">
      <w:rPr>
        <w:rFonts w:ascii="Times New Roman" w:hAnsi="Times New Roman" w:cs="Times New Roman"/>
        <w:b/>
        <w:bCs/>
        <w:i w:val="0"/>
        <w:iCs w:val="0"/>
        <w:color w:val="auto"/>
        <w:sz w:val="20"/>
      </w:rPr>
      <w:tblPr/>
      <w:tcPr>
        <w:tcBorders>
          <w:top w:val="double" w:sz="4" w:space="0" w:color="1F497D"/>
        </w:tcBorders>
        <w:shd w:val="clear" w:color="auto" w:fill="auto"/>
      </w:tcPr>
    </w:tblStylePr>
    <w:tblStylePr w:type="fir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la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style>
  <w:style w:type="table" w:customStyle="1" w:styleId="114">
    <w:name w:val="Таблица простая 11"/>
    <w:uiPriority w:val="41"/>
    <w:rsid w:val="00441FE6"/>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30">
    <w:name w:val="3.3 Т. Слева + 0"/>
    <w:basedOn w:val="a7"/>
    <w:qFormat/>
    <w:rsid w:val="00441FE6"/>
    <w:pPr>
      <w:jc w:val="both"/>
    </w:pPr>
    <w:rPr>
      <w:sz w:val="20"/>
      <w:szCs w:val="20"/>
      <w:lang w:eastAsia="en-US"/>
    </w:rPr>
  </w:style>
  <w:style w:type="paragraph" w:customStyle="1" w:styleId="afffffa">
    <w:name w:val="_Обычный"/>
    <w:basedOn w:val="a7"/>
    <w:link w:val="afffffb"/>
    <w:qFormat/>
    <w:rsid w:val="00441FE6"/>
    <w:pPr>
      <w:spacing w:before="120" w:after="120" w:line="360" w:lineRule="auto"/>
      <w:ind w:firstLine="709"/>
      <w:contextualSpacing/>
      <w:jc w:val="both"/>
    </w:pPr>
    <w:rPr>
      <w:rFonts w:eastAsia="Calibri"/>
      <w:iCs/>
      <w:sz w:val="26"/>
      <w:szCs w:val="26"/>
      <w:lang w:eastAsia="en-US"/>
    </w:rPr>
  </w:style>
  <w:style w:type="character" w:customStyle="1" w:styleId="afffffb">
    <w:name w:val="_Обычный Знак"/>
    <w:basedOn w:val="a8"/>
    <w:link w:val="afffffa"/>
    <w:locked/>
    <w:rsid w:val="00441FE6"/>
    <w:rPr>
      <w:rFonts w:ascii="Times New Roman" w:hAnsi="Times New Roman"/>
      <w:iCs/>
      <w:sz w:val="26"/>
      <w:szCs w:val="26"/>
      <w:lang w:eastAsia="en-US"/>
    </w:rPr>
  </w:style>
  <w:style w:type="paragraph" w:customStyle="1" w:styleId="afffffc">
    <w:name w:val="_Оглавление"/>
    <w:basedOn w:val="a7"/>
    <w:next w:val="afffffa"/>
    <w:qFormat/>
    <w:rsid w:val="00441FE6"/>
    <w:pPr>
      <w:tabs>
        <w:tab w:val="left" w:pos="709"/>
        <w:tab w:val="right" w:leader="dot" w:pos="9498"/>
      </w:tabs>
      <w:autoSpaceDE w:val="0"/>
      <w:autoSpaceDN w:val="0"/>
      <w:adjustRightInd w:val="0"/>
      <w:ind w:right="566"/>
    </w:pPr>
    <w:rPr>
      <w:rFonts w:eastAsia="Calibri"/>
      <w:noProof/>
      <w:lang w:eastAsia="en-US"/>
    </w:rPr>
  </w:style>
  <w:style w:type="character" w:customStyle="1" w:styleId="FontStyle22">
    <w:name w:val="Font Style22"/>
    <w:basedOn w:val="a8"/>
    <w:rsid w:val="00441FE6"/>
    <w:rPr>
      <w:rFonts w:ascii="Times New Roman" w:hAnsi="Times New Roman" w:cs="Times New Roman"/>
      <w:sz w:val="22"/>
      <w:szCs w:val="22"/>
    </w:rPr>
  </w:style>
  <w:style w:type="paragraph" w:customStyle="1" w:styleId="1fa">
    <w:name w:val="Знак Знак Знак1 Знак"/>
    <w:basedOn w:val="a7"/>
    <w:rsid w:val="00441FE6"/>
    <w:pPr>
      <w:widowControl w:val="0"/>
      <w:tabs>
        <w:tab w:val="num" w:pos="360"/>
      </w:tabs>
      <w:adjustRightInd w:val="0"/>
      <w:spacing w:after="160" w:line="240" w:lineRule="exact"/>
      <w:jc w:val="center"/>
    </w:pPr>
    <w:rPr>
      <w:b/>
      <w:i/>
      <w:sz w:val="28"/>
      <w:szCs w:val="20"/>
      <w:lang w:val="en-GB" w:eastAsia="en-US"/>
    </w:rPr>
  </w:style>
  <w:style w:type="character" w:customStyle="1" w:styleId="2f2">
    <w:name w:val="Неразрешенное упоминание2"/>
    <w:basedOn w:val="a8"/>
    <w:uiPriority w:val="99"/>
    <w:semiHidden/>
    <w:rsid w:val="00441FE6"/>
    <w:rPr>
      <w:rFonts w:cs="Times New Roman"/>
      <w:color w:val="605E5C"/>
      <w:shd w:val="clear" w:color="auto" w:fill="E1DFDD"/>
    </w:rPr>
  </w:style>
  <w:style w:type="paragraph" w:customStyle="1" w:styleId="CharCharCharCharChar">
    <w:name w:val="Знак Знак Char Char Char Char Char Знак Знак"/>
    <w:basedOn w:val="a7"/>
    <w:uiPriority w:val="99"/>
    <w:semiHidden/>
    <w:rsid w:val="00441FE6"/>
    <w:pPr>
      <w:widowControl w:val="0"/>
      <w:adjustRightInd w:val="0"/>
      <w:spacing w:after="160" w:line="240" w:lineRule="exact"/>
      <w:jc w:val="right"/>
    </w:pPr>
    <w:rPr>
      <w:sz w:val="20"/>
      <w:szCs w:val="20"/>
      <w:lang w:val="en-GB" w:eastAsia="en-US"/>
    </w:rPr>
  </w:style>
  <w:style w:type="paragraph" w:customStyle="1" w:styleId="2f3">
    <w:name w:val="Знак Знак2"/>
    <w:basedOn w:val="a7"/>
    <w:next w:val="21"/>
    <w:autoRedefine/>
    <w:uiPriority w:val="99"/>
    <w:semiHidden/>
    <w:rsid w:val="00441FE6"/>
    <w:pPr>
      <w:spacing w:after="160" w:line="240" w:lineRule="exact"/>
    </w:pPr>
    <w:rPr>
      <w:lang w:val="en-US" w:eastAsia="en-US"/>
    </w:rPr>
  </w:style>
  <w:style w:type="character" w:customStyle="1" w:styleId="ConsPlusNormal0">
    <w:name w:val="ConsPlusNormal Знак"/>
    <w:link w:val="ConsPlusNormal"/>
    <w:locked/>
    <w:rsid w:val="00441FE6"/>
    <w:rPr>
      <w:rFonts w:ascii="Times New Roman" w:hAnsi="Times New Roman"/>
      <w:b/>
      <w:bCs/>
      <w:sz w:val="24"/>
      <w:szCs w:val="24"/>
    </w:rPr>
  </w:style>
  <w:style w:type="character" w:customStyle="1" w:styleId="1fb">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
    <w:uiPriority w:val="99"/>
    <w:locked/>
    <w:rsid w:val="00441FE6"/>
    <w:rPr>
      <w:rFonts w:ascii="Times New Roman" w:hAnsi="Times New Roman"/>
      <w:sz w:val="24"/>
    </w:rPr>
  </w:style>
  <w:style w:type="table" w:customStyle="1" w:styleId="TableGridReport1">
    <w:name w:val="Table Grid Report1"/>
    <w:uiPriority w:val="59"/>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3">
    <w:name w:val="12без отступа"/>
    <w:basedOn w:val="a7"/>
    <w:link w:val="124"/>
    <w:qFormat/>
    <w:rsid w:val="00441FE6"/>
    <w:pPr>
      <w:jc w:val="both"/>
    </w:pPr>
    <w:rPr>
      <w:rFonts w:eastAsia="Calibri"/>
      <w:szCs w:val="20"/>
    </w:rPr>
  </w:style>
  <w:style w:type="character" w:customStyle="1" w:styleId="124">
    <w:name w:val="без отступа12 Знак"/>
    <w:link w:val="123"/>
    <w:locked/>
    <w:rsid w:val="00441FE6"/>
    <w:rPr>
      <w:rFonts w:ascii="Times New Roman" w:hAnsi="Times New Roman"/>
      <w:sz w:val="24"/>
    </w:rPr>
  </w:style>
  <w:style w:type="paragraph" w:customStyle="1" w:styleId="afffffd">
    <w:name w:val="Знак Знак Знак Знак Знак Знак Знак Знак Знак Знак Знак Знак Знак"/>
    <w:basedOn w:val="a7"/>
    <w:rsid w:val="00441FE6"/>
    <w:rPr>
      <w:rFonts w:ascii="Verdana" w:hAnsi="Verdana" w:cs="Verdana"/>
      <w:sz w:val="20"/>
      <w:szCs w:val="20"/>
      <w:lang w:val="en-US" w:eastAsia="en-US"/>
    </w:rPr>
  </w:style>
  <w:style w:type="paragraph" w:customStyle="1" w:styleId="314">
    <w:name w:val="Основной текст с отступом 31"/>
    <w:basedOn w:val="a7"/>
    <w:rsid w:val="00441FE6"/>
    <w:pPr>
      <w:suppressAutoHyphens/>
      <w:spacing w:after="120"/>
      <w:ind w:left="283"/>
    </w:pPr>
    <w:rPr>
      <w:sz w:val="16"/>
      <w:szCs w:val="16"/>
      <w:lang w:eastAsia="ar-SA"/>
    </w:rPr>
  </w:style>
  <w:style w:type="paragraph" w:customStyle="1" w:styleId="2f4">
    <w:name w:val="Знак2"/>
    <w:basedOn w:val="a7"/>
    <w:rsid w:val="00441FE6"/>
    <w:rPr>
      <w:rFonts w:ascii="Verdana" w:hAnsi="Verdana" w:cs="Verdana"/>
      <w:sz w:val="20"/>
      <w:szCs w:val="20"/>
      <w:lang w:val="en-US" w:eastAsia="en-US"/>
    </w:rPr>
  </w:style>
  <w:style w:type="character" w:customStyle="1" w:styleId="afffffe">
    <w:name w:val="Другое_"/>
    <w:basedOn w:val="a8"/>
    <w:link w:val="affffff"/>
    <w:locked/>
    <w:rsid w:val="00441FE6"/>
    <w:rPr>
      <w:rFonts w:ascii="Times New Roman" w:hAnsi="Times New Roman"/>
      <w:sz w:val="28"/>
      <w:szCs w:val="28"/>
      <w:shd w:val="clear" w:color="auto" w:fill="FFFFFF"/>
    </w:rPr>
  </w:style>
  <w:style w:type="paragraph" w:customStyle="1" w:styleId="affffff">
    <w:name w:val="Другое"/>
    <w:basedOn w:val="a7"/>
    <w:link w:val="afffffe"/>
    <w:rsid w:val="00441FE6"/>
    <w:pPr>
      <w:widowControl w:val="0"/>
      <w:shd w:val="clear" w:color="auto" w:fill="FFFFFF"/>
      <w:spacing w:line="360" w:lineRule="auto"/>
      <w:ind w:firstLine="400"/>
    </w:pPr>
    <w:rPr>
      <w:rFonts w:eastAsia="Calibri"/>
      <w:sz w:val="28"/>
      <w:szCs w:val="28"/>
    </w:rPr>
  </w:style>
  <w:style w:type="character" w:customStyle="1" w:styleId="3b">
    <w:name w:val="Неразрешенное упоминание3"/>
    <w:basedOn w:val="a8"/>
    <w:uiPriority w:val="99"/>
    <w:semiHidden/>
    <w:rsid w:val="00441FE6"/>
    <w:rPr>
      <w:rFonts w:cs="Times New Roman"/>
      <w:color w:val="605E5C"/>
      <w:shd w:val="clear" w:color="auto" w:fill="E1DFDD"/>
    </w:rPr>
  </w:style>
  <w:style w:type="paragraph" w:customStyle="1" w:styleId="1fc">
    <w:name w:val="1"/>
    <w:basedOn w:val="a7"/>
    <w:next w:val="affff"/>
    <w:link w:val="affffff0"/>
    <w:qFormat/>
    <w:rsid w:val="00441FE6"/>
    <w:pPr>
      <w:jc w:val="center"/>
    </w:pPr>
    <w:rPr>
      <w:rFonts w:ascii="Calibri" w:eastAsia="Calibri" w:hAnsi="Calibri"/>
      <w:sz w:val="26"/>
      <w:szCs w:val="20"/>
    </w:rPr>
  </w:style>
  <w:style w:type="character" w:customStyle="1" w:styleId="affffff0">
    <w:name w:val="Название Знак"/>
    <w:link w:val="1fc"/>
    <w:locked/>
    <w:rsid w:val="00441FE6"/>
    <w:rPr>
      <w:sz w:val="26"/>
    </w:rPr>
  </w:style>
  <w:style w:type="paragraph" w:customStyle="1" w:styleId="Style1">
    <w:name w:val="Style1"/>
    <w:basedOn w:val="a7"/>
    <w:rsid w:val="00441FE6"/>
    <w:pPr>
      <w:widowControl w:val="0"/>
      <w:autoSpaceDE w:val="0"/>
      <w:autoSpaceDN w:val="0"/>
      <w:adjustRightInd w:val="0"/>
      <w:spacing w:line="545" w:lineRule="exact"/>
      <w:jc w:val="center"/>
    </w:pPr>
    <w:rPr>
      <w:rFonts w:ascii="Calibri" w:hAnsi="Calibri"/>
    </w:rPr>
  </w:style>
  <w:style w:type="paragraph" w:customStyle="1" w:styleId="Style40">
    <w:name w:val="Style4"/>
    <w:basedOn w:val="a7"/>
    <w:rsid w:val="00441FE6"/>
    <w:pPr>
      <w:widowControl w:val="0"/>
      <w:autoSpaceDE w:val="0"/>
      <w:autoSpaceDN w:val="0"/>
      <w:adjustRightInd w:val="0"/>
    </w:pPr>
    <w:rPr>
      <w:rFonts w:ascii="Calibri" w:hAnsi="Calibri"/>
    </w:rPr>
  </w:style>
  <w:style w:type="character" w:customStyle="1" w:styleId="FontStyle57">
    <w:name w:val="Font Style57"/>
    <w:rsid w:val="00441FE6"/>
    <w:rPr>
      <w:rFonts w:ascii="Calibri" w:hAnsi="Calibri"/>
      <w:b/>
      <w:sz w:val="34"/>
    </w:rPr>
  </w:style>
  <w:style w:type="character" w:customStyle="1" w:styleId="44">
    <w:name w:val="Неразрешенное упоминание4"/>
    <w:basedOn w:val="a8"/>
    <w:uiPriority w:val="99"/>
    <w:semiHidden/>
    <w:rsid w:val="00441FE6"/>
    <w:rPr>
      <w:rFonts w:cs="Times New Roman"/>
      <w:color w:val="605E5C"/>
      <w:shd w:val="clear" w:color="auto" w:fill="E1DFDD"/>
    </w:rPr>
  </w:style>
  <w:style w:type="character" w:customStyle="1" w:styleId="WW8Num14z7">
    <w:name w:val="WW8Num14z7"/>
    <w:rsid w:val="00441FE6"/>
  </w:style>
  <w:style w:type="paragraph" w:customStyle="1" w:styleId="115">
    <w:name w:val="Знак1 Знак Знак Знак Знак Знак Знак1 Знак Знак Знак Знак Знак Знак Знак Знак Знак Знак Знак Знак"/>
    <w:basedOn w:val="a7"/>
    <w:rsid w:val="00441FE6"/>
    <w:pPr>
      <w:spacing w:after="160" w:line="240" w:lineRule="exact"/>
    </w:pPr>
    <w:rPr>
      <w:rFonts w:ascii="Verdana" w:hAnsi="Verdana"/>
      <w:sz w:val="20"/>
      <w:szCs w:val="20"/>
      <w:lang w:val="en-US" w:eastAsia="en-US"/>
    </w:rPr>
  </w:style>
  <w:style w:type="character" w:customStyle="1" w:styleId="WW8Num36z5">
    <w:name w:val="WW8Num36z5"/>
    <w:rsid w:val="00441FE6"/>
  </w:style>
  <w:style w:type="paragraph" w:customStyle="1" w:styleId="conspluscell0">
    <w:name w:val="conspluscell"/>
    <w:basedOn w:val="a7"/>
    <w:rsid w:val="00441FE6"/>
    <w:pPr>
      <w:spacing w:before="100" w:beforeAutospacing="1" w:after="100" w:afterAutospacing="1"/>
    </w:pPr>
  </w:style>
  <w:style w:type="character" w:customStyle="1" w:styleId="NoSpacingChar">
    <w:name w:val="No Spacing Char"/>
    <w:aliases w:val="Таблица Char"/>
    <w:locked/>
    <w:rsid w:val="00441FE6"/>
    <w:rPr>
      <w:sz w:val="24"/>
      <w:lang w:val="ru-RU" w:eastAsia="ru-RU"/>
    </w:rPr>
  </w:style>
  <w:style w:type="paragraph" w:customStyle="1" w:styleId="affffff1">
    <w:name w:val="Прижатый влево"/>
    <w:basedOn w:val="a7"/>
    <w:next w:val="a7"/>
    <w:uiPriority w:val="99"/>
    <w:rsid w:val="00441FE6"/>
    <w:pPr>
      <w:widowControl w:val="0"/>
      <w:autoSpaceDE w:val="0"/>
      <w:autoSpaceDN w:val="0"/>
      <w:adjustRightInd w:val="0"/>
    </w:pPr>
    <w:rPr>
      <w:rFonts w:ascii="Times New Roman CYR" w:hAnsi="Times New Roman CYR" w:cs="Times New Roman CYR"/>
    </w:rPr>
  </w:style>
  <w:style w:type="character" w:customStyle="1" w:styleId="5b">
    <w:name w:val="Неразрешенное упоминание5"/>
    <w:basedOn w:val="a8"/>
    <w:uiPriority w:val="99"/>
    <w:semiHidden/>
    <w:rsid w:val="00441FE6"/>
    <w:rPr>
      <w:rFonts w:cs="Times New Roman"/>
      <w:color w:val="605E5C"/>
      <w:shd w:val="clear" w:color="auto" w:fill="E1DFDD"/>
    </w:rPr>
  </w:style>
  <w:style w:type="paragraph" w:customStyle="1" w:styleId="CharCharCharChar">
    <w:name w:val="Char Char Char Char"/>
    <w:basedOn w:val="a7"/>
    <w:next w:val="a7"/>
    <w:semiHidden/>
    <w:rsid w:val="00441FE6"/>
    <w:pPr>
      <w:spacing w:after="160" w:line="240" w:lineRule="exact"/>
    </w:pPr>
    <w:rPr>
      <w:rFonts w:ascii="Arial" w:hAnsi="Arial" w:cs="Arial"/>
      <w:sz w:val="20"/>
      <w:szCs w:val="20"/>
      <w:lang w:val="en-US" w:eastAsia="en-US"/>
    </w:rPr>
  </w:style>
  <w:style w:type="paragraph" w:customStyle="1" w:styleId="affffff2">
    <w:name w:val="абзац"/>
    <w:basedOn w:val="a7"/>
    <w:rsid w:val="00441FE6"/>
    <w:pPr>
      <w:ind w:left="851"/>
    </w:pPr>
    <w:rPr>
      <w:sz w:val="26"/>
      <w:szCs w:val="20"/>
    </w:rPr>
  </w:style>
  <w:style w:type="paragraph" w:customStyle="1" w:styleId="affffff3">
    <w:name w:val="Текст табл.с отступом"/>
    <w:basedOn w:val="affffff4"/>
    <w:rsid w:val="00441FE6"/>
    <w:pPr>
      <w:spacing w:before="120"/>
      <w:ind w:firstLine="709"/>
    </w:pPr>
  </w:style>
  <w:style w:type="paragraph" w:customStyle="1" w:styleId="affffff5">
    <w:name w:val="краткое содержание"/>
    <w:basedOn w:val="a7"/>
    <w:next w:val="a7"/>
    <w:rsid w:val="00441FE6"/>
    <w:pPr>
      <w:keepNext/>
      <w:keepLines/>
      <w:spacing w:after="480"/>
      <w:ind w:right="5103"/>
      <w:jc w:val="both"/>
    </w:pPr>
    <w:rPr>
      <w:sz w:val="28"/>
      <w:szCs w:val="20"/>
    </w:rPr>
  </w:style>
  <w:style w:type="paragraph" w:customStyle="1" w:styleId="1fd">
    <w:name w:val="НК1"/>
    <w:basedOn w:val="aff4"/>
    <w:rsid w:val="00441FE6"/>
    <w:pPr>
      <w:tabs>
        <w:tab w:val="clear" w:pos="4677"/>
        <w:tab w:val="clear" w:pos="9355"/>
        <w:tab w:val="center" w:pos="4703"/>
        <w:tab w:val="right" w:pos="9406"/>
      </w:tabs>
      <w:spacing w:before="120"/>
    </w:pPr>
    <w:rPr>
      <w:sz w:val="16"/>
      <w:szCs w:val="20"/>
    </w:rPr>
  </w:style>
  <w:style w:type="paragraph" w:styleId="affffff6">
    <w:name w:val="Signature"/>
    <w:basedOn w:val="a7"/>
    <w:link w:val="affffff7"/>
    <w:rsid w:val="00441FE6"/>
    <w:pPr>
      <w:ind w:left="4252"/>
    </w:pPr>
    <w:rPr>
      <w:sz w:val="26"/>
      <w:szCs w:val="20"/>
    </w:rPr>
  </w:style>
  <w:style w:type="character" w:customStyle="1" w:styleId="affffff7">
    <w:name w:val="Подпись Знак"/>
    <w:basedOn w:val="a8"/>
    <w:link w:val="affffff6"/>
    <w:rsid w:val="00441FE6"/>
    <w:rPr>
      <w:rFonts w:ascii="Times New Roman" w:eastAsia="Times New Roman" w:hAnsi="Times New Roman"/>
      <w:sz w:val="26"/>
    </w:rPr>
  </w:style>
  <w:style w:type="paragraph" w:customStyle="1" w:styleId="affffff8">
    <w:name w:val="строка с номером бланка"/>
    <w:basedOn w:val="a7"/>
    <w:rsid w:val="00441FE6"/>
    <w:pPr>
      <w:framePr w:w="4491" w:h="3169" w:hSpace="142" w:wrap="around" w:vAnchor="text" w:hAnchor="page" w:x="1727" w:y="20"/>
      <w:spacing w:before="240"/>
      <w:jc w:val="center"/>
    </w:pPr>
    <w:rPr>
      <w:noProof/>
      <w:sz w:val="20"/>
      <w:szCs w:val="20"/>
    </w:rPr>
  </w:style>
  <w:style w:type="paragraph" w:customStyle="1" w:styleId="1fe">
    <w:name w:val="ВК1"/>
    <w:basedOn w:val="aff6"/>
    <w:rsid w:val="00441FE6"/>
    <w:pPr>
      <w:tabs>
        <w:tab w:val="clear" w:pos="4677"/>
        <w:tab w:val="clear" w:pos="9355"/>
        <w:tab w:val="center" w:pos="4703"/>
        <w:tab w:val="right" w:pos="9214"/>
      </w:tabs>
      <w:ind w:right="1418"/>
      <w:jc w:val="center"/>
    </w:pPr>
    <w:rPr>
      <w:rFonts w:ascii="Times New Roman" w:eastAsia="Times New Roman" w:hAnsi="Times New Roman"/>
      <w:b/>
      <w:sz w:val="26"/>
    </w:rPr>
  </w:style>
  <w:style w:type="paragraph" w:customStyle="1" w:styleId="affffff9">
    <w:name w:val="По центру"/>
    <w:basedOn w:val="a7"/>
    <w:rsid w:val="00441FE6"/>
    <w:pPr>
      <w:keepNext/>
      <w:keepLines/>
      <w:spacing w:before="240" w:after="240"/>
      <w:jc w:val="center"/>
    </w:pPr>
    <w:rPr>
      <w:b/>
      <w:sz w:val="28"/>
      <w:szCs w:val="20"/>
    </w:rPr>
  </w:style>
  <w:style w:type="paragraph" w:customStyle="1" w:styleId="2f5">
    <w:name w:val="Подпись2"/>
    <w:basedOn w:val="a7"/>
    <w:rsid w:val="00441FE6"/>
    <w:pPr>
      <w:suppressAutoHyphens/>
      <w:spacing w:before="480" w:after="480"/>
    </w:pPr>
    <w:rPr>
      <w:sz w:val="28"/>
      <w:szCs w:val="20"/>
    </w:rPr>
  </w:style>
  <w:style w:type="paragraph" w:customStyle="1" w:styleId="1ff">
    <w:name w:val="Подпись1"/>
    <w:basedOn w:val="2f5"/>
    <w:rsid w:val="00441FE6"/>
    <w:pPr>
      <w:jc w:val="right"/>
    </w:pPr>
  </w:style>
  <w:style w:type="paragraph" w:customStyle="1" w:styleId="1c0">
    <w:name w:val="Абзац1 c отступом"/>
    <w:basedOn w:val="affffff2"/>
    <w:rsid w:val="00441FE6"/>
    <w:pPr>
      <w:spacing w:after="60" w:line="360" w:lineRule="exact"/>
      <w:ind w:left="0" w:firstLine="709"/>
      <w:jc w:val="both"/>
    </w:pPr>
    <w:rPr>
      <w:sz w:val="28"/>
    </w:rPr>
  </w:style>
  <w:style w:type="paragraph" w:customStyle="1" w:styleId="affffffa">
    <w:name w:val="разослать"/>
    <w:basedOn w:val="affb"/>
    <w:rsid w:val="00441FE6"/>
    <w:pPr>
      <w:spacing w:after="160"/>
      <w:ind w:left="1418" w:hanging="1418"/>
      <w:jc w:val="both"/>
    </w:pPr>
    <w:rPr>
      <w:rFonts w:ascii="Times New Roman" w:eastAsia="Times New Roman" w:hAnsi="Times New Roman"/>
      <w:sz w:val="28"/>
      <w:szCs w:val="20"/>
    </w:rPr>
  </w:style>
  <w:style w:type="paragraph" w:customStyle="1" w:styleId="affffffb">
    <w:name w:val="Утверждено"/>
    <w:basedOn w:val="1c0"/>
    <w:rsid w:val="00441FE6"/>
    <w:pPr>
      <w:keepNext/>
      <w:keepLines/>
      <w:tabs>
        <w:tab w:val="left" w:pos="5387"/>
      </w:tabs>
      <w:spacing w:after="120"/>
      <w:ind w:left="5103" w:firstLine="0"/>
    </w:pPr>
  </w:style>
  <w:style w:type="paragraph" w:customStyle="1" w:styleId="affffffc">
    <w:name w:val="Приложение"/>
    <w:basedOn w:val="1c0"/>
    <w:rsid w:val="00441FE6"/>
    <w:pPr>
      <w:ind w:firstLine="4678"/>
    </w:pPr>
  </w:style>
  <w:style w:type="paragraph" w:customStyle="1" w:styleId="affffffd">
    <w:name w:val="Крат.сод. полож."/>
    <w:aliases w:val="и т.д."/>
    <w:basedOn w:val="affffff9"/>
    <w:rsid w:val="00441FE6"/>
    <w:pPr>
      <w:spacing w:before="0" w:after="0"/>
    </w:pPr>
    <w:rPr>
      <w:sz w:val="32"/>
    </w:rPr>
  </w:style>
  <w:style w:type="paragraph" w:customStyle="1" w:styleId="affffffe">
    <w:name w:val="Наименование документа"/>
    <w:basedOn w:val="affffff9"/>
    <w:rsid w:val="00441FE6"/>
    <w:pPr>
      <w:spacing w:before="720" w:after="120"/>
    </w:pPr>
    <w:rPr>
      <w:spacing w:val="140"/>
      <w:sz w:val="32"/>
    </w:rPr>
  </w:style>
  <w:style w:type="paragraph" w:customStyle="1" w:styleId="afffffff">
    <w:name w:val="Наименование раздела"/>
    <w:basedOn w:val="affffff9"/>
    <w:rsid w:val="00441FE6"/>
    <w:pPr>
      <w:keepLines w:val="0"/>
      <w:suppressAutoHyphens/>
      <w:spacing w:before="360"/>
      <w:ind w:left="709" w:right="709"/>
    </w:pPr>
  </w:style>
  <w:style w:type="paragraph" w:customStyle="1" w:styleId="2f6">
    <w:name w:val="Стиль2"/>
    <w:basedOn w:val="2f5"/>
    <w:rsid w:val="00441FE6"/>
    <w:pPr>
      <w:jc w:val="both"/>
    </w:pPr>
  </w:style>
  <w:style w:type="paragraph" w:customStyle="1" w:styleId="affffff4">
    <w:name w:val="Текст табличный"/>
    <w:basedOn w:val="2f5"/>
    <w:rsid w:val="00441FE6"/>
    <w:pPr>
      <w:spacing w:before="0" w:after="0"/>
    </w:pPr>
  </w:style>
  <w:style w:type="paragraph" w:customStyle="1" w:styleId="afffffff0">
    <w:name w:val="Визы"/>
    <w:basedOn w:val="affffff4"/>
    <w:rsid w:val="00441FE6"/>
  </w:style>
  <w:style w:type="paragraph" w:customStyle="1" w:styleId="2f7">
    <w:name w:val="Текст2"/>
    <w:basedOn w:val="affb"/>
    <w:rsid w:val="00441FE6"/>
    <w:pPr>
      <w:tabs>
        <w:tab w:val="left" w:pos="709"/>
      </w:tabs>
      <w:spacing w:after="160"/>
      <w:ind w:firstLine="709"/>
      <w:jc w:val="both"/>
    </w:pPr>
    <w:rPr>
      <w:rFonts w:ascii="Times New Roman" w:eastAsia="Times New Roman" w:hAnsi="Times New Roman"/>
      <w:sz w:val="26"/>
      <w:szCs w:val="20"/>
    </w:rPr>
  </w:style>
  <w:style w:type="paragraph" w:customStyle="1" w:styleId="1ff0">
    <w:name w:val="абзац1 для образца"/>
    <w:basedOn w:val="1c0"/>
    <w:rsid w:val="00441FE6"/>
    <w:pPr>
      <w:ind w:left="1559" w:right="1134"/>
    </w:pPr>
  </w:style>
  <w:style w:type="paragraph" w:customStyle="1" w:styleId="3c">
    <w:name w:val="Стиль3"/>
    <w:basedOn w:val="1c0"/>
    <w:rsid w:val="00441FE6"/>
    <w:pPr>
      <w:ind w:left="1701"/>
    </w:pPr>
  </w:style>
  <w:style w:type="paragraph" w:customStyle="1" w:styleId="afffffff1">
    <w:name w:val="Заголовок утв.док."/>
    <w:aliases w:val="прилож."/>
    <w:basedOn w:val="affffffd"/>
    <w:rsid w:val="00441FE6"/>
    <w:pPr>
      <w:spacing w:before="960" w:after="120"/>
    </w:pPr>
    <w:rPr>
      <w:noProof/>
      <w:sz w:val="20"/>
    </w:rPr>
  </w:style>
  <w:style w:type="paragraph" w:customStyle="1" w:styleId="afffffff2">
    <w:name w:val="Последняя строка абзаца"/>
    <w:basedOn w:val="1c0"/>
    <w:rsid w:val="00441FE6"/>
    <w:pPr>
      <w:jc w:val="left"/>
    </w:pPr>
  </w:style>
  <w:style w:type="paragraph" w:customStyle="1" w:styleId="afffffff3">
    <w:name w:val="Первая строка заголовка"/>
    <w:basedOn w:val="afffffff1"/>
    <w:rsid w:val="00441FE6"/>
    <w:rPr>
      <w:sz w:val="32"/>
    </w:rPr>
  </w:style>
  <w:style w:type="paragraph" w:customStyle="1" w:styleId="afffffff4">
    <w:name w:val="остальные строки заголовка"/>
    <w:basedOn w:val="a7"/>
    <w:rsid w:val="00441FE6"/>
    <w:pPr>
      <w:keepNext/>
      <w:keepLines/>
      <w:spacing w:after="480"/>
      <w:ind w:left="851" w:right="851"/>
      <w:jc w:val="center"/>
    </w:pPr>
    <w:rPr>
      <w:b/>
      <w:noProof/>
      <w:sz w:val="28"/>
      <w:szCs w:val="20"/>
    </w:rPr>
  </w:style>
  <w:style w:type="paragraph" w:customStyle="1" w:styleId="1ff1">
    <w:name w:val="НК1 на обороте"/>
    <w:basedOn w:val="1fd"/>
    <w:rsid w:val="00441FE6"/>
  </w:style>
  <w:style w:type="paragraph" w:customStyle="1" w:styleId="afffffff5">
    <w:name w:val="Черта в конце текста"/>
    <w:basedOn w:val="affffff6"/>
    <w:rsid w:val="00441FE6"/>
    <w:pPr>
      <w:spacing w:before="480"/>
      <w:ind w:left="4253"/>
    </w:pPr>
  </w:style>
  <w:style w:type="paragraph" w:customStyle="1" w:styleId="2f8">
    <w:name w:val="ВК2 для бл.нем.культ.центра"/>
    <w:basedOn w:val="aff6"/>
    <w:rsid w:val="00441FE6"/>
    <w:pPr>
      <w:tabs>
        <w:tab w:val="clear" w:pos="4677"/>
        <w:tab w:val="clear" w:pos="9355"/>
        <w:tab w:val="center" w:pos="4703"/>
        <w:tab w:val="right" w:pos="9406"/>
      </w:tabs>
    </w:pPr>
    <w:rPr>
      <w:rFonts w:ascii="Times New Roman" w:eastAsia="Times New Roman" w:hAnsi="Times New Roman"/>
    </w:rPr>
  </w:style>
  <w:style w:type="paragraph" w:customStyle="1" w:styleId="45">
    <w:name w:val="Стиль4"/>
    <w:basedOn w:val="aff1"/>
    <w:rsid w:val="00441FE6"/>
    <w:pPr>
      <w:framePr w:w="4536" w:h="3170" w:wrap="around" w:vAnchor="page" w:hAnchor="page" w:x="1560" w:y="1498"/>
      <w:widowControl/>
      <w:spacing w:before="60" w:after="60" w:line="180" w:lineRule="exact"/>
      <w:jc w:val="center"/>
    </w:pPr>
    <w:rPr>
      <w:color w:val="000000"/>
      <w:sz w:val="18"/>
    </w:rPr>
  </w:style>
  <w:style w:type="paragraph" w:customStyle="1" w:styleId="1ff2">
    <w:name w:val="Абзац1 без отступа"/>
    <w:basedOn w:val="1c0"/>
    <w:rsid w:val="00441FE6"/>
    <w:pPr>
      <w:ind w:firstLine="0"/>
    </w:pPr>
  </w:style>
  <w:style w:type="paragraph" w:customStyle="1" w:styleId="1ff3">
    <w:name w:val="Абзац1 с отступом"/>
    <w:basedOn w:val="a7"/>
    <w:rsid w:val="00441FE6"/>
    <w:pPr>
      <w:spacing w:after="60" w:line="360" w:lineRule="auto"/>
      <w:ind w:firstLine="709"/>
      <w:jc w:val="both"/>
    </w:pPr>
    <w:rPr>
      <w:sz w:val="28"/>
      <w:szCs w:val="20"/>
    </w:rPr>
  </w:style>
  <w:style w:type="paragraph" w:customStyle="1" w:styleId="afffffff6">
    <w:name w:val="Обращение в письме"/>
    <w:basedOn w:val="afffffff"/>
    <w:rsid w:val="00441FE6"/>
  </w:style>
  <w:style w:type="paragraph" w:customStyle="1" w:styleId="3d">
    <w:name w:val="3 интервала"/>
    <w:basedOn w:val="affffff9"/>
    <w:rsid w:val="00441FE6"/>
    <w:pPr>
      <w:spacing w:before="0" w:after="480"/>
      <w:jc w:val="left"/>
    </w:pPr>
  </w:style>
  <w:style w:type="paragraph" w:customStyle="1" w:styleId="afffffff7">
    <w:name w:val="Бланк_адрес"/>
    <w:aliases w:val="тел."/>
    <w:basedOn w:val="a7"/>
    <w:rsid w:val="00441FE6"/>
    <w:pPr>
      <w:framePr w:w="4536" w:h="3170" w:wrap="around" w:vAnchor="page" w:hAnchor="page" w:x="1560" w:y="1498"/>
      <w:spacing w:line="180" w:lineRule="exact"/>
      <w:jc w:val="center"/>
    </w:pPr>
    <w:rPr>
      <w:color w:val="000000"/>
      <w:sz w:val="18"/>
      <w:szCs w:val="20"/>
    </w:rPr>
  </w:style>
  <w:style w:type="paragraph" w:customStyle="1" w:styleId="afffffff8">
    <w:name w:val="адресат"/>
    <w:basedOn w:val="a7"/>
    <w:rsid w:val="00441FE6"/>
    <w:pPr>
      <w:ind w:left="5387"/>
    </w:pPr>
    <w:rPr>
      <w:b/>
      <w:sz w:val="28"/>
      <w:szCs w:val="20"/>
    </w:rPr>
  </w:style>
  <w:style w:type="paragraph" w:customStyle="1" w:styleId="afffffff9">
    <w:name w:val="Бланк_адрес.тел."/>
    <w:basedOn w:val="a7"/>
    <w:rsid w:val="00441FE6"/>
    <w:pPr>
      <w:framePr w:w="4536" w:h="3170" w:wrap="auto" w:vAnchor="page" w:hAnchor="page" w:x="1560" w:y="1498"/>
      <w:widowControl w:val="0"/>
      <w:spacing w:line="180" w:lineRule="exact"/>
      <w:jc w:val="center"/>
    </w:pPr>
    <w:rPr>
      <w:color w:val="000000"/>
      <w:sz w:val="18"/>
      <w:szCs w:val="20"/>
    </w:rPr>
  </w:style>
  <w:style w:type="paragraph" w:customStyle="1" w:styleId="2f9">
    <w:name w:val="Текст табл.2"/>
    <w:basedOn w:val="affffff4"/>
    <w:rsid w:val="00441FE6"/>
    <w:pPr>
      <w:jc w:val="right"/>
    </w:pPr>
  </w:style>
  <w:style w:type="table" w:customStyle="1" w:styleId="TableGridReport2">
    <w:name w:val="Table Grid Report2"/>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5">
    <w:name w:val="Неразрешенное упоминание6"/>
    <w:basedOn w:val="a8"/>
    <w:uiPriority w:val="99"/>
    <w:semiHidden/>
    <w:rsid w:val="00441FE6"/>
    <w:rPr>
      <w:rFonts w:cs="Times New Roman"/>
      <w:color w:val="605E5C"/>
      <w:shd w:val="clear" w:color="auto" w:fill="E1DFDD"/>
    </w:rPr>
  </w:style>
  <w:style w:type="paragraph" w:customStyle="1" w:styleId="2fa">
    <w:name w:val="2"/>
    <w:basedOn w:val="a7"/>
    <w:next w:val="aff"/>
    <w:uiPriority w:val="99"/>
    <w:rsid w:val="00441FE6"/>
    <w:pPr>
      <w:spacing w:before="100" w:beforeAutospacing="1" w:after="100" w:afterAutospacing="1"/>
    </w:pPr>
  </w:style>
  <w:style w:type="paragraph" w:customStyle="1" w:styleId="ConsPlusJurTerm">
    <w:name w:val="ConsPlusJurTerm"/>
    <w:rsid w:val="00441FE6"/>
    <w:pPr>
      <w:widowControl w:val="0"/>
      <w:autoSpaceDE w:val="0"/>
      <w:autoSpaceDN w:val="0"/>
    </w:pPr>
    <w:rPr>
      <w:rFonts w:ascii="Tahoma" w:eastAsia="Times New Roman" w:hAnsi="Tahoma" w:cs="Tahoma"/>
      <w:sz w:val="22"/>
    </w:rPr>
  </w:style>
  <w:style w:type="paragraph" w:customStyle="1" w:styleId="141">
    <w:name w:val="Текст 14(основной)"/>
    <w:basedOn w:val="a7"/>
    <w:link w:val="1410"/>
    <w:autoRedefine/>
    <w:rsid w:val="00441FE6"/>
    <w:pPr>
      <w:spacing w:line="360" w:lineRule="auto"/>
      <w:ind w:firstLine="720"/>
      <w:jc w:val="both"/>
    </w:pPr>
    <w:rPr>
      <w:rFonts w:eastAsia="Calibri"/>
      <w:color w:val="000000"/>
      <w:sz w:val="28"/>
      <w:szCs w:val="20"/>
    </w:rPr>
  </w:style>
  <w:style w:type="character" w:customStyle="1" w:styleId="1410">
    <w:name w:val="Текст 14(основной) Знак1"/>
    <w:link w:val="141"/>
    <w:locked/>
    <w:rsid w:val="00441FE6"/>
    <w:rPr>
      <w:rFonts w:ascii="Times New Roman" w:hAnsi="Times New Roman"/>
      <w:color w:val="000000"/>
      <w:sz w:val="28"/>
    </w:rPr>
  </w:style>
  <w:style w:type="character" w:customStyle="1" w:styleId="1110">
    <w:name w:val="Основной текст + 111"/>
    <w:aliases w:val="5 pt1"/>
    <w:basedOn w:val="a8"/>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1">
    <w:name w:val="Основной текст + 11 pt1"/>
    <w:aliases w:val="Полужирный1"/>
    <w:basedOn w:val="a8"/>
    <w:uiPriority w:val="99"/>
    <w:rsid w:val="00441FE6"/>
    <w:rPr>
      <w:rFonts w:ascii="Times New Roman" w:hAnsi="Times New Roman" w:cs="Times New Roman"/>
      <w:b/>
      <w:bCs/>
      <w:color w:val="000000"/>
      <w:spacing w:val="0"/>
      <w:w w:val="100"/>
      <w:position w:val="0"/>
      <w:sz w:val="22"/>
      <w:szCs w:val="22"/>
      <w:lang w:val="ru-RU" w:eastAsia="ru-RU"/>
    </w:rPr>
  </w:style>
  <w:style w:type="numbering" w:customStyle="1" w:styleId="05">
    <w:name w:val="Стиль 0.5 Список Заг."/>
    <w:rsid w:val="00441FE6"/>
    <w:pPr>
      <w:numPr>
        <w:numId w:val="15"/>
      </w:numPr>
    </w:pPr>
  </w:style>
  <w:style w:type="character" w:customStyle="1" w:styleId="115pt">
    <w:name w:val="Основной текст + 11;5 pt"/>
    <w:basedOn w:val="a8"/>
    <w:rsid w:val="00441FE6"/>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0">
    <w:name w:val="Основной текст + 11 pt;Полужирный"/>
    <w:basedOn w:val="a8"/>
    <w:rsid w:val="00441FE6"/>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74">
    <w:name w:val="Неразрешенное упоминание7"/>
    <w:basedOn w:val="a8"/>
    <w:uiPriority w:val="99"/>
    <w:semiHidden/>
    <w:unhideWhenUsed/>
    <w:rsid w:val="00441FE6"/>
    <w:rPr>
      <w:color w:val="605E5C"/>
      <w:shd w:val="clear" w:color="auto" w:fill="E1DFDD"/>
    </w:rPr>
  </w:style>
  <w:style w:type="paragraph" w:customStyle="1" w:styleId="94">
    <w:name w:val="Знак Знак9 Знак Знак"/>
    <w:basedOn w:val="a7"/>
    <w:rsid w:val="00441FE6"/>
    <w:pPr>
      <w:spacing w:after="160" w:line="240" w:lineRule="exact"/>
    </w:pPr>
    <w:rPr>
      <w:rFonts w:ascii="Verdana" w:hAnsi="Verdana"/>
      <w:sz w:val="20"/>
      <w:szCs w:val="20"/>
      <w:lang w:val="en-US" w:eastAsia="en-US"/>
    </w:rPr>
  </w:style>
  <w:style w:type="paragraph" w:customStyle="1" w:styleId="afffffffa">
    <w:name w:val="Обычный М"/>
    <w:basedOn w:val="a7"/>
    <w:link w:val="afffffffb"/>
    <w:qFormat/>
    <w:rsid w:val="00441FE6"/>
    <w:pPr>
      <w:spacing w:after="160" w:line="259" w:lineRule="auto"/>
      <w:ind w:firstLine="709"/>
    </w:pPr>
    <w:rPr>
      <w:rFonts w:eastAsiaTheme="minorHAnsi"/>
      <w:szCs w:val="22"/>
      <w:lang w:eastAsia="en-US"/>
    </w:rPr>
  </w:style>
  <w:style w:type="character" w:customStyle="1" w:styleId="afffffffb">
    <w:name w:val="Обычный М Знак"/>
    <w:basedOn w:val="a8"/>
    <w:link w:val="afffffffa"/>
    <w:rsid w:val="00441FE6"/>
    <w:rPr>
      <w:rFonts w:ascii="Times New Roman" w:eastAsiaTheme="minorHAnsi" w:hAnsi="Times New Roman"/>
      <w:sz w:val="24"/>
      <w:szCs w:val="22"/>
      <w:lang w:eastAsia="en-US"/>
    </w:rPr>
  </w:style>
  <w:style w:type="paragraph" w:customStyle="1" w:styleId="afffffffc">
    <w:name w:val="стиль текста"/>
    <w:basedOn w:val="a7"/>
    <w:qFormat/>
    <w:rsid w:val="00441FE6"/>
    <w:pPr>
      <w:spacing w:line="276" w:lineRule="auto"/>
      <w:ind w:firstLine="709"/>
      <w:jc w:val="both"/>
    </w:pPr>
    <w:rPr>
      <w:rFonts w:eastAsiaTheme="minorHAnsi"/>
      <w:lang w:eastAsia="en-US"/>
    </w:rPr>
  </w:style>
  <w:style w:type="paragraph" w:customStyle="1" w:styleId="afffffffd">
    <w:name w:val="стиль подписи рисунка"/>
    <w:basedOn w:val="a7"/>
    <w:qFormat/>
    <w:rsid w:val="00441FE6"/>
    <w:pPr>
      <w:spacing w:line="276" w:lineRule="auto"/>
      <w:jc w:val="center"/>
    </w:pPr>
    <w:rPr>
      <w:rFonts w:eastAsiaTheme="minorHAnsi"/>
      <w:lang w:eastAsia="en-US"/>
    </w:rPr>
  </w:style>
  <w:style w:type="paragraph" w:customStyle="1" w:styleId="afffffffe">
    <w:name w:val="стиль таблицы"/>
    <w:basedOn w:val="a7"/>
    <w:qFormat/>
    <w:rsid w:val="00441FE6"/>
    <w:rPr>
      <w:rFonts w:eastAsiaTheme="minorHAnsi"/>
      <w:lang w:eastAsia="en-US"/>
    </w:rPr>
  </w:style>
  <w:style w:type="paragraph" w:customStyle="1" w:styleId="affffffff">
    <w:name w:val="стиль подписи таблицы"/>
    <w:basedOn w:val="a7"/>
    <w:qFormat/>
    <w:rsid w:val="00441FE6"/>
    <w:pPr>
      <w:spacing w:line="276" w:lineRule="auto"/>
    </w:pPr>
    <w:rPr>
      <w:rFonts w:eastAsiaTheme="minorHAnsi"/>
      <w:lang w:eastAsia="en-US"/>
    </w:rPr>
  </w:style>
  <w:style w:type="paragraph" w:customStyle="1" w:styleId="3e">
    <w:name w:val="КСОДД Заголовок 3 Нумерованный Новый"/>
    <w:basedOn w:val="a7"/>
    <w:next w:val="a7"/>
    <w:link w:val="3f"/>
    <w:qFormat/>
    <w:rsid w:val="00441FE6"/>
    <w:pPr>
      <w:keepNext/>
      <w:tabs>
        <w:tab w:val="left" w:pos="1843"/>
        <w:tab w:val="right" w:pos="9072"/>
      </w:tabs>
      <w:spacing w:before="120" w:line="329" w:lineRule="auto"/>
      <w:jc w:val="both"/>
      <w:outlineLvl w:val="2"/>
    </w:pPr>
    <w:rPr>
      <w:rFonts w:ascii="Courier New" w:hAnsi="Courier New"/>
      <w:b/>
      <w:szCs w:val="28"/>
    </w:rPr>
  </w:style>
  <w:style w:type="character" w:customStyle="1" w:styleId="3f">
    <w:name w:val="КСОДД Заголовок 3 Нумерованный Новый Знак"/>
    <w:link w:val="3e"/>
    <w:rsid w:val="00441FE6"/>
    <w:rPr>
      <w:rFonts w:ascii="Courier New" w:eastAsia="Times New Roman" w:hAnsi="Courier New"/>
      <w:b/>
      <w:sz w:val="24"/>
      <w:szCs w:val="28"/>
    </w:rPr>
  </w:style>
  <w:style w:type="paragraph" w:customStyle="1" w:styleId="1ff4">
    <w:name w:val="КСОДД Заголовок 1 Нумерованный"/>
    <w:basedOn w:val="a7"/>
    <w:next w:val="a7"/>
    <w:link w:val="1ff5"/>
    <w:qFormat/>
    <w:rsid w:val="00441FE6"/>
    <w:pPr>
      <w:keepNext/>
      <w:pageBreakBefore/>
      <w:tabs>
        <w:tab w:val="left" w:pos="1134"/>
        <w:tab w:val="right" w:pos="9072"/>
      </w:tabs>
      <w:suppressAutoHyphens/>
      <w:spacing w:before="120" w:after="120" w:line="360" w:lineRule="auto"/>
      <w:outlineLvl w:val="0"/>
    </w:pPr>
    <w:rPr>
      <w:rFonts w:ascii="Courier New" w:hAnsi="Courier New"/>
      <w:b/>
      <w:caps/>
      <w:szCs w:val="28"/>
    </w:rPr>
  </w:style>
  <w:style w:type="character" w:customStyle="1" w:styleId="1ff5">
    <w:name w:val="КСОДД Заголовок 1 Нумерованный Знак"/>
    <w:link w:val="1ff4"/>
    <w:rsid w:val="00441FE6"/>
    <w:rPr>
      <w:rFonts w:ascii="Courier New" w:eastAsia="Times New Roman" w:hAnsi="Courier New"/>
      <w:b/>
      <w:caps/>
      <w:sz w:val="24"/>
      <w:szCs w:val="28"/>
    </w:rPr>
  </w:style>
  <w:style w:type="paragraph" w:customStyle="1" w:styleId="20">
    <w:name w:val="КСОДД Заголовок 2 Нумерованный"/>
    <w:basedOn w:val="a7"/>
    <w:next w:val="a7"/>
    <w:qFormat/>
    <w:rsid w:val="00441FE6"/>
    <w:pPr>
      <w:keepNext/>
      <w:numPr>
        <w:ilvl w:val="3"/>
        <w:numId w:val="17"/>
      </w:numPr>
      <w:tabs>
        <w:tab w:val="left" w:pos="1418"/>
        <w:tab w:val="right" w:pos="9072"/>
      </w:tabs>
      <w:spacing w:before="120" w:line="360" w:lineRule="auto"/>
      <w:outlineLvl w:val="1"/>
    </w:pPr>
    <w:rPr>
      <w:rFonts w:ascii="Courier New" w:hAnsi="Courier New"/>
      <w:b/>
      <w:szCs w:val="28"/>
    </w:rPr>
  </w:style>
  <w:style w:type="paragraph" w:customStyle="1" w:styleId="46">
    <w:name w:val="КСОДД Заголовок 4"/>
    <w:basedOn w:val="3e"/>
    <w:qFormat/>
    <w:rsid w:val="00441FE6"/>
    <w:pPr>
      <w:tabs>
        <w:tab w:val="clear" w:pos="1843"/>
        <w:tab w:val="left" w:pos="2552"/>
      </w:tabs>
      <w:ind w:left="2552" w:hanging="1357"/>
    </w:pPr>
    <w:rPr>
      <w:b w:val="0"/>
      <w:i/>
    </w:rPr>
  </w:style>
  <w:style w:type="paragraph" w:customStyle="1" w:styleId="affffffff0">
    <w:name w:val="КСОДД Основной текст"/>
    <w:basedOn w:val="aff"/>
    <w:link w:val="affffffff1"/>
    <w:qFormat/>
    <w:rsid w:val="00441FE6"/>
    <w:pPr>
      <w:widowControl w:val="0"/>
      <w:tabs>
        <w:tab w:val="left" w:pos="567"/>
        <w:tab w:val="left" w:pos="2268"/>
        <w:tab w:val="right" w:pos="9072"/>
      </w:tabs>
      <w:spacing w:before="0" w:beforeAutospacing="0" w:after="0" w:afterAutospacing="0" w:line="329" w:lineRule="auto"/>
      <w:ind w:firstLine="567"/>
      <w:jc w:val="both"/>
    </w:pPr>
    <w:rPr>
      <w:rFonts w:ascii="Courier New" w:hAnsi="Courier New"/>
      <w:szCs w:val="28"/>
    </w:rPr>
  </w:style>
  <w:style w:type="character" w:customStyle="1" w:styleId="affffffff1">
    <w:name w:val="КСОДД Основной текст Знак"/>
    <w:link w:val="affffffff0"/>
    <w:rsid w:val="00441FE6"/>
    <w:rPr>
      <w:rFonts w:ascii="Courier New" w:eastAsia="Times New Roman" w:hAnsi="Courier New"/>
      <w:sz w:val="24"/>
      <w:szCs w:val="28"/>
    </w:rPr>
  </w:style>
  <w:style w:type="paragraph" w:customStyle="1" w:styleId="affffffff2">
    <w:name w:val="КСОДД Основной текст жирный"/>
    <w:basedOn w:val="affffffff0"/>
    <w:uiPriority w:val="99"/>
    <w:qFormat/>
    <w:rsid w:val="00441FE6"/>
    <w:pPr>
      <w:keepNext/>
      <w:ind w:left="567" w:firstLine="0"/>
    </w:pPr>
    <w:rPr>
      <w:rFonts w:eastAsia="Calibri"/>
      <w:b/>
    </w:rPr>
  </w:style>
  <w:style w:type="paragraph" w:customStyle="1" w:styleId="a1">
    <w:name w:val="КСОДД Список маркированный"/>
    <w:basedOn w:val="a7"/>
    <w:link w:val="affffffff3"/>
    <w:qFormat/>
    <w:rsid w:val="00441FE6"/>
    <w:pPr>
      <w:widowControl w:val="0"/>
      <w:numPr>
        <w:numId w:val="18"/>
      </w:numPr>
      <w:autoSpaceDE w:val="0"/>
      <w:autoSpaceDN w:val="0"/>
      <w:adjustRightInd w:val="0"/>
      <w:spacing w:line="329" w:lineRule="auto"/>
      <w:jc w:val="both"/>
    </w:pPr>
    <w:rPr>
      <w:rFonts w:ascii="Courier New" w:hAnsi="Courier New" w:cs="Courier New"/>
    </w:rPr>
  </w:style>
  <w:style w:type="character" w:customStyle="1" w:styleId="affffffff3">
    <w:name w:val="КСОДД Список маркированный Знак"/>
    <w:link w:val="a1"/>
    <w:rsid w:val="00441FE6"/>
    <w:rPr>
      <w:rFonts w:ascii="Courier New" w:eastAsia="Times New Roman" w:hAnsi="Courier New" w:cs="Courier New"/>
      <w:sz w:val="24"/>
      <w:szCs w:val="24"/>
    </w:rPr>
  </w:style>
  <w:style w:type="paragraph" w:customStyle="1" w:styleId="a5">
    <w:name w:val="КСОДД Список нумерованный"/>
    <w:basedOn w:val="a7"/>
    <w:link w:val="affffffff4"/>
    <w:uiPriority w:val="99"/>
    <w:qFormat/>
    <w:rsid w:val="00441FE6"/>
    <w:pPr>
      <w:numPr>
        <w:numId w:val="19"/>
      </w:numPr>
      <w:tabs>
        <w:tab w:val="left" w:pos="993"/>
      </w:tabs>
      <w:overflowPunct w:val="0"/>
      <w:autoSpaceDE w:val="0"/>
      <w:autoSpaceDN w:val="0"/>
      <w:adjustRightInd w:val="0"/>
      <w:spacing w:line="329" w:lineRule="auto"/>
      <w:jc w:val="both"/>
      <w:textAlignment w:val="baseline"/>
    </w:pPr>
    <w:rPr>
      <w:rFonts w:ascii="Courier New" w:hAnsi="Courier New"/>
      <w:szCs w:val="20"/>
    </w:rPr>
  </w:style>
  <w:style w:type="character" w:customStyle="1" w:styleId="affffffff4">
    <w:name w:val="КСОДД Список нумерованный Знак"/>
    <w:link w:val="a5"/>
    <w:uiPriority w:val="99"/>
    <w:rsid w:val="00441FE6"/>
    <w:rPr>
      <w:rFonts w:ascii="Courier New" w:eastAsia="Times New Roman" w:hAnsi="Courier New"/>
      <w:sz w:val="24"/>
    </w:rPr>
  </w:style>
  <w:style w:type="paragraph" w:customStyle="1" w:styleId="affffffff5">
    <w:name w:val="КСОДД Текст Заголовок"/>
    <w:basedOn w:val="affffffff0"/>
    <w:link w:val="affffffff6"/>
    <w:qFormat/>
    <w:rsid w:val="00441FE6"/>
    <w:pPr>
      <w:keepNext/>
      <w:keepLines/>
      <w:suppressAutoHyphens/>
      <w:overflowPunct w:val="0"/>
      <w:autoSpaceDE w:val="0"/>
      <w:autoSpaceDN w:val="0"/>
      <w:adjustRightInd w:val="0"/>
      <w:ind w:firstLine="0"/>
      <w:jc w:val="center"/>
      <w:textAlignment w:val="baseline"/>
    </w:pPr>
    <w:rPr>
      <w:rFonts w:cs="Courier New"/>
      <w:i/>
      <w:szCs w:val="24"/>
      <w:u w:val="single"/>
    </w:rPr>
  </w:style>
  <w:style w:type="character" w:customStyle="1" w:styleId="affffffff6">
    <w:name w:val="КСОДД Текст Заголовок Знак"/>
    <w:link w:val="affffffff5"/>
    <w:rsid w:val="00441FE6"/>
    <w:rPr>
      <w:rFonts w:ascii="Courier New" w:eastAsia="Times New Roman" w:hAnsi="Courier New" w:cs="Courier New"/>
      <w:i/>
      <w:sz w:val="24"/>
      <w:szCs w:val="24"/>
      <w:u w:val="single"/>
    </w:rPr>
  </w:style>
  <w:style w:type="paragraph" w:customStyle="1" w:styleId="i0">
    <w:name w:val="iТаблицаТекст"/>
    <w:basedOn w:val="a7"/>
    <w:link w:val="i1"/>
    <w:qFormat/>
    <w:rsid w:val="00441FE6"/>
    <w:pPr>
      <w:spacing w:line="276" w:lineRule="auto"/>
    </w:pPr>
    <w:rPr>
      <w:rFonts w:eastAsia="Calibri"/>
      <w:lang w:eastAsia="en-US"/>
    </w:rPr>
  </w:style>
  <w:style w:type="character" w:customStyle="1" w:styleId="i1">
    <w:name w:val="iТаблицаТекст Знак"/>
    <w:link w:val="i0"/>
    <w:rsid w:val="00441FE6"/>
    <w:rPr>
      <w:rFonts w:ascii="Times New Roman" w:hAnsi="Times New Roman"/>
      <w:sz w:val="24"/>
      <w:szCs w:val="24"/>
      <w:lang w:eastAsia="en-US"/>
    </w:rPr>
  </w:style>
  <w:style w:type="paragraph" w:customStyle="1" w:styleId="i2">
    <w:name w:val="iТаблица"/>
    <w:basedOn w:val="a7"/>
    <w:link w:val="i3"/>
    <w:qFormat/>
    <w:rsid w:val="00441FE6"/>
    <w:pPr>
      <w:spacing w:before="240"/>
    </w:pPr>
    <w:rPr>
      <w:rFonts w:eastAsiaTheme="minorHAnsi"/>
      <w:lang w:eastAsia="en-US"/>
    </w:rPr>
  </w:style>
  <w:style w:type="character" w:customStyle="1" w:styleId="i3">
    <w:name w:val="iТаблица Знак"/>
    <w:basedOn w:val="a8"/>
    <w:link w:val="i2"/>
    <w:rsid w:val="00441FE6"/>
    <w:rPr>
      <w:rFonts w:ascii="Times New Roman" w:eastAsiaTheme="minorHAnsi" w:hAnsi="Times New Roman"/>
      <w:sz w:val="24"/>
      <w:szCs w:val="24"/>
      <w:lang w:eastAsia="en-US"/>
    </w:rPr>
  </w:style>
  <w:style w:type="paragraph" w:customStyle="1" w:styleId="i">
    <w:name w:val="iНомер"/>
    <w:basedOn w:val="a7"/>
    <w:qFormat/>
    <w:rsid w:val="00441FE6"/>
    <w:pPr>
      <w:numPr>
        <w:numId w:val="20"/>
      </w:numPr>
      <w:spacing w:line="276" w:lineRule="auto"/>
      <w:ind w:left="470" w:hanging="357"/>
      <w:jc w:val="both"/>
    </w:pPr>
    <w:rPr>
      <w:rFonts w:eastAsia="Calibri"/>
      <w:lang w:val="en-US" w:eastAsia="en-US"/>
    </w:rPr>
  </w:style>
  <w:style w:type="paragraph" w:customStyle="1" w:styleId="affffffff7">
    <w:name w:val="обычный"/>
    <w:basedOn w:val="affffffff8"/>
    <w:rsid w:val="00441FE6"/>
    <w:pPr>
      <w:spacing w:after="0" w:line="240" w:lineRule="auto"/>
      <w:ind w:left="0" w:firstLine="284"/>
      <w:contextualSpacing w:val="0"/>
      <w:jc w:val="left"/>
    </w:pPr>
    <w:rPr>
      <w:rFonts w:eastAsia="Times New Roman"/>
      <w:szCs w:val="24"/>
      <w:lang w:eastAsia="ru-RU"/>
    </w:rPr>
  </w:style>
  <w:style w:type="paragraph" w:styleId="affffffff8">
    <w:name w:val="Normal Indent"/>
    <w:basedOn w:val="a7"/>
    <w:uiPriority w:val="99"/>
    <w:semiHidden/>
    <w:unhideWhenUsed/>
    <w:rsid w:val="00441FE6"/>
    <w:pPr>
      <w:spacing w:after="120" w:line="276" w:lineRule="auto"/>
      <w:ind w:left="708" w:firstLine="567"/>
      <w:contextualSpacing/>
      <w:jc w:val="both"/>
    </w:pPr>
    <w:rPr>
      <w:rFonts w:eastAsia="Calibri"/>
      <w:szCs w:val="22"/>
      <w:lang w:eastAsia="en-US"/>
    </w:rPr>
  </w:style>
  <w:style w:type="paragraph" w:customStyle="1" w:styleId="2fb">
    <w:name w:val="Абзац списка2"/>
    <w:basedOn w:val="a7"/>
    <w:rsid w:val="00CB0993"/>
    <w:pPr>
      <w:spacing w:after="200" w:line="276" w:lineRule="auto"/>
      <w:ind w:left="720"/>
      <w:contextualSpacing/>
      <w:jc w:val="both"/>
    </w:pPr>
    <w:rPr>
      <w:szCs w:val="22"/>
      <w:lang w:eastAsia="en-US"/>
    </w:rPr>
  </w:style>
  <w:style w:type="paragraph" w:customStyle="1" w:styleId="a0">
    <w:name w:val="Знак Знак Знак Знак Знак Знак Знак Знак Знак Знак Знак Знак Знак"/>
    <w:basedOn w:val="a7"/>
    <w:rsid w:val="001071C2"/>
    <w:pPr>
      <w:numPr>
        <w:numId w:val="47"/>
      </w:numPr>
      <w:ind w:left="0" w:firstLine="0"/>
    </w:pPr>
    <w:rPr>
      <w:rFonts w:ascii="Verdana" w:hAnsi="Verdana" w:cs="Verdana"/>
      <w:sz w:val="20"/>
      <w:szCs w:val="20"/>
      <w:lang w:val="en-US" w:eastAsia="en-US"/>
    </w:rPr>
  </w:style>
  <w:style w:type="paragraph" w:customStyle="1" w:styleId="enkoMark">
    <w:name w:val="enko_Mark"/>
    <w:basedOn w:val="a7"/>
    <w:qFormat/>
    <w:rsid w:val="001071C2"/>
    <w:pPr>
      <w:numPr>
        <w:numId w:val="25"/>
      </w:numPr>
      <w:jc w:val="both"/>
    </w:pPr>
    <w:rPr>
      <w:rFonts w:ascii="Bookman Old Style" w:hAnsi="Bookman Old Style" w:cs="Arial"/>
      <w:iCs/>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List Bullet" w:uiPriority="0"/>
    <w:lsdException w:name="List Bullet 2" w:uiPriority="0"/>
    <w:lsdException w:name="Title" w:semiHidden="0" w:uiPriority="0" w:unhideWhenUsed="0" w:qFormat="1"/>
    <w:lsdException w:name="Signature" w:uiPriority="0"/>
    <w:lsdException w:name="Default Paragraph Font" w:uiPriority="1"/>
    <w:lsdException w:name="Body Text" w:uiPriority="0" w:qFormat="1"/>
    <w:lsdException w:name="List Continue 2" w:uiPriority="0"/>
    <w:lsdException w:name="Subtitle" w:semiHidden="0" w:uiPriority="11" w:unhideWhenUsed="0"/>
    <w:lsdException w:name="Body Text 2" w:uiPriority="0"/>
    <w:lsdException w:name="Body Text 3" w:uiPriority="0"/>
    <w:lsdException w:name="Body Text Indent 2" w:uiPriority="0" w:qFormat="1"/>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HTML Preformatted"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996A38"/>
    <w:rPr>
      <w:rFonts w:ascii="Times New Roman" w:eastAsia="Times New Roman" w:hAnsi="Times New Roman"/>
      <w:sz w:val="24"/>
      <w:szCs w:val="24"/>
    </w:rPr>
  </w:style>
  <w:style w:type="paragraph" w:styleId="1">
    <w:name w:val="heading 1"/>
    <w:aliases w:val="Заголовок 1 Знак Знак,Заголовок 1 Знак Знак Знак Знак Знак Знак Знак,Заголовок 1 Знак Знак Знак,Заголовок 1 Знак1,Заголовок 1 Знак Знак Знак Знак Знак Знак1,Заголовок 1 Знак Знак Знак Знак Знак Знак"/>
    <w:basedOn w:val="a7"/>
    <w:next w:val="a7"/>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
    <w:basedOn w:val="a7"/>
    <w:next w:val="a7"/>
    <w:link w:val="22"/>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aliases w:val="ПодЗаголовок"/>
    <w:basedOn w:val="a7"/>
    <w:next w:val="a7"/>
    <w:link w:val="31"/>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7"/>
    <w:next w:val="a7"/>
    <w:link w:val="40"/>
    <w:uiPriority w:val="9"/>
    <w:unhideWhenUsed/>
    <w:qFormat/>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aliases w:val="Заголовок 5№Таблицы,Заголовок№ТАблиц"/>
    <w:basedOn w:val="a7"/>
    <w:next w:val="a7"/>
    <w:link w:val="50"/>
    <w:unhideWhenUsed/>
    <w:qFormat/>
    <w:rsid w:val="00450B11"/>
    <w:pPr>
      <w:keepNext/>
      <w:keepLines/>
      <w:spacing w:before="40" w:line="259" w:lineRule="auto"/>
      <w:outlineLvl w:val="4"/>
    </w:pPr>
    <w:rPr>
      <w:rFonts w:ascii="Calibri Light" w:hAnsi="Calibri Light"/>
      <w:color w:val="2E74B5"/>
      <w:sz w:val="20"/>
      <w:szCs w:val="20"/>
    </w:rPr>
  </w:style>
  <w:style w:type="paragraph" w:styleId="6">
    <w:name w:val="heading 6"/>
    <w:basedOn w:val="a7"/>
    <w:next w:val="a7"/>
    <w:link w:val="60"/>
    <w:qFormat/>
    <w:rsid w:val="00441FE6"/>
    <w:pPr>
      <w:spacing w:before="240" w:after="60"/>
      <w:outlineLvl w:val="5"/>
    </w:pPr>
    <w:rPr>
      <w:b/>
      <w:bCs/>
      <w:sz w:val="22"/>
      <w:szCs w:val="22"/>
    </w:rPr>
  </w:style>
  <w:style w:type="paragraph" w:styleId="7">
    <w:name w:val="heading 7"/>
    <w:basedOn w:val="a7"/>
    <w:next w:val="a7"/>
    <w:link w:val="70"/>
    <w:qFormat/>
    <w:rsid w:val="00441FE6"/>
    <w:pPr>
      <w:keepNext/>
      <w:spacing w:after="120"/>
      <w:outlineLvl w:val="6"/>
    </w:pPr>
    <w:rPr>
      <w:i/>
      <w:iCs/>
      <w:sz w:val="22"/>
    </w:rPr>
  </w:style>
  <w:style w:type="paragraph" w:styleId="8">
    <w:name w:val="heading 8"/>
    <w:basedOn w:val="a7"/>
    <w:next w:val="a7"/>
    <w:link w:val="80"/>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paragraph" w:styleId="9">
    <w:name w:val="heading 9"/>
    <w:basedOn w:val="a7"/>
    <w:next w:val="a7"/>
    <w:link w:val="90"/>
    <w:uiPriority w:val="9"/>
    <w:qFormat/>
    <w:rsid w:val="00441FE6"/>
    <w:pPr>
      <w:keepNext/>
      <w:keepLines/>
      <w:spacing w:before="40" w:line="276" w:lineRule="auto"/>
      <w:ind w:firstLine="567"/>
      <w:contextualSpacing/>
      <w:jc w:val="both"/>
      <w:outlineLvl w:val="8"/>
    </w:pPr>
    <w:rPr>
      <w:rFonts w:ascii="Cambria" w:hAnsi="Cambria"/>
      <w:i/>
      <w:iCs/>
      <w:color w:val="272727"/>
      <w:sz w:val="21"/>
      <w:szCs w:val="21"/>
      <w:lang w:eastAsia="en-US"/>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aliases w:val="Заголовок 1 Знак Знак Знак1,Заголовок 1 Знак Знак Знак Знак Знак Знак Знак Знак,Заголовок 1 Знак Знак Знак Знак,Заголовок 1 Знак1 Знак,Заголовок 1 Знак Знак Знак Знак Знак Знак1 Знак,Заголовок 1 Знак Знак Знак Знак Знак Знак Знак1"/>
    <w:link w:val="1"/>
    <w:uiPriority w:val="9"/>
    <w:rsid w:val="00441BAD"/>
    <w:rPr>
      <w:rFonts w:ascii="Bookman Old Style" w:eastAsia="Times New Roman" w:hAnsi="Bookman Old Style" w:cs="Times New Roman"/>
      <w:b/>
      <w:bCs/>
      <w:sz w:val="24"/>
      <w:szCs w:val="28"/>
    </w:rPr>
  </w:style>
  <w:style w:type="paragraph" w:styleId="ab">
    <w:name w:val="No Spacing"/>
    <w:aliases w:val="Таблица,Табл,No Spacing"/>
    <w:basedOn w:val="a7"/>
    <w:link w:val="ac"/>
    <w:qFormat/>
    <w:rsid w:val="006C5E48"/>
    <w:pPr>
      <w:jc w:val="center"/>
    </w:pPr>
    <w:rPr>
      <w:rFonts w:ascii="Bookman Old Style" w:hAnsi="Bookman Old Style"/>
      <w:sz w:val="20"/>
      <w:szCs w:val="32"/>
      <w:lang w:val="en-US" w:bidi="en-US"/>
    </w:rPr>
  </w:style>
  <w:style w:type="character" w:customStyle="1" w:styleId="ac">
    <w:name w:val="Без интервала Знак"/>
    <w:aliases w:val="Таблица Знак,Табл Знак,No Spacing Знак"/>
    <w:link w:val="ab"/>
    <w:rsid w:val="006C5E48"/>
    <w:rPr>
      <w:rFonts w:ascii="Bookman Old Style" w:eastAsia="Times New Roman" w:hAnsi="Bookman Old Style" w:cs="Times New Roman"/>
      <w:sz w:val="20"/>
      <w:szCs w:val="32"/>
      <w:lang w:val="en-US" w:bidi="en-US"/>
    </w:rPr>
  </w:style>
  <w:style w:type="paragraph" w:styleId="ad">
    <w:name w:val="TOC Heading"/>
    <w:basedOn w:val="1"/>
    <w:next w:val="a7"/>
    <w:uiPriority w:val="39"/>
    <w:unhideWhenUsed/>
    <w:qFormat/>
    <w:rsid w:val="00441BAD"/>
    <w:pPr>
      <w:spacing w:before="240" w:line="259" w:lineRule="auto"/>
      <w:jc w:val="left"/>
      <w:outlineLvl w:val="9"/>
    </w:pPr>
    <w:rPr>
      <w:rFonts w:ascii="Calibri Light" w:hAnsi="Calibri Light"/>
      <w:b w:val="0"/>
      <w:bCs w:val="0"/>
      <w:color w:val="2E74B5"/>
      <w:sz w:val="32"/>
      <w:szCs w:val="32"/>
    </w:rPr>
  </w:style>
  <w:style w:type="paragraph" w:styleId="17">
    <w:name w:val="toc 1"/>
    <w:basedOn w:val="a7"/>
    <w:next w:val="a7"/>
    <w:autoRedefine/>
    <w:uiPriority w:val="39"/>
    <w:unhideWhenUsed/>
    <w:qFormat/>
    <w:rsid w:val="007B54AA"/>
    <w:pPr>
      <w:tabs>
        <w:tab w:val="right" w:leader="dot" w:pos="9345"/>
      </w:tabs>
      <w:spacing w:line="276" w:lineRule="auto"/>
      <w:jc w:val="both"/>
    </w:pPr>
    <w:rPr>
      <w:rFonts w:eastAsia="Calibri"/>
      <w:szCs w:val="22"/>
      <w:lang w:eastAsia="en-US"/>
    </w:rPr>
  </w:style>
  <w:style w:type="character" w:styleId="ae">
    <w:name w:val="Hyperlink"/>
    <w:uiPriority w:val="99"/>
    <w:unhideWhenUsed/>
    <w:rsid w:val="006C5E48"/>
    <w:rPr>
      <w:color w:val="0563C1"/>
      <w:u w:val="single"/>
    </w:rPr>
  </w:style>
  <w:style w:type="paragraph" w:customStyle="1" w:styleId="ConsPlusNormal">
    <w:name w:val="ConsPlusNormal"/>
    <w:link w:val="ConsPlusNormal0"/>
    <w:qFormat/>
    <w:rsid w:val="006C5E48"/>
    <w:pPr>
      <w:autoSpaceDE w:val="0"/>
      <w:autoSpaceDN w:val="0"/>
      <w:adjustRightInd w:val="0"/>
    </w:pPr>
    <w:rPr>
      <w:rFonts w:ascii="Times New Roman" w:hAnsi="Times New Roman"/>
      <w:b/>
      <w:bCs/>
      <w:sz w:val="24"/>
      <w:szCs w:val="24"/>
    </w:rPr>
  </w:style>
  <w:style w:type="table" w:styleId="af">
    <w:name w:val="Table Grid"/>
    <w:aliases w:val="Table Grid Report"/>
    <w:basedOn w:val="a9"/>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макет"/>
    <w:basedOn w:val="a7"/>
    <w:next w:val="a7"/>
    <w:link w:val="af0"/>
    <w:qFormat/>
    <w:rsid w:val="005A3C05"/>
    <w:pPr>
      <w:numPr>
        <w:numId w:val="1"/>
      </w:numPr>
      <w:spacing w:line="276" w:lineRule="auto"/>
      <w:jc w:val="both"/>
    </w:pPr>
    <w:rPr>
      <w:szCs w:val="20"/>
    </w:rPr>
  </w:style>
  <w:style w:type="character" w:customStyle="1" w:styleId="af0">
    <w:name w:val="макет Знак"/>
    <w:link w:val="a6"/>
    <w:rsid w:val="005A3C05"/>
    <w:rPr>
      <w:rFonts w:ascii="Times New Roman" w:eastAsia="Times New Roman" w:hAnsi="Times New Roman"/>
      <w:sz w:val="24"/>
    </w:rPr>
  </w:style>
  <w:style w:type="character" w:customStyle="1" w:styleId="22">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
    <w:link w:val="21"/>
    <w:rsid w:val="00D94CDF"/>
    <w:rPr>
      <w:rFonts w:ascii="Bookman Old Style" w:eastAsia="Times New Roman" w:hAnsi="Bookman Old Style" w:cs="Times New Roman"/>
      <w:b/>
      <w:sz w:val="24"/>
      <w:szCs w:val="26"/>
    </w:rPr>
  </w:style>
  <w:style w:type="paragraph" w:styleId="a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7"/>
    <w:link w:val="af2"/>
    <w:qFormat/>
    <w:rsid w:val="00D94CDF"/>
    <w:rPr>
      <w:sz w:val="20"/>
      <w:szCs w:val="20"/>
    </w:rPr>
  </w:style>
  <w:style w:type="character" w:customStyle="1" w:styleId="a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1"/>
    <w:rsid w:val="00D94CDF"/>
    <w:rPr>
      <w:rFonts w:ascii="Times New Roman" w:eastAsia="Times New Roman" w:hAnsi="Times New Roman" w:cs="Times New Roman"/>
      <w:sz w:val="20"/>
      <w:szCs w:val="20"/>
      <w:lang w:eastAsia="ru-RU"/>
    </w:rPr>
  </w:style>
  <w:style w:type="paragraph" w:styleId="af3">
    <w:name w:val="List Paragraph"/>
    <w:aliases w:val="ПАРАГРАФ,Абзац списка11,Абзац вправо-1,it_List1,Обычный текст,Имя рисунка,Абзац списка основной,Булит,Маркер,Bullet Number,Нумерованый список,List Paragraph1,Bullet List,FooterText,numbered,lp1,название,Paragraphe de liste1,Bullet 1"/>
    <w:basedOn w:val="a7"/>
    <w:link w:val="af4"/>
    <w:uiPriority w:val="34"/>
    <w:qFormat/>
    <w:rsid w:val="00D94CDF"/>
    <w:pPr>
      <w:spacing w:after="160" w:line="259" w:lineRule="auto"/>
      <w:ind w:left="720"/>
      <w:contextualSpacing/>
    </w:pPr>
    <w:rPr>
      <w:rFonts w:ascii="Calibri" w:eastAsia="Calibri" w:hAnsi="Calibri"/>
      <w:sz w:val="20"/>
      <w:szCs w:val="20"/>
    </w:rPr>
  </w:style>
  <w:style w:type="character" w:styleId="af5">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nhideWhenUsed/>
    <w:qFormat/>
    <w:rsid w:val="00D94CDF"/>
    <w:rPr>
      <w:vertAlign w:val="superscript"/>
    </w:rPr>
  </w:style>
  <w:style w:type="paragraph" w:customStyle="1" w:styleId="S0">
    <w:name w:val="S_Обычный"/>
    <w:basedOn w:val="a7"/>
    <w:link w:val="S1"/>
    <w:qFormat/>
    <w:rsid w:val="00D94CDF"/>
    <w:pPr>
      <w:ind w:firstLine="709"/>
      <w:jc w:val="both"/>
    </w:pPr>
    <w:rPr>
      <w:lang w:eastAsia="ar-SA"/>
    </w:rPr>
  </w:style>
  <w:style w:type="character" w:customStyle="1" w:styleId="af4">
    <w:name w:val="Абзац списка Знак"/>
    <w:aliases w:val="ПАРАГРАФ Знак,Абзац списка11 Знак,Абзац вправо-1 Знак,it_List1 Знак,Обычный текст Знак,Имя рисунка Знак,Абзац списка основной Знак,Булит Знак,Маркер Знак,Bullet Number Знак,Нумерованый список Знак,List Paragraph1 Знак,Bullet List Знак"/>
    <w:link w:val="af3"/>
    <w:uiPriority w:val="34"/>
    <w:rsid w:val="00D94CDF"/>
    <w:rPr>
      <w:lang w:eastAsia="ru-RU"/>
    </w:rPr>
  </w:style>
  <w:style w:type="paragraph" w:styleId="23">
    <w:name w:val="toc 2"/>
    <w:basedOn w:val="a7"/>
    <w:next w:val="a7"/>
    <w:autoRedefine/>
    <w:uiPriority w:val="39"/>
    <w:unhideWhenUsed/>
    <w:qFormat/>
    <w:rsid w:val="00911841"/>
    <w:pPr>
      <w:shd w:val="clear" w:color="auto" w:fill="FFFFFF"/>
      <w:tabs>
        <w:tab w:val="right" w:leader="dot" w:pos="9345"/>
      </w:tabs>
      <w:jc w:val="both"/>
    </w:pPr>
    <w:rPr>
      <w:rFonts w:eastAsia="Calibri"/>
      <w:szCs w:val="22"/>
      <w:lang w:eastAsia="en-US"/>
    </w:rPr>
  </w:style>
  <w:style w:type="paragraph" w:styleId="af6">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7"/>
    <w:next w:val="a7"/>
    <w:uiPriority w:val="35"/>
    <w:unhideWhenUsed/>
    <w:qFormat/>
    <w:rsid w:val="00443B40"/>
    <w:rPr>
      <w:rFonts w:eastAsia="SimSun"/>
      <w:b/>
      <w:bCs/>
      <w:sz w:val="20"/>
      <w:szCs w:val="20"/>
      <w:lang w:eastAsia="zh-CN"/>
    </w:rPr>
  </w:style>
  <w:style w:type="character" w:customStyle="1" w:styleId="31">
    <w:name w:val="Заголовок 3 Знак"/>
    <w:aliases w:val="ПодЗаголовок Знак"/>
    <w:link w:val="3"/>
    <w:rsid w:val="0008684E"/>
    <w:rPr>
      <w:rFonts w:ascii="Bookman Old Style" w:eastAsia="Times New Roman" w:hAnsi="Bookman Old Style" w:cs="Times New Roman"/>
      <w:b/>
      <w:sz w:val="24"/>
      <w:szCs w:val="24"/>
    </w:rPr>
  </w:style>
  <w:style w:type="paragraph" w:styleId="32">
    <w:name w:val="toc 3"/>
    <w:basedOn w:val="a7"/>
    <w:next w:val="a7"/>
    <w:autoRedefine/>
    <w:uiPriority w:val="39"/>
    <w:unhideWhenUsed/>
    <w:qFormat/>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uiPriority w:val="9"/>
    <w:rsid w:val="00450B11"/>
    <w:rPr>
      <w:rFonts w:ascii="Calibri Light" w:eastAsia="Times New Roman" w:hAnsi="Calibri Light" w:cs="Times New Roman"/>
      <w:i/>
      <w:iCs/>
      <w:color w:val="2E74B5"/>
      <w:sz w:val="24"/>
    </w:rPr>
  </w:style>
  <w:style w:type="character" w:customStyle="1" w:styleId="50">
    <w:name w:val="Заголовок 5 Знак"/>
    <w:aliases w:val="Заголовок 5№Таблицы Знак,Заголовок№ТАблиц Знак"/>
    <w:link w:val="5"/>
    <w:rsid w:val="00450B11"/>
    <w:rPr>
      <w:rFonts w:ascii="Calibri Light" w:eastAsia="Times New Roman" w:hAnsi="Calibri Light" w:cs="Times New Roman"/>
      <w:color w:val="2E74B5"/>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7"/>
    <w:rsid w:val="00450B11"/>
    <w:pPr>
      <w:spacing w:after="160" w:line="240" w:lineRule="exact"/>
    </w:pPr>
    <w:rPr>
      <w:rFonts w:ascii="Verdana" w:hAnsi="Verdana"/>
      <w:sz w:val="20"/>
      <w:szCs w:val="20"/>
      <w:lang w:val="en-US" w:eastAsia="en-US"/>
    </w:rPr>
  </w:style>
  <w:style w:type="character" w:styleId="af8">
    <w:name w:val="annotation reference"/>
    <w:uiPriority w:val="99"/>
    <w:semiHidden/>
    <w:unhideWhenUsed/>
    <w:rsid w:val="00450B11"/>
    <w:rPr>
      <w:sz w:val="16"/>
      <w:szCs w:val="16"/>
    </w:rPr>
  </w:style>
  <w:style w:type="paragraph" w:styleId="af9">
    <w:name w:val="annotation text"/>
    <w:basedOn w:val="a7"/>
    <w:link w:val="afa"/>
    <w:uiPriority w:val="99"/>
    <w:unhideWhenUsed/>
    <w:rsid w:val="00450B11"/>
    <w:pPr>
      <w:spacing w:after="160"/>
    </w:pPr>
    <w:rPr>
      <w:rFonts w:ascii="Calibri" w:eastAsia="Calibri" w:hAnsi="Calibri"/>
      <w:sz w:val="20"/>
      <w:szCs w:val="20"/>
    </w:rPr>
  </w:style>
  <w:style w:type="character" w:customStyle="1" w:styleId="afa">
    <w:name w:val="Текст примечания Знак"/>
    <w:link w:val="af9"/>
    <w:uiPriority w:val="99"/>
    <w:rsid w:val="00450B11"/>
    <w:rPr>
      <w:sz w:val="20"/>
      <w:szCs w:val="20"/>
      <w:lang w:eastAsia="ru-RU"/>
    </w:rPr>
  </w:style>
  <w:style w:type="paragraph" w:styleId="afb">
    <w:name w:val="annotation subject"/>
    <w:basedOn w:val="af9"/>
    <w:next w:val="af9"/>
    <w:link w:val="afc"/>
    <w:uiPriority w:val="99"/>
    <w:semiHidden/>
    <w:unhideWhenUsed/>
    <w:rsid w:val="00450B11"/>
    <w:rPr>
      <w:b/>
      <w:bCs/>
    </w:rPr>
  </w:style>
  <w:style w:type="character" w:customStyle="1" w:styleId="afc">
    <w:name w:val="Тема примечания Знак"/>
    <w:link w:val="afb"/>
    <w:uiPriority w:val="99"/>
    <w:semiHidden/>
    <w:rsid w:val="00450B11"/>
    <w:rPr>
      <w:b/>
      <w:bCs/>
      <w:sz w:val="20"/>
      <w:szCs w:val="20"/>
      <w:lang w:eastAsia="ru-RU"/>
    </w:rPr>
  </w:style>
  <w:style w:type="paragraph" w:styleId="afd">
    <w:name w:val="Balloon Text"/>
    <w:basedOn w:val="a7"/>
    <w:link w:val="afe"/>
    <w:uiPriority w:val="99"/>
    <w:semiHidden/>
    <w:unhideWhenUsed/>
    <w:rsid w:val="00450B11"/>
    <w:rPr>
      <w:rFonts w:ascii="Segoe UI" w:eastAsia="Calibri" w:hAnsi="Segoe UI"/>
      <w:sz w:val="18"/>
      <w:szCs w:val="18"/>
    </w:rPr>
  </w:style>
  <w:style w:type="character" w:customStyle="1" w:styleId="afe">
    <w:name w:val="Текст выноски Знак"/>
    <w:link w:val="afd"/>
    <w:uiPriority w:val="99"/>
    <w:semiHidden/>
    <w:rsid w:val="00450B11"/>
    <w:rPr>
      <w:rFonts w:ascii="Segoe UI" w:hAnsi="Segoe UI" w:cs="Segoe UI"/>
      <w:sz w:val="18"/>
      <w:szCs w:val="18"/>
      <w:lang w:eastAsia="ru-RU"/>
    </w:rPr>
  </w:style>
  <w:style w:type="paragraph" w:customStyle="1" w:styleId="msolistparagraph0">
    <w:name w:val="msolistparagraph"/>
    <w:basedOn w:val="a7"/>
    <w:rsid w:val="00450B11"/>
    <w:pPr>
      <w:spacing w:before="100" w:beforeAutospacing="1" w:after="100" w:afterAutospacing="1"/>
    </w:pPr>
  </w:style>
  <w:style w:type="paragraph" w:customStyle="1" w:styleId="tekstob">
    <w:name w:val="tekstob"/>
    <w:basedOn w:val="a7"/>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9"/>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9"/>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9"/>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9"/>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9"/>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8">
    <w:name w:val="Нет списка1"/>
    <w:next w:val="aa"/>
    <w:uiPriority w:val="99"/>
    <w:semiHidden/>
    <w:unhideWhenUsed/>
    <w:rsid w:val="00450B11"/>
  </w:style>
  <w:style w:type="table" w:customStyle="1" w:styleId="19">
    <w:name w:val="Сетка таблицы1"/>
    <w:basedOn w:val="a9"/>
    <w:next w:val="af"/>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
    <w:name w:val="Normal (Web)"/>
    <w:aliases w:val="Обычный (Web),Обычный (Web)1,Обычный (Web) Знак Знак Знак Знак Знак,Обычный (Web) Знак Знак Знак,Обычный (Web) Знак Знак Знак Знак,Обычный (веб)1"/>
    <w:basedOn w:val="a7"/>
    <w:link w:val="aff0"/>
    <w:uiPriority w:val="99"/>
    <w:unhideWhenUsed/>
    <w:qFormat/>
    <w:rsid w:val="00450B11"/>
    <w:pPr>
      <w:spacing w:before="100" w:beforeAutospacing="1" w:after="100" w:afterAutospacing="1"/>
    </w:pPr>
  </w:style>
  <w:style w:type="numbering" w:customStyle="1" w:styleId="24">
    <w:name w:val="Нет списка2"/>
    <w:next w:val="aa"/>
    <w:uiPriority w:val="99"/>
    <w:semiHidden/>
    <w:unhideWhenUsed/>
    <w:rsid w:val="00450B11"/>
  </w:style>
  <w:style w:type="table" w:customStyle="1" w:styleId="25">
    <w:name w:val="Сетка таблицы2"/>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8"/>
    <w:rsid w:val="00450B11"/>
  </w:style>
  <w:style w:type="paragraph" w:customStyle="1" w:styleId="headertext">
    <w:name w:val="headertext"/>
    <w:basedOn w:val="a7"/>
    <w:rsid w:val="00450B11"/>
    <w:pPr>
      <w:spacing w:before="100" w:beforeAutospacing="1" w:after="100" w:afterAutospacing="1"/>
    </w:pPr>
  </w:style>
  <w:style w:type="paragraph" w:customStyle="1" w:styleId="formattext">
    <w:name w:val="formattext"/>
    <w:basedOn w:val="a7"/>
    <w:rsid w:val="00450B11"/>
    <w:pPr>
      <w:spacing w:before="100" w:beforeAutospacing="1" w:after="100" w:afterAutospacing="1"/>
    </w:pPr>
  </w:style>
  <w:style w:type="numbering" w:customStyle="1" w:styleId="33">
    <w:name w:val="Нет списка3"/>
    <w:next w:val="aa"/>
    <w:uiPriority w:val="99"/>
    <w:semiHidden/>
    <w:unhideWhenUsed/>
    <w:rsid w:val="00450B11"/>
  </w:style>
  <w:style w:type="table" w:customStyle="1" w:styleId="34">
    <w:name w:val="Сетка таблицы3"/>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9"/>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a"/>
    <w:uiPriority w:val="99"/>
    <w:semiHidden/>
    <w:unhideWhenUsed/>
    <w:rsid w:val="00450B11"/>
  </w:style>
  <w:style w:type="table" w:customStyle="1" w:styleId="42">
    <w:name w:val="Сетка таблицы4"/>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a"/>
    <w:uiPriority w:val="99"/>
    <w:semiHidden/>
    <w:unhideWhenUsed/>
    <w:rsid w:val="00450B11"/>
  </w:style>
  <w:style w:type="table" w:customStyle="1" w:styleId="55">
    <w:name w:val="Сетка таблицы5"/>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2">
    <w:name w:val="Нет списка6"/>
    <w:next w:val="aa"/>
    <w:uiPriority w:val="99"/>
    <w:semiHidden/>
    <w:unhideWhenUsed/>
    <w:rsid w:val="00450B11"/>
  </w:style>
  <w:style w:type="table" w:customStyle="1" w:styleId="71">
    <w:name w:val="Сетка таблицы7"/>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1">
    <w:name w:val="Body Text"/>
    <w:aliases w:val="bt,TabelTekst,text,Body Text2, Char,Body Text2 Char Char Char Char Char Char Char Char Char,Char,Main text,Body Text Char2 Char,Body Text Char1 Char Char,Body Text Char Char Char Char,TabelTekst Char Char Char Char,Text1,Таймс Нью"/>
    <w:basedOn w:val="a7"/>
    <w:link w:val="aff2"/>
    <w:qFormat/>
    <w:rsid w:val="00450B11"/>
    <w:pPr>
      <w:widowControl w:val="0"/>
      <w:jc w:val="both"/>
    </w:pPr>
    <w:rPr>
      <w:szCs w:val="20"/>
    </w:rPr>
  </w:style>
  <w:style w:type="character" w:customStyle="1" w:styleId="aff2">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Text1 Знак,Таймс Нью Знак"/>
    <w:link w:val="aff1"/>
    <w:rsid w:val="00450B11"/>
    <w:rPr>
      <w:rFonts w:ascii="Times New Roman" w:eastAsia="Times New Roman" w:hAnsi="Times New Roman" w:cs="Times New Roman"/>
      <w:sz w:val="24"/>
      <w:szCs w:val="20"/>
      <w:lang w:eastAsia="ru-RU"/>
    </w:rPr>
  </w:style>
  <w:style w:type="paragraph" w:customStyle="1" w:styleId="aff3">
    <w:name w:val="Шаблон"/>
    <w:rsid w:val="00450B11"/>
    <w:pPr>
      <w:spacing w:line="288" w:lineRule="auto"/>
      <w:jc w:val="center"/>
    </w:pPr>
    <w:rPr>
      <w:rFonts w:ascii="Tahoma" w:eastAsia="Times New Roman" w:hAnsi="Tahoma"/>
      <w:sz w:val="16"/>
    </w:rPr>
  </w:style>
  <w:style w:type="numbering" w:customStyle="1" w:styleId="72">
    <w:name w:val="Нет списка7"/>
    <w:next w:val="aa"/>
    <w:uiPriority w:val="99"/>
    <w:semiHidden/>
    <w:unhideWhenUsed/>
    <w:rsid w:val="00450B11"/>
  </w:style>
  <w:style w:type="table" w:customStyle="1" w:styleId="81">
    <w:name w:val="Сетка таблицы8"/>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9"/>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a"/>
    <w:uiPriority w:val="99"/>
    <w:semiHidden/>
    <w:unhideWhenUsed/>
    <w:rsid w:val="00450B11"/>
  </w:style>
  <w:style w:type="table" w:customStyle="1" w:styleId="111">
    <w:name w:val="Сетка таблицы11"/>
    <w:basedOn w:val="a9"/>
    <w:next w:val="af"/>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a"/>
    <w:uiPriority w:val="99"/>
    <w:semiHidden/>
    <w:unhideWhenUsed/>
    <w:rsid w:val="00450B11"/>
  </w:style>
  <w:style w:type="table" w:customStyle="1" w:styleId="211">
    <w:name w:val="Сетка таблицы2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a"/>
    <w:uiPriority w:val="99"/>
    <w:semiHidden/>
    <w:unhideWhenUsed/>
    <w:rsid w:val="00450B11"/>
  </w:style>
  <w:style w:type="table" w:customStyle="1" w:styleId="311">
    <w:name w:val="Сетка таблицы3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a"/>
    <w:uiPriority w:val="99"/>
    <w:semiHidden/>
    <w:unhideWhenUsed/>
    <w:rsid w:val="00450B11"/>
  </w:style>
  <w:style w:type="table" w:customStyle="1" w:styleId="411">
    <w:name w:val="Сетка таблицы4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a"/>
    <w:uiPriority w:val="99"/>
    <w:semiHidden/>
    <w:unhideWhenUsed/>
    <w:rsid w:val="00450B11"/>
  </w:style>
  <w:style w:type="table" w:customStyle="1" w:styleId="513">
    <w:name w:val="Сетка таблицы5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0">
    <w:name w:val="Сетка таблицы6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1">
    <w:name w:val="Нет списка61"/>
    <w:next w:val="aa"/>
    <w:uiPriority w:val="99"/>
    <w:semiHidden/>
    <w:unhideWhenUsed/>
    <w:rsid w:val="00450B11"/>
  </w:style>
  <w:style w:type="table" w:customStyle="1" w:styleId="710">
    <w:name w:val="Сетка таблицы71"/>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a"/>
    <w:uiPriority w:val="99"/>
    <w:semiHidden/>
    <w:unhideWhenUsed/>
    <w:rsid w:val="00450B11"/>
  </w:style>
  <w:style w:type="table" w:customStyle="1" w:styleId="91">
    <w:name w:val="Сетка таблицы9"/>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2">
    <w:name w:val="Нет списка9"/>
    <w:next w:val="aa"/>
    <w:uiPriority w:val="99"/>
    <w:semiHidden/>
    <w:unhideWhenUsed/>
    <w:rsid w:val="00450B11"/>
  </w:style>
  <w:style w:type="table" w:customStyle="1" w:styleId="100">
    <w:name w:val="Сетка таблицы10"/>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a"/>
    <w:uiPriority w:val="99"/>
    <w:semiHidden/>
    <w:unhideWhenUsed/>
    <w:rsid w:val="00450B11"/>
  </w:style>
  <w:style w:type="table" w:customStyle="1" w:styleId="120">
    <w:name w:val="Сетка таблицы12"/>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a"/>
    <w:uiPriority w:val="99"/>
    <w:semiHidden/>
    <w:unhideWhenUsed/>
    <w:rsid w:val="00450B11"/>
  </w:style>
  <w:style w:type="table" w:customStyle="1" w:styleId="130">
    <w:name w:val="Сетка таблицы13"/>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9"/>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9"/>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9"/>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9"/>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0">
    <w:name w:val="Сетка таблицы14"/>
    <w:basedOn w:val="a9"/>
    <w:next w:val="af"/>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9"/>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9"/>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5">
    <w:name w:val="Body Text Indent 3"/>
    <w:basedOn w:val="a7"/>
    <w:link w:val="36"/>
    <w:semiHidden/>
    <w:unhideWhenUsed/>
    <w:rsid w:val="00450B11"/>
    <w:pPr>
      <w:spacing w:after="120" w:line="259" w:lineRule="auto"/>
      <w:ind w:left="283"/>
    </w:pPr>
    <w:rPr>
      <w:rFonts w:ascii="Calibri" w:eastAsia="Calibri" w:hAnsi="Calibri"/>
      <w:sz w:val="16"/>
      <w:szCs w:val="16"/>
    </w:rPr>
  </w:style>
  <w:style w:type="character" w:customStyle="1" w:styleId="36">
    <w:name w:val="Основной текст с отступом 3 Знак"/>
    <w:link w:val="35"/>
    <w:semiHidden/>
    <w:rsid w:val="00450B11"/>
    <w:rPr>
      <w:sz w:val="16"/>
      <w:szCs w:val="16"/>
      <w:lang w:eastAsia="ru-RU"/>
    </w:rPr>
  </w:style>
  <w:style w:type="paragraph" w:styleId="aff4">
    <w:name w:val="footer"/>
    <w:aliases w:val=" Знак6"/>
    <w:basedOn w:val="a7"/>
    <w:link w:val="aff5"/>
    <w:uiPriority w:val="99"/>
    <w:rsid w:val="00450B11"/>
    <w:pPr>
      <w:tabs>
        <w:tab w:val="center" w:pos="4677"/>
        <w:tab w:val="right" w:pos="9355"/>
      </w:tabs>
    </w:pPr>
  </w:style>
  <w:style w:type="character" w:customStyle="1" w:styleId="aff5">
    <w:name w:val="Нижний колонтитул Знак"/>
    <w:aliases w:val=" Знак6 Знак"/>
    <w:link w:val="aff4"/>
    <w:uiPriority w:val="99"/>
    <w:rsid w:val="00450B11"/>
    <w:rPr>
      <w:rFonts w:ascii="Times New Roman" w:eastAsia="Times New Roman" w:hAnsi="Times New Roman" w:cs="Times New Roman"/>
      <w:sz w:val="24"/>
      <w:szCs w:val="24"/>
      <w:lang w:eastAsia="ru-RU"/>
    </w:rPr>
  </w:style>
  <w:style w:type="paragraph" w:styleId="aff6">
    <w:name w:val="header"/>
    <w:aliases w:val="ВерхКолонтитул,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7"/>
    <w:link w:val="aff7"/>
    <w:uiPriority w:val="99"/>
    <w:unhideWhenUsed/>
    <w:rsid w:val="00450B11"/>
    <w:pPr>
      <w:tabs>
        <w:tab w:val="center" w:pos="4677"/>
        <w:tab w:val="right" w:pos="9355"/>
      </w:tabs>
    </w:pPr>
    <w:rPr>
      <w:rFonts w:ascii="Calibri" w:eastAsia="Calibri" w:hAnsi="Calibri"/>
      <w:sz w:val="20"/>
      <w:szCs w:val="20"/>
    </w:rPr>
  </w:style>
  <w:style w:type="character" w:customStyle="1" w:styleId="aff7">
    <w:name w:val="Верхний колонтитул Знак"/>
    <w:aliases w:val="ВерхКолонтитул Знак,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link w:val="aff6"/>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7"/>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a">
    <w:name w:val="Обычный1"/>
    <w:link w:val="Normal"/>
    <w:uiPriority w:val="99"/>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7"/>
    <w:link w:val="S3"/>
    <w:qFormat/>
    <w:rsid w:val="00450B11"/>
    <w:pPr>
      <w:numPr>
        <w:numId w:val="2"/>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sz w:val="24"/>
      <w:szCs w:val="24"/>
      <w:lang w:eastAsia="ar-SA"/>
    </w:rPr>
  </w:style>
  <w:style w:type="paragraph" w:customStyle="1" w:styleId="aff8">
    <w:name w:val="Обычный в таблице Знак"/>
    <w:basedOn w:val="a7"/>
    <w:rsid w:val="00450B11"/>
    <w:pPr>
      <w:spacing w:line="360" w:lineRule="auto"/>
      <w:ind w:hanging="6"/>
      <w:jc w:val="center"/>
    </w:pPr>
    <w:rPr>
      <w:lang w:eastAsia="ar-SA"/>
    </w:rPr>
  </w:style>
  <w:style w:type="paragraph" w:customStyle="1" w:styleId="S4">
    <w:name w:val="S_Маркированный"/>
    <w:basedOn w:val="a7"/>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6">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9">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7">
    <w:name w:val="Основной текст (3)_"/>
    <w:link w:val="38"/>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8">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9">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8">
    <w:name w:val="Основной текст (3)"/>
    <w:basedOn w:val="a7"/>
    <w:link w:val="37"/>
    <w:rsid w:val="00450B11"/>
    <w:pPr>
      <w:widowControl w:val="0"/>
      <w:shd w:val="clear" w:color="auto" w:fill="FFFFFF"/>
      <w:spacing w:after="60" w:line="0" w:lineRule="atLeast"/>
      <w:jc w:val="center"/>
    </w:pPr>
    <w:rPr>
      <w:b/>
      <w:bCs/>
      <w:spacing w:val="100"/>
      <w:sz w:val="20"/>
      <w:szCs w:val="20"/>
    </w:rPr>
  </w:style>
  <w:style w:type="paragraph" w:styleId="2a">
    <w:name w:val="Body Text 2"/>
    <w:basedOn w:val="a7"/>
    <w:link w:val="2b"/>
    <w:unhideWhenUsed/>
    <w:rsid w:val="00450B11"/>
    <w:pPr>
      <w:spacing w:after="120" w:line="480" w:lineRule="auto"/>
    </w:pPr>
    <w:rPr>
      <w:rFonts w:ascii="Calibri" w:eastAsia="Calibri" w:hAnsi="Calibri"/>
      <w:sz w:val="20"/>
      <w:szCs w:val="20"/>
    </w:rPr>
  </w:style>
  <w:style w:type="character" w:customStyle="1" w:styleId="2b">
    <w:name w:val="Основной текст 2 Знак"/>
    <w:link w:val="2a"/>
    <w:rsid w:val="00450B11"/>
    <w:rPr>
      <w:lang w:eastAsia="ru-RU"/>
    </w:rPr>
  </w:style>
  <w:style w:type="character" w:styleId="affa">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7"/>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7"/>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b">
    <w:name w:val="Plain Text"/>
    <w:basedOn w:val="a7"/>
    <w:link w:val="affc"/>
    <w:unhideWhenUsed/>
    <w:rsid w:val="00450B11"/>
    <w:rPr>
      <w:rFonts w:ascii="Calibri" w:eastAsia="Calibri" w:hAnsi="Calibri"/>
      <w:sz w:val="20"/>
      <w:szCs w:val="21"/>
    </w:rPr>
  </w:style>
  <w:style w:type="character" w:customStyle="1" w:styleId="affc">
    <w:name w:val="Текст Знак"/>
    <w:link w:val="affb"/>
    <w:rsid w:val="00450B11"/>
    <w:rPr>
      <w:rFonts w:ascii="Calibri" w:eastAsia="Calibri" w:hAnsi="Calibri" w:cs="Times New Roman"/>
      <w:sz w:val="20"/>
      <w:szCs w:val="21"/>
      <w:lang w:eastAsia="ru-RU"/>
    </w:rPr>
  </w:style>
  <w:style w:type="character" w:styleId="affd">
    <w:name w:val="FollowedHyperlink"/>
    <w:uiPriority w:val="99"/>
    <w:unhideWhenUsed/>
    <w:rsid w:val="00450B11"/>
    <w:rPr>
      <w:color w:val="800080"/>
      <w:u w:val="single"/>
    </w:rPr>
  </w:style>
  <w:style w:type="paragraph" w:customStyle="1" w:styleId="xl67">
    <w:name w:val="xl67"/>
    <w:basedOn w:val="a7"/>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7"/>
    <w:rsid w:val="00450B11"/>
    <w:pPr>
      <w:spacing w:before="100" w:beforeAutospacing="1" w:after="100" w:afterAutospacing="1"/>
      <w:textAlignment w:val="top"/>
    </w:pPr>
    <w:rPr>
      <w:sz w:val="20"/>
      <w:szCs w:val="20"/>
    </w:rPr>
  </w:style>
  <w:style w:type="paragraph" w:customStyle="1" w:styleId="xl70">
    <w:name w:val="xl70"/>
    <w:basedOn w:val="a7"/>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7"/>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7"/>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7"/>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7"/>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7"/>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7"/>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7"/>
    <w:rsid w:val="00450B11"/>
    <w:pPr>
      <w:spacing w:before="100" w:beforeAutospacing="1" w:after="100" w:afterAutospacing="1"/>
      <w:textAlignment w:val="top"/>
    </w:pPr>
    <w:rPr>
      <w:sz w:val="20"/>
      <w:szCs w:val="20"/>
    </w:rPr>
  </w:style>
  <w:style w:type="paragraph" w:customStyle="1" w:styleId="xl87">
    <w:name w:val="xl87"/>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7"/>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7"/>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7"/>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7"/>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7"/>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7"/>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7"/>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7"/>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7"/>
    <w:rsid w:val="00450B11"/>
    <w:pPr>
      <w:spacing w:before="100" w:beforeAutospacing="1" w:after="100" w:afterAutospacing="1"/>
      <w:textAlignment w:val="top"/>
    </w:pPr>
    <w:rPr>
      <w:sz w:val="20"/>
      <w:szCs w:val="20"/>
    </w:rPr>
  </w:style>
  <w:style w:type="paragraph" w:customStyle="1" w:styleId="xl98">
    <w:name w:val="xl98"/>
    <w:basedOn w:val="a7"/>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7"/>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7"/>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7"/>
    <w:rsid w:val="00450B11"/>
    <w:pPr>
      <w:spacing w:before="100" w:beforeAutospacing="1" w:after="100" w:afterAutospacing="1"/>
    </w:pPr>
    <w:rPr>
      <w:rFonts w:ascii="Arial" w:hAnsi="Arial" w:cs="Arial"/>
      <w:color w:val="000000"/>
      <w:sz w:val="20"/>
      <w:szCs w:val="20"/>
    </w:rPr>
  </w:style>
  <w:style w:type="paragraph" w:customStyle="1" w:styleId="xl101">
    <w:name w:val="xl101"/>
    <w:basedOn w:val="a7"/>
    <w:rsid w:val="00450B11"/>
    <w:pPr>
      <w:spacing w:before="100" w:beforeAutospacing="1" w:after="100" w:afterAutospacing="1"/>
    </w:pPr>
    <w:rPr>
      <w:rFonts w:ascii="Arial" w:hAnsi="Arial" w:cs="Arial"/>
      <w:sz w:val="20"/>
      <w:szCs w:val="20"/>
    </w:rPr>
  </w:style>
  <w:style w:type="paragraph" w:customStyle="1" w:styleId="xl102">
    <w:name w:val="xl102"/>
    <w:basedOn w:val="a7"/>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7"/>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7"/>
    <w:rsid w:val="00450B11"/>
    <w:pPr>
      <w:spacing w:before="100" w:beforeAutospacing="1" w:after="100" w:afterAutospacing="1"/>
    </w:pPr>
    <w:rPr>
      <w:rFonts w:ascii="Arial" w:hAnsi="Arial" w:cs="Arial"/>
      <w:sz w:val="20"/>
      <w:szCs w:val="20"/>
    </w:rPr>
  </w:style>
  <w:style w:type="paragraph" w:customStyle="1" w:styleId="xl105">
    <w:name w:val="xl105"/>
    <w:basedOn w:val="a7"/>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7"/>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7"/>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7"/>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7"/>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7"/>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7"/>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7"/>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7"/>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7"/>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7"/>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7"/>
    <w:rsid w:val="00450B11"/>
    <w:pPr>
      <w:spacing w:before="100" w:beforeAutospacing="1" w:after="100" w:afterAutospacing="1"/>
      <w:jc w:val="center"/>
    </w:pPr>
    <w:rPr>
      <w:rFonts w:ascii="Arial" w:hAnsi="Arial" w:cs="Arial"/>
    </w:rPr>
  </w:style>
  <w:style w:type="paragraph" w:customStyle="1" w:styleId="xl117">
    <w:name w:val="xl117"/>
    <w:basedOn w:val="a7"/>
    <w:rsid w:val="00450B11"/>
    <w:pPr>
      <w:spacing w:before="100" w:beforeAutospacing="1" w:after="100" w:afterAutospacing="1"/>
      <w:jc w:val="center"/>
    </w:pPr>
    <w:rPr>
      <w:rFonts w:ascii="Arial" w:hAnsi="Arial" w:cs="Arial"/>
      <w:sz w:val="20"/>
      <w:szCs w:val="20"/>
    </w:rPr>
  </w:style>
  <w:style w:type="paragraph" w:customStyle="1" w:styleId="xl118">
    <w:name w:val="xl118"/>
    <w:basedOn w:val="a7"/>
    <w:rsid w:val="00450B11"/>
    <w:pPr>
      <w:spacing w:before="100" w:beforeAutospacing="1" w:after="100" w:afterAutospacing="1"/>
      <w:jc w:val="center"/>
    </w:pPr>
    <w:rPr>
      <w:rFonts w:ascii="Arial" w:hAnsi="Arial" w:cs="Arial"/>
      <w:sz w:val="20"/>
      <w:szCs w:val="20"/>
    </w:rPr>
  </w:style>
  <w:style w:type="paragraph" w:customStyle="1" w:styleId="xl119">
    <w:name w:val="xl119"/>
    <w:basedOn w:val="a7"/>
    <w:rsid w:val="00450B11"/>
    <w:pPr>
      <w:spacing w:before="100" w:beforeAutospacing="1" w:after="100" w:afterAutospacing="1"/>
      <w:jc w:val="center"/>
    </w:pPr>
    <w:rPr>
      <w:rFonts w:ascii="Arial" w:hAnsi="Arial" w:cs="Arial"/>
      <w:sz w:val="20"/>
      <w:szCs w:val="20"/>
    </w:rPr>
  </w:style>
  <w:style w:type="paragraph" w:customStyle="1" w:styleId="xl120">
    <w:name w:val="xl120"/>
    <w:basedOn w:val="a7"/>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7"/>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7"/>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7"/>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7"/>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7"/>
    <w:rsid w:val="00450B11"/>
    <w:pPr>
      <w:shd w:val="clear" w:color="000000" w:fill="538DD5"/>
      <w:spacing w:before="100" w:beforeAutospacing="1" w:after="100" w:afterAutospacing="1"/>
    </w:pPr>
    <w:rPr>
      <w:rFonts w:ascii="Arial" w:hAnsi="Arial" w:cs="Arial"/>
    </w:rPr>
  </w:style>
  <w:style w:type="paragraph" w:customStyle="1" w:styleId="xl126">
    <w:name w:val="xl126"/>
    <w:basedOn w:val="a7"/>
    <w:rsid w:val="00450B11"/>
    <w:pPr>
      <w:spacing w:before="100" w:beforeAutospacing="1" w:after="100" w:afterAutospacing="1"/>
    </w:pPr>
    <w:rPr>
      <w:rFonts w:ascii="Arial" w:hAnsi="Arial" w:cs="Arial"/>
      <w:sz w:val="20"/>
      <w:szCs w:val="20"/>
    </w:rPr>
  </w:style>
  <w:style w:type="paragraph" w:customStyle="1" w:styleId="xl127">
    <w:name w:val="xl127"/>
    <w:basedOn w:val="a7"/>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7"/>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7"/>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7"/>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7"/>
    <w:rsid w:val="00450B11"/>
    <w:pPr>
      <w:shd w:val="clear" w:color="000000" w:fill="FCD5B4"/>
      <w:spacing w:before="100" w:beforeAutospacing="1" w:after="100" w:afterAutospacing="1"/>
    </w:pPr>
    <w:rPr>
      <w:rFonts w:ascii="Arial" w:hAnsi="Arial" w:cs="Arial"/>
    </w:rPr>
  </w:style>
  <w:style w:type="paragraph" w:customStyle="1" w:styleId="xl132">
    <w:name w:val="xl132"/>
    <w:basedOn w:val="a7"/>
    <w:rsid w:val="00450B11"/>
    <w:pPr>
      <w:spacing w:before="100" w:beforeAutospacing="1" w:after="100" w:afterAutospacing="1"/>
      <w:jc w:val="center"/>
    </w:pPr>
    <w:rPr>
      <w:rFonts w:ascii="Arial" w:hAnsi="Arial" w:cs="Arial"/>
      <w:sz w:val="20"/>
      <w:szCs w:val="20"/>
    </w:rPr>
  </w:style>
  <w:style w:type="paragraph" w:customStyle="1" w:styleId="xl133">
    <w:name w:val="xl133"/>
    <w:basedOn w:val="a7"/>
    <w:rsid w:val="00450B11"/>
    <w:pPr>
      <w:spacing w:before="100" w:beforeAutospacing="1" w:after="100" w:afterAutospacing="1"/>
    </w:pPr>
    <w:rPr>
      <w:rFonts w:ascii="Arial" w:hAnsi="Arial" w:cs="Arial"/>
      <w:sz w:val="20"/>
      <w:szCs w:val="20"/>
    </w:rPr>
  </w:style>
  <w:style w:type="paragraph" w:customStyle="1" w:styleId="xl134">
    <w:name w:val="xl134"/>
    <w:basedOn w:val="a7"/>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7"/>
    <w:rsid w:val="00450B11"/>
    <w:pPr>
      <w:shd w:val="clear" w:color="000000" w:fill="FFFFFF"/>
      <w:spacing w:before="100" w:beforeAutospacing="1" w:after="100" w:afterAutospacing="1"/>
    </w:pPr>
    <w:rPr>
      <w:rFonts w:ascii="Arial" w:hAnsi="Arial" w:cs="Arial"/>
    </w:rPr>
  </w:style>
  <w:style w:type="paragraph" w:customStyle="1" w:styleId="xl137">
    <w:name w:val="xl137"/>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7"/>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7"/>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7"/>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7"/>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7"/>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7"/>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7"/>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7"/>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7"/>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7"/>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7"/>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7"/>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7"/>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7"/>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7"/>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7"/>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7"/>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7"/>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7"/>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7"/>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7"/>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7"/>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7"/>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7"/>
    <w:rsid w:val="00450B11"/>
    <w:pPr>
      <w:spacing w:before="100" w:beforeAutospacing="1" w:after="100" w:afterAutospacing="1"/>
      <w:jc w:val="center"/>
    </w:pPr>
    <w:rPr>
      <w:rFonts w:ascii="Arial" w:hAnsi="Arial" w:cs="Arial"/>
      <w:color w:val="FF0000"/>
    </w:rPr>
  </w:style>
  <w:style w:type="paragraph" w:customStyle="1" w:styleId="xl162">
    <w:name w:val="xl162"/>
    <w:basedOn w:val="a7"/>
    <w:rsid w:val="00450B11"/>
    <w:pPr>
      <w:spacing w:before="100" w:beforeAutospacing="1" w:after="100" w:afterAutospacing="1"/>
      <w:textAlignment w:val="center"/>
    </w:pPr>
    <w:rPr>
      <w:color w:val="FF0000"/>
      <w:sz w:val="20"/>
      <w:szCs w:val="20"/>
    </w:rPr>
  </w:style>
  <w:style w:type="paragraph" w:customStyle="1" w:styleId="xl163">
    <w:name w:val="xl163"/>
    <w:basedOn w:val="a7"/>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7"/>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7"/>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7"/>
    <w:rsid w:val="00450B11"/>
    <w:pPr>
      <w:shd w:val="clear" w:color="000000" w:fill="7030A0"/>
      <w:spacing w:before="100" w:beforeAutospacing="1" w:after="100" w:afterAutospacing="1"/>
    </w:pPr>
    <w:rPr>
      <w:rFonts w:ascii="Arial" w:hAnsi="Arial" w:cs="Arial"/>
      <w:sz w:val="20"/>
      <w:szCs w:val="20"/>
    </w:rPr>
  </w:style>
  <w:style w:type="character" w:styleId="affe">
    <w:name w:val="Subtle Emphasis"/>
    <w:uiPriority w:val="19"/>
    <w:rsid w:val="00450B11"/>
    <w:rPr>
      <w:i/>
      <w:iCs/>
      <w:color w:val="404040"/>
    </w:rPr>
  </w:style>
  <w:style w:type="paragraph" w:customStyle="1" w:styleId="afff">
    <w:name w:val="Примечание к таблице"/>
    <w:basedOn w:val="a7"/>
    <w:next w:val="a7"/>
    <w:rsid w:val="00450B11"/>
    <w:pPr>
      <w:ind w:firstLine="709"/>
      <w:jc w:val="both"/>
    </w:pPr>
    <w:rPr>
      <w:sz w:val="22"/>
      <w:szCs w:val="20"/>
    </w:rPr>
  </w:style>
  <w:style w:type="paragraph" w:customStyle="1" w:styleId="afff0">
    <w:name w:val="Таблица текст"/>
    <w:basedOn w:val="ab"/>
    <w:rsid w:val="00450B11"/>
    <w:pPr>
      <w:spacing w:before="20" w:after="20" w:line="216" w:lineRule="auto"/>
      <w:jc w:val="left"/>
    </w:pPr>
    <w:rPr>
      <w:sz w:val="22"/>
      <w:szCs w:val="20"/>
      <w:lang w:val="ru-RU" w:bidi="ar-SA"/>
    </w:rPr>
  </w:style>
  <w:style w:type="paragraph" w:customStyle="1" w:styleId="afff1">
    <w:name w:val="Таблица второстепенное"/>
    <w:basedOn w:val="ab"/>
    <w:rsid w:val="00450B11"/>
    <w:pPr>
      <w:spacing w:before="20" w:after="20" w:line="216" w:lineRule="auto"/>
    </w:pPr>
    <w:rPr>
      <w:szCs w:val="20"/>
      <w:lang w:val="ru-RU" w:bidi="ar-SA"/>
    </w:rPr>
  </w:style>
  <w:style w:type="paragraph" w:customStyle="1" w:styleId="afff2">
    <w:name w:val="Таблица текст второстепенное"/>
    <w:basedOn w:val="afff0"/>
    <w:rsid w:val="00450B11"/>
    <w:rPr>
      <w:sz w:val="20"/>
    </w:rPr>
  </w:style>
  <w:style w:type="paragraph" w:customStyle="1" w:styleId="xl66">
    <w:name w:val="xl66"/>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7"/>
    <w:rsid w:val="00450B11"/>
    <w:pPr>
      <w:spacing w:before="100" w:beforeAutospacing="1" w:after="100" w:afterAutospacing="1"/>
    </w:pPr>
  </w:style>
  <w:style w:type="paragraph" w:customStyle="1" w:styleId="xl65">
    <w:name w:val="xl65"/>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f3">
    <w:name w:val="Основной текст_"/>
    <w:link w:val="1b"/>
    <w:rsid w:val="00450B11"/>
    <w:rPr>
      <w:rFonts w:ascii="Times New Roman" w:eastAsia="Times New Roman" w:hAnsi="Times New Roman" w:cs="Times New Roman"/>
      <w:sz w:val="26"/>
      <w:szCs w:val="26"/>
      <w:shd w:val="clear" w:color="auto" w:fill="FFFFFF"/>
    </w:rPr>
  </w:style>
  <w:style w:type="character" w:customStyle="1" w:styleId="2c">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f4">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d">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c">
    <w:name w:val="Заголовок №1_"/>
    <w:link w:val="1d"/>
    <w:rsid w:val="00450B11"/>
    <w:rPr>
      <w:b/>
      <w:bCs/>
      <w:spacing w:val="-30"/>
      <w:sz w:val="30"/>
      <w:szCs w:val="30"/>
      <w:shd w:val="clear" w:color="auto" w:fill="FFFFFF"/>
    </w:rPr>
  </w:style>
  <w:style w:type="paragraph" w:customStyle="1" w:styleId="1b">
    <w:name w:val="Основной текст1"/>
    <w:basedOn w:val="a7"/>
    <w:link w:val="afff3"/>
    <w:rsid w:val="00450B11"/>
    <w:pPr>
      <w:widowControl w:val="0"/>
      <w:shd w:val="clear" w:color="auto" w:fill="FFFFFF"/>
      <w:spacing w:line="312" w:lineRule="exact"/>
      <w:ind w:hanging="520"/>
      <w:jc w:val="both"/>
    </w:pPr>
    <w:rPr>
      <w:sz w:val="26"/>
      <w:szCs w:val="26"/>
    </w:rPr>
  </w:style>
  <w:style w:type="paragraph" w:customStyle="1" w:styleId="1d">
    <w:name w:val="Заголовок №1"/>
    <w:basedOn w:val="a7"/>
    <w:link w:val="1c"/>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7"/>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3">
    <w:name w:val="Перечисление"/>
    <w:basedOn w:val="a7"/>
    <w:rsid w:val="00450B11"/>
    <w:pPr>
      <w:numPr>
        <w:numId w:val="3"/>
      </w:numPr>
      <w:spacing w:line="360" w:lineRule="auto"/>
    </w:pPr>
    <w:rPr>
      <w:rFonts w:eastAsia="Calibri"/>
      <w:szCs w:val="22"/>
      <w:lang w:eastAsia="en-US"/>
    </w:rPr>
  </w:style>
  <w:style w:type="paragraph" w:styleId="afff5">
    <w:name w:val="Body Text Indent"/>
    <w:aliases w:val="Нумерованный список !!,Основной текст 1"/>
    <w:basedOn w:val="a7"/>
    <w:link w:val="afff6"/>
    <w:uiPriority w:val="99"/>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6">
    <w:name w:val="Основной текст с отступом Знак"/>
    <w:aliases w:val="Нумерованный список !! Знак,Основной текст 1 Знак"/>
    <w:link w:val="afff5"/>
    <w:uiPriority w:val="99"/>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7">
    <w:name w:val="Текст записки"/>
    <w:basedOn w:val="a7"/>
    <w:rsid w:val="00133222"/>
    <w:pPr>
      <w:autoSpaceDE w:val="0"/>
      <w:autoSpaceDN w:val="0"/>
      <w:adjustRightInd w:val="0"/>
      <w:spacing w:after="120" w:line="276" w:lineRule="auto"/>
      <w:ind w:firstLine="567"/>
      <w:jc w:val="both"/>
    </w:pPr>
    <w:rPr>
      <w:rFonts w:eastAsia="Calibri"/>
      <w:szCs w:val="28"/>
      <w:lang w:eastAsia="en-US"/>
    </w:rPr>
  </w:style>
  <w:style w:type="character" w:styleId="afff8">
    <w:name w:val="Emphasis"/>
    <w:qFormat/>
    <w:rsid w:val="00A45CC9"/>
    <w:rPr>
      <w:i/>
      <w:iCs/>
    </w:rPr>
  </w:style>
  <w:style w:type="paragraph" w:customStyle="1" w:styleId="afff9">
    <w:name w:val="+таб"/>
    <w:basedOn w:val="a7"/>
    <w:link w:val="afffa"/>
    <w:qFormat/>
    <w:rsid w:val="00F45119"/>
    <w:pPr>
      <w:jc w:val="center"/>
    </w:pPr>
    <w:rPr>
      <w:rFonts w:ascii="Bookman Old Style" w:hAnsi="Bookman Old Style"/>
      <w:sz w:val="20"/>
      <w:szCs w:val="20"/>
    </w:rPr>
  </w:style>
  <w:style w:type="character" w:customStyle="1" w:styleId="afffa">
    <w:name w:val="+таб Знак"/>
    <w:link w:val="afff9"/>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7"/>
    <w:link w:val="afffb"/>
    <w:rsid w:val="00BB33F3"/>
    <w:pPr>
      <w:widowControl w:val="0"/>
      <w:numPr>
        <w:numId w:val="4"/>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c">
    <w:name w:val="List"/>
    <w:aliases w:val="List Char"/>
    <w:basedOn w:val="aff1"/>
    <w:uiPriority w:val="99"/>
    <w:rsid w:val="00996A0A"/>
    <w:pPr>
      <w:widowControl/>
      <w:spacing w:before="120" w:after="120"/>
      <w:ind w:left="1440" w:hanging="360"/>
    </w:pPr>
    <w:rPr>
      <w:rFonts w:ascii="Arial" w:hAnsi="Arial"/>
      <w:spacing w:val="-5"/>
      <w:sz w:val="22"/>
      <w:szCs w:val="22"/>
      <w:lang w:eastAsia="en-US"/>
    </w:rPr>
  </w:style>
  <w:style w:type="paragraph" w:customStyle="1" w:styleId="1e">
    <w:name w:val="1 Знак Знак Знак Знак Знак Знак Знак Знак Знак Знак Знак Знак Знак Знак Знак Знак Знак Знак Знак"/>
    <w:basedOn w:val="a7"/>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7"/>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7"/>
    <w:next w:val="a7"/>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7"/>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7"/>
    <w:uiPriority w:val="99"/>
    <w:rsid w:val="001A7B15"/>
    <w:pPr>
      <w:widowControl w:val="0"/>
      <w:autoSpaceDE w:val="0"/>
      <w:autoSpaceDN w:val="0"/>
      <w:adjustRightInd w:val="0"/>
      <w:spacing w:line="324" w:lineRule="exact"/>
      <w:jc w:val="both"/>
    </w:pPr>
  </w:style>
  <w:style w:type="paragraph" w:customStyle="1" w:styleId="Style179">
    <w:name w:val="Style179"/>
    <w:basedOn w:val="a7"/>
    <w:uiPriority w:val="99"/>
    <w:rsid w:val="001A7B15"/>
    <w:pPr>
      <w:widowControl w:val="0"/>
      <w:autoSpaceDE w:val="0"/>
      <w:autoSpaceDN w:val="0"/>
      <w:adjustRightInd w:val="0"/>
      <w:spacing w:line="324" w:lineRule="exact"/>
      <w:ind w:firstLine="720"/>
    </w:pPr>
  </w:style>
  <w:style w:type="paragraph" w:customStyle="1" w:styleId="Style32">
    <w:name w:val="Style32"/>
    <w:basedOn w:val="a7"/>
    <w:uiPriority w:val="99"/>
    <w:rsid w:val="0090460B"/>
    <w:pPr>
      <w:widowControl w:val="0"/>
      <w:autoSpaceDE w:val="0"/>
      <w:autoSpaceDN w:val="0"/>
      <w:adjustRightInd w:val="0"/>
    </w:pPr>
  </w:style>
  <w:style w:type="paragraph" w:customStyle="1" w:styleId="Style68">
    <w:name w:val="Style68"/>
    <w:basedOn w:val="a7"/>
    <w:uiPriority w:val="99"/>
    <w:rsid w:val="0090460B"/>
    <w:pPr>
      <w:widowControl w:val="0"/>
      <w:autoSpaceDE w:val="0"/>
      <w:autoSpaceDN w:val="0"/>
      <w:adjustRightInd w:val="0"/>
      <w:spacing w:line="275" w:lineRule="exact"/>
    </w:pPr>
  </w:style>
  <w:style w:type="paragraph" w:customStyle="1" w:styleId="Style97">
    <w:name w:val="Style97"/>
    <w:basedOn w:val="a7"/>
    <w:uiPriority w:val="99"/>
    <w:rsid w:val="0090460B"/>
    <w:pPr>
      <w:widowControl w:val="0"/>
      <w:autoSpaceDE w:val="0"/>
      <w:autoSpaceDN w:val="0"/>
      <w:adjustRightInd w:val="0"/>
    </w:pPr>
  </w:style>
  <w:style w:type="paragraph" w:customStyle="1" w:styleId="Style210">
    <w:name w:val="Style210"/>
    <w:basedOn w:val="a7"/>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7"/>
    <w:rsid w:val="0090460B"/>
    <w:pPr>
      <w:widowControl w:val="0"/>
      <w:autoSpaceDE w:val="0"/>
      <w:autoSpaceDN w:val="0"/>
      <w:adjustRightInd w:val="0"/>
      <w:jc w:val="both"/>
    </w:pPr>
  </w:style>
  <w:style w:type="paragraph" w:customStyle="1" w:styleId="Style24">
    <w:name w:val="Style24"/>
    <w:basedOn w:val="a7"/>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7"/>
    <w:uiPriority w:val="99"/>
    <w:rsid w:val="00AC257D"/>
    <w:pPr>
      <w:widowControl w:val="0"/>
      <w:autoSpaceDE w:val="0"/>
      <w:autoSpaceDN w:val="0"/>
      <w:adjustRightInd w:val="0"/>
      <w:spacing w:line="274" w:lineRule="exact"/>
    </w:pPr>
  </w:style>
  <w:style w:type="paragraph" w:customStyle="1" w:styleId="Style91">
    <w:name w:val="Style91"/>
    <w:basedOn w:val="a7"/>
    <w:uiPriority w:val="99"/>
    <w:rsid w:val="00AC257D"/>
    <w:pPr>
      <w:widowControl w:val="0"/>
      <w:autoSpaceDE w:val="0"/>
      <w:autoSpaceDN w:val="0"/>
      <w:adjustRightInd w:val="0"/>
      <w:jc w:val="center"/>
    </w:pPr>
  </w:style>
  <w:style w:type="paragraph" w:customStyle="1" w:styleId="Style125">
    <w:name w:val="Style125"/>
    <w:basedOn w:val="a7"/>
    <w:uiPriority w:val="99"/>
    <w:rsid w:val="00AC257D"/>
    <w:pPr>
      <w:widowControl w:val="0"/>
      <w:autoSpaceDE w:val="0"/>
      <w:autoSpaceDN w:val="0"/>
      <w:adjustRightInd w:val="0"/>
      <w:spacing w:line="324" w:lineRule="exact"/>
      <w:jc w:val="center"/>
    </w:pPr>
  </w:style>
  <w:style w:type="paragraph" w:customStyle="1" w:styleId="Style218">
    <w:name w:val="Style218"/>
    <w:basedOn w:val="a7"/>
    <w:uiPriority w:val="99"/>
    <w:rsid w:val="00AC257D"/>
    <w:pPr>
      <w:widowControl w:val="0"/>
      <w:autoSpaceDE w:val="0"/>
      <w:autoSpaceDN w:val="0"/>
      <w:adjustRightInd w:val="0"/>
    </w:pPr>
  </w:style>
  <w:style w:type="paragraph" w:customStyle="1" w:styleId="Style221">
    <w:name w:val="Style221"/>
    <w:basedOn w:val="a7"/>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7"/>
    <w:uiPriority w:val="99"/>
    <w:rsid w:val="006615C1"/>
    <w:pPr>
      <w:widowControl w:val="0"/>
      <w:autoSpaceDE w:val="0"/>
      <w:autoSpaceDN w:val="0"/>
      <w:adjustRightInd w:val="0"/>
    </w:pPr>
  </w:style>
  <w:style w:type="paragraph" w:customStyle="1" w:styleId="Style164">
    <w:name w:val="Style164"/>
    <w:basedOn w:val="a7"/>
    <w:uiPriority w:val="99"/>
    <w:rsid w:val="006615C1"/>
    <w:pPr>
      <w:widowControl w:val="0"/>
      <w:autoSpaceDE w:val="0"/>
      <w:autoSpaceDN w:val="0"/>
      <w:adjustRightInd w:val="0"/>
      <w:spacing w:line="410" w:lineRule="exact"/>
      <w:jc w:val="center"/>
    </w:pPr>
  </w:style>
  <w:style w:type="paragraph" w:customStyle="1" w:styleId="Style228">
    <w:name w:val="Style228"/>
    <w:basedOn w:val="a7"/>
    <w:uiPriority w:val="99"/>
    <w:rsid w:val="006615C1"/>
    <w:pPr>
      <w:widowControl w:val="0"/>
      <w:autoSpaceDE w:val="0"/>
      <w:autoSpaceDN w:val="0"/>
      <w:adjustRightInd w:val="0"/>
    </w:pPr>
  </w:style>
  <w:style w:type="paragraph" w:customStyle="1" w:styleId="Style236">
    <w:name w:val="Style236"/>
    <w:basedOn w:val="a7"/>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7"/>
    <w:uiPriority w:val="99"/>
    <w:rsid w:val="006615C1"/>
    <w:pPr>
      <w:widowControl w:val="0"/>
      <w:autoSpaceDE w:val="0"/>
      <w:autoSpaceDN w:val="0"/>
      <w:adjustRightInd w:val="0"/>
      <w:jc w:val="center"/>
    </w:pPr>
  </w:style>
  <w:style w:type="paragraph" w:customStyle="1" w:styleId="Style268">
    <w:name w:val="Style268"/>
    <w:basedOn w:val="a7"/>
    <w:uiPriority w:val="99"/>
    <w:rsid w:val="006615C1"/>
    <w:pPr>
      <w:widowControl w:val="0"/>
      <w:autoSpaceDE w:val="0"/>
      <w:autoSpaceDN w:val="0"/>
      <w:adjustRightInd w:val="0"/>
      <w:spacing w:line="324" w:lineRule="exact"/>
      <w:jc w:val="both"/>
    </w:pPr>
  </w:style>
  <w:style w:type="paragraph" w:customStyle="1" w:styleId="Standard">
    <w:name w:val="Standard"/>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7"/>
    <w:uiPriority w:val="99"/>
    <w:rsid w:val="00BE2F8B"/>
    <w:pPr>
      <w:widowControl w:val="0"/>
      <w:autoSpaceDE w:val="0"/>
      <w:autoSpaceDN w:val="0"/>
      <w:adjustRightInd w:val="0"/>
      <w:spacing w:line="317" w:lineRule="exact"/>
      <w:jc w:val="both"/>
    </w:pPr>
  </w:style>
  <w:style w:type="paragraph" w:customStyle="1" w:styleId="Style23">
    <w:name w:val="Style23"/>
    <w:basedOn w:val="a7"/>
    <w:uiPriority w:val="99"/>
    <w:rsid w:val="00BE2F8B"/>
    <w:pPr>
      <w:widowControl w:val="0"/>
      <w:autoSpaceDE w:val="0"/>
      <w:autoSpaceDN w:val="0"/>
      <w:adjustRightInd w:val="0"/>
    </w:pPr>
  </w:style>
  <w:style w:type="paragraph" w:customStyle="1" w:styleId="1CharChar">
    <w:name w:val="1 Знак Char Знак Char Знак"/>
    <w:basedOn w:val="a7"/>
    <w:rsid w:val="0067266A"/>
    <w:pPr>
      <w:spacing w:after="160" w:line="240" w:lineRule="exact"/>
    </w:pPr>
    <w:rPr>
      <w:rFonts w:ascii="Calibri" w:eastAsia="Calibri" w:hAnsi="Calibri" w:cs="Calibri"/>
      <w:sz w:val="20"/>
      <w:szCs w:val="20"/>
      <w:lang w:eastAsia="zh-CN"/>
    </w:rPr>
  </w:style>
  <w:style w:type="paragraph" w:customStyle="1" w:styleId="afffd">
    <w:name w:val="Маркированный"/>
    <w:basedOn w:val="a7"/>
    <w:next w:val="a7"/>
    <w:rsid w:val="00BB37F8"/>
    <w:pPr>
      <w:ind w:firstLine="357"/>
      <w:jc w:val="both"/>
    </w:pPr>
    <w:rPr>
      <w:rFonts w:ascii="Arial" w:eastAsia="MS Mincho" w:hAnsi="Arial"/>
      <w:szCs w:val="20"/>
      <w:lang w:eastAsia="ja-JP"/>
    </w:rPr>
  </w:style>
  <w:style w:type="character" w:customStyle="1" w:styleId="1f">
    <w:name w:val="Неразрешенное упоминание1"/>
    <w:basedOn w:val="a8"/>
    <w:uiPriority w:val="99"/>
    <w:semiHidden/>
    <w:unhideWhenUsed/>
    <w:rsid w:val="00CB4509"/>
    <w:rPr>
      <w:color w:val="605E5C"/>
      <w:shd w:val="clear" w:color="auto" w:fill="E1DFDD"/>
    </w:rPr>
  </w:style>
  <w:style w:type="paragraph" w:styleId="2e">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7"/>
    <w:link w:val="220"/>
    <w:qFormat/>
    <w:rsid w:val="00427B31"/>
    <w:pPr>
      <w:spacing w:after="120" w:line="480" w:lineRule="auto"/>
      <w:ind w:left="283"/>
    </w:pPr>
  </w:style>
  <w:style w:type="character" w:customStyle="1" w:styleId="2f">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Знак Знак Знак Знак Знак Знак Знак Знак"/>
    <w:basedOn w:val="a8"/>
    <w:uiPriority w:val="99"/>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e"/>
    <w:rsid w:val="00427B31"/>
    <w:rPr>
      <w:rFonts w:ascii="Times New Roman" w:eastAsia="Times New Roman" w:hAnsi="Times New Roman"/>
      <w:sz w:val="24"/>
      <w:szCs w:val="24"/>
    </w:rPr>
  </w:style>
  <w:style w:type="paragraph" w:customStyle="1" w:styleId="BodyTextKeep">
    <w:name w:val="Body Text Keep"/>
    <w:basedOn w:val="a7"/>
    <w:next w:val="aff1"/>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9">
    <w:name w:val="Body Text 3"/>
    <w:basedOn w:val="a7"/>
    <w:link w:val="3a"/>
    <w:semiHidden/>
    <w:unhideWhenUsed/>
    <w:rsid w:val="009F6923"/>
    <w:pPr>
      <w:spacing w:after="120"/>
    </w:pPr>
    <w:rPr>
      <w:sz w:val="16"/>
      <w:szCs w:val="16"/>
    </w:rPr>
  </w:style>
  <w:style w:type="character" w:customStyle="1" w:styleId="3a">
    <w:name w:val="Основной текст 3 Знак"/>
    <w:basedOn w:val="a8"/>
    <w:link w:val="39"/>
    <w:semiHidden/>
    <w:rsid w:val="009F6923"/>
    <w:rPr>
      <w:rFonts w:ascii="Times New Roman" w:eastAsia="Times New Roman" w:hAnsi="Times New Roman"/>
      <w:sz w:val="16"/>
      <w:szCs w:val="16"/>
    </w:rPr>
  </w:style>
  <w:style w:type="table" w:customStyle="1" w:styleId="TableNormal">
    <w:name w:val="Table Normal"/>
    <w:uiPriority w:val="2"/>
    <w:semiHidden/>
    <w:unhideWhenUsed/>
    <w:qFormat/>
    <w:rsid w:val="00AD0E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fe">
    <w:name w:val="Revision"/>
    <w:hidden/>
    <w:uiPriority w:val="99"/>
    <w:semiHidden/>
    <w:rsid w:val="009458BD"/>
    <w:rPr>
      <w:rFonts w:ascii="Times New Roman" w:eastAsia="Times New Roman" w:hAnsi="Times New Roman"/>
      <w:sz w:val="24"/>
      <w:szCs w:val="24"/>
    </w:rPr>
  </w:style>
  <w:style w:type="paragraph" w:customStyle="1" w:styleId="ConsPlusTitle">
    <w:name w:val="ConsPlusTitle"/>
    <w:uiPriority w:val="99"/>
    <w:rsid w:val="00557F9B"/>
    <w:pPr>
      <w:widowControl w:val="0"/>
      <w:suppressAutoHyphens/>
      <w:autoSpaceDE w:val="0"/>
    </w:pPr>
    <w:rPr>
      <w:rFonts w:ascii="Times New Roman" w:eastAsia="Arial" w:hAnsi="Times New Roman"/>
      <w:b/>
      <w:bCs/>
      <w:sz w:val="24"/>
      <w:szCs w:val="24"/>
      <w:lang w:eastAsia="ar-SA"/>
    </w:rPr>
  </w:style>
  <w:style w:type="paragraph" w:styleId="affff">
    <w:name w:val="Title"/>
    <w:next w:val="a7"/>
    <w:link w:val="1f0"/>
    <w:qFormat/>
    <w:rsid w:val="00557F9B"/>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1f0">
    <w:name w:val="Название Знак1"/>
    <w:basedOn w:val="a8"/>
    <w:link w:val="affff"/>
    <w:rsid w:val="00557F9B"/>
    <w:rPr>
      <w:rFonts w:asciiTheme="majorHAnsi" w:eastAsiaTheme="majorEastAsia" w:hAnsiTheme="majorHAnsi" w:cstheme="majorBidi"/>
      <w:smallCaps/>
      <w:color w:val="323E4F" w:themeColor="text2" w:themeShade="BF"/>
      <w:spacing w:val="5"/>
      <w:sz w:val="72"/>
      <w:szCs w:val="72"/>
      <w:lang w:val="en-US" w:eastAsia="en-US" w:bidi="en-US"/>
    </w:rPr>
  </w:style>
  <w:style w:type="paragraph" w:customStyle="1" w:styleId="1f1">
    <w:name w:val="Абзац списка1"/>
    <w:basedOn w:val="a7"/>
    <w:rsid w:val="00557F9B"/>
    <w:pPr>
      <w:spacing w:after="200" w:line="276" w:lineRule="auto"/>
      <w:ind w:left="720"/>
      <w:contextualSpacing/>
    </w:pPr>
    <w:rPr>
      <w:rFonts w:ascii="Calibri" w:hAnsi="Calibri"/>
      <w:sz w:val="22"/>
      <w:szCs w:val="22"/>
      <w:lang w:eastAsia="en-US"/>
    </w:rPr>
  </w:style>
  <w:style w:type="paragraph" w:customStyle="1" w:styleId="112">
    <w:name w:val="Заголовок 11"/>
    <w:basedOn w:val="a7"/>
    <w:uiPriority w:val="1"/>
    <w:qFormat/>
    <w:rsid w:val="00557F9B"/>
    <w:pPr>
      <w:widowControl w:val="0"/>
      <w:autoSpaceDE w:val="0"/>
      <w:autoSpaceDN w:val="0"/>
      <w:ind w:left="3481" w:right="2468" w:hanging="1009"/>
      <w:outlineLvl w:val="1"/>
    </w:pPr>
    <w:rPr>
      <w:b/>
      <w:bCs/>
      <w:sz w:val="28"/>
      <w:szCs w:val="28"/>
      <w:lang w:bidi="ru-RU"/>
    </w:rPr>
  </w:style>
  <w:style w:type="paragraph" w:customStyle="1" w:styleId="212">
    <w:name w:val="Заголовок 21"/>
    <w:basedOn w:val="a7"/>
    <w:uiPriority w:val="1"/>
    <w:qFormat/>
    <w:rsid w:val="00557F9B"/>
    <w:pPr>
      <w:widowControl w:val="0"/>
      <w:autoSpaceDE w:val="0"/>
      <w:autoSpaceDN w:val="0"/>
      <w:spacing w:before="89"/>
      <w:ind w:right="570"/>
      <w:jc w:val="right"/>
      <w:outlineLvl w:val="2"/>
    </w:pPr>
    <w:rPr>
      <w:sz w:val="28"/>
      <w:szCs w:val="28"/>
      <w:lang w:bidi="ru-RU"/>
    </w:rPr>
  </w:style>
  <w:style w:type="paragraph" w:customStyle="1" w:styleId="312">
    <w:name w:val="Заголовок 31"/>
    <w:basedOn w:val="a7"/>
    <w:uiPriority w:val="1"/>
    <w:qFormat/>
    <w:rsid w:val="00557F9B"/>
    <w:pPr>
      <w:widowControl w:val="0"/>
      <w:autoSpaceDE w:val="0"/>
      <w:autoSpaceDN w:val="0"/>
      <w:ind w:left="682"/>
      <w:outlineLvl w:val="3"/>
    </w:pPr>
    <w:rPr>
      <w:sz w:val="26"/>
      <w:szCs w:val="26"/>
      <w:lang w:bidi="ru-RU"/>
    </w:rPr>
  </w:style>
  <w:style w:type="paragraph" w:customStyle="1" w:styleId="affff0">
    <w:name w:val="Нормальный (таблица)"/>
    <w:basedOn w:val="a7"/>
    <w:next w:val="a7"/>
    <w:uiPriority w:val="99"/>
    <w:rsid w:val="00557F9B"/>
    <w:pPr>
      <w:widowControl w:val="0"/>
      <w:autoSpaceDE w:val="0"/>
      <w:autoSpaceDN w:val="0"/>
      <w:adjustRightInd w:val="0"/>
      <w:jc w:val="both"/>
    </w:pPr>
    <w:rPr>
      <w:rFonts w:ascii="Times New Roman CYR" w:eastAsiaTheme="minorEastAsia" w:hAnsi="Times New Roman CYR" w:cs="Times New Roman CYR"/>
    </w:rPr>
  </w:style>
  <w:style w:type="paragraph" w:customStyle="1" w:styleId="msonormal0">
    <w:name w:val="msonormal"/>
    <w:basedOn w:val="a7"/>
    <w:rsid w:val="008A5EC2"/>
    <w:pPr>
      <w:spacing w:before="100" w:beforeAutospacing="1" w:after="100" w:afterAutospacing="1"/>
    </w:pPr>
  </w:style>
  <w:style w:type="paragraph" w:customStyle="1" w:styleId="1f2">
    <w:name w:val="заголовок 1 Знак Знак Знак"/>
    <w:basedOn w:val="a7"/>
    <w:next w:val="a7"/>
    <w:rsid w:val="00E62566"/>
    <w:pPr>
      <w:keepNext/>
      <w:autoSpaceDE w:val="0"/>
      <w:autoSpaceDN w:val="0"/>
      <w:jc w:val="center"/>
      <w:outlineLvl w:val="0"/>
    </w:pPr>
    <w:rPr>
      <w:sz w:val="28"/>
      <w:szCs w:val="28"/>
    </w:rPr>
  </w:style>
  <w:style w:type="character" w:customStyle="1" w:styleId="markedcontent">
    <w:name w:val="markedcontent"/>
    <w:basedOn w:val="a8"/>
    <w:rsid w:val="00217370"/>
  </w:style>
  <w:style w:type="character" w:customStyle="1" w:styleId="60">
    <w:name w:val="Заголовок 6 Знак"/>
    <w:basedOn w:val="a8"/>
    <w:link w:val="6"/>
    <w:rsid w:val="00441FE6"/>
    <w:rPr>
      <w:rFonts w:ascii="Times New Roman" w:eastAsia="Times New Roman" w:hAnsi="Times New Roman"/>
      <w:b/>
      <w:bCs/>
      <w:sz w:val="22"/>
      <w:szCs w:val="22"/>
    </w:rPr>
  </w:style>
  <w:style w:type="character" w:customStyle="1" w:styleId="70">
    <w:name w:val="Заголовок 7 Знак"/>
    <w:basedOn w:val="a8"/>
    <w:link w:val="7"/>
    <w:rsid w:val="00441FE6"/>
    <w:rPr>
      <w:rFonts w:ascii="Times New Roman" w:eastAsia="Times New Roman" w:hAnsi="Times New Roman"/>
      <w:i/>
      <w:iCs/>
      <w:sz w:val="22"/>
      <w:szCs w:val="24"/>
    </w:rPr>
  </w:style>
  <w:style w:type="character" w:customStyle="1" w:styleId="90">
    <w:name w:val="Заголовок 9 Знак"/>
    <w:basedOn w:val="a8"/>
    <w:link w:val="9"/>
    <w:uiPriority w:val="9"/>
    <w:rsid w:val="00441FE6"/>
    <w:rPr>
      <w:rFonts w:ascii="Cambria" w:eastAsia="Times New Roman" w:hAnsi="Cambria"/>
      <w:i/>
      <w:iCs/>
      <w:color w:val="272727"/>
      <w:sz w:val="21"/>
      <w:szCs w:val="21"/>
      <w:lang w:eastAsia="en-US"/>
    </w:rPr>
  </w:style>
  <w:style w:type="paragraph" w:customStyle="1" w:styleId="affff1">
    <w:name w:val="Название таблиц"/>
    <w:basedOn w:val="a7"/>
    <w:qFormat/>
    <w:rsid w:val="00441FE6"/>
    <w:pPr>
      <w:spacing w:after="120" w:line="276" w:lineRule="auto"/>
      <w:ind w:firstLine="567"/>
      <w:contextualSpacing/>
      <w:jc w:val="center"/>
    </w:pPr>
    <w:rPr>
      <w:rFonts w:eastAsia="Calibri"/>
      <w:b/>
      <w:szCs w:val="22"/>
      <w:lang w:eastAsia="en-US"/>
    </w:rPr>
  </w:style>
  <w:style w:type="paragraph" w:customStyle="1" w:styleId="affff2">
    <w:name w:val="Примечание"/>
    <w:basedOn w:val="a7"/>
    <w:link w:val="affff3"/>
    <w:qFormat/>
    <w:rsid w:val="00441FE6"/>
    <w:pPr>
      <w:spacing w:after="120" w:line="276" w:lineRule="auto"/>
      <w:ind w:firstLine="567"/>
      <w:contextualSpacing/>
      <w:jc w:val="both"/>
    </w:pPr>
    <w:rPr>
      <w:rFonts w:eastAsia="Calibri"/>
      <w:sz w:val="20"/>
      <w:szCs w:val="22"/>
      <w:lang w:eastAsia="en-US"/>
    </w:rPr>
  </w:style>
  <w:style w:type="character" w:customStyle="1" w:styleId="affff3">
    <w:name w:val="Примечание Знак"/>
    <w:basedOn w:val="a8"/>
    <w:link w:val="affff2"/>
    <w:locked/>
    <w:rsid w:val="00441FE6"/>
    <w:rPr>
      <w:rFonts w:ascii="Times New Roman" w:hAnsi="Times New Roman"/>
      <w:szCs w:val="22"/>
      <w:lang w:eastAsia="en-US"/>
    </w:rPr>
  </w:style>
  <w:style w:type="paragraph" w:customStyle="1" w:styleId="1f3">
    <w:name w:val="Без интервала1"/>
    <w:rsid w:val="00441FE6"/>
    <w:rPr>
      <w:rFonts w:ascii="Times New Roman" w:eastAsia="Times New Roman" w:hAnsi="Times New Roman"/>
      <w:sz w:val="22"/>
      <w:szCs w:val="22"/>
      <w:lang w:eastAsia="en-US"/>
    </w:rPr>
  </w:style>
  <w:style w:type="paragraph" w:customStyle="1" w:styleId="Style34">
    <w:name w:val="Style34"/>
    <w:basedOn w:val="Standard"/>
    <w:rsid w:val="00441FE6"/>
    <w:pPr>
      <w:autoSpaceDE w:val="0"/>
    </w:pPr>
    <w:rPr>
      <w:rFonts w:eastAsia="Arial Unicode MS"/>
      <w:sz w:val="24"/>
      <w:szCs w:val="24"/>
      <w:lang w:bidi="hi-IN"/>
    </w:rPr>
  </w:style>
  <w:style w:type="paragraph" w:customStyle="1" w:styleId="Style59">
    <w:name w:val="Style59"/>
    <w:basedOn w:val="Standard"/>
    <w:rsid w:val="00441FE6"/>
    <w:pPr>
      <w:autoSpaceDE w:val="0"/>
    </w:pPr>
    <w:rPr>
      <w:rFonts w:eastAsia="Arial Unicode MS"/>
      <w:sz w:val="24"/>
      <w:szCs w:val="24"/>
      <w:lang w:bidi="hi-IN"/>
    </w:rPr>
  </w:style>
  <w:style w:type="character" w:customStyle="1" w:styleId="FontStyle157">
    <w:name w:val="Font Style157"/>
    <w:rsid w:val="00441FE6"/>
    <w:rPr>
      <w:rFonts w:eastAsia="Times New Roman"/>
      <w:b/>
      <w:color w:val="auto"/>
      <w:sz w:val="26"/>
      <w:lang w:val="ru-RU" w:eastAsia="zh-CN"/>
    </w:rPr>
  </w:style>
  <w:style w:type="character" w:customStyle="1" w:styleId="FontStyle158">
    <w:name w:val="Font Style158"/>
    <w:rsid w:val="00441FE6"/>
    <w:rPr>
      <w:rFonts w:eastAsia="Times New Roman"/>
      <w:color w:val="auto"/>
      <w:sz w:val="26"/>
      <w:lang w:val="ru-RU" w:eastAsia="zh-CN"/>
    </w:rPr>
  </w:style>
  <w:style w:type="paragraph" w:customStyle="1" w:styleId="Style37">
    <w:name w:val="Style37"/>
    <w:basedOn w:val="Standard"/>
    <w:rsid w:val="00441FE6"/>
    <w:pPr>
      <w:autoSpaceDE w:val="0"/>
    </w:pPr>
    <w:rPr>
      <w:rFonts w:eastAsia="Arial Unicode MS"/>
      <w:sz w:val="24"/>
      <w:szCs w:val="24"/>
      <w:lang w:bidi="hi-IN"/>
    </w:rPr>
  </w:style>
  <w:style w:type="paragraph" w:customStyle="1" w:styleId="Style57">
    <w:name w:val="Style57"/>
    <w:basedOn w:val="Standard"/>
    <w:rsid w:val="00441FE6"/>
    <w:pPr>
      <w:autoSpaceDE w:val="0"/>
    </w:pPr>
    <w:rPr>
      <w:rFonts w:eastAsia="Arial Unicode MS"/>
      <w:sz w:val="24"/>
      <w:szCs w:val="24"/>
      <w:lang w:bidi="hi-IN"/>
    </w:rPr>
  </w:style>
  <w:style w:type="paragraph" w:customStyle="1" w:styleId="Style17">
    <w:name w:val="Style17"/>
    <w:basedOn w:val="Standard"/>
    <w:rsid w:val="00441FE6"/>
    <w:pPr>
      <w:autoSpaceDE w:val="0"/>
    </w:pPr>
    <w:rPr>
      <w:rFonts w:eastAsia="Arial Unicode MS"/>
      <w:sz w:val="24"/>
      <w:szCs w:val="24"/>
      <w:lang w:bidi="hi-IN"/>
    </w:rPr>
  </w:style>
  <w:style w:type="paragraph" w:customStyle="1" w:styleId="Style20">
    <w:name w:val="Style20"/>
    <w:basedOn w:val="Standard"/>
    <w:rsid w:val="00441FE6"/>
    <w:pPr>
      <w:autoSpaceDE w:val="0"/>
    </w:pPr>
    <w:rPr>
      <w:rFonts w:eastAsia="Arial Unicode MS"/>
      <w:sz w:val="24"/>
      <w:szCs w:val="24"/>
      <w:lang w:bidi="hi-IN"/>
    </w:rPr>
  </w:style>
  <w:style w:type="paragraph" w:customStyle="1" w:styleId="Style82">
    <w:name w:val="Style82"/>
    <w:basedOn w:val="Standard"/>
    <w:rsid w:val="00441FE6"/>
    <w:pPr>
      <w:autoSpaceDE w:val="0"/>
    </w:pPr>
    <w:rPr>
      <w:rFonts w:eastAsia="Arial Unicode MS"/>
      <w:sz w:val="24"/>
      <w:szCs w:val="24"/>
      <w:lang w:bidi="hi-IN"/>
    </w:rPr>
  </w:style>
  <w:style w:type="paragraph" w:customStyle="1" w:styleId="Style14">
    <w:name w:val="Style14"/>
    <w:basedOn w:val="Standard"/>
    <w:rsid w:val="00441FE6"/>
    <w:pPr>
      <w:autoSpaceDE w:val="0"/>
    </w:pPr>
    <w:rPr>
      <w:rFonts w:eastAsia="Arial Unicode MS"/>
      <w:sz w:val="24"/>
      <w:szCs w:val="24"/>
      <w:lang w:bidi="hi-IN"/>
    </w:rPr>
  </w:style>
  <w:style w:type="character" w:customStyle="1" w:styleId="FontStyle163">
    <w:name w:val="Font Style163"/>
    <w:rsid w:val="00441FE6"/>
    <w:rPr>
      <w:rFonts w:ascii="Times New Roman" w:hAnsi="Times New Roman"/>
      <w:sz w:val="18"/>
      <w:lang w:val="ru-RU" w:eastAsia="zh-CN"/>
    </w:rPr>
  </w:style>
  <w:style w:type="character" w:customStyle="1" w:styleId="FontStyle162">
    <w:name w:val="Font Style162"/>
    <w:rsid w:val="00441FE6"/>
    <w:rPr>
      <w:rFonts w:ascii="Times New Roman" w:hAnsi="Times New Roman"/>
      <w:b/>
      <w:sz w:val="18"/>
      <w:lang w:val="ru-RU" w:eastAsia="zh-CN"/>
    </w:rPr>
  </w:style>
  <w:style w:type="paragraph" w:customStyle="1" w:styleId="Style28">
    <w:name w:val="Style28"/>
    <w:basedOn w:val="Standard"/>
    <w:rsid w:val="00441FE6"/>
    <w:pPr>
      <w:autoSpaceDE w:val="0"/>
    </w:pPr>
    <w:rPr>
      <w:rFonts w:eastAsia="Arial Unicode MS"/>
      <w:sz w:val="24"/>
      <w:szCs w:val="24"/>
      <w:lang w:bidi="hi-IN"/>
    </w:rPr>
  </w:style>
  <w:style w:type="paragraph" w:customStyle="1" w:styleId="Style15">
    <w:name w:val="Style15"/>
    <w:basedOn w:val="Standard"/>
    <w:rsid w:val="00441FE6"/>
    <w:pPr>
      <w:autoSpaceDE w:val="0"/>
    </w:pPr>
    <w:rPr>
      <w:rFonts w:eastAsia="Arial Unicode MS"/>
      <w:sz w:val="24"/>
      <w:szCs w:val="24"/>
      <w:lang w:bidi="hi-IN"/>
    </w:rPr>
  </w:style>
  <w:style w:type="paragraph" w:customStyle="1" w:styleId="Style25">
    <w:name w:val="Style25"/>
    <w:basedOn w:val="Standard"/>
    <w:rsid w:val="00441FE6"/>
    <w:pPr>
      <w:autoSpaceDE w:val="0"/>
    </w:pPr>
    <w:rPr>
      <w:rFonts w:eastAsia="Arial Unicode MS"/>
      <w:sz w:val="24"/>
      <w:szCs w:val="24"/>
      <w:lang w:bidi="hi-IN"/>
    </w:rPr>
  </w:style>
  <w:style w:type="table" w:customStyle="1" w:styleId="affff4">
    <w:name w:val="Таблицы"/>
    <w:basedOn w:val="af"/>
    <w:uiPriority w:val="99"/>
    <w:rsid w:val="00441FE6"/>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affff5">
    <w:name w:val="Базовый"/>
    <w:rsid w:val="00441FE6"/>
    <w:pPr>
      <w:suppressAutoHyphens/>
      <w:spacing w:after="200" w:line="276" w:lineRule="auto"/>
    </w:pPr>
    <w:rPr>
      <w:rFonts w:eastAsia="Arial Unicode MS" w:cs="Calibri"/>
      <w:color w:val="00000A"/>
      <w:sz w:val="22"/>
      <w:szCs w:val="22"/>
      <w:lang w:eastAsia="en-US"/>
    </w:rPr>
  </w:style>
  <w:style w:type="character" w:styleId="affff6">
    <w:name w:val="Strong"/>
    <w:basedOn w:val="a8"/>
    <w:uiPriority w:val="22"/>
    <w:qFormat/>
    <w:rsid w:val="00441FE6"/>
    <w:rPr>
      <w:rFonts w:cs="Times New Roman"/>
      <w:b/>
      <w:bCs/>
    </w:rPr>
  </w:style>
  <w:style w:type="paragraph" w:styleId="HTML">
    <w:name w:val="HTML Preformatted"/>
    <w:basedOn w:val="a7"/>
    <w:link w:val="HTML0"/>
    <w:semiHidden/>
    <w:rsid w:val="00441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contextualSpacing/>
    </w:pPr>
    <w:rPr>
      <w:rFonts w:ascii="Courier New" w:hAnsi="Courier New" w:cs="Courier New"/>
      <w:sz w:val="20"/>
      <w:szCs w:val="20"/>
    </w:rPr>
  </w:style>
  <w:style w:type="character" w:customStyle="1" w:styleId="HTML0">
    <w:name w:val="Стандартный HTML Знак"/>
    <w:basedOn w:val="a8"/>
    <w:link w:val="HTML"/>
    <w:semiHidden/>
    <w:rsid w:val="00441FE6"/>
    <w:rPr>
      <w:rFonts w:ascii="Courier New" w:eastAsia="Times New Roman" w:hAnsi="Courier New" w:cs="Courier New"/>
    </w:rPr>
  </w:style>
  <w:style w:type="character" w:customStyle="1" w:styleId="blk">
    <w:name w:val="blk"/>
    <w:basedOn w:val="a8"/>
    <w:rsid w:val="00441FE6"/>
    <w:rPr>
      <w:rFonts w:cs="Times New Roman"/>
    </w:rPr>
  </w:style>
  <w:style w:type="character" w:customStyle="1" w:styleId="f">
    <w:name w:val="f"/>
    <w:basedOn w:val="a8"/>
    <w:rsid w:val="00441FE6"/>
    <w:rPr>
      <w:rFonts w:cs="Times New Roman"/>
    </w:rPr>
  </w:style>
  <w:style w:type="character" w:styleId="affff7">
    <w:name w:val="Placeholder Text"/>
    <w:basedOn w:val="a8"/>
    <w:uiPriority w:val="99"/>
    <w:semiHidden/>
    <w:rsid w:val="00441FE6"/>
    <w:rPr>
      <w:rFonts w:cs="Times New Roman"/>
      <w:color w:val="808080"/>
    </w:rPr>
  </w:style>
  <w:style w:type="paragraph" w:customStyle="1" w:styleId="affff8">
    <w:name w:val="ОснТекст"/>
    <w:basedOn w:val="a7"/>
    <w:link w:val="affff9"/>
    <w:rsid w:val="00441FE6"/>
    <w:pPr>
      <w:spacing w:after="120" w:line="276" w:lineRule="auto"/>
      <w:ind w:firstLine="540"/>
      <w:contextualSpacing/>
      <w:jc w:val="both"/>
    </w:pPr>
    <w:rPr>
      <w:rFonts w:eastAsia="Calibri"/>
      <w:sz w:val="20"/>
      <w:szCs w:val="20"/>
    </w:rPr>
  </w:style>
  <w:style w:type="character" w:customStyle="1" w:styleId="affff9">
    <w:name w:val="ОснТекст Знак"/>
    <w:link w:val="affff8"/>
    <w:locked/>
    <w:rsid w:val="00441FE6"/>
    <w:rPr>
      <w:rFonts w:ascii="Times New Roman" w:hAnsi="Times New Roman"/>
    </w:rPr>
  </w:style>
  <w:style w:type="paragraph" w:customStyle="1" w:styleId="2f0">
    <w:name w:val="Без интервала2"/>
    <w:rsid w:val="00441FE6"/>
    <w:rPr>
      <w:rFonts w:eastAsia="Times New Roman"/>
      <w:sz w:val="22"/>
      <w:szCs w:val="22"/>
      <w:lang w:eastAsia="en-US"/>
    </w:rPr>
  </w:style>
  <w:style w:type="paragraph" w:customStyle="1" w:styleId="affffa">
    <w:name w:val="+Подзаголовок"/>
    <w:basedOn w:val="21"/>
    <w:qFormat/>
    <w:rsid w:val="00441FE6"/>
    <w:pPr>
      <w:spacing w:before="200" w:after="200"/>
      <w:ind w:firstLine="0"/>
      <w:contextualSpacing/>
    </w:pPr>
    <w:rPr>
      <w:rFonts w:ascii="Times New Roman" w:hAnsi="Times New Roman"/>
      <w:bCs/>
      <w:szCs w:val="24"/>
      <w:lang w:eastAsia="en-US"/>
    </w:rPr>
  </w:style>
  <w:style w:type="table" w:customStyle="1" w:styleId="201">
    <w:name w:val="Сетка таблицы20"/>
    <w:uiPriority w:val="39"/>
    <w:rsid w:val="00441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7"/>
    <w:next w:val="a7"/>
    <w:autoRedefine/>
    <w:uiPriority w:val="39"/>
    <w:rsid w:val="00441FE6"/>
    <w:pPr>
      <w:spacing w:after="100" w:line="276" w:lineRule="auto"/>
      <w:ind w:left="660"/>
      <w:contextualSpacing/>
    </w:pPr>
    <w:rPr>
      <w:rFonts w:ascii="Calibri" w:hAnsi="Calibri"/>
      <w:sz w:val="22"/>
      <w:szCs w:val="22"/>
    </w:rPr>
  </w:style>
  <w:style w:type="paragraph" w:styleId="5a">
    <w:name w:val="toc 5"/>
    <w:basedOn w:val="a7"/>
    <w:next w:val="a7"/>
    <w:autoRedefine/>
    <w:uiPriority w:val="39"/>
    <w:rsid w:val="00441FE6"/>
    <w:pPr>
      <w:spacing w:after="100" w:line="276" w:lineRule="auto"/>
      <w:ind w:left="880"/>
      <w:contextualSpacing/>
    </w:pPr>
    <w:rPr>
      <w:rFonts w:ascii="Calibri" w:hAnsi="Calibri"/>
      <w:sz w:val="22"/>
      <w:szCs w:val="22"/>
    </w:rPr>
  </w:style>
  <w:style w:type="paragraph" w:styleId="63">
    <w:name w:val="toc 6"/>
    <w:basedOn w:val="a7"/>
    <w:next w:val="a7"/>
    <w:autoRedefine/>
    <w:uiPriority w:val="39"/>
    <w:rsid w:val="00441FE6"/>
    <w:pPr>
      <w:spacing w:after="100" w:line="276" w:lineRule="auto"/>
      <w:ind w:left="1100"/>
      <w:contextualSpacing/>
    </w:pPr>
    <w:rPr>
      <w:rFonts w:ascii="Calibri" w:hAnsi="Calibri"/>
      <w:sz w:val="22"/>
      <w:szCs w:val="22"/>
    </w:rPr>
  </w:style>
  <w:style w:type="paragraph" w:styleId="73">
    <w:name w:val="toc 7"/>
    <w:basedOn w:val="a7"/>
    <w:next w:val="a7"/>
    <w:autoRedefine/>
    <w:uiPriority w:val="39"/>
    <w:rsid w:val="00441FE6"/>
    <w:pPr>
      <w:spacing w:after="100" w:line="276" w:lineRule="auto"/>
      <w:ind w:left="1320"/>
      <w:contextualSpacing/>
    </w:pPr>
    <w:rPr>
      <w:rFonts w:ascii="Calibri" w:hAnsi="Calibri"/>
      <w:sz w:val="22"/>
      <w:szCs w:val="22"/>
    </w:rPr>
  </w:style>
  <w:style w:type="paragraph" w:styleId="83">
    <w:name w:val="toc 8"/>
    <w:basedOn w:val="a7"/>
    <w:next w:val="a7"/>
    <w:autoRedefine/>
    <w:uiPriority w:val="39"/>
    <w:rsid w:val="00441FE6"/>
    <w:pPr>
      <w:spacing w:after="100" w:line="276" w:lineRule="auto"/>
      <w:ind w:left="1540"/>
      <w:contextualSpacing/>
    </w:pPr>
    <w:rPr>
      <w:rFonts w:ascii="Calibri" w:hAnsi="Calibri"/>
      <w:sz w:val="22"/>
      <w:szCs w:val="22"/>
    </w:rPr>
  </w:style>
  <w:style w:type="paragraph" w:styleId="93">
    <w:name w:val="toc 9"/>
    <w:basedOn w:val="a7"/>
    <w:next w:val="a7"/>
    <w:autoRedefine/>
    <w:uiPriority w:val="39"/>
    <w:rsid w:val="00441FE6"/>
    <w:pPr>
      <w:spacing w:after="100" w:line="276" w:lineRule="auto"/>
      <w:ind w:left="1760"/>
      <w:contextualSpacing/>
    </w:pPr>
    <w:rPr>
      <w:rFonts w:ascii="Calibri" w:hAnsi="Calibri"/>
      <w:sz w:val="22"/>
      <w:szCs w:val="22"/>
    </w:rPr>
  </w:style>
  <w:style w:type="paragraph" w:customStyle="1" w:styleId="a4">
    <w:name w:val="список"/>
    <w:basedOn w:val="a7"/>
    <w:rsid w:val="00441FE6"/>
    <w:pPr>
      <w:widowControl w:val="0"/>
      <w:numPr>
        <w:numId w:val="12"/>
      </w:numPr>
      <w:spacing w:after="120" w:line="360" w:lineRule="auto"/>
      <w:ind w:right="567"/>
      <w:contextualSpacing/>
      <w:jc w:val="both"/>
    </w:pPr>
    <w:rPr>
      <w:sz w:val="26"/>
      <w:szCs w:val="20"/>
    </w:rPr>
  </w:style>
  <w:style w:type="paragraph" w:styleId="affffb">
    <w:name w:val="Body Text First Indent"/>
    <w:basedOn w:val="aff1"/>
    <w:link w:val="affffc"/>
    <w:uiPriority w:val="99"/>
    <w:rsid w:val="00441FE6"/>
    <w:pPr>
      <w:widowControl/>
      <w:spacing w:after="120"/>
      <w:ind w:firstLine="210"/>
      <w:jc w:val="left"/>
    </w:pPr>
    <w:rPr>
      <w:sz w:val="20"/>
    </w:rPr>
  </w:style>
  <w:style w:type="character" w:customStyle="1" w:styleId="affffc">
    <w:name w:val="Красная строка Знак"/>
    <w:basedOn w:val="aff2"/>
    <w:link w:val="affffb"/>
    <w:uiPriority w:val="99"/>
    <w:rsid w:val="00441FE6"/>
    <w:rPr>
      <w:rFonts w:ascii="Times New Roman" w:eastAsia="Times New Roman" w:hAnsi="Times New Roman" w:cs="Times New Roman"/>
      <w:sz w:val="24"/>
      <w:szCs w:val="20"/>
      <w:lang w:eastAsia="ru-RU"/>
    </w:rPr>
  </w:style>
  <w:style w:type="character" w:customStyle="1" w:styleId="113">
    <w:name w:val="Основной текст + 11"/>
    <w:aliases w:val="5 pt"/>
    <w:basedOn w:val="a8"/>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
    <w:name w:val="Основной текст + 11 pt"/>
    <w:aliases w:val="Полужирный"/>
    <w:basedOn w:val="a8"/>
    <w:uiPriority w:val="99"/>
    <w:rsid w:val="00441FE6"/>
    <w:rPr>
      <w:rFonts w:ascii="Times New Roman" w:hAnsi="Times New Roman" w:cs="Times New Roman"/>
      <w:b/>
      <w:bCs/>
      <w:color w:val="000000"/>
      <w:spacing w:val="0"/>
      <w:w w:val="100"/>
      <w:position w:val="0"/>
      <w:sz w:val="22"/>
      <w:szCs w:val="22"/>
      <w:lang w:val="ru-RU" w:eastAsia="ru-RU"/>
    </w:rPr>
  </w:style>
  <w:style w:type="character" w:customStyle="1" w:styleId="affffd">
    <w:name w:val="Подпись к таблице_"/>
    <w:basedOn w:val="a8"/>
    <w:locked/>
    <w:rsid w:val="00441FE6"/>
    <w:rPr>
      <w:rFonts w:ascii="Times New Roman" w:hAnsi="Times New Roman" w:cs="Times New Roman"/>
      <w:sz w:val="26"/>
      <w:szCs w:val="26"/>
      <w:lang w:eastAsia="en-US"/>
    </w:rPr>
  </w:style>
  <w:style w:type="paragraph" w:customStyle="1" w:styleId="64">
    <w:name w:val="Основной текст6"/>
    <w:basedOn w:val="a7"/>
    <w:rsid w:val="00441FE6"/>
    <w:pPr>
      <w:widowControl w:val="0"/>
      <w:spacing w:after="720" w:line="240" w:lineRule="atLeast"/>
      <w:jc w:val="center"/>
    </w:pPr>
    <w:rPr>
      <w:sz w:val="26"/>
      <w:szCs w:val="26"/>
      <w:lang w:eastAsia="en-US"/>
    </w:rPr>
  </w:style>
  <w:style w:type="character" w:customStyle="1" w:styleId="122">
    <w:name w:val="Заголовок 1 Знак2"/>
    <w:aliases w:val="Заголовок 1 Знак Знак Знак2,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basedOn w:val="a8"/>
    <w:rsid w:val="00441FE6"/>
    <w:rPr>
      <w:rFonts w:ascii="Cambria" w:hAnsi="Cambria" w:cs="Times New Roman"/>
      <w:color w:val="365F91"/>
      <w:sz w:val="32"/>
      <w:szCs w:val="32"/>
    </w:rPr>
  </w:style>
  <w:style w:type="character" w:customStyle="1" w:styleId="213">
    <w:name w:val="Заголовок 2 Знак1"/>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
    <w:basedOn w:val="a8"/>
    <w:semiHidden/>
    <w:rsid w:val="00441FE6"/>
    <w:rPr>
      <w:rFonts w:ascii="Cambria" w:hAnsi="Cambria" w:cs="Times New Roman"/>
      <w:color w:val="365F91"/>
      <w:sz w:val="26"/>
      <w:szCs w:val="26"/>
    </w:rPr>
  </w:style>
  <w:style w:type="character" w:customStyle="1" w:styleId="313">
    <w:name w:val="Заголовок 3 Знак1"/>
    <w:aliases w:val="ПодЗаголовок Знак1"/>
    <w:basedOn w:val="a8"/>
    <w:semiHidden/>
    <w:rsid w:val="00441FE6"/>
    <w:rPr>
      <w:rFonts w:ascii="Cambria" w:hAnsi="Cambria" w:cs="Times New Roman"/>
      <w:color w:val="243F60"/>
      <w:sz w:val="24"/>
      <w:szCs w:val="24"/>
    </w:rPr>
  </w:style>
  <w:style w:type="character" w:customStyle="1" w:styleId="514">
    <w:name w:val="Заголовок 5 Знак1"/>
    <w:aliases w:val="Заголовок 5№Таблицы Знак1,Заголовок№ТАблиц Знак1"/>
    <w:basedOn w:val="a8"/>
    <w:semiHidden/>
    <w:rsid w:val="00441FE6"/>
    <w:rPr>
      <w:rFonts w:ascii="Cambria" w:hAnsi="Cambria" w:cs="Times New Roman"/>
      <w:color w:val="365F91"/>
      <w:sz w:val="24"/>
      <w:szCs w:val="24"/>
    </w:rPr>
  </w:style>
  <w:style w:type="character" w:customStyle="1" w:styleId="TableFootnotelast2">
    <w:name w:val="Table_Footnote_last Знак Знак2"/>
    <w:aliases w:val="Table_Footnote_last Знак Знак Знак1,Table_Footnote_last Знак2"/>
    <w:basedOn w:val="a8"/>
    <w:semiHidden/>
    <w:rsid w:val="00441FE6"/>
    <w:rPr>
      <w:rFonts w:ascii="Times New Roman" w:hAnsi="Times New Roman" w:cs="Times New Roman"/>
      <w:sz w:val="20"/>
      <w:szCs w:val="20"/>
      <w:lang w:eastAsia="ru-RU"/>
    </w:rPr>
  </w:style>
  <w:style w:type="character" w:customStyle="1" w:styleId="afffb">
    <w:name w:val="Маркированный список Знак"/>
    <w:link w:val="a"/>
    <w:locked/>
    <w:rsid w:val="00441FE6"/>
    <w:rPr>
      <w:rFonts w:ascii="Times New Roman" w:eastAsia="Times New Roman" w:hAnsi="Times New Roman"/>
      <w:sz w:val="26"/>
    </w:rPr>
  </w:style>
  <w:style w:type="paragraph" w:styleId="2">
    <w:name w:val="List Bullet 2"/>
    <w:basedOn w:val="a7"/>
    <w:semiHidden/>
    <w:rsid w:val="00441FE6"/>
    <w:pPr>
      <w:numPr>
        <w:numId w:val="13"/>
      </w:numPr>
      <w:spacing w:after="120"/>
    </w:pPr>
  </w:style>
  <w:style w:type="character" w:customStyle="1" w:styleId="1f4">
    <w:name w:val="Основной текст Знак1"/>
    <w:aliases w:val="Text1 Знак1,Таймс Нью Знак1,Body single Знак1"/>
    <w:basedOn w:val="a8"/>
    <w:semiHidden/>
    <w:rsid w:val="00441FE6"/>
    <w:rPr>
      <w:rFonts w:ascii="Times New Roman" w:hAnsi="Times New Roman" w:cs="Times New Roman"/>
      <w:sz w:val="24"/>
      <w:szCs w:val="24"/>
      <w:lang w:eastAsia="ru-RU"/>
    </w:rPr>
  </w:style>
  <w:style w:type="character" w:customStyle="1" w:styleId="1f5">
    <w:name w:val="Основной текст с отступом Знак1"/>
    <w:aliases w:val="Нумерованный список !! Знак1,Основной текст 1 Знак1"/>
    <w:basedOn w:val="a8"/>
    <w:semiHidden/>
    <w:rsid w:val="00441FE6"/>
    <w:rPr>
      <w:rFonts w:ascii="Times New Roman" w:hAnsi="Times New Roman" w:cs="Times New Roman"/>
      <w:sz w:val="24"/>
      <w:szCs w:val="24"/>
      <w:lang w:eastAsia="ru-RU"/>
    </w:rPr>
  </w:style>
  <w:style w:type="paragraph" w:styleId="2f1">
    <w:name w:val="List Continue 2"/>
    <w:basedOn w:val="a7"/>
    <w:semiHidden/>
    <w:rsid w:val="00441FE6"/>
    <w:pPr>
      <w:spacing w:after="120"/>
      <w:ind w:left="566"/>
    </w:pPr>
    <w:rPr>
      <w:sz w:val="20"/>
      <w:szCs w:val="20"/>
    </w:rPr>
  </w:style>
  <w:style w:type="character" w:customStyle="1" w:styleId="214">
    <w:name w:val="Основной текст 2 Знак1"/>
    <w:basedOn w:val="a8"/>
    <w:locked/>
    <w:rsid w:val="00441FE6"/>
    <w:rPr>
      <w:rFonts w:ascii="Times New Roman" w:hAnsi="Times New Roman" w:cs="Times New Roman"/>
      <w:sz w:val="24"/>
      <w:szCs w:val="24"/>
    </w:rPr>
  </w:style>
  <w:style w:type="paragraph" w:customStyle="1" w:styleId="TimesNewRoman13125">
    <w:name w:val="Стиль Times New Roman 13 пт полужирный Первая строка:  125 см ..."/>
    <w:basedOn w:val="a7"/>
    <w:rsid w:val="00441FE6"/>
    <w:pPr>
      <w:suppressAutoHyphens/>
      <w:spacing w:after="120" w:line="276" w:lineRule="auto"/>
      <w:ind w:firstLine="709"/>
    </w:pPr>
    <w:rPr>
      <w:b/>
      <w:bCs/>
      <w:sz w:val="20"/>
      <w:szCs w:val="20"/>
      <w:lang w:eastAsia="ar-SA"/>
    </w:rPr>
  </w:style>
  <w:style w:type="paragraph" w:customStyle="1" w:styleId="ConsNormal">
    <w:name w:val="ConsNormal"/>
    <w:rsid w:val="00441FE6"/>
    <w:pPr>
      <w:widowControl w:val="0"/>
      <w:autoSpaceDE w:val="0"/>
      <w:autoSpaceDN w:val="0"/>
      <w:adjustRightInd w:val="0"/>
      <w:ind w:right="19772" w:firstLine="720"/>
    </w:pPr>
    <w:rPr>
      <w:rFonts w:ascii="Arial" w:eastAsia="Times New Roman" w:hAnsi="Arial" w:cs="Arial"/>
    </w:rPr>
  </w:style>
  <w:style w:type="character" w:customStyle="1" w:styleId="Normal">
    <w:name w:val="Normal Знак"/>
    <w:link w:val="1a"/>
    <w:uiPriority w:val="99"/>
    <w:locked/>
    <w:rsid w:val="00441FE6"/>
    <w:rPr>
      <w:rFonts w:ascii="Times New Roman" w:eastAsia="Times New Roman" w:hAnsi="Times New Roman"/>
      <w:lang w:eastAsia="ar-SA"/>
    </w:rPr>
  </w:style>
  <w:style w:type="paragraph" w:customStyle="1" w:styleId="ConsPlusNonformat">
    <w:name w:val="ConsPlusNonformat"/>
    <w:rsid w:val="00441FE6"/>
    <w:pPr>
      <w:autoSpaceDE w:val="0"/>
      <w:autoSpaceDN w:val="0"/>
      <w:adjustRightInd w:val="0"/>
    </w:pPr>
    <w:rPr>
      <w:rFonts w:ascii="Courier New" w:eastAsia="Times New Roman" w:hAnsi="Courier New" w:cs="Courier New"/>
    </w:rPr>
  </w:style>
  <w:style w:type="character" w:customStyle="1" w:styleId="CharStyle5">
    <w:name w:val="Char Style 5"/>
    <w:link w:val="Style4"/>
    <w:locked/>
    <w:rsid w:val="00441FE6"/>
    <w:rPr>
      <w:shd w:val="clear" w:color="auto" w:fill="FFFFFF"/>
    </w:rPr>
  </w:style>
  <w:style w:type="paragraph" w:customStyle="1" w:styleId="Style4">
    <w:name w:val="Style 4"/>
    <w:basedOn w:val="a7"/>
    <w:link w:val="CharStyle5"/>
    <w:rsid w:val="00441FE6"/>
    <w:pPr>
      <w:widowControl w:val="0"/>
      <w:shd w:val="clear" w:color="auto" w:fill="FFFFFF"/>
      <w:spacing w:before="1140" w:after="120" w:line="276" w:lineRule="exact"/>
      <w:jc w:val="center"/>
    </w:pPr>
    <w:rPr>
      <w:rFonts w:ascii="Calibri" w:eastAsia="Calibri" w:hAnsi="Calibri"/>
      <w:sz w:val="20"/>
      <w:szCs w:val="20"/>
    </w:rPr>
  </w:style>
  <w:style w:type="character" w:customStyle="1" w:styleId="CharStyle9">
    <w:name w:val="Char Style 9"/>
    <w:link w:val="Style80"/>
    <w:locked/>
    <w:rsid w:val="00441FE6"/>
    <w:rPr>
      <w:shd w:val="clear" w:color="auto" w:fill="FFFFFF"/>
    </w:rPr>
  </w:style>
  <w:style w:type="paragraph" w:customStyle="1" w:styleId="Style80">
    <w:name w:val="Style 8"/>
    <w:basedOn w:val="a7"/>
    <w:link w:val="CharStyle9"/>
    <w:rsid w:val="00441FE6"/>
    <w:pPr>
      <w:widowControl w:val="0"/>
      <w:shd w:val="clear" w:color="auto" w:fill="FFFFFF"/>
      <w:spacing w:after="120" w:line="240" w:lineRule="atLeast"/>
      <w:jc w:val="center"/>
    </w:pPr>
    <w:rPr>
      <w:rFonts w:ascii="Calibri" w:eastAsia="Calibri" w:hAnsi="Calibri"/>
      <w:sz w:val="20"/>
      <w:szCs w:val="20"/>
    </w:rPr>
  </w:style>
  <w:style w:type="character" w:customStyle="1" w:styleId="affffe">
    <w:name w:val="Третьи Знак"/>
    <w:link w:val="afffff"/>
    <w:locked/>
    <w:rsid w:val="00441FE6"/>
    <w:rPr>
      <w:b/>
      <w:color w:val="000000"/>
    </w:rPr>
  </w:style>
  <w:style w:type="paragraph" w:customStyle="1" w:styleId="afffff">
    <w:name w:val="Третьи"/>
    <w:basedOn w:val="3"/>
    <w:link w:val="affffe"/>
    <w:autoRedefine/>
    <w:rsid w:val="00441FE6"/>
    <w:pPr>
      <w:keepLines w:val="0"/>
      <w:spacing w:before="240" w:after="60" w:line="240" w:lineRule="auto"/>
      <w:ind w:firstLine="720"/>
      <w:jc w:val="left"/>
    </w:pPr>
    <w:rPr>
      <w:rFonts w:ascii="Calibri" w:eastAsia="Calibri" w:hAnsi="Calibri"/>
      <w:color w:val="000000"/>
      <w:sz w:val="20"/>
      <w:szCs w:val="20"/>
    </w:rPr>
  </w:style>
  <w:style w:type="character" w:customStyle="1" w:styleId="afffff0">
    <w:name w:val="Основное Знак"/>
    <w:link w:val="afffff1"/>
    <w:locked/>
    <w:rsid w:val="00441FE6"/>
    <w:rPr>
      <w:color w:val="000000"/>
      <w:sz w:val="28"/>
      <w:lang w:eastAsia="en-US"/>
    </w:rPr>
  </w:style>
  <w:style w:type="paragraph" w:customStyle="1" w:styleId="afffff1">
    <w:name w:val="Основное"/>
    <w:link w:val="afffff0"/>
    <w:autoRedefine/>
    <w:rsid w:val="00441FE6"/>
    <w:pPr>
      <w:ind w:firstLine="709"/>
      <w:jc w:val="both"/>
    </w:pPr>
    <w:rPr>
      <w:color w:val="000000"/>
      <w:sz w:val="28"/>
      <w:lang w:eastAsia="en-US"/>
    </w:rPr>
  </w:style>
  <w:style w:type="character" w:customStyle="1" w:styleId="127">
    <w:name w:val="127 см Знак"/>
    <w:link w:val="1270"/>
    <w:locked/>
    <w:rsid w:val="00441FE6"/>
  </w:style>
  <w:style w:type="paragraph" w:customStyle="1" w:styleId="1270">
    <w:name w:val="127 см"/>
    <w:basedOn w:val="a7"/>
    <w:next w:val="a7"/>
    <w:link w:val="127"/>
    <w:rsid w:val="00441FE6"/>
    <w:pPr>
      <w:widowControl w:val="0"/>
      <w:autoSpaceDE w:val="0"/>
      <w:autoSpaceDN w:val="0"/>
      <w:adjustRightInd w:val="0"/>
      <w:spacing w:before="120" w:after="120"/>
      <w:ind w:left="720"/>
      <w:jc w:val="both"/>
    </w:pPr>
    <w:rPr>
      <w:rFonts w:ascii="Calibri" w:eastAsia="Calibri" w:hAnsi="Calibri"/>
      <w:sz w:val="20"/>
      <w:szCs w:val="20"/>
    </w:rPr>
  </w:style>
  <w:style w:type="paragraph" w:customStyle="1" w:styleId="afffff2">
    <w:name w:val="таблица"/>
    <w:basedOn w:val="aff1"/>
    <w:rsid w:val="00441FE6"/>
    <w:pPr>
      <w:widowControl/>
      <w:spacing w:before="60" w:after="60"/>
      <w:ind w:firstLine="709"/>
    </w:pPr>
    <w:rPr>
      <w:rFonts w:ascii="Calibri" w:eastAsia="Calibri" w:hAnsi="Calibri"/>
      <w:lang w:eastAsia="en-US"/>
    </w:rPr>
  </w:style>
  <w:style w:type="paragraph" w:customStyle="1" w:styleId="Style6">
    <w:name w:val="Style6"/>
    <w:basedOn w:val="a7"/>
    <w:rsid w:val="00441FE6"/>
    <w:pPr>
      <w:widowControl w:val="0"/>
      <w:autoSpaceDE w:val="0"/>
      <w:autoSpaceDN w:val="0"/>
      <w:adjustRightInd w:val="0"/>
      <w:spacing w:after="120"/>
    </w:pPr>
  </w:style>
  <w:style w:type="character" w:customStyle="1" w:styleId="1f6">
    <w:name w:val="Стиль1 Знак"/>
    <w:link w:val="1f7"/>
    <w:locked/>
    <w:rsid w:val="00441FE6"/>
  </w:style>
  <w:style w:type="paragraph" w:customStyle="1" w:styleId="1f7">
    <w:name w:val="Стиль1"/>
    <w:basedOn w:val="a7"/>
    <w:link w:val="1f6"/>
    <w:qFormat/>
    <w:rsid w:val="00441FE6"/>
    <w:pPr>
      <w:spacing w:after="120"/>
      <w:ind w:firstLine="709"/>
      <w:jc w:val="both"/>
    </w:pPr>
    <w:rPr>
      <w:rFonts w:ascii="Calibri" w:eastAsia="Calibri" w:hAnsi="Calibri"/>
      <w:sz w:val="20"/>
      <w:szCs w:val="20"/>
    </w:rPr>
  </w:style>
  <w:style w:type="character" w:customStyle="1" w:styleId="Normal10-022">
    <w:name w:val="Стиль Normal + 10 пт полужирный По центру Слева:  -02 см Справ...2 Знак"/>
    <w:link w:val="Normal10-0220"/>
    <w:locked/>
    <w:rsid w:val="00441FE6"/>
    <w:rPr>
      <w:b/>
    </w:rPr>
  </w:style>
  <w:style w:type="paragraph" w:customStyle="1" w:styleId="Normal10-0220">
    <w:name w:val="Стиль Normal + 10 пт полужирный По центру Слева:  -02 см Справ...2"/>
    <w:basedOn w:val="1a"/>
    <w:link w:val="Normal10-022"/>
    <w:rsid w:val="00441FE6"/>
    <w:pPr>
      <w:widowControl/>
      <w:suppressAutoHyphens w:val="0"/>
      <w:overflowPunct/>
      <w:autoSpaceDE/>
      <w:snapToGrid w:val="0"/>
      <w:spacing w:after="200" w:line="276" w:lineRule="auto"/>
      <w:ind w:left="-113" w:right="-113"/>
      <w:jc w:val="center"/>
    </w:pPr>
    <w:rPr>
      <w:rFonts w:ascii="Calibri" w:eastAsia="Calibri" w:hAnsi="Calibri"/>
      <w:b/>
      <w:lang w:eastAsia="ru-RU"/>
    </w:rPr>
  </w:style>
  <w:style w:type="paragraph" w:customStyle="1" w:styleId="afffff3">
    <w:name w:val="Îáû÷íûé"/>
    <w:rsid w:val="00441FE6"/>
    <w:rPr>
      <w:rFonts w:ascii="Times New Roman" w:eastAsia="Times New Roman" w:hAnsi="Times New Roman"/>
    </w:rPr>
  </w:style>
  <w:style w:type="paragraph" w:customStyle="1" w:styleId="afffff4">
    <w:name w:val="Содержимое таблицы"/>
    <w:basedOn w:val="a7"/>
    <w:rsid w:val="00441FE6"/>
    <w:pPr>
      <w:widowControl w:val="0"/>
      <w:suppressLineNumbers/>
      <w:suppressAutoHyphens/>
      <w:spacing w:after="120"/>
    </w:pPr>
    <w:rPr>
      <w:rFonts w:ascii="Arial" w:eastAsia="Arial Unicode MS" w:hAnsi="Arial"/>
      <w:kern w:val="2"/>
      <w:sz w:val="28"/>
      <w:szCs w:val="20"/>
    </w:rPr>
  </w:style>
  <w:style w:type="paragraph" w:customStyle="1" w:styleId="ConsNonformat">
    <w:name w:val="ConsNonformat"/>
    <w:rsid w:val="00441FE6"/>
    <w:pPr>
      <w:widowControl w:val="0"/>
      <w:suppressAutoHyphens/>
      <w:autoSpaceDE w:val="0"/>
      <w:ind w:right="19772"/>
    </w:pPr>
    <w:rPr>
      <w:rFonts w:ascii="Courier New" w:hAnsi="Courier New" w:cs="Courier New"/>
      <w:kern w:val="2"/>
      <w:sz w:val="28"/>
      <w:szCs w:val="28"/>
      <w:lang w:eastAsia="ar-SA"/>
    </w:rPr>
  </w:style>
  <w:style w:type="character" w:customStyle="1" w:styleId="afffff5">
    <w:name w:val="А_текст Знак"/>
    <w:link w:val="afffff6"/>
    <w:locked/>
    <w:rsid w:val="00441FE6"/>
    <w:rPr>
      <w:sz w:val="22"/>
      <w:lang w:eastAsia="en-US"/>
    </w:rPr>
  </w:style>
  <w:style w:type="paragraph" w:customStyle="1" w:styleId="afffff6">
    <w:name w:val="А_текст"/>
    <w:link w:val="afffff5"/>
    <w:autoRedefine/>
    <w:rsid w:val="00441FE6"/>
    <w:pPr>
      <w:ind w:firstLine="709"/>
      <w:jc w:val="center"/>
    </w:pPr>
    <w:rPr>
      <w:sz w:val="22"/>
      <w:lang w:eastAsia="en-US"/>
    </w:rPr>
  </w:style>
  <w:style w:type="paragraph" w:customStyle="1" w:styleId="215">
    <w:name w:val="Основной текст 21"/>
    <w:basedOn w:val="a7"/>
    <w:rsid w:val="00441FE6"/>
    <w:pPr>
      <w:tabs>
        <w:tab w:val="left" w:pos="567"/>
        <w:tab w:val="left" w:pos="1204"/>
        <w:tab w:val="left" w:pos="1771"/>
        <w:tab w:val="left" w:pos="2338"/>
        <w:tab w:val="left" w:pos="2835"/>
        <w:tab w:val="left" w:pos="3402"/>
        <w:tab w:val="left" w:pos="3969"/>
      </w:tabs>
      <w:suppressAutoHyphens/>
      <w:spacing w:after="120"/>
    </w:pPr>
    <w:rPr>
      <w:b/>
      <w:sz w:val="22"/>
      <w:szCs w:val="20"/>
      <w:lang w:eastAsia="ar-SA"/>
    </w:rPr>
  </w:style>
  <w:style w:type="paragraph" w:customStyle="1" w:styleId="Style29">
    <w:name w:val="Style29"/>
    <w:basedOn w:val="a7"/>
    <w:rsid w:val="00441FE6"/>
    <w:pPr>
      <w:widowControl w:val="0"/>
      <w:autoSpaceDE w:val="0"/>
      <w:autoSpaceDN w:val="0"/>
      <w:adjustRightInd w:val="0"/>
      <w:spacing w:after="120" w:line="323" w:lineRule="exact"/>
      <w:ind w:firstLine="716"/>
      <w:jc w:val="both"/>
    </w:pPr>
  </w:style>
  <w:style w:type="paragraph" w:customStyle="1" w:styleId="131">
    <w:name w:val="Основной 13"/>
    <w:basedOn w:val="a7"/>
    <w:qFormat/>
    <w:rsid w:val="00441FE6"/>
    <w:pPr>
      <w:spacing w:before="120" w:after="120"/>
      <w:ind w:firstLine="709"/>
      <w:jc w:val="both"/>
    </w:pPr>
    <w:rPr>
      <w:rFonts w:eastAsia="Calibri"/>
      <w:bCs/>
      <w:iCs/>
      <w:sz w:val="26"/>
      <w:szCs w:val="22"/>
      <w:lang w:eastAsia="en-US"/>
    </w:rPr>
  </w:style>
  <w:style w:type="paragraph" w:customStyle="1" w:styleId="formattexttopleveltext">
    <w:name w:val="formattext topleveltext"/>
    <w:basedOn w:val="a7"/>
    <w:rsid w:val="00441FE6"/>
    <w:pPr>
      <w:spacing w:before="100" w:beforeAutospacing="1" w:after="100" w:afterAutospacing="1"/>
    </w:pPr>
  </w:style>
  <w:style w:type="paragraph" w:customStyle="1" w:styleId="western">
    <w:name w:val="western"/>
    <w:basedOn w:val="a7"/>
    <w:rsid w:val="00441FE6"/>
    <w:pPr>
      <w:suppressAutoHyphens/>
      <w:spacing w:before="280" w:after="120"/>
    </w:pPr>
    <w:rPr>
      <w:rFonts w:ascii="Arial" w:hAnsi="Arial" w:cs="Arial"/>
      <w:b/>
      <w:bCs/>
      <w:color w:val="000000"/>
      <w:sz w:val="22"/>
      <w:szCs w:val="22"/>
      <w:lang w:eastAsia="ar-SA"/>
    </w:rPr>
  </w:style>
  <w:style w:type="paragraph" w:customStyle="1" w:styleId="headertexttopleveltextcentertext">
    <w:name w:val="headertext topleveltext centertext"/>
    <w:basedOn w:val="a7"/>
    <w:rsid w:val="00441FE6"/>
    <w:pPr>
      <w:spacing w:before="100" w:beforeAutospacing="1" w:after="100" w:afterAutospacing="1"/>
    </w:pPr>
  </w:style>
  <w:style w:type="character" w:customStyle="1" w:styleId="125">
    <w:name w:val="1.25 Знак"/>
    <w:link w:val="1250"/>
    <w:locked/>
    <w:rsid w:val="00441FE6"/>
  </w:style>
  <w:style w:type="paragraph" w:customStyle="1" w:styleId="1250">
    <w:name w:val="1.25"/>
    <w:basedOn w:val="a7"/>
    <w:link w:val="125"/>
    <w:rsid w:val="00441FE6"/>
    <w:pPr>
      <w:spacing w:after="120" w:line="300" w:lineRule="auto"/>
      <w:ind w:firstLine="709"/>
      <w:contextualSpacing/>
      <w:jc w:val="both"/>
      <w:outlineLvl w:val="1"/>
    </w:pPr>
    <w:rPr>
      <w:rFonts w:ascii="Calibri" w:eastAsia="Calibri" w:hAnsi="Calibri"/>
      <w:sz w:val="20"/>
      <w:szCs w:val="20"/>
    </w:rPr>
  </w:style>
  <w:style w:type="character" w:customStyle="1" w:styleId="TimesNewRoman13">
    <w:name w:val="Стиль Times New Roman 13 пт полужирный подчеркивание"/>
    <w:basedOn w:val="a8"/>
    <w:rsid w:val="00441FE6"/>
    <w:rPr>
      <w:rFonts w:ascii="Times New Roman" w:hAnsi="Times New Roman" w:cs="Times New Roman"/>
      <w:b/>
      <w:bCs/>
      <w:sz w:val="24"/>
      <w:u w:val="single"/>
    </w:rPr>
  </w:style>
  <w:style w:type="character" w:customStyle="1" w:styleId="FontStyle12">
    <w:name w:val="Font Style12"/>
    <w:rsid w:val="00441FE6"/>
    <w:rPr>
      <w:rFonts w:ascii="Times New Roman" w:hAnsi="Times New Roman"/>
      <w:sz w:val="26"/>
    </w:rPr>
  </w:style>
  <w:style w:type="character" w:customStyle="1" w:styleId="FontStyle107">
    <w:name w:val="Font Style107"/>
    <w:rsid w:val="00441FE6"/>
    <w:rPr>
      <w:rFonts w:ascii="Times New Roman" w:hAnsi="Times New Roman"/>
      <w:sz w:val="26"/>
    </w:rPr>
  </w:style>
  <w:style w:type="character" w:customStyle="1" w:styleId="spelle">
    <w:name w:val="spelle"/>
    <w:basedOn w:val="a8"/>
    <w:rsid w:val="00441FE6"/>
    <w:rPr>
      <w:rFonts w:cs="Times New Roman"/>
    </w:rPr>
  </w:style>
  <w:style w:type="character" w:customStyle="1" w:styleId="grame">
    <w:name w:val="grame"/>
    <w:basedOn w:val="a8"/>
    <w:rsid w:val="00441FE6"/>
    <w:rPr>
      <w:rFonts w:cs="Times New Roman"/>
    </w:rPr>
  </w:style>
  <w:style w:type="paragraph" w:customStyle="1" w:styleId="conscell">
    <w:name w:val="conscell"/>
    <w:basedOn w:val="a7"/>
    <w:rsid w:val="00441FE6"/>
    <w:pPr>
      <w:spacing w:before="100" w:beforeAutospacing="1" w:after="100" w:afterAutospacing="1"/>
    </w:pPr>
  </w:style>
  <w:style w:type="paragraph" w:customStyle="1" w:styleId="0">
    <w:name w:val="0.Текст"/>
    <w:basedOn w:val="a7"/>
    <w:link w:val="00"/>
    <w:qFormat/>
    <w:rsid w:val="00441FE6"/>
    <w:pPr>
      <w:widowControl w:val="0"/>
      <w:spacing w:after="240" w:line="360" w:lineRule="auto"/>
      <w:ind w:left="1418"/>
      <w:jc w:val="both"/>
    </w:pPr>
    <w:rPr>
      <w:rFonts w:ascii="Arial" w:eastAsia="Calibri" w:hAnsi="Arial"/>
      <w:sz w:val="28"/>
      <w:szCs w:val="20"/>
    </w:rPr>
  </w:style>
  <w:style w:type="character" w:customStyle="1" w:styleId="00">
    <w:name w:val="0.Текст Знак"/>
    <w:link w:val="0"/>
    <w:locked/>
    <w:rsid w:val="00441FE6"/>
    <w:rPr>
      <w:rFonts w:ascii="Arial" w:hAnsi="Arial"/>
      <w:sz w:val="28"/>
    </w:rPr>
  </w:style>
  <w:style w:type="paragraph" w:customStyle="1" w:styleId="a2">
    <w:name w:val="Перечис"/>
    <w:basedOn w:val="0"/>
    <w:rsid w:val="00441FE6"/>
    <w:pPr>
      <w:numPr>
        <w:numId w:val="14"/>
      </w:numPr>
      <w:spacing w:after="120"/>
      <w:ind w:left="2138"/>
    </w:pPr>
  </w:style>
  <w:style w:type="paragraph" w:customStyle="1" w:styleId="-">
    <w:name w:val="- Перечислеие"/>
    <w:basedOn w:val="a2"/>
    <w:link w:val="-0"/>
    <w:rsid w:val="00441FE6"/>
    <w:pPr>
      <w:ind w:left="1418" w:hanging="709"/>
    </w:pPr>
  </w:style>
  <w:style w:type="character" w:customStyle="1" w:styleId="-0">
    <w:name w:val="- Перечислеие Знак"/>
    <w:link w:val="-"/>
    <w:locked/>
    <w:rsid w:val="00441FE6"/>
    <w:rPr>
      <w:rFonts w:ascii="Arial" w:hAnsi="Arial"/>
      <w:sz w:val="28"/>
    </w:rPr>
  </w:style>
  <w:style w:type="paragraph" w:customStyle="1" w:styleId="afffff7">
    <w:name w:val="Знак"/>
    <w:basedOn w:val="a7"/>
    <w:rsid w:val="00441FE6"/>
    <w:pPr>
      <w:spacing w:after="160" w:line="240" w:lineRule="exact"/>
      <w:jc w:val="both"/>
    </w:pPr>
    <w:rPr>
      <w:lang w:val="en-US" w:eastAsia="en-US"/>
    </w:rPr>
  </w:style>
  <w:style w:type="character" w:customStyle="1" w:styleId="aff0">
    <w:name w:val="Обычный (веб) Знак"/>
    <w:aliases w:val="Обычный (Web) Знак,Обычный (Web)1 Знак,Обычный (Web) Знак Знак Знак Знак Знак Знак1,Обычный (Web) Знак Знак Знак Знак2,Обычный (Web) Знак Знак Знак Знак Знак2,Обычный (веб)1 Знак"/>
    <w:link w:val="aff"/>
    <w:uiPriority w:val="99"/>
    <w:locked/>
    <w:rsid w:val="00441FE6"/>
    <w:rPr>
      <w:rFonts w:ascii="Times New Roman" w:eastAsia="Times New Roman" w:hAnsi="Times New Roman"/>
      <w:sz w:val="24"/>
      <w:szCs w:val="24"/>
    </w:rPr>
  </w:style>
  <w:style w:type="character" w:customStyle="1" w:styleId="afffff8">
    <w:name w:val="Цветовое выделение"/>
    <w:uiPriority w:val="99"/>
    <w:rsid w:val="00441FE6"/>
    <w:rPr>
      <w:b/>
      <w:color w:val="26282F"/>
    </w:rPr>
  </w:style>
  <w:style w:type="paragraph" w:customStyle="1" w:styleId="1f8">
    <w:name w:val="Красная строка1"/>
    <w:basedOn w:val="aff1"/>
    <w:rsid w:val="00441FE6"/>
    <w:pPr>
      <w:widowControl/>
      <w:spacing w:after="120"/>
      <w:jc w:val="left"/>
    </w:pPr>
    <w:rPr>
      <w:sz w:val="20"/>
    </w:rPr>
  </w:style>
  <w:style w:type="paragraph" w:customStyle="1" w:styleId="Main">
    <w:name w:val="Main"/>
    <w:link w:val="Main0"/>
    <w:rsid w:val="00441FE6"/>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basedOn w:val="a8"/>
    <w:link w:val="Main"/>
    <w:locked/>
    <w:rsid w:val="00441FE6"/>
    <w:rPr>
      <w:rFonts w:ascii="Times New Roman" w:eastAsia="Times New Roman" w:hAnsi="Times New Roman" w:cs="Tahoma"/>
      <w:sz w:val="24"/>
      <w:szCs w:val="16"/>
    </w:rPr>
  </w:style>
  <w:style w:type="paragraph" w:customStyle="1" w:styleId="1f9">
    <w:name w:val="Знак Знак Знак Знак Знак1 Знак"/>
    <w:basedOn w:val="a7"/>
    <w:rsid w:val="00441FE6"/>
    <w:pPr>
      <w:spacing w:after="160" w:line="240" w:lineRule="exact"/>
    </w:pPr>
    <w:rPr>
      <w:rFonts w:ascii="Verdana" w:hAnsi="Verdana"/>
      <w:lang w:val="en-US" w:eastAsia="en-US"/>
    </w:rPr>
  </w:style>
  <w:style w:type="paragraph" w:customStyle="1" w:styleId="xl167">
    <w:name w:val="xl167"/>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8">
    <w:name w:val="xl168"/>
    <w:basedOn w:val="a7"/>
    <w:rsid w:val="00441FE6"/>
    <w:pPr>
      <w:pBdr>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69">
    <w:name w:val="xl169"/>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0">
    <w:name w:val="xl170"/>
    <w:basedOn w:val="a7"/>
    <w:rsid w:val="00441FE6"/>
    <w:pPr>
      <w:pBdr>
        <w:top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1">
    <w:name w:val="xl171"/>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2">
    <w:name w:val="xl172"/>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3">
    <w:name w:val="xl173"/>
    <w:basedOn w:val="a7"/>
    <w:rsid w:val="00441FE6"/>
    <w:pPr>
      <w:pBdr>
        <w:top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4">
    <w:name w:val="xl174"/>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75">
    <w:name w:val="xl175"/>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6">
    <w:name w:val="xl176"/>
    <w:basedOn w:val="a7"/>
    <w:rsid w:val="00441FE6"/>
    <w:pPr>
      <w:pBdr>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7">
    <w:name w:val="xl177"/>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8">
    <w:name w:val="xl178"/>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79">
    <w:name w:val="xl179"/>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80">
    <w:name w:val="xl180"/>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1">
    <w:name w:val="xl181"/>
    <w:basedOn w:val="a7"/>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2">
    <w:name w:val="xl182"/>
    <w:basedOn w:val="a7"/>
    <w:rsid w:val="00441FE6"/>
    <w:pPr>
      <w:pBdr>
        <w:top w:val="single" w:sz="4" w:space="0" w:color="auto"/>
        <w:left w:val="single" w:sz="4" w:space="0" w:color="auto"/>
      </w:pBdr>
      <w:shd w:val="clear" w:color="000000" w:fill="FFFFFF"/>
      <w:spacing w:before="100" w:beforeAutospacing="1" w:after="100" w:afterAutospacing="1"/>
      <w:jc w:val="center"/>
    </w:pPr>
    <w:rPr>
      <w:sz w:val="20"/>
      <w:szCs w:val="20"/>
    </w:rPr>
  </w:style>
  <w:style w:type="paragraph" w:customStyle="1" w:styleId="xl183">
    <w:name w:val="xl183"/>
    <w:basedOn w:val="a7"/>
    <w:rsid w:val="00441FE6"/>
    <w:pPr>
      <w:pBdr>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84">
    <w:name w:val="xl184"/>
    <w:basedOn w:val="a7"/>
    <w:rsid w:val="00441FE6"/>
    <w:pPr>
      <w:pBdr>
        <w:top w:val="single" w:sz="4" w:space="0" w:color="auto"/>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5">
    <w:name w:val="xl185"/>
    <w:basedOn w:val="a7"/>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sz w:val="20"/>
      <w:szCs w:val="20"/>
    </w:rPr>
  </w:style>
  <w:style w:type="paragraph" w:customStyle="1" w:styleId="xl186">
    <w:name w:val="xl186"/>
    <w:basedOn w:val="a7"/>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sz w:val="20"/>
      <w:szCs w:val="20"/>
    </w:rPr>
  </w:style>
  <w:style w:type="paragraph" w:customStyle="1" w:styleId="xl187">
    <w:name w:val="xl187"/>
    <w:basedOn w:val="a7"/>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8">
    <w:name w:val="xl188"/>
    <w:basedOn w:val="a7"/>
    <w:rsid w:val="0044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9">
    <w:name w:val="xl189"/>
    <w:basedOn w:val="a7"/>
    <w:rsid w:val="00441F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0">
    <w:name w:val="xl190"/>
    <w:basedOn w:val="a7"/>
    <w:rsid w:val="00441F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1">
    <w:name w:val="xl191"/>
    <w:basedOn w:val="a7"/>
    <w:rsid w:val="00441FE6"/>
    <w:pPr>
      <w:pBdr>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2">
    <w:name w:val="xl192"/>
    <w:basedOn w:val="a7"/>
    <w:rsid w:val="00441FE6"/>
    <w:pPr>
      <w:pBdr>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3">
    <w:name w:val="xl193"/>
    <w:basedOn w:val="a7"/>
    <w:rsid w:val="00441F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4">
    <w:name w:val="xl194"/>
    <w:basedOn w:val="a7"/>
    <w:rsid w:val="00441F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5">
    <w:name w:val="xl195"/>
    <w:basedOn w:val="a7"/>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96">
    <w:name w:val="xl196"/>
    <w:basedOn w:val="a7"/>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000">
    <w:name w:val="0.0 Текст"/>
    <w:basedOn w:val="a7"/>
    <w:link w:val="001"/>
    <w:qFormat/>
    <w:rsid w:val="00441FE6"/>
    <w:pPr>
      <w:snapToGrid w:val="0"/>
      <w:spacing w:before="40" w:after="240"/>
      <w:ind w:firstLine="709"/>
      <w:contextualSpacing/>
      <w:jc w:val="both"/>
    </w:pPr>
    <w:rPr>
      <w:sz w:val="26"/>
      <w:szCs w:val="22"/>
      <w:lang w:eastAsia="en-US"/>
    </w:rPr>
  </w:style>
  <w:style w:type="character" w:customStyle="1" w:styleId="001">
    <w:name w:val="0.0 Текст Знак"/>
    <w:basedOn w:val="a8"/>
    <w:link w:val="000"/>
    <w:locked/>
    <w:rsid w:val="00441FE6"/>
    <w:rPr>
      <w:rFonts w:ascii="Times New Roman" w:eastAsia="Times New Roman" w:hAnsi="Times New Roman"/>
      <w:sz w:val="26"/>
      <w:szCs w:val="22"/>
      <w:lang w:eastAsia="en-US"/>
    </w:rPr>
  </w:style>
  <w:style w:type="character" w:customStyle="1" w:styleId="afffff9">
    <w:name w:val="Буквица"/>
    <w:rsid w:val="00441FE6"/>
    <w:rPr>
      <w:lang w:val="ru-RU"/>
    </w:rPr>
  </w:style>
  <w:style w:type="paragraph" w:customStyle="1" w:styleId="11">
    <w:name w:val="1.1 Заг. Частей"/>
    <w:basedOn w:val="a7"/>
    <w:next w:val="12"/>
    <w:rsid w:val="00441FE6"/>
    <w:pPr>
      <w:widowControl w:val="0"/>
      <w:numPr>
        <w:numId w:val="16"/>
      </w:numPr>
      <w:spacing w:before="6600" w:after="120"/>
      <w:ind w:right="709"/>
      <w:jc w:val="center"/>
      <w:outlineLvl w:val="0"/>
    </w:pPr>
    <w:rPr>
      <w:b/>
      <w:iCs/>
      <w:caps/>
      <w:spacing w:val="20"/>
      <w:sz w:val="26"/>
      <w:szCs w:val="22"/>
      <w:lang w:eastAsia="ja-JP"/>
    </w:rPr>
  </w:style>
  <w:style w:type="paragraph" w:customStyle="1" w:styleId="12">
    <w:name w:val="1.2 Заг. Глав"/>
    <w:next w:val="13"/>
    <w:qFormat/>
    <w:rsid w:val="00441FE6"/>
    <w:pPr>
      <w:keepNext/>
      <w:keepLines/>
      <w:numPr>
        <w:ilvl w:val="1"/>
        <w:numId w:val="16"/>
      </w:numPr>
      <w:spacing w:before="600" w:after="120" w:line="300" w:lineRule="auto"/>
      <w:contextualSpacing/>
      <w:jc w:val="both"/>
      <w:outlineLvl w:val="1"/>
    </w:pPr>
    <w:rPr>
      <w:rFonts w:ascii="Times New Roman" w:eastAsia="Times New Roman" w:hAnsi="Times New Roman"/>
      <w:b/>
      <w:smallCaps/>
      <w:spacing w:val="20"/>
      <w:sz w:val="26"/>
      <w:szCs w:val="26"/>
      <w:lang w:eastAsia="en-US"/>
    </w:rPr>
  </w:style>
  <w:style w:type="paragraph" w:customStyle="1" w:styleId="13">
    <w:name w:val="1.3 Заг. Частей Глав"/>
    <w:next w:val="000"/>
    <w:qFormat/>
    <w:rsid w:val="00441FE6"/>
    <w:pPr>
      <w:keepNext/>
      <w:keepLines/>
      <w:numPr>
        <w:ilvl w:val="2"/>
        <w:numId w:val="16"/>
      </w:numPr>
      <w:spacing w:after="120" w:line="252" w:lineRule="auto"/>
      <w:jc w:val="both"/>
      <w:outlineLvl w:val="2"/>
    </w:pPr>
    <w:rPr>
      <w:rFonts w:ascii="Times New Roman" w:eastAsia="Times New Roman" w:hAnsi="Times New Roman"/>
      <w:b/>
      <w:smallCaps/>
      <w:spacing w:val="20"/>
      <w:sz w:val="26"/>
      <w:szCs w:val="24"/>
      <w:lang w:eastAsia="en-US"/>
    </w:rPr>
  </w:style>
  <w:style w:type="paragraph" w:customStyle="1" w:styleId="14">
    <w:name w:val="1.4 Заг. Подглав"/>
    <w:next w:val="000"/>
    <w:qFormat/>
    <w:rsid w:val="00441FE6"/>
    <w:pPr>
      <w:keepNext/>
      <w:keepLines/>
      <w:numPr>
        <w:ilvl w:val="3"/>
        <w:numId w:val="16"/>
      </w:numPr>
      <w:spacing w:after="120" w:line="252" w:lineRule="auto"/>
      <w:jc w:val="both"/>
      <w:outlineLvl w:val="3"/>
    </w:pPr>
    <w:rPr>
      <w:rFonts w:ascii="Times New Roman" w:eastAsia="Times New Roman" w:hAnsi="Times New Roman"/>
      <w:b/>
      <w:iCs/>
      <w:spacing w:val="20"/>
      <w:sz w:val="26"/>
      <w:szCs w:val="22"/>
      <w:lang w:eastAsia="en-US"/>
    </w:rPr>
  </w:style>
  <w:style w:type="paragraph" w:customStyle="1" w:styleId="15">
    <w:name w:val="1.5 Заг. Параграфов"/>
    <w:next w:val="000"/>
    <w:qFormat/>
    <w:rsid w:val="00441FE6"/>
    <w:pPr>
      <w:keepNext/>
      <w:keepLines/>
      <w:numPr>
        <w:ilvl w:val="4"/>
        <w:numId w:val="16"/>
      </w:numPr>
      <w:spacing w:after="120" w:line="252" w:lineRule="auto"/>
      <w:jc w:val="both"/>
    </w:pPr>
    <w:rPr>
      <w:rFonts w:ascii="Times New Roman" w:eastAsia="Times New Roman" w:hAnsi="Times New Roman"/>
      <w:b/>
      <w:i/>
      <w:iCs/>
      <w:spacing w:val="20"/>
      <w:sz w:val="26"/>
      <w:szCs w:val="22"/>
      <w:lang w:eastAsia="en-US"/>
    </w:rPr>
  </w:style>
  <w:style w:type="paragraph" w:customStyle="1" w:styleId="16">
    <w:name w:val="1.6 Заг. Подпараграфов"/>
    <w:next w:val="000"/>
    <w:qFormat/>
    <w:rsid w:val="00441FE6"/>
    <w:pPr>
      <w:keepNext/>
      <w:keepLines/>
      <w:numPr>
        <w:ilvl w:val="5"/>
        <w:numId w:val="16"/>
      </w:numPr>
      <w:spacing w:after="160" w:line="252" w:lineRule="auto"/>
      <w:jc w:val="both"/>
    </w:pPr>
    <w:rPr>
      <w:rFonts w:ascii="Times New Roman" w:eastAsia="Times New Roman" w:hAnsi="Times New Roman"/>
      <w:i/>
      <w:iCs/>
      <w:spacing w:val="20"/>
      <w:sz w:val="26"/>
      <w:szCs w:val="22"/>
      <w:lang w:eastAsia="en-US"/>
    </w:rPr>
  </w:style>
  <w:style w:type="paragraph" w:customStyle="1" w:styleId="200">
    <w:name w:val="2.0 Наз. Рис."/>
    <w:qFormat/>
    <w:rsid w:val="00441FE6"/>
    <w:pPr>
      <w:keepLines/>
      <w:numPr>
        <w:ilvl w:val="6"/>
        <w:numId w:val="16"/>
      </w:numPr>
      <w:spacing w:before="120" w:after="240" w:line="252" w:lineRule="auto"/>
      <w:jc w:val="center"/>
    </w:pPr>
    <w:rPr>
      <w:rFonts w:ascii="Times New Roman" w:eastAsia="Times New Roman" w:hAnsi="Times New Roman"/>
      <w:i/>
      <w:iCs/>
      <w:spacing w:val="10"/>
      <w:sz w:val="26"/>
      <w:szCs w:val="22"/>
      <w:lang w:eastAsia="en-US"/>
    </w:rPr>
  </w:style>
  <w:style w:type="paragraph" w:customStyle="1" w:styleId="30">
    <w:name w:val="3.0 Т. Наз."/>
    <w:link w:val="300"/>
    <w:qFormat/>
    <w:rsid w:val="00441FE6"/>
    <w:pPr>
      <w:keepNext/>
      <w:keepLines/>
      <w:numPr>
        <w:ilvl w:val="7"/>
        <w:numId w:val="16"/>
      </w:numPr>
      <w:spacing w:before="40" w:after="120" w:line="252" w:lineRule="auto"/>
      <w:jc w:val="center"/>
    </w:pPr>
    <w:rPr>
      <w:rFonts w:ascii="Times New Roman" w:eastAsia="Times New Roman" w:hAnsi="Times New Roman"/>
      <w:i/>
      <w:iCs/>
      <w:spacing w:val="10"/>
      <w:sz w:val="26"/>
      <w:szCs w:val="22"/>
      <w:lang w:eastAsia="en-US"/>
    </w:rPr>
  </w:style>
  <w:style w:type="character" w:customStyle="1" w:styleId="300">
    <w:name w:val="3.0 Т. Наз. Знак"/>
    <w:basedOn w:val="a8"/>
    <w:link w:val="30"/>
    <w:locked/>
    <w:rsid w:val="00441FE6"/>
    <w:rPr>
      <w:rFonts w:ascii="Times New Roman" w:eastAsia="Times New Roman" w:hAnsi="Times New Roman"/>
      <w:i/>
      <w:iCs/>
      <w:spacing w:val="10"/>
      <w:sz w:val="26"/>
      <w:szCs w:val="22"/>
      <w:lang w:eastAsia="en-US"/>
    </w:rPr>
  </w:style>
  <w:style w:type="paragraph" w:customStyle="1" w:styleId="340">
    <w:name w:val="3.4 Т. Центр"/>
    <w:link w:val="341"/>
    <w:qFormat/>
    <w:rsid w:val="00441FE6"/>
    <w:pPr>
      <w:jc w:val="center"/>
    </w:pPr>
    <w:rPr>
      <w:rFonts w:ascii="Times New Roman" w:eastAsia="Times New Roman" w:hAnsi="Times New Roman"/>
      <w:lang w:eastAsia="en-US"/>
    </w:rPr>
  </w:style>
  <w:style w:type="character" w:customStyle="1" w:styleId="341">
    <w:name w:val="3.4 Т. Центр Знак"/>
    <w:basedOn w:val="a8"/>
    <w:link w:val="340"/>
    <w:locked/>
    <w:rsid w:val="00441FE6"/>
    <w:rPr>
      <w:rFonts w:ascii="Times New Roman" w:eastAsia="Times New Roman" w:hAnsi="Times New Roman"/>
      <w:lang w:eastAsia="en-US"/>
    </w:rPr>
  </w:style>
  <w:style w:type="table" w:customStyle="1" w:styleId="3110">
    <w:name w:val="3.1 Таблица1"/>
    <w:basedOn w:val="114"/>
    <w:uiPriority w:val="99"/>
    <w:rsid w:val="00441FE6"/>
    <w:pPr>
      <w:jc w:val="center"/>
    </w:pPr>
    <w:rPr>
      <w:rFonts w:ascii="Times New Roman" w:eastAsia="Times New Roman" w:hAnsi="Times New Roman"/>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0" w:type="dxa"/>
        <w:left w:w="108" w:type="dxa"/>
        <w:bottom w:w="0" w:type="dxa"/>
        <w:right w:w="108" w:type="dxa"/>
      </w:tblCellMar>
    </w:tblPr>
    <w:trPr>
      <w:cantSplit/>
    </w:trPr>
    <w:tblStylePr w:type="firstRow">
      <w:pPr>
        <w:jc w:val="center"/>
      </w:pPr>
      <w:rPr>
        <w:rFonts w:ascii="Times New Roman" w:hAnsi="Times New Roman" w:cs="Times New Roman"/>
        <w:b/>
        <w:bCs/>
        <w:i w:val="0"/>
        <w:iCs w:val="0"/>
        <w:color w:val="auto"/>
        <w:sz w:val="20"/>
      </w:rPr>
    </w:tblStylePr>
    <w:tblStylePr w:type="lastRow">
      <w:rPr>
        <w:rFonts w:ascii="Times New Roman" w:hAnsi="Times New Roman" w:cs="Times New Roman"/>
        <w:b/>
        <w:bCs/>
        <w:i w:val="0"/>
        <w:iCs w:val="0"/>
        <w:color w:val="auto"/>
        <w:sz w:val="20"/>
      </w:rPr>
      <w:tblPr/>
      <w:tcPr>
        <w:tcBorders>
          <w:top w:val="double" w:sz="4" w:space="0" w:color="1F497D"/>
        </w:tcBorders>
        <w:shd w:val="clear" w:color="auto" w:fill="auto"/>
      </w:tcPr>
    </w:tblStylePr>
    <w:tblStylePr w:type="fir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la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style>
  <w:style w:type="table" w:customStyle="1" w:styleId="114">
    <w:name w:val="Таблица простая 11"/>
    <w:uiPriority w:val="41"/>
    <w:rsid w:val="00441FE6"/>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30">
    <w:name w:val="3.3 Т. Слева + 0"/>
    <w:basedOn w:val="a7"/>
    <w:qFormat/>
    <w:rsid w:val="00441FE6"/>
    <w:pPr>
      <w:jc w:val="both"/>
    </w:pPr>
    <w:rPr>
      <w:sz w:val="20"/>
      <w:szCs w:val="20"/>
      <w:lang w:eastAsia="en-US"/>
    </w:rPr>
  </w:style>
  <w:style w:type="paragraph" w:customStyle="1" w:styleId="afffffa">
    <w:name w:val="_Обычный"/>
    <w:basedOn w:val="a7"/>
    <w:link w:val="afffffb"/>
    <w:qFormat/>
    <w:rsid w:val="00441FE6"/>
    <w:pPr>
      <w:spacing w:before="120" w:after="120" w:line="360" w:lineRule="auto"/>
      <w:ind w:firstLine="709"/>
      <w:contextualSpacing/>
      <w:jc w:val="both"/>
    </w:pPr>
    <w:rPr>
      <w:rFonts w:eastAsia="Calibri"/>
      <w:iCs/>
      <w:sz w:val="26"/>
      <w:szCs w:val="26"/>
      <w:lang w:eastAsia="en-US"/>
    </w:rPr>
  </w:style>
  <w:style w:type="character" w:customStyle="1" w:styleId="afffffb">
    <w:name w:val="_Обычный Знак"/>
    <w:basedOn w:val="a8"/>
    <w:link w:val="afffffa"/>
    <w:locked/>
    <w:rsid w:val="00441FE6"/>
    <w:rPr>
      <w:rFonts w:ascii="Times New Roman" w:hAnsi="Times New Roman"/>
      <w:iCs/>
      <w:sz w:val="26"/>
      <w:szCs w:val="26"/>
      <w:lang w:eastAsia="en-US"/>
    </w:rPr>
  </w:style>
  <w:style w:type="paragraph" w:customStyle="1" w:styleId="afffffc">
    <w:name w:val="_Оглавление"/>
    <w:basedOn w:val="a7"/>
    <w:next w:val="afffffa"/>
    <w:qFormat/>
    <w:rsid w:val="00441FE6"/>
    <w:pPr>
      <w:tabs>
        <w:tab w:val="left" w:pos="709"/>
        <w:tab w:val="right" w:leader="dot" w:pos="9498"/>
      </w:tabs>
      <w:autoSpaceDE w:val="0"/>
      <w:autoSpaceDN w:val="0"/>
      <w:adjustRightInd w:val="0"/>
      <w:ind w:right="566"/>
    </w:pPr>
    <w:rPr>
      <w:rFonts w:eastAsia="Calibri"/>
      <w:noProof/>
      <w:lang w:eastAsia="en-US"/>
    </w:rPr>
  </w:style>
  <w:style w:type="character" w:customStyle="1" w:styleId="FontStyle22">
    <w:name w:val="Font Style22"/>
    <w:basedOn w:val="a8"/>
    <w:rsid w:val="00441FE6"/>
    <w:rPr>
      <w:rFonts w:ascii="Times New Roman" w:hAnsi="Times New Roman" w:cs="Times New Roman"/>
      <w:sz w:val="22"/>
      <w:szCs w:val="22"/>
    </w:rPr>
  </w:style>
  <w:style w:type="paragraph" w:customStyle="1" w:styleId="1fa">
    <w:name w:val="Знак Знак Знак1 Знак"/>
    <w:basedOn w:val="a7"/>
    <w:rsid w:val="00441FE6"/>
    <w:pPr>
      <w:widowControl w:val="0"/>
      <w:tabs>
        <w:tab w:val="num" w:pos="360"/>
      </w:tabs>
      <w:adjustRightInd w:val="0"/>
      <w:spacing w:after="160" w:line="240" w:lineRule="exact"/>
      <w:jc w:val="center"/>
    </w:pPr>
    <w:rPr>
      <w:b/>
      <w:i/>
      <w:sz w:val="28"/>
      <w:szCs w:val="20"/>
      <w:lang w:val="en-GB" w:eastAsia="en-US"/>
    </w:rPr>
  </w:style>
  <w:style w:type="character" w:customStyle="1" w:styleId="2f2">
    <w:name w:val="Неразрешенное упоминание2"/>
    <w:basedOn w:val="a8"/>
    <w:uiPriority w:val="99"/>
    <w:semiHidden/>
    <w:rsid w:val="00441FE6"/>
    <w:rPr>
      <w:rFonts w:cs="Times New Roman"/>
      <w:color w:val="605E5C"/>
      <w:shd w:val="clear" w:color="auto" w:fill="E1DFDD"/>
    </w:rPr>
  </w:style>
  <w:style w:type="paragraph" w:customStyle="1" w:styleId="CharCharCharCharChar">
    <w:name w:val="Знак Знак Char Char Char Char Char Знак Знак"/>
    <w:basedOn w:val="a7"/>
    <w:uiPriority w:val="99"/>
    <w:semiHidden/>
    <w:rsid w:val="00441FE6"/>
    <w:pPr>
      <w:widowControl w:val="0"/>
      <w:adjustRightInd w:val="0"/>
      <w:spacing w:after="160" w:line="240" w:lineRule="exact"/>
      <w:jc w:val="right"/>
    </w:pPr>
    <w:rPr>
      <w:sz w:val="20"/>
      <w:szCs w:val="20"/>
      <w:lang w:val="en-GB" w:eastAsia="en-US"/>
    </w:rPr>
  </w:style>
  <w:style w:type="paragraph" w:customStyle="1" w:styleId="2f3">
    <w:name w:val="Знак Знак2"/>
    <w:basedOn w:val="a7"/>
    <w:next w:val="21"/>
    <w:autoRedefine/>
    <w:uiPriority w:val="99"/>
    <w:semiHidden/>
    <w:rsid w:val="00441FE6"/>
    <w:pPr>
      <w:spacing w:after="160" w:line="240" w:lineRule="exact"/>
    </w:pPr>
    <w:rPr>
      <w:lang w:val="en-US" w:eastAsia="en-US"/>
    </w:rPr>
  </w:style>
  <w:style w:type="character" w:customStyle="1" w:styleId="ConsPlusNormal0">
    <w:name w:val="ConsPlusNormal Знак"/>
    <w:link w:val="ConsPlusNormal"/>
    <w:locked/>
    <w:rsid w:val="00441FE6"/>
    <w:rPr>
      <w:rFonts w:ascii="Times New Roman" w:hAnsi="Times New Roman"/>
      <w:b/>
      <w:bCs/>
      <w:sz w:val="24"/>
      <w:szCs w:val="24"/>
    </w:rPr>
  </w:style>
  <w:style w:type="character" w:customStyle="1" w:styleId="1fb">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
    <w:uiPriority w:val="99"/>
    <w:locked/>
    <w:rsid w:val="00441FE6"/>
    <w:rPr>
      <w:rFonts w:ascii="Times New Roman" w:hAnsi="Times New Roman"/>
      <w:sz w:val="24"/>
    </w:rPr>
  </w:style>
  <w:style w:type="table" w:customStyle="1" w:styleId="TableGridReport1">
    <w:name w:val="Table Grid Report1"/>
    <w:uiPriority w:val="59"/>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3">
    <w:name w:val="12без отступа"/>
    <w:basedOn w:val="a7"/>
    <w:link w:val="124"/>
    <w:qFormat/>
    <w:rsid w:val="00441FE6"/>
    <w:pPr>
      <w:jc w:val="both"/>
    </w:pPr>
    <w:rPr>
      <w:rFonts w:eastAsia="Calibri"/>
      <w:szCs w:val="20"/>
    </w:rPr>
  </w:style>
  <w:style w:type="character" w:customStyle="1" w:styleId="124">
    <w:name w:val="без отступа12 Знак"/>
    <w:link w:val="123"/>
    <w:locked/>
    <w:rsid w:val="00441FE6"/>
    <w:rPr>
      <w:rFonts w:ascii="Times New Roman" w:hAnsi="Times New Roman"/>
      <w:sz w:val="24"/>
    </w:rPr>
  </w:style>
  <w:style w:type="paragraph" w:customStyle="1" w:styleId="afffffd">
    <w:name w:val="Знак Знак Знак Знак Знак Знак Знак Знак Знак Знак Знак Знак Знак"/>
    <w:basedOn w:val="a7"/>
    <w:rsid w:val="00441FE6"/>
    <w:rPr>
      <w:rFonts w:ascii="Verdana" w:hAnsi="Verdana" w:cs="Verdana"/>
      <w:sz w:val="20"/>
      <w:szCs w:val="20"/>
      <w:lang w:val="en-US" w:eastAsia="en-US"/>
    </w:rPr>
  </w:style>
  <w:style w:type="paragraph" w:customStyle="1" w:styleId="314">
    <w:name w:val="Основной текст с отступом 31"/>
    <w:basedOn w:val="a7"/>
    <w:rsid w:val="00441FE6"/>
    <w:pPr>
      <w:suppressAutoHyphens/>
      <w:spacing w:after="120"/>
      <w:ind w:left="283"/>
    </w:pPr>
    <w:rPr>
      <w:sz w:val="16"/>
      <w:szCs w:val="16"/>
      <w:lang w:eastAsia="ar-SA"/>
    </w:rPr>
  </w:style>
  <w:style w:type="paragraph" w:customStyle="1" w:styleId="2f4">
    <w:name w:val="Знак2"/>
    <w:basedOn w:val="a7"/>
    <w:rsid w:val="00441FE6"/>
    <w:rPr>
      <w:rFonts w:ascii="Verdana" w:hAnsi="Verdana" w:cs="Verdana"/>
      <w:sz w:val="20"/>
      <w:szCs w:val="20"/>
      <w:lang w:val="en-US" w:eastAsia="en-US"/>
    </w:rPr>
  </w:style>
  <w:style w:type="character" w:customStyle="1" w:styleId="afffffe">
    <w:name w:val="Другое_"/>
    <w:basedOn w:val="a8"/>
    <w:link w:val="affffff"/>
    <w:locked/>
    <w:rsid w:val="00441FE6"/>
    <w:rPr>
      <w:rFonts w:ascii="Times New Roman" w:hAnsi="Times New Roman"/>
      <w:sz w:val="28"/>
      <w:szCs w:val="28"/>
      <w:shd w:val="clear" w:color="auto" w:fill="FFFFFF"/>
    </w:rPr>
  </w:style>
  <w:style w:type="paragraph" w:customStyle="1" w:styleId="affffff">
    <w:name w:val="Другое"/>
    <w:basedOn w:val="a7"/>
    <w:link w:val="afffffe"/>
    <w:rsid w:val="00441FE6"/>
    <w:pPr>
      <w:widowControl w:val="0"/>
      <w:shd w:val="clear" w:color="auto" w:fill="FFFFFF"/>
      <w:spacing w:line="360" w:lineRule="auto"/>
      <w:ind w:firstLine="400"/>
    </w:pPr>
    <w:rPr>
      <w:rFonts w:eastAsia="Calibri"/>
      <w:sz w:val="28"/>
      <w:szCs w:val="28"/>
    </w:rPr>
  </w:style>
  <w:style w:type="character" w:customStyle="1" w:styleId="3b">
    <w:name w:val="Неразрешенное упоминание3"/>
    <w:basedOn w:val="a8"/>
    <w:uiPriority w:val="99"/>
    <w:semiHidden/>
    <w:rsid w:val="00441FE6"/>
    <w:rPr>
      <w:rFonts w:cs="Times New Roman"/>
      <w:color w:val="605E5C"/>
      <w:shd w:val="clear" w:color="auto" w:fill="E1DFDD"/>
    </w:rPr>
  </w:style>
  <w:style w:type="paragraph" w:customStyle="1" w:styleId="1fc">
    <w:name w:val="1"/>
    <w:basedOn w:val="a7"/>
    <w:next w:val="affff"/>
    <w:link w:val="affffff0"/>
    <w:qFormat/>
    <w:rsid w:val="00441FE6"/>
    <w:pPr>
      <w:jc w:val="center"/>
    </w:pPr>
    <w:rPr>
      <w:rFonts w:ascii="Calibri" w:eastAsia="Calibri" w:hAnsi="Calibri"/>
      <w:sz w:val="26"/>
      <w:szCs w:val="20"/>
    </w:rPr>
  </w:style>
  <w:style w:type="character" w:customStyle="1" w:styleId="affffff0">
    <w:name w:val="Название Знак"/>
    <w:link w:val="1fc"/>
    <w:locked/>
    <w:rsid w:val="00441FE6"/>
    <w:rPr>
      <w:sz w:val="26"/>
    </w:rPr>
  </w:style>
  <w:style w:type="paragraph" w:customStyle="1" w:styleId="Style1">
    <w:name w:val="Style1"/>
    <w:basedOn w:val="a7"/>
    <w:rsid w:val="00441FE6"/>
    <w:pPr>
      <w:widowControl w:val="0"/>
      <w:autoSpaceDE w:val="0"/>
      <w:autoSpaceDN w:val="0"/>
      <w:adjustRightInd w:val="0"/>
      <w:spacing w:line="545" w:lineRule="exact"/>
      <w:jc w:val="center"/>
    </w:pPr>
    <w:rPr>
      <w:rFonts w:ascii="Calibri" w:hAnsi="Calibri"/>
    </w:rPr>
  </w:style>
  <w:style w:type="paragraph" w:customStyle="1" w:styleId="Style40">
    <w:name w:val="Style4"/>
    <w:basedOn w:val="a7"/>
    <w:rsid w:val="00441FE6"/>
    <w:pPr>
      <w:widowControl w:val="0"/>
      <w:autoSpaceDE w:val="0"/>
      <w:autoSpaceDN w:val="0"/>
      <w:adjustRightInd w:val="0"/>
    </w:pPr>
    <w:rPr>
      <w:rFonts w:ascii="Calibri" w:hAnsi="Calibri"/>
    </w:rPr>
  </w:style>
  <w:style w:type="character" w:customStyle="1" w:styleId="FontStyle57">
    <w:name w:val="Font Style57"/>
    <w:rsid w:val="00441FE6"/>
    <w:rPr>
      <w:rFonts w:ascii="Calibri" w:hAnsi="Calibri"/>
      <w:b/>
      <w:sz w:val="34"/>
    </w:rPr>
  </w:style>
  <w:style w:type="character" w:customStyle="1" w:styleId="44">
    <w:name w:val="Неразрешенное упоминание4"/>
    <w:basedOn w:val="a8"/>
    <w:uiPriority w:val="99"/>
    <w:semiHidden/>
    <w:rsid w:val="00441FE6"/>
    <w:rPr>
      <w:rFonts w:cs="Times New Roman"/>
      <w:color w:val="605E5C"/>
      <w:shd w:val="clear" w:color="auto" w:fill="E1DFDD"/>
    </w:rPr>
  </w:style>
  <w:style w:type="character" w:customStyle="1" w:styleId="WW8Num14z7">
    <w:name w:val="WW8Num14z7"/>
    <w:rsid w:val="00441FE6"/>
  </w:style>
  <w:style w:type="paragraph" w:customStyle="1" w:styleId="115">
    <w:name w:val="Знак1 Знак Знак Знак Знак Знак Знак1 Знак Знак Знак Знак Знак Знак Знак Знак Знак Знак Знак Знак"/>
    <w:basedOn w:val="a7"/>
    <w:rsid w:val="00441FE6"/>
    <w:pPr>
      <w:spacing w:after="160" w:line="240" w:lineRule="exact"/>
    </w:pPr>
    <w:rPr>
      <w:rFonts w:ascii="Verdana" w:hAnsi="Verdana"/>
      <w:sz w:val="20"/>
      <w:szCs w:val="20"/>
      <w:lang w:val="en-US" w:eastAsia="en-US"/>
    </w:rPr>
  </w:style>
  <w:style w:type="character" w:customStyle="1" w:styleId="WW8Num36z5">
    <w:name w:val="WW8Num36z5"/>
    <w:rsid w:val="00441FE6"/>
  </w:style>
  <w:style w:type="paragraph" w:customStyle="1" w:styleId="conspluscell0">
    <w:name w:val="conspluscell"/>
    <w:basedOn w:val="a7"/>
    <w:rsid w:val="00441FE6"/>
    <w:pPr>
      <w:spacing w:before="100" w:beforeAutospacing="1" w:after="100" w:afterAutospacing="1"/>
    </w:pPr>
  </w:style>
  <w:style w:type="character" w:customStyle="1" w:styleId="NoSpacingChar">
    <w:name w:val="No Spacing Char"/>
    <w:aliases w:val="Таблица Char"/>
    <w:locked/>
    <w:rsid w:val="00441FE6"/>
    <w:rPr>
      <w:sz w:val="24"/>
      <w:lang w:val="ru-RU" w:eastAsia="ru-RU"/>
    </w:rPr>
  </w:style>
  <w:style w:type="paragraph" w:customStyle="1" w:styleId="affffff1">
    <w:name w:val="Прижатый влево"/>
    <w:basedOn w:val="a7"/>
    <w:next w:val="a7"/>
    <w:uiPriority w:val="99"/>
    <w:rsid w:val="00441FE6"/>
    <w:pPr>
      <w:widowControl w:val="0"/>
      <w:autoSpaceDE w:val="0"/>
      <w:autoSpaceDN w:val="0"/>
      <w:adjustRightInd w:val="0"/>
    </w:pPr>
    <w:rPr>
      <w:rFonts w:ascii="Times New Roman CYR" w:hAnsi="Times New Roman CYR" w:cs="Times New Roman CYR"/>
    </w:rPr>
  </w:style>
  <w:style w:type="character" w:customStyle="1" w:styleId="5b">
    <w:name w:val="Неразрешенное упоминание5"/>
    <w:basedOn w:val="a8"/>
    <w:uiPriority w:val="99"/>
    <w:semiHidden/>
    <w:rsid w:val="00441FE6"/>
    <w:rPr>
      <w:rFonts w:cs="Times New Roman"/>
      <w:color w:val="605E5C"/>
      <w:shd w:val="clear" w:color="auto" w:fill="E1DFDD"/>
    </w:rPr>
  </w:style>
  <w:style w:type="paragraph" w:customStyle="1" w:styleId="CharCharCharChar">
    <w:name w:val="Char Char Char Char"/>
    <w:basedOn w:val="a7"/>
    <w:next w:val="a7"/>
    <w:semiHidden/>
    <w:rsid w:val="00441FE6"/>
    <w:pPr>
      <w:spacing w:after="160" w:line="240" w:lineRule="exact"/>
    </w:pPr>
    <w:rPr>
      <w:rFonts w:ascii="Arial" w:hAnsi="Arial" w:cs="Arial"/>
      <w:sz w:val="20"/>
      <w:szCs w:val="20"/>
      <w:lang w:val="en-US" w:eastAsia="en-US"/>
    </w:rPr>
  </w:style>
  <w:style w:type="paragraph" w:customStyle="1" w:styleId="affffff2">
    <w:name w:val="абзац"/>
    <w:basedOn w:val="a7"/>
    <w:rsid w:val="00441FE6"/>
    <w:pPr>
      <w:ind w:left="851"/>
    </w:pPr>
    <w:rPr>
      <w:sz w:val="26"/>
      <w:szCs w:val="20"/>
    </w:rPr>
  </w:style>
  <w:style w:type="paragraph" w:customStyle="1" w:styleId="affffff3">
    <w:name w:val="Текст табл.с отступом"/>
    <w:basedOn w:val="affffff4"/>
    <w:rsid w:val="00441FE6"/>
    <w:pPr>
      <w:spacing w:before="120"/>
      <w:ind w:firstLine="709"/>
    </w:pPr>
  </w:style>
  <w:style w:type="paragraph" w:customStyle="1" w:styleId="affffff5">
    <w:name w:val="краткое содержание"/>
    <w:basedOn w:val="a7"/>
    <w:next w:val="a7"/>
    <w:rsid w:val="00441FE6"/>
    <w:pPr>
      <w:keepNext/>
      <w:keepLines/>
      <w:spacing w:after="480"/>
      <w:ind w:right="5103"/>
      <w:jc w:val="both"/>
    </w:pPr>
    <w:rPr>
      <w:sz w:val="28"/>
      <w:szCs w:val="20"/>
    </w:rPr>
  </w:style>
  <w:style w:type="paragraph" w:customStyle="1" w:styleId="1fd">
    <w:name w:val="НК1"/>
    <w:basedOn w:val="aff4"/>
    <w:rsid w:val="00441FE6"/>
    <w:pPr>
      <w:tabs>
        <w:tab w:val="clear" w:pos="4677"/>
        <w:tab w:val="clear" w:pos="9355"/>
        <w:tab w:val="center" w:pos="4703"/>
        <w:tab w:val="right" w:pos="9406"/>
      </w:tabs>
      <w:spacing w:before="120"/>
    </w:pPr>
    <w:rPr>
      <w:sz w:val="16"/>
      <w:szCs w:val="20"/>
    </w:rPr>
  </w:style>
  <w:style w:type="paragraph" w:styleId="affffff6">
    <w:name w:val="Signature"/>
    <w:basedOn w:val="a7"/>
    <w:link w:val="affffff7"/>
    <w:rsid w:val="00441FE6"/>
    <w:pPr>
      <w:ind w:left="4252"/>
    </w:pPr>
    <w:rPr>
      <w:sz w:val="26"/>
      <w:szCs w:val="20"/>
    </w:rPr>
  </w:style>
  <w:style w:type="character" w:customStyle="1" w:styleId="affffff7">
    <w:name w:val="Подпись Знак"/>
    <w:basedOn w:val="a8"/>
    <w:link w:val="affffff6"/>
    <w:rsid w:val="00441FE6"/>
    <w:rPr>
      <w:rFonts w:ascii="Times New Roman" w:eastAsia="Times New Roman" w:hAnsi="Times New Roman"/>
      <w:sz w:val="26"/>
    </w:rPr>
  </w:style>
  <w:style w:type="paragraph" w:customStyle="1" w:styleId="affffff8">
    <w:name w:val="строка с номером бланка"/>
    <w:basedOn w:val="a7"/>
    <w:rsid w:val="00441FE6"/>
    <w:pPr>
      <w:framePr w:w="4491" w:h="3169" w:hSpace="142" w:wrap="around" w:vAnchor="text" w:hAnchor="page" w:x="1727" w:y="20"/>
      <w:spacing w:before="240"/>
      <w:jc w:val="center"/>
    </w:pPr>
    <w:rPr>
      <w:noProof/>
      <w:sz w:val="20"/>
      <w:szCs w:val="20"/>
    </w:rPr>
  </w:style>
  <w:style w:type="paragraph" w:customStyle="1" w:styleId="1fe">
    <w:name w:val="ВК1"/>
    <w:basedOn w:val="aff6"/>
    <w:rsid w:val="00441FE6"/>
    <w:pPr>
      <w:tabs>
        <w:tab w:val="clear" w:pos="4677"/>
        <w:tab w:val="clear" w:pos="9355"/>
        <w:tab w:val="center" w:pos="4703"/>
        <w:tab w:val="right" w:pos="9214"/>
      </w:tabs>
      <w:ind w:right="1418"/>
      <w:jc w:val="center"/>
    </w:pPr>
    <w:rPr>
      <w:rFonts w:ascii="Times New Roman" w:eastAsia="Times New Roman" w:hAnsi="Times New Roman"/>
      <w:b/>
      <w:sz w:val="26"/>
    </w:rPr>
  </w:style>
  <w:style w:type="paragraph" w:customStyle="1" w:styleId="affffff9">
    <w:name w:val="По центру"/>
    <w:basedOn w:val="a7"/>
    <w:rsid w:val="00441FE6"/>
    <w:pPr>
      <w:keepNext/>
      <w:keepLines/>
      <w:spacing w:before="240" w:after="240"/>
      <w:jc w:val="center"/>
    </w:pPr>
    <w:rPr>
      <w:b/>
      <w:sz w:val="28"/>
      <w:szCs w:val="20"/>
    </w:rPr>
  </w:style>
  <w:style w:type="paragraph" w:customStyle="1" w:styleId="2f5">
    <w:name w:val="Подпись2"/>
    <w:basedOn w:val="a7"/>
    <w:rsid w:val="00441FE6"/>
    <w:pPr>
      <w:suppressAutoHyphens/>
      <w:spacing w:before="480" w:after="480"/>
    </w:pPr>
    <w:rPr>
      <w:sz w:val="28"/>
      <w:szCs w:val="20"/>
    </w:rPr>
  </w:style>
  <w:style w:type="paragraph" w:customStyle="1" w:styleId="1ff">
    <w:name w:val="Подпись1"/>
    <w:basedOn w:val="2f5"/>
    <w:rsid w:val="00441FE6"/>
    <w:pPr>
      <w:jc w:val="right"/>
    </w:pPr>
  </w:style>
  <w:style w:type="paragraph" w:customStyle="1" w:styleId="1c0">
    <w:name w:val="Абзац1 c отступом"/>
    <w:basedOn w:val="affffff2"/>
    <w:rsid w:val="00441FE6"/>
    <w:pPr>
      <w:spacing w:after="60" w:line="360" w:lineRule="exact"/>
      <w:ind w:left="0" w:firstLine="709"/>
      <w:jc w:val="both"/>
    </w:pPr>
    <w:rPr>
      <w:sz w:val="28"/>
    </w:rPr>
  </w:style>
  <w:style w:type="paragraph" w:customStyle="1" w:styleId="affffffa">
    <w:name w:val="разослать"/>
    <w:basedOn w:val="affb"/>
    <w:rsid w:val="00441FE6"/>
    <w:pPr>
      <w:spacing w:after="160"/>
      <w:ind w:left="1418" w:hanging="1418"/>
      <w:jc w:val="both"/>
    </w:pPr>
    <w:rPr>
      <w:rFonts w:ascii="Times New Roman" w:eastAsia="Times New Roman" w:hAnsi="Times New Roman"/>
      <w:sz w:val="28"/>
      <w:szCs w:val="20"/>
    </w:rPr>
  </w:style>
  <w:style w:type="paragraph" w:customStyle="1" w:styleId="affffffb">
    <w:name w:val="Утверждено"/>
    <w:basedOn w:val="1c0"/>
    <w:rsid w:val="00441FE6"/>
    <w:pPr>
      <w:keepNext/>
      <w:keepLines/>
      <w:tabs>
        <w:tab w:val="left" w:pos="5387"/>
      </w:tabs>
      <w:spacing w:after="120"/>
      <w:ind w:left="5103" w:firstLine="0"/>
    </w:pPr>
  </w:style>
  <w:style w:type="paragraph" w:customStyle="1" w:styleId="affffffc">
    <w:name w:val="Приложение"/>
    <w:basedOn w:val="1c0"/>
    <w:rsid w:val="00441FE6"/>
    <w:pPr>
      <w:ind w:firstLine="4678"/>
    </w:pPr>
  </w:style>
  <w:style w:type="paragraph" w:customStyle="1" w:styleId="affffffd">
    <w:name w:val="Крат.сод. полож."/>
    <w:aliases w:val="и т.д."/>
    <w:basedOn w:val="affffff9"/>
    <w:rsid w:val="00441FE6"/>
    <w:pPr>
      <w:spacing w:before="0" w:after="0"/>
    </w:pPr>
    <w:rPr>
      <w:sz w:val="32"/>
    </w:rPr>
  </w:style>
  <w:style w:type="paragraph" w:customStyle="1" w:styleId="affffffe">
    <w:name w:val="Наименование документа"/>
    <w:basedOn w:val="affffff9"/>
    <w:rsid w:val="00441FE6"/>
    <w:pPr>
      <w:spacing w:before="720" w:after="120"/>
    </w:pPr>
    <w:rPr>
      <w:spacing w:val="140"/>
      <w:sz w:val="32"/>
    </w:rPr>
  </w:style>
  <w:style w:type="paragraph" w:customStyle="1" w:styleId="afffffff">
    <w:name w:val="Наименование раздела"/>
    <w:basedOn w:val="affffff9"/>
    <w:rsid w:val="00441FE6"/>
    <w:pPr>
      <w:keepLines w:val="0"/>
      <w:suppressAutoHyphens/>
      <w:spacing w:before="360"/>
      <w:ind w:left="709" w:right="709"/>
    </w:pPr>
  </w:style>
  <w:style w:type="paragraph" w:customStyle="1" w:styleId="2f6">
    <w:name w:val="Стиль2"/>
    <w:basedOn w:val="2f5"/>
    <w:rsid w:val="00441FE6"/>
    <w:pPr>
      <w:jc w:val="both"/>
    </w:pPr>
  </w:style>
  <w:style w:type="paragraph" w:customStyle="1" w:styleId="affffff4">
    <w:name w:val="Текст табличный"/>
    <w:basedOn w:val="2f5"/>
    <w:rsid w:val="00441FE6"/>
    <w:pPr>
      <w:spacing w:before="0" w:after="0"/>
    </w:pPr>
  </w:style>
  <w:style w:type="paragraph" w:customStyle="1" w:styleId="afffffff0">
    <w:name w:val="Визы"/>
    <w:basedOn w:val="affffff4"/>
    <w:rsid w:val="00441FE6"/>
  </w:style>
  <w:style w:type="paragraph" w:customStyle="1" w:styleId="2f7">
    <w:name w:val="Текст2"/>
    <w:basedOn w:val="affb"/>
    <w:rsid w:val="00441FE6"/>
    <w:pPr>
      <w:tabs>
        <w:tab w:val="left" w:pos="709"/>
      </w:tabs>
      <w:spacing w:after="160"/>
      <w:ind w:firstLine="709"/>
      <w:jc w:val="both"/>
    </w:pPr>
    <w:rPr>
      <w:rFonts w:ascii="Times New Roman" w:eastAsia="Times New Roman" w:hAnsi="Times New Roman"/>
      <w:sz w:val="26"/>
      <w:szCs w:val="20"/>
    </w:rPr>
  </w:style>
  <w:style w:type="paragraph" w:customStyle="1" w:styleId="1ff0">
    <w:name w:val="абзац1 для образца"/>
    <w:basedOn w:val="1c0"/>
    <w:rsid w:val="00441FE6"/>
    <w:pPr>
      <w:ind w:left="1559" w:right="1134"/>
    </w:pPr>
  </w:style>
  <w:style w:type="paragraph" w:customStyle="1" w:styleId="3c">
    <w:name w:val="Стиль3"/>
    <w:basedOn w:val="1c0"/>
    <w:rsid w:val="00441FE6"/>
    <w:pPr>
      <w:ind w:left="1701"/>
    </w:pPr>
  </w:style>
  <w:style w:type="paragraph" w:customStyle="1" w:styleId="afffffff1">
    <w:name w:val="Заголовок утв.док."/>
    <w:aliases w:val="прилож."/>
    <w:basedOn w:val="affffffd"/>
    <w:rsid w:val="00441FE6"/>
    <w:pPr>
      <w:spacing w:before="960" w:after="120"/>
    </w:pPr>
    <w:rPr>
      <w:noProof/>
      <w:sz w:val="20"/>
    </w:rPr>
  </w:style>
  <w:style w:type="paragraph" w:customStyle="1" w:styleId="afffffff2">
    <w:name w:val="Последняя строка абзаца"/>
    <w:basedOn w:val="1c0"/>
    <w:rsid w:val="00441FE6"/>
    <w:pPr>
      <w:jc w:val="left"/>
    </w:pPr>
  </w:style>
  <w:style w:type="paragraph" w:customStyle="1" w:styleId="afffffff3">
    <w:name w:val="Первая строка заголовка"/>
    <w:basedOn w:val="afffffff1"/>
    <w:rsid w:val="00441FE6"/>
    <w:rPr>
      <w:sz w:val="32"/>
    </w:rPr>
  </w:style>
  <w:style w:type="paragraph" w:customStyle="1" w:styleId="afffffff4">
    <w:name w:val="остальные строки заголовка"/>
    <w:basedOn w:val="a7"/>
    <w:rsid w:val="00441FE6"/>
    <w:pPr>
      <w:keepNext/>
      <w:keepLines/>
      <w:spacing w:after="480"/>
      <w:ind w:left="851" w:right="851"/>
      <w:jc w:val="center"/>
    </w:pPr>
    <w:rPr>
      <w:b/>
      <w:noProof/>
      <w:sz w:val="28"/>
      <w:szCs w:val="20"/>
    </w:rPr>
  </w:style>
  <w:style w:type="paragraph" w:customStyle="1" w:styleId="1ff1">
    <w:name w:val="НК1 на обороте"/>
    <w:basedOn w:val="1fd"/>
    <w:rsid w:val="00441FE6"/>
  </w:style>
  <w:style w:type="paragraph" w:customStyle="1" w:styleId="afffffff5">
    <w:name w:val="Черта в конце текста"/>
    <w:basedOn w:val="affffff6"/>
    <w:rsid w:val="00441FE6"/>
    <w:pPr>
      <w:spacing w:before="480"/>
      <w:ind w:left="4253"/>
    </w:pPr>
  </w:style>
  <w:style w:type="paragraph" w:customStyle="1" w:styleId="2f8">
    <w:name w:val="ВК2 для бл.нем.культ.центра"/>
    <w:basedOn w:val="aff6"/>
    <w:rsid w:val="00441FE6"/>
    <w:pPr>
      <w:tabs>
        <w:tab w:val="clear" w:pos="4677"/>
        <w:tab w:val="clear" w:pos="9355"/>
        <w:tab w:val="center" w:pos="4703"/>
        <w:tab w:val="right" w:pos="9406"/>
      </w:tabs>
    </w:pPr>
    <w:rPr>
      <w:rFonts w:ascii="Times New Roman" w:eastAsia="Times New Roman" w:hAnsi="Times New Roman"/>
    </w:rPr>
  </w:style>
  <w:style w:type="paragraph" w:customStyle="1" w:styleId="45">
    <w:name w:val="Стиль4"/>
    <w:basedOn w:val="aff1"/>
    <w:rsid w:val="00441FE6"/>
    <w:pPr>
      <w:framePr w:w="4536" w:h="3170" w:wrap="around" w:vAnchor="page" w:hAnchor="page" w:x="1560" w:y="1498"/>
      <w:widowControl/>
      <w:spacing w:before="60" w:after="60" w:line="180" w:lineRule="exact"/>
      <w:jc w:val="center"/>
    </w:pPr>
    <w:rPr>
      <w:color w:val="000000"/>
      <w:sz w:val="18"/>
    </w:rPr>
  </w:style>
  <w:style w:type="paragraph" w:customStyle="1" w:styleId="1ff2">
    <w:name w:val="Абзац1 без отступа"/>
    <w:basedOn w:val="1c0"/>
    <w:rsid w:val="00441FE6"/>
    <w:pPr>
      <w:ind w:firstLine="0"/>
    </w:pPr>
  </w:style>
  <w:style w:type="paragraph" w:customStyle="1" w:styleId="1ff3">
    <w:name w:val="Абзац1 с отступом"/>
    <w:basedOn w:val="a7"/>
    <w:rsid w:val="00441FE6"/>
    <w:pPr>
      <w:spacing w:after="60" w:line="360" w:lineRule="auto"/>
      <w:ind w:firstLine="709"/>
      <w:jc w:val="both"/>
    </w:pPr>
    <w:rPr>
      <w:sz w:val="28"/>
      <w:szCs w:val="20"/>
    </w:rPr>
  </w:style>
  <w:style w:type="paragraph" w:customStyle="1" w:styleId="afffffff6">
    <w:name w:val="Обращение в письме"/>
    <w:basedOn w:val="afffffff"/>
    <w:rsid w:val="00441FE6"/>
  </w:style>
  <w:style w:type="paragraph" w:customStyle="1" w:styleId="3d">
    <w:name w:val="3 интервала"/>
    <w:basedOn w:val="affffff9"/>
    <w:rsid w:val="00441FE6"/>
    <w:pPr>
      <w:spacing w:before="0" w:after="480"/>
      <w:jc w:val="left"/>
    </w:pPr>
  </w:style>
  <w:style w:type="paragraph" w:customStyle="1" w:styleId="afffffff7">
    <w:name w:val="Бланк_адрес"/>
    <w:aliases w:val="тел."/>
    <w:basedOn w:val="a7"/>
    <w:rsid w:val="00441FE6"/>
    <w:pPr>
      <w:framePr w:w="4536" w:h="3170" w:wrap="around" w:vAnchor="page" w:hAnchor="page" w:x="1560" w:y="1498"/>
      <w:spacing w:line="180" w:lineRule="exact"/>
      <w:jc w:val="center"/>
    </w:pPr>
    <w:rPr>
      <w:color w:val="000000"/>
      <w:sz w:val="18"/>
      <w:szCs w:val="20"/>
    </w:rPr>
  </w:style>
  <w:style w:type="paragraph" w:customStyle="1" w:styleId="afffffff8">
    <w:name w:val="адресат"/>
    <w:basedOn w:val="a7"/>
    <w:rsid w:val="00441FE6"/>
    <w:pPr>
      <w:ind w:left="5387"/>
    </w:pPr>
    <w:rPr>
      <w:b/>
      <w:sz w:val="28"/>
      <w:szCs w:val="20"/>
    </w:rPr>
  </w:style>
  <w:style w:type="paragraph" w:customStyle="1" w:styleId="afffffff9">
    <w:name w:val="Бланк_адрес.тел."/>
    <w:basedOn w:val="a7"/>
    <w:rsid w:val="00441FE6"/>
    <w:pPr>
      <w:framePr w:w="4536" w:h="3170" w:wrap="auto" w:vAnchor="page" w:hAnchor="page" w:x="1560" w:y="1498"/>
      <w:widowControl w:val="0"/>
      <w:spacing w:line="180" w:lineRule="exact"/>
      <w:jc w:val="center"/>
    </w:pPr>
    <w:rPr>
      <w:color w:val="000000"/>
      <w:sz w:val="18"/>
      <w:szCs w:val="20"/>
    </w:rPr>
  </w:style>
  <w:style w:type="paragraph" w:customStyle="1" w:styleId="2f9">
    <w:name w:val="Текст табл.2"/>
    <w:basedOn w:val="affffff4"/>
    <w:rsid w:val="00441FE6"/>
    <w:pPr>
      <w:jc w:val="right"/>
    </w:pPr>
  </w:style>
  <w:style w:type="table" w:customStyle="1" w:styleId="TableGridReport2">
    <w:name w:val="Table Grid Report2"/>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5">
    <w:name w:val="Неразрешенное упоминание6"/>
    <w:basedOn w:val="a8"/>
    <w:uiPriority w:val="99"/>
    <w:semiHidden/>
    <w:rsid w:val="00441FE6"/>
    <w:rPr>
      <w:rFonts w:cs="Times New Roman"/>
      <w:color w:val="605E5C"/>
      <w:shd w:val="clear" w:color="auto" w:fill="E1DFDD"/>
    </w:rPr>
  </w:style>
  <w:style w:type="paragraph" w:customStyle="1" w:styleId="2fa">
    <w:name w:val="2"/>
    <w:basedOn w:val="a7"/>
    <w:next w:val="aff"/>
    <w:uiPriority w:val="99"/>
    <w:rsid w:val="00441FE6"/>
    <w:pPr>
      <w:spacing w:before="100" w:beforeAutospacing="1" w:after="100" w:afterAutospacing="1"/>
    </w:pPr>
  </w:style>
  <w:style w:type="paragraph" w:customStyle="1" w:styleId="ConsPlusJurTerm">
    <w:name w:val="ConsPlusJurTerm"/>
    <w:rsid w:val="00441FE6"/>
    <w:pPr>
      <w:widowControl w:val="0"/>
      <w:autoSpaceDE w:val="0"/>
      <w:autoSpaceDN w:val="0"/>
    </w:pPr>
    <w:rPr>
      <w:rFonts w:ascii="Tahoma" w:eastAsia="Times New Roman" w:hAnsi="Tahoma" w:cs="Tahoma"/>
      <w:sz w:val="22"/>
    </w:rPr>
  </w:style>
  <w:style w:type="paragraph" w:customStyle="1" w:styleId="141">
    <w:name w:val="Текст 14(основной)"/>
    <w:basedOn w:val="a7"/>
    <w:link w:val="1410"/>
    <w:autoRedefine/>
    <w:rsid w:val="00441FE6"/>
    <w:pPr>
      <w:spacing w:line="360" w:lineRule="auto"/>
      <w:ind w:firstLine="720"/>
      <w:jc w:val="both"/>
    </w:pPr>
    <w:rPr>
      <w:rFonts w:eastAsia="Calibri"/>
      <w:color w:val="000000"/>
      <w:sz w:val="28"/>
      <w:szCs w:val="20"/>
    </w:rPr>
  </w:style>
  <w:style w:type="character" w:customStyle="1" w:styleId="1410">
    <w:name w:val="Текст 14(основной) Знак1"/>
    <w:link w:val="141"/>
    <w:locked/>
    <w:rsid w:val="00441FE6"/>
    <w:rPr>
      <w:rFonts w:ascii="Times New Roman" w:hAnsi="Times New Roman"/>
      <w:color w:val="000000"/>
      <w:sz w:val="28"/>
    </w:rPr>
  </w:style>
  <w:style w:type="character" w:customStyle="1" w:styleId="1110">
    <w:name w:val="Основной текст + 111"/>
    <w:aliases w:val="5 pt1"/>
    <w:basedOn w:val="a8"/>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1">
    <w:name w:val="Основной текст + 11 pt1"/>
    <w:aliases w:val="Полужирный1"/>
    <w:basedOn w:val="a8"/>
    <w:uiPriority w:val="99"/>
    <w:rsid w:val="00441FE6"/>
    <w:rPr>
      <w:rFonts w:ascii="Times New Roman" w:hAnsi="Times New Roman" w:cs="Times New Roman"/>
      <w:b/>
      <w:bCs/>
      <w:color w:val="000000"/>
      <w:spacing w:val="0"/>
      <w:w w:val="100"/>
      <w:position w:val="0"/>
      <w:sz w:val="22"/>
      <w:szCs w:val="22"/>
      <w:lang w:val="ru-RU" w:eastAsia="ru-RU"/>
    </w:rPr>
  </w:style>
  <w:style w:type="numbering" w:customStyle="1" w:styleId="05">
    <w:name w:val="Стиль 0.5 Список Заг."/>
    <w:rsid w:val="00441FE6"/>
    <w:pPr>
      <w:numPr>
        <w:numId w:val="15"/>
      </w:numPr>
    </w:pPr>
  </w:style>
  <w:style w:type="character" w:customStyle="1" w:styleId="115pt">
    <w:name w:val="Основной текст + 11;5 pt"/>
    <w:basedOn w:val="a8"/>
    <w:rsid w:val="00441FE6"/>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0">
    <w:name w:val="Основной текст + 11 pt;Полужирный"/>
    <w:basedOn w:val="a8"/>
    <w:rsid w:val="00441FE6"/>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74">
    <w:name w:val="Неразрешенное упоминание7"/>
    <w:basedOn w:val="a8"/>
    <w:uiPriority w:val="99"/>
    <w:semiHidden/>
    <w:unhideWhenUsed/>
    <w:rsid w:val="00441FE6"/>
    <w:rPr>
      <w:color w:val="605E5C"/>
      <w:shd w:val="clear" w:color="auto" w:fill="E1DFDD"/>
    </w:rPr>
  </w:style>
  <w:style w:type="paragraph" w:customStyle="1" w:styleId="94">
    <w:name w:val="Знак Знак9 Знак Знак"/>
    <w:basedOn w:val="a7"/>
    <w:rsid w:val="00441FE6"/>
    <w:pPr>
      <w:spacing w:after="160" w:line="240" w:lineRule="exact"/>
    </w:pPr>
    <w:rPr>
      <w:rFonts w:ascii="Verdana" w:hAnsi="Verdana"/>
      <w:sz w:val="20"/>
      <w:szCs w:val="20"/>
      <w:lang w:val="en-US" w:eastAsia="en-US"/>
    </w:rPr>
  </w:style>
  <w:style w:type="paragraph" w:customStyle="1" w:styleId="afffffffa">
    <w:name w:val="Обычный М"/>
    <w:basedOn w:val="a7"/>
    <w:link w:val="afffffffb"/>
    <w:qFormat/>
    <w:rsid w:val="00441FE6"/>
    <w:pPr>
      <w:spacing w:after="160" w:line="259" w:lineRule="auto"/>
      <w:ind w:firstLine="709"/>
    </w:pPr>
    <w:rPr>
      <w:rFonts w:eastAsiaTheme="minorHAnsi"/>
      <w:szCs w:val="22"/>
      <w:lang w:eastAsia="en-US"/>
    </w:rPr>
  </w:style>
  <w:style w:type="character" w:customStyle="1" w:styleId="afffffffb">
    <w:name w:val="Обычный М Знак"/>
    <w:basedOn w:val="a8"/>
    <w:link w:val="afffffffa"/>
    <w:rsid w:val="00441FE6"/>
    <w:rPr>
      <w:rFonts w:ascii="Times New Roman" w:eastAsiaTheme="minorHAnsi" w:hAnsi="Times New Roman"/>
      <w:sz w:val="24"/>
      <w:szCs w:val="22"/>
      <w:lang w:eastAsia="en-US"/>
    </w:rPr>
  </w:style>
  <w:style w:type="paragraph" w:customStyle="1" w:styleId="afffffffc">
    <w:name w:val="стиль текста"/>
    <w:basedOn w:val="a7"/>
    <w:qFormat/>
    <w:rsid w:val="00441FE6"/>
    <w:pPr>
      <w:spacing w:line="276" w:lineRule="auto"/>
      <w:ind w:firstLine="709"/>
      <w:jc w:val="both"/>
    </w:pPr>
    <w:rPr>
      <w:rFonts w:eastAsiaTheme="minorHAnsi"/>
      <w:lang w:eastAsia="en-US"/>
    </w:rPr>
  </w:style>
  <w:style w:type="paragraph" w:customStyle="1" w:styleId="afffffffd">
    <w:name w:val="стиль подписи рисунка"/>
    <w:basedOn w:val="a7"/>
    <w:qFormat/>
    <w:rsid w:val="00441FE6"/>
    <w:pPr>
      <w:spacing w:line="276" w:lineRule="auto"/>
      <w:jc w:val="center"/>
    </w:pPr>
    <w:rPr>
      <w:rFonts w:eastAsiaTheme="minorHAnsi"/>
      <w:lang w:eastAsia="en-US"/>
    </w:rPr>
  </w:style>
  <w:style w:type="paragraph" w:customStyle="1" w:styleId="afffffffe">
    <w:name w:val="стиль таблицы"/>
    <w:basedOn w:val="a7"/>
    <w:qFormat/>
    <w:rsid w:val="00441FE6"/>
    <w:rPr>
      <w:rFonts w:eastAsiaTheme="minorHAnsi"/>
      <w:lang w:eastAsia="en-US"/>
    </w:rPr>
  </w:style>
  <w:style w:type="paragraph" w:customStyle="1" w:styleId="affffffff">
    <w:name w:val="стиль подписи таблицы"/>
    <w:basedOn w:val="a7"/>
    <w:qFormat/>
    <w:rsid w:val="00441FE6"/>
    <w:pPr>
      <w:spacing w:line="276" w:lineRule="auto"/>
    </w:pPr>
    <w:rPr>
      <w:rFonts w:eastAsiaTheme="minorHAnsi"/>
      <w:lang w:eastAsia="en-US"/>
    </w:rPr>
  </w:style>
  <w:style w:type="paragraph" w:customStyle="1" w:styleId="3e">
    <w:name w:val="КСОДД Заголовок 3 Нумерованный Новый"/>
    <w:basedOn w:val="a7"/>
    <w:next w:val="a7"/>
    <w:link w:val="3f"/>
    <w:qFormat/>
    <w:rsid w:val="00441FE6"/>
    <w:pPr>
      <w:keepNext/>
      <w:tabs>
        <w:tab w:val="left" w:pos="1843"/>
        <w:tab w:val="right" w:pos="9072"/>
      </w:tabs>
      <w:spacing w:before="120" w:line="329" w:lineRule="auto"/>
      <w:jc w:val="both"/>
      <w:outlineLvl w:val="2"/>
    </w:pPr>
    <w:rPr>
      <w:rFonts w:ascii="Courier New" w:hAnsi="Courier New"/>
      <w:b/>
      <w:szCs w:val="28"/>
    </w:rPr>
  </w:style>
  <w:style w:type="character" w:customStyle="1" w:styleId="3f">
    <w:name w:val="КСОДД Заголовок 3 Нумерованный Новый Знак"/>
    <w:link w:val="3e"/>
    <w:rsid w:val="00441FE6"/>
    <w:rPr>
      <w:rFonts w:ascii="Courier New" w:eastAsia="Times New Roman" w:hAnsi="Courier New"/>
      <w:b/>
      <w:sz w:val="24"/>
      <w:szCs w:val="28"/>
    </w:rPr>
  </w:style>
  <w:style w:type="paragraph" w:customStyle="1" w:styleId="1ff4">
    <w:name w:val="КСОДД Заголовок 1 Нумерованный"/>
    <w:basedOn w:val="a7"/>
    <w:next w:val="a7"/>
    <w:link w:val="1ff5"/>
    <w:qFormat/>
    <w:rsid w:val="00441FE6"/>
    <w:pPr>
      <w:keepNext/>
      <w:pageBreakBefore/>
      <w:tabs>
        <w:tab w:val="left" w:pos="1134"/>
        <w:tab w:val="right" w:pos="9072"/>
      </w:tabs>
      <w:suppressAutoHyphens/>
      <w:spacing w:before="120" w:after="120" w:line="360" w:lineRule="auto"/>
      <w:outlineLvl w:val="0"/>
    </w:pPr>
    <w:rPr>
      <w:rFonts w:ascii="Courier New" w:hAnsi="Courier New"/>
      <w:b/>
      <w:caps/>
      <w:szCs w:val="28"/>
    </w:rPr>
  </w:style>
  <w:style w:type="character" w:customStyle="1" w:styleId="1ff5">
    <w:name w:val="КСОДД Заголовок 1 Нумерованный Знак"/>
    <w:link w:val="1ff4"/>
    <w:rsid w:val="00441FE6"/>
    <w:rPr>
      <w:rFonts w:ascii="Courier New" w:eastAsia="Times New Roman" w:hAnsi="Courier New"/>
      <w:b/>
      <w:caps/>
      <w:sz w:val="24"/>
      <w:szCs w:val="28"/>
    </w:rPr>
  </w:style>
  <w:style w:type="paragraph" w:customStyle="1" w:styleId="20">
    <w:name w:val="КСОДД Заголовок 2 Нумерованный"/>
    <w:basedOn w:val="a7"/>
    <w:next w:val="a7"/>
    <w:qFormat/>
    <w:rsid w:val="00441FE6"/>
    <w:pPr>
      <w:keepNext/>
      <w:numPr>
        <w:ilvl w:val="3"/>
        <w:numId w:val="17"/>
      </w:numPr>
      <w:tabs>
        <w:tab w:val="left" w:pos="1418"/>
        <w:tab w:val="right" w:pos="9072"/>
      </w:tabs>
      <w:spacing w:before="120" w:line="360" w:lineRule="auto"/>
      <w:outlineLvl w:val="1"/>
    </w:pPr>
    <w:rPr>
      <w:rFonts w:ascii="Courier New" w:hAnsi="Courier New"/>
      <w:b/>
      <w:szCs w:val="28"/>
    </w:rPr>
  </w:style>
  <w:style w:type="paragraph" w:customStyle="1" w:styleId="46">
    <w:name w:val="КСОДД Заголовок 4"/>
    <w:basedOn w:val="3e"/>
    <w:qFormat/>
    <w:rsid w:val="00441FE6"/>
    <w:pPr>
      <w:tabs>
        <w:tab w:val="clear" w:pos="1843"/>
        <w:tab w:val="left" w:pos="2552"/>
      </w:tabs>
      <w:ind w:left="2552" w:hanging="1357"/>
    </w:pPr>
    <w:rPr>
      <w:b w:val="0"/>
      <w:i/>
    </w:rPr>
  </w:style>
  <w:style w:type="paragraph" w:customStyle="1" w:styleId="affffffff0">
    <w:name w:val="КСОДД Основной текст"/>
    <w:basedOn w:val="aff"/>
    <w:link w:val="affffffff1"/>
    <w:qFormat/>
    <w:rsid w:val="00441FE6"/>
    <w:pPr>
      <w:widowControl w:val="0"/>
      <w:tabs>
        <w:tab w:val="left" w:pos="567"/>
        <w:tab w:val="left" w:pos="2268"/>
        <w:tab w:val="right" w:pos="9072"/>
      </w:tabs>
      <w:spacing w:before="0" w:beforeAutospacing="0" w:after="0" w:afterAutospacing="0" w:line="329" w:lineRule="auto"/>
      <w:ind w:firstLine="567"/>
      <w:jc w:val="both"/>
    </w:pPr>
    <w:rPr>
      <w:rFonts w:ascii="Courier New" w:hAnsi="Courier New"/>
      <w:szCs w:val="28"/>
    </w:rPr>
  </w:style>
  <w:style w:type="character" w:customStyle="1" w:styleId="affffffff1">
    <w:name w:val="КСОДД Основной текст Знак"/>
    <w:link w:val="affffffff0"/>
    <w:rsid w:val="00441FE6"/>
    <w:rPr>
      <w:rFonts w:ascii="Courier New" w:eastAsia="Times New Roman" w:hAnsi="Courier New"/>
      <w:sz w:val="24"/>
      <w:szCs w:val="28"/>
    </w:rPr>
  </w:style>
  <w:style w:type="paragraph" w:customStyle="1" w:styleId="affffffff2">
    <w:name w:val="КСОДД Основной текст жирный"/>
    <w:basedOn w:val="affffffff0"/>
    <w:uiPriority w:val="99"/>
    <w:qFormat/>
    <w:rsid w:val="00441FE6"/>
    <w:pPr>
      <w:keepNext/>
      <w:ind w:left="567" w:firstLine="0"/>
    </w:pPr>
    <w:rPr>
      <w:rFonts w:eastAsia="Calibri"/>
      <w:b/>
    </w:rPr>
  </w:style>
  <w:style w:type="paragraph" w:customStyle="1" w:styleId="a1">
    <w:name w:val="КСОДД Список маркированный"/>
    <w:basedOn w:val="a7"/>
    <w:link w:val="affffffff3"/>
    <w:qFormat/>
    <w:rsid w:val="00441FE6"/>
    <w:pPr>
      <w:widowControl w:val="0"/>
      <w:numPr>
        <w:numId w:val="18"/>
      </w:numPr>
      <w:autoSpaceDE w:val="0"/>
      <w:autoSpaceDN w:val="0"/>
      <w:adjustRightInd w:val="0"/>
      <w:spacing w:line="329" w:lineRule="auto"/>
      <w:jc w:val="both"/>
    </w:pPr>
    <w:rPr>
      <w:rFonts w:ascii="Courier New" w:hAnsi="Courier New" w:cs="Courier New"/>
    </w:rPr>
  </w:style>
  <w:style w:type="character" w:customStyle="1" w:styleId="affffffff3">
    <w:name w:val="КСОДД Список маркированный Знак"/>
    <w:link w:val="a1"/>
    <w:rsid w:val="00441FE6"/>
    <w:rPr>
      <w:rFonts w:ascii="Courier New" w:eastAsia="Times New Roman" w:hAnsi="Courier New" w:cs="Courier New"/>
      <w:sz w:val="24"/>
      <w:szCs w:val="24"/>
    </w:rPr>
  </w:style>
  <w:style w:type="paragraph" w:customStyle="1" w:styleId="a5">
    <w:name w:val="КСОДД Список нумерованный"/>
    <w:basedOn w:val="a7"/>
    <w:link w:val="affffffff4"/>
    <w:uiPriority w:val="99"/>
    <w:qFormat/>
    <w:rsid w:val="00441FE6"/>
    <w:pPr>
      <w:numPr>
        <w:numId w:val="19"/>
      </w:numPr>
      <w:tabs>
        <w:tab w:val="left" w:pos="993"/>
      </w:tabs>
      <w:overflowPunct w:val="0"/>
      <w:autoSpaceDE w:val="0"/>
      <w:autoSpaceDN w:val="0"/>
      <w:adjustRightInd w:val="0"/>
      <w:spacing w:line="329" w:lineRule="auto"/>
      <w:jc w:val="both"/>
      <w:textAlignment w:val="baseline"/>
    </w:pPr>
    <w:rPr>
      <w:rFonts w:ascii="Courier New" w:hAnsi="Courier New"/>
      <w:szCs w:val="20"/>
    </w:rPr>
  </w:style>
  <w:style w:type="character" w:customStyle="1" w:styleId="affffffff4">
    <w:name w:val="КСОДД Список нумерованный Знак"/>
    <w:link w:val="a5"/>
    <w:uiPriority w:val="99"/>
    <w:rsid w:val="00441FE6"/>
    <w:rPr>
      <w:rFonts w:ascii="Courier New" w:eastAsia="Times New Roman" w:hAnsi="Courier New"/>
      <w:sz w:val="24"/>
    </w:rPr>
  </w:style>
  <w:style w:type="paragraph" w:customStyle="1" w:styleId="affffffff5">
    <w:name w:val="КСОДД Текст Заголовок"/>
    <w:basedOn w:val="affffffff0"/>
    <w:link w:val="affffffff6"/>
    <w:qFormat/>
    <w:rsid w:val="00441FE6"/>
    <w:pPr>
      <w:keepNext/>
      <w:keepLines/>
      <w:suppressAutoHyphens/>
      <w:overflowPunct w:val="0"/>
      <w:autoSpaceDE w:val="0"/>
      <w:autoSpaceDN w:val="0"/>
      <w:adjustRightInd w:val="0"/>
      <w:ind w:firstLine="0"/>
      <w:jc w:val="center"/>
      <w:textAlignment w:val="baseline"/>
    </w:pPr>
    <w:rPr>
      <w:rFonts w:cs="Courier New"/>
      <w:i/>
      <w:szCs w:val="24"/>
      <w:u w:val="single"/>
    </w:rPr>
  </w:style>
  <w:style w:type="character" w:customStyle="1" w:styleId="affffffff6">
    <w:name w:val="КСОДД Текст Заголовок Знак"/>
    <w:link w:val="affffffff5"/>
    <w:rsid w:val="00441FE6"/>
    <w:rPr>
      <w:rFonts w:ascii="Courier New" w:eastAsia="Times New Roman" w:hAnsi="Courier New" w:cs="Courier New"/>
      <w:i/>
      <w:sz w:val="24"/>
      <w:szCs w:val="24"/>
      <w:u w:val="single"/>
    </w:rPr>
  </w:style>
  <w:style w:type="paragraph" w:customStyle="1" w:styleId="i0">
    <w:name w:val="iТаблицаТекст"/>
    <w:basedOn w:val="a7"/>
    <w:link w:val="i1"/>
    <w:qFormat/>
    <w:rsid w:val="00441FE6"/>
    <w:pPr>
      <w:spacing w:line="276" w:lineRule="auto"/>
    </w:pPr>
    <w:rPr>
      <w:rFonts w:eastAsia="Calibri"/>
      <w:lang w:eastAsia="en-US"/>
    </w:rPr>
  </w:style>
  <w:style w:type="character" w:customStyle="1" w:styleId="i1">
    <w:name w:val="iТаблицаТекст Знак"/>
    <w:link w:val="i0"/>
    <w:rsid w:val="00441FE6"/>
    <w:rPr>
      <w:rFonts w:ascii="Times New Roman" w:hAnsi="Times New Roman"/>
      <w:sz w:val="24"/>
      <w:szCs w:val="24"/>
      <w:lang w:eastAsia="en-US"/>
    </w:rPr>
  </w:style>
  <w:style w:type="paragraph" w:customStyle="1" w:styleId="i2">
    <w:name w:val="iТаблица"/>
    <w:basedOn w:val="a7"/>
    <w:link w:val="i3"/>
    <w:qFormat/>
    <w:rsid w:val="00441FE6"/>
    <w:pPr>
      <w:spacing w:before="240"/>
    </w:pPr>
    <w:rPr>
      <w:rFonts w:eastAsiaTheme="minorHAnsi"/>
      <w:lang w:eastAsia="en-US"/>
    </w:rPr>
  </w:style>
  <w:style w:type="character" w:customStyle="1" w:styleId="i3">
    <w:name w:val="iТаблица Знак"/>
    <w:basedOn w:val="a8"/>
    <w:link w:val="i2"/>
    <w:rsid w:val="00441FE6"/>
    <w:rPr>
      <w:rFonts w:ascii="Times New Roman" w:eastAsiaTheme="minorHAnsi" w:hAnsi="Times New Roman"/>
      <w:sz w:val="24"/>
      <w:szCs w:val="24"/>
      <w:lang w:eastAsia="en-US"/>
    </w:rPr>
  </w:style>
  <w:style w:type="paragraph" w:customStyle="1" w:styleId="i">
    <w:name w:val="iНомер"/>
    <w:basedOn w:val="a7"/>
    <w:qFormat/>
    <w:rsid w:val="00441FE6"/>
    <w:pPr>
      <w:numPr>
        <w:numId w:val="20"/>
      </w:numPr>
      <w:spacing w:line="276" w:lineRule="auto"/>
      <w:ind w:left="470" w:hanging="357"/>
      <w:jc w:val="both"/>
    </w:pPr>
    <w:rPr>
      <w:rFonts w:eastAsia="Calibri"/>
      <w:lang w:val="en-US" w:eastAsia="en-US"/>
    </w:rPr>
  </w:style>
  <w:style w:type="paragraph" w:customStyle="1" w:styleId="affffffff7">
    <w:name w:val="обычный"/>
    <w:basedOn w:val="affffffff8"/>
    <w:rsid w:val="00441FE6"/>
    <w:pPr>
      <w:spacing w:after="0" w:line="240" w:lineRule="auto"/>
      <w:ind w:left="0" w:firstLine="284"/>
      <w:contextualSpacing w:val="0"/>
      <w:jc w:val="left"/>
    </w:pPr>
    <w:rPr>
      <w:rFonts w:eastAsia="Times New Roman"/>
      <w:szCs w:val="24"/>
      <w:lang w:eastAsia="ru-RU"/>
    </w:rPr>
  </w:style>
  <w:style w:type="paragraph" w:styleId="affffffff8">
    <w:name w:val="Normal Indent"/>
    <w:basedOn w:val="a7"/>
    <w:uiPriority w:val="99"/>
    <w:semiHidden/>
    <w:unhideWhenUsed/>
    <w:rsid w:val="00441FE6"/>
    <w:pPr>
      <w:spacing w:after="120" w:line="276" w:lineRule="auto"/>
      <w:ind w:left="708" w:firstLine="567"/>
      <w:contextualSpacing/>
      <w:jc w:val="both"/>
    </w:pPr>
    <w:rPr>
      <w:rFonts w:eastAsia="Calibri"/>
      <w:szCs w:val="22"/>
      <w:lang w:eastAsia="en-US"/>
    </w:rPr>
  </w:style>
  <w:style w:type="paragraph" w:customStyle="1" w:styleId="2fb">
    <w:name w:val="Абзац списка2"/>
    <w:basedOn w:val="a7"/>
    <w:rsid w:val="00CB0993"/>
    <w:pPr>
      <w:spacing w:after="200" w:line="276" w:lineRule="auto"/>
      <w:ind w:left="720"/>
      <w:contextualSpacing/>
      <w:jc w:val="both"/>
    </w:pPr>
    <w:rPr>
      <w:szCs w:val="22"/>
      <w:lang w:eastAsia="en-US"/>
    </w:rPr>
  </w:style>
  <w:style w:type="paragraph" w:customStyle="1" w:styleId="a0">
    <w:name w:val="Знак Знак Знак Знак Знак Знак Знак Знак Знак Знак Знак Знак Знак"/>
    <w:basedOn w:val="a7"/>
    <w:rsid w:val="001071C2"/>
    <w:pPr>
      <w:numPr>
        <w:numId w:val="47"/>
      </w:numPr>
      <w:ind w:left="0" w:firstLine="0"/>
    </w:pPr>
    <w:rPr>
      <w:rFonts w:ascii="Verdana" w:hAnsi="Verdana" w:cs="Verdana"/>
      <w:sz w:val="20"/>
      <w:szCs w:val="20"/>
      <w:lang w:val="en-US" w:eastAsia="en-US"/>
    </w:rPr>
  </w:style>
  <w:style w:type="paragraph" w:customStyle="1" w:styleId="enkoMark">
    <w:name w:val="enko_Mark"/>
    <w:basedOn w:val="a7"/>
    <w:qFormat/>
    <w:rsid w:val="001071C2"/>
    <w:pPr>
      <w:numPr>
        <w:numId w:val="25"/>
      </w:numPr>
      <w:jc w:val="both"/>
    </w:pPr>
    <w:rPr>
      <w:rFonts w:ascii="Bookman Old Style" w:hAnsi="Bookman Old Style" w:cs="Arial"/>
      <w:iCs/>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294">
      <w:bodyDiv w:val="1"/>
      <w:marLeft w:val="0"/>
      <w:marRight w:val="0"/>
      <w:marTop w:val="0"/>
      <w:marBottom w:val="0"/>
      <w:divBdr>
        <w:top w:val="none" w:sz="0" w:space="0" w:color="auto"/>
        <w:left w:val="none" w:sz="0" w:space="0" w:color="auto"/>
        <w:bottom w:val="none" w:sz="0" w:space="0" w:color="auto"/>
        <w:right w:val="none" w:sz="0" w:space="0" w:color="auto"/>
      </w:divBdr>
    </w:div>
    <w:div w:id="7098375">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39792995">
      <w:bodyDiv w:val="1"/>
      <w:marLeft w:val="0"/>
      <w:marRight w:val="0"/>
      <w:marTop w:val="0"/>
      <w:marBottom w:val="0"/>
      <w:divBdr>
        <w:top w:val="none" w:sz="0" w:space="0" w:color="auto"/>
        <w:left w:val="none" w:sz="0" w:space="0" w:color="auto"/>
        <w:bottom w:val="none" w:sz="0" w:space="0" w:color="auto"/>
        <w:right w:val="none" w:sz="0" w:space="0" w:color="auto"/>
      </w:divBdr>
    </w:div>
    <w:div w:id="40982737">
      <w:bodyDiv w:val="1"/>
      <w:marLeft w:val="0"/>
      <w:marRight w:val="0"/>
      <w:marTop w:val="0"/>
      <w:marBottom w:val="0"/>
      <w:divBdr>
        <w:top w:val="none" w:sz="0" w:space="0" w:color="auto"/>
        <w:left w:val="none" w:sz="0" w:space="0" w:color="auto"/>
        <w:bottom w:val="none" w:sz="0" w:space="0" w:color="auto"/>
        <w:right w:val="none" w:sz="0" w:space="0" w:color="auto"/>
      </w:divBdr>
    </w:div>
    <w:div w:id="46491624">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61174390">
      <w:bodyDiv w:val="1"/>
      <w:marLeft w:val="0"/>
      <w:marRight w:val="0"/>
      <w:marTop w:val="0"/>
      <w:marBottom w:val="0"/>
      <w:divBdr>
        <w:top w:val="none" w:sz="0" w:space="0" w:color="auto"/>
        <w:left w:val="none" w:sz="0" w:space="0" w:color="auto"/>
        <w:bottom w:val="none" w:sz="0" w:space="0" w:color="auto"/>
        <w:right w:val="none" w:sz="0" w:space="0" w:color="auto"/>
      </w:divBdr>
    </w:div>
    <w:div w:id="71195651">
      <w:bodyDiv w:val="1"/>
      <w:marLeft w:val="0"/>
      <w:marRight w:val="0"/>
      <w:marTop w:val="0"/>
      <w:marBottom w:val="0"/>
      <w:divBdr>
        <w:top w:val="none" w:sz="0" w:space="0" w:color="auto"/>
        <w:left w:val="none" w:sz="0" w:space="0" w:color="auto"/>
        <w:bottom w:val="none" w:sz="0" w:space="0" w:color="auto"/>
        <w:right w:val="none" w:sz="0" w:space="0" w:color="auto"/>
      </w:divBdr>
    </w:div>
    <w:div w:id="88938513">
      <w:bodyDiv w:val="1"/>
      <w:marLeft w:val="0"/>
      <w:marRight w:val="0"/>
      <w:marTop w:val="0"/>
      <w:marBottom w:val="0"/>
      <w:divBdr>
        <w:top w:val="none" w:sz="0" w:space="0" w:color="auto"/>
        <w:left w:val="none" w:sz="0" w:space="0" w:color="auto"/>
        <w:bottom w:val="none" w:sz="0" w:space="0" w:color="auto"/>
        <w:right w:val="none" w:sz="0" w:space="0" w:color="auto"/>
      </w:divBdr>
    </w:div>
    <w:div w:id="96752473">
      <w:bodyDiv w:val="1"/>
      <w:marLeft w:val="0"/>
      <w:marRight w:val="0"/>
      <w:marTop w:val="0"/>
      <w:marBottom w:val="0"/>
      <w:divBdr>
        <w:top w:val="none" w:sz="0" w:space="0" w:color="auto"/>
        <w:left w:val="none" w:sz="0" w:space="0" w:color="auto"/>
        <w:bottom w:val="none" w:sz="0" w:space="0" w:color="auto"/>
        <w:right w:val="none" w:sz="0" w:space="0" w:color="auto"/>
      </w:divBdr>
    </w:div>
    <w:div w:id="116459708">
      <w:bodyDiv w:val="1"/>
      <w:marLeft w:val="0"/>
      <w:marRight w:val="0"/>
      <w:marTop w:val="0"/>
      <w:marBottom w:val="0"/>
      <w:divBdr>
        <w:top w:val="none" w:sz="0" w:space="0" w:color="auto"/>
        <w:left w:val="none" w:sz="0" w:space="0" w:color="auto"/>
        <w:bottom w:val="none" w:sz="0" w:space="0" w:color="auto"/>
        <w:right w:val="none" w:sz="0" w:space="0" w:color="auto"/>
      </w:divBdr>
    </w:div>
    <w:div w:id="120808315">
      <w:bodyDiv w:val="1"/>
      <w:marLeft w:val="0"/>
      <w:marRight w:val="0"/>
      <w:marTop w:val="0"/>
      <w:marBottom w:val="0"/>
      <w:divBdr>
        <w:top w:val="none" w:sz="0" w:space="0" w:color="auto"/>
        <w:left w:val="none" w:sz="0" w:space="0" w:color="auto"/>
        <w:bottom w:val="none" w:sz="0" w:space="0" w:color="auto"/>
        <w:right w:val="none" w:sz="0" w:space="0" w:color="auto"/>
      </w:divBdr>
    </w:div>
    <w:div w:id="133135798">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43206252">
      <w:bodyDiv w:val="1"/>
      <w:marLeft w:val="0"/>
      <w:marRight w:val="0"/>
      <w:marTop w:val="0"/>
      <w:marBottom w:val="0"/>
      <w:divBdr>
        <w:top w:val="none" w:sz="0" w:space="0" w:color="auto"/>
        <w:left w:val="none" w:sz="0" w:space="0" w:color="auto"/>
        <w:bottom w:val="none" w:sz="0" w:space="0" w:color="auto"/>
        <w:right w:val="none" w:sz="0" w:space="0" w:color="auto"/>
      </w:divBdr>
    </w:div>
    <w:div w:id="145510044">
      <w:bodyDiv w:val="1"/>
      <w:marLeft w:val="0"/>
      <w:marRight w:val="0"/>
      <w:marTop w:val="0"/>
      <w:marBottom w:val="0"/>
      <w:divBdr>
        <w:top w:val="none" w:sz="0" w:space="0" w:color="auto"/>
        <w:left w:val="none" w:sz="0" w:space="0" w:color="auto"/>
        <w:bottom w:val="none" w:sz="0" w:space="0" w:color="auto"/>
        <w:right w:val="none" w:sz="0" w:space="0" w:color="auto"/>
      </w:divBdr>
    </w:div>
    <w:div w:id="145632741">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0432820">
      <w:bodyDiv w:val="1"/>
      <w:marLeft w:val="0"/>
      <w:marRight w:val="0"/>
      <w:marTop w:val="0"/>
      <w:marBottom w:val="0"/>
      <w:divBdr>
        <w:top w:val="none" w:sz="0" w:space="0" w:color="auto"/>
        <w:left w:val="none" w:sz="0" w:space="0" w:color="auto"/>
        <w:bottom w:val="none" w:sz="0" w:space="0" w:color="auto"/>
        <w:right w:val="none" w:sz="0" w:space="0" w:color="auto"/>
      </w:divBdr>
    </w:div>
    <w:div w:id="162087949">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2107889">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5527313">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2237405">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30040223">
      <w:bodyDiv w:val="1"/>
      <w:marLeft w:val="0"/>
      <w:marRight w:val="0"/>
      <w:marTop w:val="0"/>
      <w:marBottom w:val="0"/>
      <w:divBdr>
        <w:top w:val="none" w:sz="0" w:space="0" w:color="auto"/>
        <w:left w:val="none" w:sz="0" w:space="0" w:color="auto"/>
        <w:bottom w:val="none" w:sz="0" w:space="0" w:color="auto"/>
        <w:right w:val="none" w:sz="0" w:space="0" w:color="auto"/>
      </w:divBdr>
    </w:div>
    <w:div w:id="230582617">
      <w:bodyDiv w:val="1"/>
      <w:marLeft w:val="0"/>
      <w:marRight w:val="0"/>
      <w:marTop w:val="0"/>
      <w:marBottom w:val="0"/>
      <w:divBdr>
        <w:top w:val="none" w:sz="0" w:space="0" w:color="auto"/>
        <w:left w:val="none" w:sz="0" w:space="0" w:color="auto"/>
        <w:bottom w:val="none" w:sz="0" w:space="0" w:color="auto"/>
        <w:right w:val="none" w:sz="0" w:space="0" w:color="auto"/>
      </w:divBdr>
    </w:div>
    <w:div w:id="232811216">
      <w:bodyDiv w:val="1"/>
      <w:marLeft w:val="0"/>
      <w:marRight w:val="0"/>
      <w:marTop w:val="0"/>
      <w:marBottom w:val="0"/>
      <w:divBdr>
        <w:top w:val="none" w:sz="0" w:space="0" w:color="auto"/>
        <w:left w:val="none" w:sz="0" w:space="0" w:color="auto"/>
        <w:bottom w:val="none" w:sz="0" w:space="0" w:color="auto"/>
        <w:right w:val="none" w:sz="0" w:space="0" w:color="auto"/>
      </w:divBdr>
    </w:div>
    <w:div w:id="239096008">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4700645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658890">
      <w:bodyDiv w:val="1"/>
      <w:marLeft w:val="0"/>
      <w:marRight w:val="0"/>
      <w:marTop w:val="0"/>
      <w:marBottom w:val="0"/>
      <w:divBdr>
        <w:top w:val="none" w:sz="0" w:space="0" w:color="auto"/>
        <w:left w:val="none" w:sz="0" w:space="0" w:color="auto"/>
        <w:bottom w:val="none" w:sz="0" w:space="0" w:color="auto"/>
        <w:right w:val="none" w:sz="0" w:space="0" w:color="auto"/>
      </w:divBdr>
    </w:div>
    <w:div w:id="272595090">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299655478">
      <w:bodyDiv w:val="1"/>
      <w:marLeft w:val="0"/>
      <w:marRight w:val="0"/>
      <w:marTop w:val="0"/>
      <w:marBottom w:val="0"/>
      <w:divBdr>
        <w:top w:val="none" w:sz="0" w:space="0" w:color="auto"/>
        <w:left w:val="none" w:sz="0" w:space="0" w:color="auto"/>
        <w:bottom w:val="none" w:sz="0" w:space="0" w:color="auto"/>
        <w:right w:val="none" w:sz="0" w:space="0" w:color="auto"/>
      </w:divBdr>
    </w:div>
    <w:div w:id="299697859">
      <w:bodyDiv w:val="1"/>
      <w:marLeft w:val="0"/>
      <w:marRight w:val="0"/>
      <w:marTop w:val="0"/>
      <w:marBottom w:val="0"/>
      <w:divBdr>
        <w:top w:val="none" w:sz="0" w:space="0" w:color="auto"/>
        <w:left w:val="none" w:sz="0" w:space="0" w:color="auto"/>
        <w:bottom w:val="none" w:sz="0" w:space="0" w:color="auto"/>
        <w:right w:val="none" w:sz="0" w:space="0" w:color="auto"/>
      </w:divBdr>
    </w:div>
    <w:div w:id="302082457">
      <w:bodyDiv w:val="1"/>
      <w:marLeft w:val="0"/>
      <w:marRight w:val="0"/>
      <w:marTop w:val="0"/>
      <w:marBottom w:val="0"/>
      <w:divBdr>
        <w:top w:val="none" w:sz="0" w:space="0" w:color="auto"/>
        <w:left w:val="none" w:sz="0" w:space="0" w:color="auto"/>
        <w:bottom w:val="none" w:sz="0" w:space="0" w:color="auto"/>
        <w:right w:val="none" w:sz="0" w:space="0" w:color="auto"/>
      </w:divBdr>
    </w:div>
    <w:div w:id="303195112">
      <w:bodyDiv w:val="1"/>
      <w:marLeft w:val="0"/>
      <w:marRight w:val="0"/>
      <w:marTop w:val="0"/>
      <w:marBottom w:val="0"/>
      <w:divBdr>
        <w:top w:val="none" w:sz="0" w:space="0" w:color="auto"/>
        <w:left w:val="none" w:sz="0" w:space="0" w:color="auto"/>
        <w:bottom w:val="none" w:sz="0" w:space="0" w:color="auto"/>
        <w:right w:val="none" w:sz="0" w:space="0" w:color="auto"/>
      </w:divBdr>
    </w:div>
    <w:div w:id="303781480">
      <w:bodyDiv w:val="1"/>
      <w:marLeft w:val="0"/>
      <w:marRight w:val="0"/>
      <w:marTop w:val="0"/>
      <w:marBottom w:val="0"/>
      <w:divBdr>
        <w:top w:val="none" w:sz="0" w:space="0" w:color="auto"/>
        <w:left w:val="none" w:sz="0" w:space="0" w:color="auto"/>
        <w:bottom w:val="none" w:sz="0" w:space="0" w:color="auto"/>
        <w:right w:val="none" w:sz="0" w:space="0" w:color="auto"/>
      </w:divBdr>
    </w:div>
    <w:div w:id="305673297">
      <w:bodyDiv w:val="1"/>
      <w:marLeft w:val="0"/>
      <w:marRight w:val="0"/>
      <w:marTop w:val="0"/>
      <w:marBottom w:val="0"/>
      <w:divBdr>
        <w:top w:val="none" w:sz="0" w:space="0" w:color="auto"/>
        <w:left w:val="none" w:sz="0" w:space="0" w:color="auto"/>
        <w:bottom w:val="none" w:sz="0" w:space="0" w:color="auto"/>
        <w:right w:val="none" w:sz="0" w:space="0" w:color="auto"/>
      </w:divBdr>
    </w:div>
    <w:div w:id="321736598">
      <w:bodyDiv w:val="1"/>
      <w:marLeft w:val="0"/>
      <w:marRight w:val="0"/>
      <w:marTop w:val="0"/>
      <w:marBottom w:val="0"/>
      <w:divBdr>
        <w:top w:val="none" w:sz="0" w:space="0" w:color="auto"/>
        <w:left w:val="none" w:sz="0" w:space="0" w:color="auto"/>
        <w:bottom w:val="none" w:sz="0" w:space="0" w:color="auto"/>
        <w:right w:val="none" w:sz="0" w:space="0" w:color="auto"/>
      </w:divBdr>
    </w:div>
    <w:div w:id="327682150">
      <w:bodyDiv w:val="1"/>
      <w:marLeft w:val="0"/>
      <w:marRight w:val="0"/>
      <w:marTop w:val="0"/>
      <w:marBottom w:val="0"/>
      <w:divBdr>
        <w:top w:val="none" w:sz="0" w:space="0" w:color="auto"/>
        <w:left w:val="none" w:sz="0" w:space="0" w:color="auto"/>
        <w:bottom w:val="none" w:sz="0" w:space="0" w:color="auto"/>
        <w:right w:val="none" w:sz="0" w:space="0" w:color="auto"/>
      </w:divBdr>
    </w:div>
    <w:div w:id="332535640">
      <w:bodyDiv w:val="1"/>
      <w:marLeft w:val="0"/>
      <w:marRight w:val="0"/>
      <w:marTop w:val="0"/>
      <w:marBottom w:val="0"/>
      <w:divBdr>
        <w:top w:val="none" w:sz="0" w:space="0" w:color="auto"/>
        <w:left w:val="none" w:sz="0" w:space="0" w:color="auto"/>
        <w:bottom w:val="none" w:sz="0" w:space="0" w:color="auto"/>
        <w:right w:val="none" w:sz="0" w:space="0" w:color="auto"/>
      </w:divBdr>
    </w:div>
    <w:div w:id="336620855">
      <w:bodyDiv w:val="1"/>
      <w:marLeft w:val="0"/>
      <w:marRight w:val="0"/>
      <w:marTop w:val="0"/>
      <w:marBottom w:val="0"/>
      <w:divBdr>
        <w:top w:val="none" w:sz="0" w:space="0" w:color="auto"/>
        <w:left w:val="none" w:sz="0" w:space="0" w:color="auto"/>
        <w:bottom w:val="none" w:sz="0" w:space="0" w:color="auto"/>
        <w:right w:val="none" w:sz="0" w:space="0" w:color="auto"/>
      </w:divBdr>
    </w:div>
    <w:div w:id="340670768">
      <w:bodyDiv w:val="1"/>
      <w:marLeft w:val="0"/>
      <w:marRight w:val="0"/>
      <w:marTop w:val="0"/>
      <w:marBottom w:val="0"/>
      <w:divBdr>
        <w:top w:val="none" w:sz="0" w:space="0" w:color="auto"/>
        <w:left w:val="none" w:sz="0" w:space="0" w:color="auto"/>
        <w:bottom w:val="none" w:sz="0" w:space="0" w:color="auto"/>
        <w:right w:val="none" w:sz="0" w:space="0" w:color="auto"/>
      </w:divBdr>
    </w:div>
    <w:div w:id="375088246">
      <w:bodyDiv w:val="1"/>
      <w:marLeft w:val="0"/>
      <w:marRight w:val="0"/>
      <w:marTop w:val="0"/>
      <w:marBottom w:val="0"/>
      <w:divBdr>
        <w:top w:val="none" w:sz="0" w:space="0" w:color="auto"/>
        <w:left w:val="none" w:sz="0" w:space="0" w:color="auto"/>
        <w:bottom w:val="none" w:sz="0" w:space="0" w:color="auto"/>
        <w:right w:val="none" w:sz="0" w:space="0" w:color="auto"/>
      </w:divBdr>
    </w:div>
    <w:div w:id="384910990">
      <w:bodyDiv w:val="1"/>
      <w:marLeft w:val="0"/>
      <w:marRight w:val="0"/>
      <w:marTop w:val="0"/>
      <w:marBottom w:val="0"/>
      <w:divBdr>
        <w:top w:val="none" w:sz="0" w:space="0" w:color="auto"/>
        <w:left w:val="none" w:sz="0" w:space="0" w:color="auto"/>
        <w:bottom w:val="none" w:sz="0" w:space="0" w:color="auto"/>
        <w:right w:val="none" w:sz="0" w:space="0" w:color="auto"/>
      </w:divBdr>
    </w:div>
    <w:div w:id="388726330">
      <w:bodyDiv w:val="1"/>
      <w:marLeft w:val="0"/>
      <w:marRight w:val="0"/>
      <w:marTop w:val="0"/>
      <w:marBottom w:val="0"/>
      <w:divBdr>
        <w:top w:val="none" w:sz="0" w:space="0" w:color="auto"/>
        <w:left w:val="none" w:sz="0" w:space="0" w:color="auto"/>
        <w:bottom w:val="none" w:sz="0" w:space="0" w:color="auto"/>
        <w:right w:val="none" w:sz="0" w:space="0" w:color="auto"/>
      </w:divBdr>
    </w:div>
    <w:div w:id="392310623">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395011569">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4497778">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6415004">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805994">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80316348">
      <w:bodyDiv w:val="1"/>
      <w:marLeft w:val="0"/>
      <w:marRight w:val="0"/>
      <w:marTop w:val="0"/>
      <w:marBottom w:val="0"/>
      <w:divBdr>
        <w:top w:val="none" w:sz="0" w:space="0" w:color="auto"/>
        <w:left w:val="none" w:sz="0" w:space="0" w:color="auto"/>
        <w:bottom w:val="none" w:sz="0" w:space="0" w:color="auto"/>
        <w:right w:val="none" w:sz="0" w:space="0" w:color="auto"/>
      </w:divBdr>
    </w:div>
    <w:div w:id="491718436">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499738929">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54315438">
      <w:bodyDiv w:val="1"/>
      <w:marLeft w:val="0"/>
      <w:marRight w:val="0"/>
      <w:marTop w:val="0"/>
      <w:marBottom w:val="0"/>
      <w:divBdr>
        <w:top w:val="none" w:sz="0" w:space="0" w:color="auto"/>
        <w:left w:val="none" w:sz="0" w:space="0" w:color="auto"/>
        <w:bottom w:val="none" w:sz="0" w:space="0" w:color="auto"/>
        <w:right w:val="none" w:sz="0" w:space="0" w:color="auto"/>
      </w:divBdr>
    </w:div>
    <w:div w:id="555819558">
      <w:bodyDiv w:val="1"/>
      <w:marLeft w:val="0"/>
      <w:marRight w:val="0"/>
      <w:marTop w:val="0"/>
      <w:marBottom w:val="0"/>
      <w:divBdr>
        <w:top w:val="none" w:sz="0" w:space="0" w:color="auto"/>
        <w:left w:val="none" w:sz="0" w:space="0" w:color="auto"/>
        <w:bottom w:val="none" w:sz="0" w:space="0" w:color="auto"/>
        <w:right w:val="none" w:sz="0" w:space="0" w:color="auto"/>
      </w:divBdr>
    </w:div>
    <w:div w:id="556938598">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581568957">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13634169">
      <w:bodyDiv w:val="1"/>
      <w:marLeft w:val="0"/>
      <w:marRight w:val="0"/>
      <w:marTop w:val="0"/>
      <w:marBottom w:val="0"/>
      <w:divBdr>
        <w:top w:val="none" w:sz="0" w:space="0" w:color="auto"/>
        <w:left w:val="none" w:sz="0" w:space="0" w:color="auto"/>
        <w:bottom w:val="none" w:sz="0" w:space="0" w:color="auto"/>
        <w:right w:val="none" w:sz="0" w:space="0" w:color="auto"/>
      </w:divBdr>
    </w:div>
    <w:div w:id="620571241">
      <w:bodyDiv w:val="1"/>
      <w:marLeft w:val="0"/>
      <w:marRight w:val="0"/>
      <w:marTop w:val="0"/>
      <w:marBottom w:val="0"/>
      <w:divBdr>
        <w:top w:val="none" w:sz="0" w:space="0" w:color="auto"/>
        <w:left w:val="none" w:sz="0" w:space="0" w:color="auto"/>
        <w:bottom w:val="none" w:sz="0" w:space="0" w:color="auto"/>
        <w:right w:val="none" w:sz="0" w:space="0" w:color="auto"/>
      </w:divBdr>
    </w:div>
    <w:div w:id="622661806">
      <w:bodyDiv w:val="1"/>
      <w:marLeft w:val="0"/>
      <w:marRight w:val="0"/>
      <w:marTop w:val="0"/>
      <w:marBottom w:val="0"/>
      <w:divBdr>
        <w:top w:val="none" w:sz="0" w:space="0" w:color="auto"/>
        <w:left w:val="none" w:sz="0" w:space="0" w:color="auto"/>
        <w:bottom w:val="none" w:sz="0" w:space="0" w:color="auto"/>
        <w:right w:val="none" w:sz="0" w:space="0" w:color="auto"/>
      </w:divBdr>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0985593">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38847785">
      <w:bodyDiv w:val="1"/>
      <w:marLeft w:val="0"/>
      <w:marRight w:val="0"/>
      <w:marTop w:val="0"/>
      <w:marBottom w:val="0"/>
      <w:divBdr>
        <w:top w:val="none" w:sz="0" w:space="0" w:color="auto"/>
        <w:left w:val="none" w:sz="0" w:space="0" w:color="auto"/>
        <w:bottom w:val="none" w:sz="0" w:space="0" w:color="auto"/>
        <w:right w:val="none" w:sz="0" w:space="0" w:color="auto"/>
      </w:divBdr>
    </w:div>
    <w:div w:id="640380047">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57998852">
      <w:bodyDiv w:val="1"/>
      <w:marLeft w:val="0"/>
      <w:marRight w:val="0"/>
      <w:marTop w:val="0"/>
      <w:marBottom w:val="0"/>
      <w:divBdr>
        <w:top w:val="none" w:sz="0" w:space="0" w:color="auto"/>
        <w:left w:val="none" w:sz="0" w:space="0" w:color="auto"/>
        <w:bottom w:val="none" w:sz="0" w:space="0" w:color="auto"/>
        <w:right w:val="none" w:sz="0" w:space="0" w:color="auto"/>
      </w:divBdr>
    </w:div>
    <w:div w:id="658966823">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12754">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537177">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84668369">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09257746">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1902118">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26682932">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44765963">
      <w:bodyDiv w:val="1"/>
      <w:marLeft w:val="0"/>
      <w:marRight w:val="0"/>
      <w:marTop w:val="0"/>
      <w:marBottom w:val="0"/>
      <w:divBdr>
        <w:top w:val="none" w:sz="0" w:space="0" w:color="auto"/>
        <w:left w:val="none" w:sz="0" w:space="0" w:color="auto"/>
        <w:bottom w:val="none" w:sz="0" w:space="0" w:color="auto"/>
        <w:right w:val="none" w:sz="0" w:space="0" w:color="auto"/>
      </w:divBdr>
    </w:div>
    <w:div w:id="747576001">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4640123">
      <w:bodyDiv w:val="1"/>
      <w:marLeft w:val="0"/>
      <w:marRight w:val="0"/>
      <w:marTop w:val="0"/>
      <w:marBottom w:val="0"/>
      <w:divBdr>
        <w:top w:val="none" w:sz="0" w:space="0" w:color="auto"/>
        <w:left w:val="none" w:sz="0" w:space="0" w:color="auto"/>
        <w:bottom w:val="none" w:sz="0" w:space="0" w:color="auto"/>
        <w:right w:val="none" w:sz="0" w:space="0" w:color="auto"/>
      </w:divBdr>
    </w:div>
    <w:div w:id="812793389">
      <w:bodyDiv w:val="1"/>
      <w:marLeft w:val="0"/>
      <w:marRight w:val="0"/>
      <w:marTop w:val="0"/>
      <w:marBottom w:val="0"/>
      <w:divBdr>
        <w:top w:val="none" w:sz="0" w:space="0" w:color="auto"/>
        <w:left w:val="none" w:sz="0" w:space="0" w:color="auto"/>
        <w:bottom w:val="none" w:sz="0" w:space="0" w:color="auto"/>
        <w:right w:val="none" w:sz="0" w:space="0" w:color="auto"/>
      </w:divBdr>
    </w:div>
    <w:div w:id="815758959">
      <w:bodyDiv w:val="1"/>
      <w:marLeft w:val="0"/>
      <w:marRight w:val="0"/>
      <w:marTop w:val="0"/>
      <w:marBottom w:val="0"/>
      <w:divBdr>
        <w:top w:val="none" w:sz="0" w:space="0" w:color="auto"/>
        <w:left w:val="none" w:sz="0" w:space="0" w:color="auto"/>
        <w:bottom w:val="none" w:sz="0" w:space="0" w:color="auto"/>
        <w:right w:val="none" w:sz="0" w:space="0" w:color="auto"/>
      </w:divBdr>
    </w:div>
    <w:div w:id="817841879">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30021437">
      <w:bodyDiv w:val="1"/>
      <w:marLeft w:val="0"/>
      <w:marRight w:val="0"/>
      <w:marTop w:val="0"/>
      <w:marBottom w:val="0"/>
      <w:divBdr>
        <w:top w:val="none" w:sz="0" w:space="0" w:color="auto"/>
        <w:left w:val="none" w:sz="0" w:space="0" w:color="auto"/>
        <w:bottom w:val="none" w:sz="0" w:space="0" w:color="auto"/>
        <w:right w:val="none" w:sz="0" w:space="0" w:color="auto"/>
      </w:divBdr>
    </w:div>
    <w:div w:id="833446893">
      <w:bodyDiv w:val="1"/>
      <w:marLeft w:val="0"/>
      <w:marRight w:val="0"/>
      <w:marTop w:val="0"/>
      <w:marBottom w:val="0"/>
      <w:divBdr>
        <w:top w:val="none" w:sz="0" w:space="0" w:color="auto"/>
        <w:left w:val="none" w:sz="0" w:space="0" w:color="auto"/>
        <w:bottom w:val="none" w:sz="0" w:space="0" w:color="auto"/>
        <w:right w:val="none" w:sz="0" w:space="0" w:color="auto"/>
      </w:divBdr>
    </w:div>
    <w:div w:id="855387594">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907499933">
      <w:bodyDiv w:val="1"/>
      <w:marLeft w:val="0"/>
      <w:marRight w:val="0"/>
      <w:marTop w:val="0"/>
      <w:marBottom w:val="0"/>
      <w:divBdr>
        <w:top w:val="none" w:sz="0" w:space="0" w:color="auto"/>
        <w:left w:val="none" w:sz="0" w:space="0" w:color="auto"/>
        <w:bottom w:val="none" w:sz="0" w:space="0" w:color="auto"/>
        <w:right w:val="none" w:sz="0" w:space="0" w:color="auto"/>
      </w:divBdr>
    </w:div>
    <w:div w:id="917985749">
      <w:bodyDiv w:val="1"/>
      <w:marLeft w:val="0"/>
      <w:marRight w:val="0"/>
      <w:marTop w:val="0"/>
      <w:marBottom w:val="0"/>
      <w:divBdr>
        <w:top w:val="none" w:sz="0" w:space="0" w:color="auto"/>
        <w:left w:val="none" w:sz="0" w:space="0" w:color="auto"/>
        <w:bottom w:val="none" w:sz="0" w:space="0" w:color="auto"/>
        <w:right w:val="none" w:sz="0" w:space="0" w:color="auto"/>
      </w:divBdr>
    </w:div>
    <w:div w:id="924148605">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35987340">
      <w:bodyDiv w:val="1"/>
      <w:marLeft w:val="0"/>
      <w:marRight w:val="0"/>
      <w:marTop w:val="0"/>
      <w:marBottom w:val="0"/>
      <w:divBdr>
        <w:top w:val="none" w:sz="0" w:space="0" w:color="auto"/>
        <w:left w:val="none" w:sz="0" w:space="0" w:color="auto"/>
        <w:bottom w:val="none" w:sz="0" w:space="0" w:color="auto"/>
        <w:right w:val="none" w:sz="0" w:space="0" w:color="auto"/>
      </w:divBdr>
    </w:div>
    <w:div w:id="943611853">
      <w:bodyDiv w:val="1"/>
      <w:marLeft w:val="0"/>
      <w:marRight w:val="0"/>
      <w:marTop w:val="0"/>
      <w:marBottom w:val="0"/>
      <w:divBdr>
        <w:top w:val="none" w:sz="0" w:space="0" w:color="auto"/>
        <w:left w:val="none" w:sz="0" w:space="0" w:color="auto"/>
        <w:bottom w:val="none" w:sz="0" w:space="0" w:color="auto"/>
        <w:right w:val="none" w:sz="0" w:space="0" w:color="auto"/>
      </w:divBdr>
    </w:div>
    <w:div w:id="954553732">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3489770">
      <w:bodyDiv w:val="1"/>
      <w:marLeft w:val="0"/>
      <w:marRight w:val="0"/>
      <w:marTop w:val="0"/>
      <w:marBottom w:val="0"/>
      <w:divBdr>
        <w:top w:val="none" w:sz="0" w:space="0" w:color="auto"/>
        <w:left w:val="none" w:sz="0" w:space="0" w:color="auto"/>
        <w:bottom w:val="none" w:sz="0" w:space="0" w:color="auto"/>
        <w:right w:val="none" w:sz="0" w:space="0" w:color="auto"/>
      </w:divBdr>
    </w:div>
    <w:div w:id="995304458">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998119061">
      <w:bodyDiv w:val="1"/>
      <w:marLeft w:val="0"/>
      <w:marRight w:val="0"/>
      <w:marTop w:val="0"/>
      <w:marBottom w:val="0"/>
      <w:divBdr>
        <w:top w:val="none" w:sz="0" w:space="0" w:color="auto"/>
        <w:left w:val="none" w:sz="0" w:space="0" w:color="auto"/>
        <w:bottom w:val="none" w:sz="0" w:space="0" w:color="auto"/>
        <w:right w:val="none" w:sz="0" w:space="0" w:color="auto"/>
      </w:divBdr>
    </w:div>
    <w:div w:id="1001852329">
      <w:bodyDiv w:val="1"/>
      <w:marLeft w:val="0"/>
      <w:marRight w:val="0"/>
      <w:marTop w:val="0"/>
      <w:marBottom w:val="0"/>
      <w:divBdr>
        <w:top w:val="none" w:sz="0" w:space="0" w:color="auto"/>
        <w:left w:val="none" w:sz="0" w:space="0" w:color="auto"/>
        <w:bottom w:val="none" w:sz="0" w:space="0" w:color="auto"/>
        <w:right w:val="none" w:sz="0" w:space="0" w:color="auto"/>
      </w:divBdr>
    </w:div>
    <w:div w:id="1008017465">
      <w:bodyDiv w:val="1"/>
      <w:marLeft w:val="0"/>
      <w:marRight w:val="0"/>
      <w:marTop w:val="0"/>
      <w:marBottom w:val="0"/>
      <w:divBdr>
        <w:top w:val="none" w:sz="0" w:space="0" w:color="auto"/>
        <w:left w:val="none" w:sz="0" w:space="0" w:color="auto"/>
        <w:bottom w:val="none" w:sz="0" w:space="0" w:color="auto"/>
        <w:right w:val="none" w:sz="0" w:space="0" w:color="auto"/>
      </w:divBdr>
    </w:div>
    <w:div w:id="1008142630">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21396823">
      <w:bodyDiv w:val="1"/>
      <w:marLeft w:val="0"/>
      <w:marRight w:val="0"/>
      <w:marTop w:val="0"/>
      <w:marBottom w:val="0"/>
      <w:divBdr>
        <w:top w:val="none" w:sz="0" w:space="0" w:color="auto"/>
        <w:left w:val="none" w:sz="0" w:space="0" w:color="auto"/>
        <w:bottom w:val="none" w:sz="0" w:space="0" w:color="auto"/>
        <w:right w:val="none" w:sz="0" w:space="0" w:color="auto"/>
      </w:divBdr>
    </w:div>
    <w:div w:id="1029645597">
      <w:bodyDiv w:val="1"/>
      <w:marLeft w:val="0"/>
      <w:marRight w:val="0"/>
      <w:marTop w:val="0"/>
      <w:marBottom w:val="0"/>
      <w:divBdr>
        <w:top w:val="none" w:sz="0" w:space="0" w:color="auto"/>
        <w:left w:val="none" w:sz="0" w:space="0" w:color="auto"/>
        <w:bottom w:val="none" w:sz="0" w:space="0" w:color="auto"/>
        <w:right w:val="none" w:sz="0" w:space="0" w:color="auto"/>
      </w:divBdr>
    </w:div>
    <w:div w:id="1034766728">
      <w:bodyDiv w:val="1"/>
      <w:marLeft w:val="0"/>
      <w:marRight w:val="0"/>
      <w:marTop w:val="0"/>
      <w:marBottom w:val="0"/>
      <w:divBdr>
        <w:top w:val="none" w:sz="0" w:space="0" w:color="auto"/>
        <w:left w:val="none" w:sz="0" w:space="0" w:color="auto"/>
        <w:bottom w:val="none" w:sz="0" w:space="0" w:color="auto"/>
        <w:right w:val="none" w:sz="0" w:space="0" w:color="auto"/>
      </w:divBdr>
    </w:div>
    <w:div w:id="1037970881">
      <w:bodyDiv w:val="1"/>
      <w:marLeft w:val="0"/>
      <w:marRight w:val="0"/>
      <w:marTop w:val="0"/>
      <w:marBottom w:val="0"/>
      <w:divBdr>
        <w:top w:val="none" w:sz="0" w:space="0" w:color="auto"/>
        <w:left w:val="none" w:sz="0" w:space="0" w:color="auto"/>
        <w:bottom w:val="none" w:sz="0" w:space="0" w:color="auto"/>
        <w:right w:val="none" w:sz="0" w:space="0" w:color="auto"/>
      </w:divBdr>
    </w:div>
    <w:div w:id="1043679312">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52881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80980711">
      <w:bodyDiv w:val="1"/>
      <w:marLeft w:val="0"/>
      <w:marRight w:val="0"/>
      <w:marTop w:val="0"/>
      <w:marBottom w:val="0"/>
      <w:divBdr>
        <w:top w:val="none" w:sz="0" w:space="0" w:color="auto"/>
        <w:left w:val="none" w:sz="0" w:space="0" w:color="auto"/>
        <w:bottom w:val="none" w:sz="0" w:space="0" w:color="auto"/>
        <w:right w:val="none" w:sz="0" w:space="0" w:color="auto"/>
      </w:divBdr>
    </w:div>
    <w:div w:id="1083405983">
      <w:bodyDiv w:val="1"/>
      <w:marLeft w:val="0"/>
      <w:marRight w:val="0"/>
      <w:marTop w:val="0"/>
      <w:marBottom w:val="0"/>
      <w:divBdr>
        <w:top w:val="none" w:sz="0" w:space="0" w:color="auto"/>
        <w:left w:val="none" w:sz="0" w:space="0" w:color="auto"/>
        <w:bottom w:val="none" w:sz="0" w:space="0" w:color="auto"/>
        <w:right w:val="none" w:sz="0" w:space="0" w:color="auto"/>
      </w:divBdr>
    </w:div>
    <w:div w:id="1085422196">
      <w:bodyDiv w:val="1"/>
      <w:marLeft w:val="0"/>
      <w:marRight w:val="0"/>
      <w:marTop w:val="0"/>
      <w:marBottom w:val="0"/>
      <w:divBdr>
        <w:top w:val="none" w:sz="0" w:space="0" w:color="auto"/>
        <w:left w:val="none" w:sz="0" w:space="0" w:color="auto"/>
        <w:bottom w:val="none" w:sz="0" w:space="0" w:color="auto"/>
        <w:right w:val="none" w:sz="0" w:space="0" w:color="auto"/>
      </w:divBdr>
    </w:div>
    <w:div w:id="1085884204">
      <w:bodyDiv w:val="1"/>
      <w:marLeft w:val="0"/>
      <w:marRight w:val="0"/>
      <w:marTop w:val="0"/>
      <w:marBottom w:val="0"/>
      <w:divBdr>
        <w:top w:val="none" w:sz="0" w:space="0" w:color="auto"/>
        <w:left w:val="none" w:sz="0" w:space="0" w:color="auto"/>
        <w:bottom w:val="none" w:sz="0" w:space="0" w:color="auto"/>
        <w:right w:val="none" w:sz="0" w:space="0" w:color="auto"/>
      </w:divBdr>
    </w:div>
    <w:div w:id="1094740227">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6878972">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43427130">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57844420">
      <w:bodyDiv w:val="1"/>
      <w:marLeft w:val="0"/>
      <w:marRight w:val="0"/>
      <w:marTop w:val="0"/>
      <w:marBottom w:val="0"/>
      <w:divBdr>
        <w:top w:val="none" w:sz="0" w:space="0" w:color="auto"/>
        <w:left w:val="none" w:sz="0" w:space="0" w:color="auto"/>
        <w:bottom w:val="none" w:sz="0" w:space="0" w:color="auto"/>
        <w:right w:val="none" w:sz="0" w:space="0" w:color="auto"/>
      </w:divBdr>
    </w:div>
    <w:div w:id="1181353813">
      <w:bodyDiv w:val="1"/>
      <w:marLeft w:val="0"/>
      <w:marRight w:val="0"/>
      <w:marTop w:val="0"/>
      <w:marBottom w:val="0"/>
      <w:divBdr>
        <w:top w:val="none" w:sz="0" w:space="0" w:color="auto"/>
        <w:left w:val="none" w:sz="0" w:space="0" w:color="auto"/>
        <w:bottom w:val="none" w:sz="0" w:space="0" w:color="auto"/>
        <w:right w:val="none" w:sz="0" w:space="0" w:color="auto"/>
      </w:divBdr>
    </w:div>
    <w:div w:id="1182624274">
      <w:bodyDiv w:val="1"/>
      <w:marLeft w:val="0"/>
      <w:marRight w:val="0"/>
      <w:marTop w:val="0"/>
      <w:marBottom w:val="0"/>
      <w:divBdr>
        <w:top w:val="none" w:sz="0" w:space="0" w:color="auto"/>
        <w:left w:val="none" w:sz="0" w:space="0" w:color="auto"/>
        <w:bottom w:val="none" w:sz="0" w:space="0" w:color="auto"/>
        <w:right w:val="none" w:sz="0" w:space="0" w:color="auto"/>
      </w:divBdr>
    </w:div>
    <w:div w:id="1197961218">
      <w:bodyDiv w:val="1"/>
      <w:marLeft w:val="0"/>
      <w:marRight w:val="0"/>
      <w:marTop w:val="0"/>
      <w:marBottom w:val="0"/>
      <w:divBdr>
        <w:top w:val="none" w:sz="0" w:space="0" w:color="auto"/>
        <w:left w:val="none" w:sz="0" w:space="0" w:color="auto"/>
        <w:bottom w:val="none" w:sz="0" w:space="0" w:color="auto"/>
        <w:right w:val="none" w:sz="0" w:space="0" w:color="auto"/>
      </w:divBdr>
    </w:div>
    <w:div w:id="1199127614">
      <w:bodyDiv w:val="1"/>
      <w:marLeft w:val="0"/>
      <w:marRight w:val="0"/>
      <w:marTop w:val="0"/>
      <w:marBottom w:val="0"/>
      <w:divBdr>
        <w:top w:val="none" w:sz="0" w:space="0" w:color="auto"/>
        <w:left w:val="none" w:sz="0" w:space="0" w:color="auto"/>
        <w:bottom w:val="none" w:sz="0" w:space="0" w:color="auto"/>
        <w:right w:val="none" w:sz="0" w:space="0" w:color="auto"/>
      </w:divBdr>
    </w:div>
    <w:div w:id="1211383665">
      <w:bodyDiv w:val="1"/>
      <w:marLeft w:val="0"/>
      <w:marRight w:val="0"/>
      <w:marTop w:val="0"/>
      <w:marBottom w:val="0"/>
      <w:divBdr>
        <w:top w:val="none" w:sz="0" w:space="0" w:color="auto"/>
        <w:left w:val="none" w:sz="0" w:space="0" w:color="auto"/>
        <w:bottom w:val="none" w:sz="0" w:space="0" w:color="auto"/>
        <w:right w:val="none" w:sz="0" w:space="0" w:color="auto"/>
      </w:divBdr>
    </w:div>
    <w:div w:id="122063456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226835051">
      <w:bodyDiv w:val="1"/>
      <w:marLeft w:val="0"/>
      <w:marRight w:val="0"/>
      <w:marTop w:val="0"/>
      <w:marBottom w:val="0"/>
      <w:divBdr>
        <w:top w:val="none" w:sz="0" w:space="0" w:color="auto"/>
        <w:left w:val="none" w:sz="0" w:space="0" w:color="auto"/>
        <w:bottom w:val="none" w:sz="0" w:space="0" w:color="auto"/>
        <w:right w:val="none" w:sz="0" w:space="0" w:color="auto"/>
      </w:divBdr>
    </w:div>
    <w:div w:id="1242134500">
      <w:bodyDiv w:val="1"/>
      <w:marLeft w:val="0"/>
      <w:marRight w:val="0"/>
      <w:marTop w:val="0"/>
      <w:marBottom w:val="0"/>
      <w:divBdr>
        <w:top w:val="none" w:sz="0" w:space="0" w:color="auto"/>
        <w:left w:val="none" w:sz="0" w:space="0" w:color="auto"/>
        <w:bottom w:val="none" w:sz="0" w:space="0" w:color="auto"/>
        <w:right w:val="none" w:sz="0" w:space="0" w:color="auto"/>
      </w:divBdr>
    </w:div>
    <w:div w:id="1254977727">
      <w:bodyDiv w:val="1"/>
      <w:marLeft w:val="0"/>
      <w:marRight w:val="0"/>
      <w:marTop w:val="0"/>
      <w:marBottom w:val="0"/>
      <w:divBdr>
        <w:top w:val="none" w:sz="0" w:space="0" w:color="auto"/>
        <w:left w:val="none" w:sz="0" w:space="0" w:color="auto"/>
        <w:bottom w:val="none" w:sz="0" w:space="0" w:color="auto"/>
        <w:right w:val="none" w:sz="0" w:space="0" w:color="auto"/>
      </w:divBdr>
    </w:div>
    <w:div w:id="1274704060">
      <w:bodyDiv w:val="1"/>
      <w:marLeft w:val="0"/>
      <w:marRight w:val="0"/>
      <w:marTop w:val="0"/>
      <w:marBottom w:val="0"/>
      <w:divBdr>
        <w:top w:val="none" w:sz="0" w:space="0" w:color="auto"/>
        <w:left w:val="none" w:sz="0" w:space="0" w:color="auto"/>
        <w:bottom w:val="none" w:sz="0" w:space="0" w:color="auto"/>
        <w:right w:val="none" w:sz="0" w:space="0" w:color="auto"/>
      </w:divBdr>
    </w:div>
    <w:div w:id="1282540940">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20888899">
      <w:bodyDiv w:val="1"/>
      <w:marLeft w:val="0"/>
      <w:marRight w:val="0"/>
      <w:marTop w:val="0"/>
      <w:marBottom w:val="0"/>
      <w:divBdr>
        <w:top w:val="none" w:sz="0" w:space="0" w:color="auto"/>
        <w:left w:val="none" w:sz="0" w:space="0" w:color="auto"/>
        <w:bottom w:val="none" w:sz="0" w:space="0" w:color="auto"/>
        <w:right w:val="none" w:sz="0" w:space="0" w:color="auto"/>
      </w:divBdr>
    </w:div>
    <w:div w:id="1324620430">
      <w:bodyDiv w:val="1"/>
      <w:marLeft w:val="0"/>
      <w:marRight w:val="0"/>
      <w:marTop w:val="0"/>
      <w:marBottom w:val="0"/>
      <w:divBdr>
        <w:top w:val="none" w:sz="0" w:space="0" w:color="auto"/>
        <w:left w:val="none" w:sz="0" w:space="0" w:color="auto"/>
        <w:bottom w:val="none" w:sz="0" w:space="0" w:color="auto"/>
        <w:right w:val="none" w:sz="0" w:space="0" w:color="auto"/>
      </w:divBdr>
    </w:div>
    <w:div w:id="1331055681">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39964521">
      <w:bodyDiv w:val="1"/>
      <w:marLeft w:val="0"/>
      <w:marRight w:val="0"/>
      <w:marTop w:val="0"/>
      <w:marBottom w:val="0"/>
      <w:divBdr>
        <w:top w:val="none" w:sz="0" w:space="0" w:color="auto"/>
        <w:left w:val="none" w:sz="0" w:space="0" w:color="auto"/>
        <w:bottom w:val="none" w:sz="0" w:space="0" w:color="auto"/>
        <w:right w:val="none" w:sz="0" w:space="0" w:color="auto"/>
      </w:divBdr>
    </w:div>
    <w:div w:id="1346399034">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7729704">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71808118">
      <w:bodyDiv w:val="1"/>
      <w:marLeft w:val="0"/>
      <w:marRight w:val="0"/>
      <w:marTop w:val="0"/>
      <w:marBottom w:val="0"/>
      <w:divBdr>
        <w:top w:val="none" w:sz="0" w:space="0" w:color="auto"/>
        <w:left w:val="none" w:sz="0" w:space="0" w:color="auto"/>
        <w:bottom w:val="none" w:sz="0" w:space="0" w:color="auto"/>
        <w:right w:val="none" w:sz="0" w:space="0" w:color="auto"/>
      </w:divBdr>
    </w:div>
    <w:div w:id="1376781358">
      <w:bodyDiv w:val="1"/>
      <w:marLeft w:val="0"/>
      <w:marRight w:val="0"/>
      <w:marTop w:val="0"/>
      <w:marBottom w:val="0"/>
      <w:divBdr>
        <w:top w:val="none" w:sz="0" w:space="0" w:color="auto"/>
        <w:left w:val="none" w:sz="0" w:space="0" w:color="auto"/>
        <w:bottom w:val="none" w:sz="0" w:space="0" w:color="auto"/>
        <w:right w:val="none" w:sz="0" w:space="0" w:color="auto"/>
      </w:divBdr>
    </w:div>
    <w:div w:id="1382363379">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392536281">
      <w:bodyDiv w:val="1"/>
      <w:marLeft w:val="0"/>
      <w:marRight w:val="0"/>
      <w:marTop w:val="0"/>
      <w:marBottom w:val="0"/>
      <w:divBdr>
        <w:top w:val="none" w:sz="0" w:space="0" w:color="auto"/>
        <w:left w:val="none" w:sz="0" w:space="0" w:color="auto"/>
        <w:bottom w:val="none" w:sz="0" w:space="0" w:color="auto"/>
        <w:right w:val="none" w:sz="0" w:space="0" w:color="auto"/>
      </w:divBdr>
    </w:div>
    <w:div w:id="1403722466">
      <w:bodyDiv w:val="1"/>
      <w:marLeft w:val="0"/>
      <w:marRight w:val="0"/>
      <w:marTop w:val="0"/>
      <w:marBottom w:val="0"/>
      <w:divBdr>
        <w:top w:val="none" w:sz="0" w:space="0" w:color="auto"/>
        <w:left w:val="none" w:sz="0" w:space="0" w:color="auto"/>
        <w:bottom w:val="none" w:sz="0" w:space="0" w:color="auto"/>
        <w:right w:val="none" w:sz="0" w:space="0" w:color="auto"/>
      </w:divBdr>
    </w:div>
    <w:div w:id="1431702097">
      <w:bodyDiv w:val="1"/>
      <w:marLeft w:val="0"/>
      <w:marRight w:val="0"/>
      <w:marTop w:val="0"/>
      <w:marBottom w:val="0"/>
      <w:divBdr>
        <w:top w:val="none" w:sz="0" w:space="0" w:color="auto"/>
        <w:left w:val="none" w:sz="0" w:space="0" w:color="auto"/>
        <w:bottom w:val="none" w:sz="0" w:space="0" w:color="auto"/>
        <w:right w:val="none" w:sz="0" w:space="0" w:color="auto"/>
      </w:divBdr>
    </w:div>
    <w:div w:id="1452434125">
      <w:bodyDiv w:val="1"/>
      <w:marLeft w:val="0"/>
      <w:marRight w:val="0"/>
      <w:marTop w:val="0"/>
      <w:marBottom w:val="0"/>
      <w:divBdr>
        <w:top w:val="none" w:sz="0" w:space="0" w:color="auto"/>
        <w:left w:val="none" w:sz="0" w:space="0" w:color="auto"/>
        <w:bottom w:val="none" w:sz="0" w:space="0" w:color="auto"/>
        <w:right w:val="none" w:sz="0" w:space="0" w:color="auto"/>
      </w:divBdr>
    </w:div>
    <w:div w:id="1458640800">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631786">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8398067">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497107133">
      <w:bodyDiv w:val="1"/>
      <w:marLeft w:val="0"/>
      <w:marRight w:val="0"/>
      <w:marTop w:val="0"/>
      <w:marBottom w:val="0"/>
      <w:divBdr>
        <w:top w:val="none" w:sz="0" w:space="0" w:color="auto"/>
        <w:left w:val="none" w:sz="0" w:space="0" w:color="auto"/>
        <w:bottom w:val="none" w:sz="0" w:space="0" w:color="auto"/>
        <w:right w:val="none" w:sz="0" w:space="0" w:color="auto"/>
      </w:divBdr>
    </w:div>
    <w:div w:id="150119098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8833967">
      <w:bodyDiv w:val="1"/>
      <w:marLeft w:val="0"/>
      <w:marRight w:val="0"/>
      <w:marTop w:val="0"/>
      <w:marBottom w:val="0"/>
      <w:divBdr>
        <w:top w:val="none" w:sz="0" w:space="0" w:color="auto"/>
        <w:left w:val="none" w:sz="0" w:space="0" w:color="auto"/>
        <w:bottom w:val="none" w:sz="0" w:space="0" w:color="auto"/>
        <w:right w:val="none" w:sz="0" w:space="0" w:color="auto"/>
      </w:divBdr>
    </w:div>
    <w:div w:id="1533105074">
      <w:bodyDiv w:val="1"/>
      <w:marLeft w:val="0"/>
      <w:marRight w:val="0"/>
      <w:marTop w:val="0"/>
      <w:marBottom w:val="0"/>
      <w:divBdr>
        <w:top w:val="none" w:sz="0" w:space="0" w:color="auto"/>
        <w:left w:val="none" w:sz="0" w:space="0" w:color="auto"/>
        <w:bottom w:val="none" w:sz="0" w:space="0" w:color="auto"/>
        <w:right w:val="none" w:sz="0" w:space="0" w:color="auto"/>
      </w:divBdr>
    </w:div>
    <w:div w:id="1546141694">
      <w:bodyDiv w:val="1"/>
      <w:marLeft w:val="0"/>
      <w:marRight w:val="0"/>
      <w:marTop w:val="0"/>
      <w:marBottom w:val="0"/>
      <w:divBdr>
        <w:top w:val="none" w:sz="0" w:space="0" w:color="auto"/>
        <w:left w:val="none" w:sz="0" w:space="0" w:color="auto"/>
        <w:bottom w:val="none" w:sz="0" w:space="0" w:color="auto"/>
        <w:right w:val="none" w:sz="0" w:space="0" w:color="auto"/>
      </w:divBdr>
    </w:div>
    <w:div w:id="1547253580">
      <w:bodyDiv w:val="1"/>
      <w:marLeft w:val="0"/>
      <w:marRight w:val="0"/>
      <w:marTop w:val="0"/>
      <w:marBottom w:val="0"/>
      <w:divBdr>
        <w:top w:val="none" w:sz="0" w:space="0" w:color="auto"/>
        <w:left w:val="none" w:sz="0" w:space="0" w:color="auto"/>
        <w:bottom w:val="none" w:sz="0" w:space="0" w:color="auto"/>
        <w:right w:val="none" w:sz="0" w:space="0" w:color="auto"/>
      </w:divBdr>
    </w:div>
    <w:div w:id="1553810566">
      <w:bodyDiv w:val="1"/>
      <w:marLeft w:val="0"/>
      <w:marRight w:val="0"/>
      <w:marTop w:val="0"/>
      <w:marBottom w:val="0"/>
      <w:divBdr>
        <w:top w:val="none" w:sz="0" w:space="0" w:color="auto"/>
        <w:left w:val="none" w:sz="0" w:space="0" w:color="auto"/>
        <w:bottom w:val="none" w:sz="0" w:space="0" w:color="auto"/>
        <w:right w:val="none" w:sz="0" w:space="0" w:color="auto"/>
      </w:divBdr>
    </w:div>
    <w:div w:id="1580211040">
      <w:bodyDiv w:val="1"/>
      <w:marLeft w:val="0"/>
      <w:marRight w:val="0"/>
      <w:marTop w:val="0"/>
      <w:marBottom w:val="0"/>
      <w:divBdr>
        <w:top w:val="none" w:sz="0" w:space="0" w:color="auto"/>
        <w:left w:val="none" w:sz="0" w:space="0" w:color="auto"/>
        <w:bottom w:val="none" w:sz="0" w:space="0" w:color="auto"/>
        <w:right w:val="none" w:sz="0" w:space="0" w:color="auto"/>
      </w:divBdr>
    </w:div>
    <w:div w:id="1589534592">
      <w:bodyDiv w:val="1"/>
      <w:marLeft w:val="0"/>
      <w:marRight w:val="0"/>
      <w:marTop w:val="0"/>
      <w:marBottom w:val="0"/>
      <w:divBdr>
        <w:top w:val="none" w:sz="0" w:space="0" w:color="auto"/>
        <w:left w:val="none" w:sz="0" w:space="0" w:color="auto"/>
        <w:bottom w:val="none" w:sz="0" w:space="0" w:color="auto"/>
        <w:right w:val="none" w:sz="0" w:space="0" w:color="auto"/>
      </w:divBdr>
    </w:div>
    <w:div w:id="1596085404">
      <w:bodyDiv w:val="1"/>
      <w:marLeft w:val="0"/>
      <w:marRight w:val="0"/>
      <w:marTop w:val="0"/>
      <w:marBottom w:val="0"/>
      <w:divBdr>
        <w:top w:val="none" w:sz="0" w:space="0" w:color="auto"/>
        <w:left w:val="none" w:sz="0" w:space="0" w:color="auto"/>
        <w:bottom w:val="none" w:sz="0" w:space="0" w:color="auto"/>
        <w:right w:val="none" w:sz="0" w:space="0" w:color="auto"/>
      </w:divBdr>
    </w:div>
    <w:div w:id="1600986209">
      <w:bodyDiv w:val="1"/>
      <w:marLeft w:val="0"/>
      <w:marRight w:val="0"/>
      <w:marTop w:val="0"/>
      <w:marBottom w:val="0"/>
      <w:divBdr>
        <w:top w:val="none" w:sz="0" w:space="0" w:color="auto"/>
        <w:left w:val="none" w:sz="0" w:space="0" w:color="auto"/>
        <w:bottom w:val="none" w:sz="0" w:space="0" w:color="auto"/>
        <w:right w:val="none" w:sz="0" w:space="0" w:color="auto"/>
      </w:divBdr>
    </w:div>
    <w:div w:id="1605769800">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8560982">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9362395">
      <w:bodyDiv w:val="1"/>
      <w:marLeft w:val="0"/>
      <w:marRight w:val="0"/>
      <w:marTop w:val="0"/>
      <w:marBottom w:val="0"/>
      <w:divBdr>
        <w:top w:val="none" w:sz="0" w:space="0" w:color="auto"/>
        <w:left w:val="none" w:sz="0" w:space="0" w:color="auto"/>
        <w:bottom w:val="none" w:sz="0" w:space="0" w:color="auto"/>
        <w:right w:val="none" w:sz="0" w:space="0" w:color="auto"/>
      </w:divBdr>
    </w:div>
    <w:div w:id="1655524141">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86398486">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697851602">
      <w:bodyDiv w:val="1"/>
      <w:marLeft w:val="0"/>
      <w:marRight w:val="0"/>
      <w:marTop w:val="0"/>
      <w:marBottom w:val="0"/>
      <w:divBdr>
        <w:top w:val="none" w:sz="0" w:space="0" w:color="auto"/>
        <w:left w:val="none" w:sz="0" w:space="0" w:color="auto"/>
        <w:bottom w:val="none" w:sz="0" w:space="0" w:color="auto"/>
        <w:right w:val="none" w:sz="0" w:space="0" w:color="auto"/>
      </w:divBdr>
    </w:div>
    <w:div w:id="1698119507">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07826880">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28333988">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126657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70543437">
      <w:bodyDiv w:val="1"/>
      <w:marLeft w:val="0"/>
      <w:marRight w:val="0"/>
      <w:marTop w:val="0"/>
      <w:marBottom w:val="0"/>
      <w:divBdr>
        <w:top w:val="none" w:sz="0" w:space="0" w:color="auto"/>
        <w:left w:val="none" w:sz="0" w:space="0" w:color="auto"/>
        <w:bottom w:val="none" w:sz="0" w:space="0" w:color="auto"/>
        <w:right w:val="none" w:sz="0" w:space="0" w:color="auto"/>
      </w:divBdr>
    </w:div>
    <w:div w:id="1801799095">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18372418">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37115218">
      <w:bodyDiv w:val="1"/>
      <w:marLeft w:val="0"/>
      <w:marRight w:val="0"/>
      <w:marTop w:val="0"/>
      <w:marBottom w:val="0"/>
      <w:divBdr>
        <w:top w:val="none" w:sz="0" w:space="0" w:color="auto"/>
        <w:left w:val="none" w:sz="0" w:space="0" w:color="auto"/>
        <w:bottom w:val="none" w:sz="0" w:space="0" w:color="auto"/>
        <w:right w:val="none" w:sz="0" w:space="0" w:color="auto"/>
      </w:divBdr>
    </w:div>
    <w:div w:id="1837842132">
      <w:bodyDiv w:val="1"/>
      <w:marLeft w:val="0"/>
      <w:marRight w:val="0"/>
      <w:marTop w:val="0"/>
      <w:marBottom w:val="0"/>
      <w:divBdr>
        <w:top w:val="none" w:sz="0" w:space="0" w:color="auto"/>
        <w:left w:val="none" w:sz="0" w:space="0" w:color="auto"/>
        <w:bottom w:val="none" w:sz="0" w:space="0" w:color="auto"/>
        <w:right w:val="none" w:sz="0" w:space="0" w:color="auto"/>
      </w:divBdr>
    </w:div>
    <w:div w:id="1842430790">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49439113">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62821161">
      <w:bodyDiv w:val="1"/>
      <w:marLeft w:val="0"/>
      <w:marRight w:val="0"/>
      <w:marTop w:val="0"/>
      <w:marBottom w:val="0"/>
      <w:divBdr>
        <w:top w:val="none" w:sz="0" w:space="0" w:color="auto"/>
        <w:left w:val="none" w:sz="0" w:space="0" w:color="auto"/>
        <w:bottom w:val="none" w:sz="0" w:space="0" w:color="auto"/>
        <w:right w:val="none" w:sz="0" w:space="0" w:color="auto"/>
      </w:divBdr>
    </w:div>
    <w:div w:id="1869369194">
      <w:bodyDiv w:val="1"/>
      <w:marLeft w:val="0"/>
      <w:marRight w:val="0"/>
      <w:marTop w:val="0"/>
      <w:marBottom w:val="0"/>
      <w:divBdr>
        <w:top w:val="none" w:sz="0" w:space="0" w:color="auto"/>
        <w:left w:val="none" w:sz="0" w:space="0" w:color="auto"/>
        <w:bottom w:val="none" w:sz="0" w:space="0" w:color="auto"/>
        <w:right w:val="none" w:sz="0" w:space="0" w:color="auto"/>
      </w:divBdr>
    </w:div>
    <w:div w:id="1871719366">
      <w:bodyDiv w:val="1"/>
      <w:marLeft w:val="0"/>
      <w:marRight w:val="0"/>
      <w:marTop w:val="0"/>
      <w:marBottom w:val="0"/>
      <w:divBdr>
        <w:top w:val="none" w:sz="0" w:space="0" w:color="auto"/>
        <w:left w:val="none" w:sz="0" w:space="0" w:color="auto"/>
        <w:bottom w:val="none" w:sz="0" w:space="0" w:color="auto"/>
        <w:right w:val="none" w:sz="0" w:space="0" w:color="auto"/>
      </w:divBdr>
    </w:div>
    <w:div w:id="1878931484">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08765214">
      <w:bodyDiv w:val="1"/>
      <w:marLeft w:val="0"/>
      <w:marRight w:val="0"/>
      <w:marTop w:val="0"/>
      <w:marBottom w:val="0"/>
      <w:divBdr>
        <w:top w:val="none" w:sz="0" w:space="0" w:color="auto"/>
        <w:left w:val="none" w:sz="0" w:space="0" w:color="auto"/>
        <w:bottom w:val="none" w:sz="0" w:space="0" w:color="auto"/>
        <w:right w:val="none" w:sz="0" w:space="0" w:color="auto"/>
      </w:divBdr>
    </w:div>
    <w:div w:id="1911233643">
      <w:bodyDiv w:val="1"/>
      <w:marLeft w:val="0"/>
      <w:marRight w:val="0"/>
      <w:marTop w:val="0"/>
      <w:marBottom w:val="0"/>
      <w:divBdr>
        <w:top w:val="none" w:sz="0" w:space="0" w:color="auto"/>
        <w:left w:val="none" w:sz="0" w:space="0" w:color="auto"/>
        <w:bottom w:val="none" w:sz="0" w:space="0" w:color="auto"/>
        <w:right w:val="none" w:sz="0" w:space="0" w:color="auto"/>
      </w:divBdr>
    </w:div>
    <w:div w:id="1921282677">
      <w:bodyDiv w:val="1"/>
      <w:marLeft w:val="0"/>
      <w:marRight w:val="0"/>
      <w:marTop w:val="0"/>
      <w:marBottom w:val="0"/>
      <w:divBdr>
        <w:top w:val="none" w:sz="0" w:space="0" w:color="auto"/>
        <w:left w:val="none" w:sz="0" w:space="0" w:color="auto"/>
        <w:bottom w:val="none" w:sz="0" w:space="0" w:color="auto"/>
        <w:right w:val="none" w:sz="0" w:space="0" w:color="auto"/>
      </w:divBdr>
    </w:div>
    <w:div w:id="1921871576">
      <w:bodyDiv w:val="1"/>
      <w:marLeft w:val="0"/>
      <w:marRight w:val="0"/>
      <w:marTop w:val="0"/>
      <w:marBottom w:val="0"/>
      <w:divBdr>
        <w:top w:val="none" w:sz="0" w:space="0" w:color="auto"/>
        <w:left w:val="none" w:sz="0" w:space="0" w:color="auto"/>
        <w:bottom w:val="none" w:sz="0" w:space="0" w:color="auto"/>
        <w:right w:val="none" w:sz="0" w:space="0" w:color="auto"/>
      </w:divBdr>
    </w:div>
    <w:div w:id="1926912509">
      <w:bodyDiv w:val="1"/>
      <w:marLeft w:val="0"/>
      <w:marRight w:val="0"/>
      <w:marTop w:val="0"/>
      <w:marBottom w:val="0"/>
      <w:divBdr>
        <w:top w:val="none" w:sz="0" w:space="0" w:color="auto"/>
        <w:left w:val="none" w:sz="0" w:space="0" w:color="auto"/>
        <w:bottom w:val="none" w:sz="0" w:space="0" w:color="auto"/>
        <w:right w:val="none" w:sz="0" w:space="0" w:color="auto"/>
      </w:divBdr>
    </w:div>
    <w:div w:id="1935167667">
      <w:bodyDiv w:val="1"/>
      <w:marLeft w:val="0"/>
      <w:marRight w:val="0"/>
      <w:marTop w:val="0"/>
      <w:marBottom w:val="0"/>
      <w:divBdr>
        <w:top w:val="none" w:sz="0" w:space="0" w:color="auto"/>
        <w:left w:val="none" w:sz="0" w:space="0" w:color="auto"/>
        <w:bottom w:val="none" w:sz="0" w:space="0" w:color="auto"/>
        <w:right w:val="none" w:sz="0" w:space="0" w:color="auto"/>
      </w:divBdr>
    </w:div>
    <w:div w:id="1936285430">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1979725014">
      <w:bodyDiv w:val="1"/>
      <w:marLeft w:val="0"/>
      <w:marRight w:val="0"/>
      <w:marTop w:val="0"/>
      <w:marBottom w:val="0"/>
      <w:divBdr>
        <w:top w:val="none" w:sz="0" w:space="0" w:color="auto"/>
        <w:left w:val="none" w:sz="0" w:space="0" w:color="auto"/>
        <w:bottom w:val="none" w:sz="0" w:space="0" w:color="auto"/>
        <w:right w:val="none" w:sz="0" w:space="0" w:color="auto"/>
      </w:divBdr>
    </w:div>
    <w:div w:id="2000232577">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012828876">
      <w:bodyDiv w:val="1"/>
      <w:marLeft w:val="0"/>
      <w:marRight w:val="0"/>
      <w:marTop w:val="0"/>
      <w:marBottom w:val="0"/>
      <w:divBdr>
        <w:top w:val="none" w:sz="0" w:space="0" w:color="auto"/>
        <w:left w:val="none" w:sz="0" w:space="0" w:color="auto"/>
        <w:bottom w:val="none" w:sz="0" w:space="0" w:color="auto"/>
        <w:right w:val="none" w:sz="0" w:space="0" w:color="auto"/>
      </w:divBdr>
    </w:div>
    <w:div w:id="2032798920">
      <w:bodyDiv w:val="1"/>
      <w:marLeft w:val="0"/>
      <w:marRight w:val="0"/>
      <w:marTop w:val="0"/>
      <w:marBottom w:val="0"/>
      <w:divBdr>
        <w:top w:val="none" w:sz="0" w:space="0" w:color="auto"/>
        <w:left w:val="none" w:sz="0" w:space="0" w:color="auto"/>
        <w:bottom w:val="none" w:sz="0" w:space="0" w:color="auto"/>
        <w:right w:val="none" w:sz="0" w:space="0" w:color="auto"/>
      </w:divBdr>
    </w:div>
    <w:div w:id="2044593147">
      <w:bodyDiv w:val="1"/>
      <w:marLeft w:val="0"/>
      <w:marRight w:val="0"/>
      <w:marTop w:val="0"/>
      <w:marBottom w:val="0"/>
      <w:divBdr>
        <w:top w:val="none" w:sz="0" w:space="0" w:color="auto"/>
        <w:left w:val="none" w:sz="0" w:space="0" w:color="auto"/>
        <w:bottom w:val="none" w:sz="0" w:space="0" w:color="auto"/>
        <w:right w:val="none" w:sz="0" w:space="0" w:color="auto"/>
      </w:divBdr>
    </w:div>
    <w:div w:id="2054771589">
      <w:bodyDiv w:val="1"/>
      <w:marLeft w:val="0"/>
      <w:marRight w:val="0"/>
      <w:marTop w:val="0"/>
      <w:marBottom w:val="0"/>
      <w:divBdr>
        <w:top w:val="none" w:sz="0" w:space="0" w:color="auto"/>
        <w:left w:val="none" w:sz="0" w:space="0" w:color="auto"/>
        <w:bottom w:val="none" w:sz="0" w:space="0" w:color="auto"/>
        <w:right w:val="none" w:sz="0" w:space="0" w:color="auto"/>
      </w:divBdr>
    </w:div>
    <w:div w:id="2060014707">
      <w:bodyDiv w:val="1"/>
      <w:marLeft w:val="0"/>
      <w:marRight w:val="0"/>
      <w:marTop w:val="0"/>
      <w:marBottom w:val="0"/>
      <w:divBdr>
        <w:top w:val="none" w:sz="0" w:space="0" w:color="auto"/>
        <w:left w:val="none" w:sz="0" w:space="0" w:color="auto"/>
        <w:bottom w:val="none" w:sz="0" w:space="0" w:color="auto"/>
        <w:right w:val="none" w:sz="0" w:space="0" w:color="auto"/>
      </w:divBdr>
    </w:div>
    <w:div w:id="2068601804">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 w:id="2104450407">
      <w:bodyDiv w:val="1"/>
      <w:marLeft w:val="0"/>
      <w:marRight w:val="0"/>
      <w:marTop w:val="0"/>
      <w:marBottom w:val="0"/>
      <w:divBdr>
        <w:top w:val="none" w:sz="0" w:space="0" w:color="auto"/>
        <w:left w:val="none" w:sz="0" w:space="0" w:color="auto"/>
        <w:bottom w:val="none" w:sz="0" w:space="0" w:color="auto"/>
        <w:right w:val="none" w:sz="0" w:space="0" w:color="auto"/>
      </w:divBdr>
    </w:div>
    <w:div w:id="2119251507">
      <w:bodyDiv w:val="1"/>
      <w:marLeft w:val="0"/>
      <w:marRight w:val="0"/>
      <w:marTop w:val="0"/>
      <w:marBottom w:val="0"/>
      <w:divBdr>
        <w:top w:val="none" w:sz="0" w:space="0" w:color="auto"/>
        <w:left w:val="none" w:sz="0" w:space="0" w:color="auto"/>
        <w:bottom w:val="none" w:sz="0" w:space="0" w:color="auto"/>
        <w:right w:val="none" w:sz="0" w:space="0" w:color="auto"/>
      </w:divBdr>
    </w:div>
    <w:div w:id="2126803048">
      <w:bodyDiv w:val="1"/>
      <w:marLeft w:val="0"/>
      <w:marRight w:val="0"/>
      <w:marTop w:val="0"/>
      <w:marBottom w:val="0"/>
      <w:divBdr>
        <w:top w:val="none" w:sz="0" w:space="0" w:color="auto"/>
        <w:left w:val="none" w:sz="0" w:space="0" w:color="auto"/>
        <w:bottom w:val="none" w:sz="0" w:space="0" w:color="auto"/>
        <w:right w:val="none" w:sz="0" w:space="0" w:color="auto"/>
      </w:divBdr>
    </w:div>
    <w:div w:id="2135367366">
      <w:bodyDiv w:val="1"/>
      <w:marLeft w:val="0"/>
      <w:marRight w:val="0"/>
      <w:marTop w:val="0"/>
      <w:marBottom w:val="0"/>
      <w:divBdr>
        <w:top w:val="none" w:sz="0" w:space="0" w:color="auto"/>
        <w:left w:val="none" w:sz="0" w:space="0" w:color="auto"/>
        <w:bottom w:val="none" w:sz="0" w:space="0" w:color="auto"/>
        <w:right w:val="none" w:sz="0" w:space="0" w:color="auto"/>
      </w:divBdr>
    </w:div>
    <w:div w:id="213832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A1EFF-11BD-4A91-8A40-21119AB8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20113</Words>
  <Characters>114650</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134495</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Stroitel3</cp:lastModifiedBy>
  <cp:revision>3</cp:revision>
  <cp:lastPrinted>2023-10-20T03:20:00Z</cp:lastPrinted>
  <dcterms:created xsi:type="dcterms:W3CDTF">2023-12-13T08:25:00Z</dcterms:created>
  <dcterms:modified xsi:type="dcterms:W3CDTF">2023-12-25T07:47:00Z</dcterms:modified>
</cp:coreProperties>
</file>