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13B3B" w14:textId="77777777" w:rsidR="000D6D1C" w:rsidRDefault="000D6D1C" w:rsidP="000D6D1C">
      <w:pPr>
        <w:jc w:val="center"/>
      </w:pPr>
    </w:p>
    <w:p w14:paraId="7A2A0957" w14:textId="77777777" w:rsidR="000D6D1C" w:rsidRDefault="000D6D1C" w:rsidP="000D6D1C">
      <w:pPr>
        <w:jc w:val="center"/>
      </w:pPr>
    </w:p>
    <w:p w14:paraId="39B556AD" w14:textId="77777777" w:rsidR="000D6D1C" w:rsidRDefault="000D6D1C" w:rsidP="000D6D1C">
      <w:pPr>
        <w:jc w:val="center"/>
        <w:rPr>
          <w:b/>
        </w:rPr>
      </w:pPr>
    </w:p>
    <w:p w14:paraId="7CCAFF4A" w14:textId="77777777" w:rsidR="000D6D1C" w:rsidRDefault="000D6D1C" w:rsidP="000D6D1C">
      <w:pPr>
        <w:jc w:val="center"/>
        <w:rPr>
          <w:b/>
          <w:lang w:val="en-US"/>
        </w:rPr>
      </w:pPr>
    </w:p>
    <w:p w14:paraId="12B0AEED" w14:textId="77777777" w:rsidR="000D6D1C" w:rsidRDefault="000D6D1C" w:rsidP="000D6D1C">
      <w:pPr>
        <w:jc w:val="center"/>
        <w:rPr>
          <w:b/>
          <w:lang w:val="en-US"/>
        </w:rPr>
      </w:pPr>
    </w:p>
    <w:p w14:paraId="74732418" w14:textId="77777777" w:rsidR="00C66D4E" w:rsidRDefault="00C66D4E" w:rsidP="000D6D1C">
      <w:pPr>
        <w:jc w:val="center"/>
        <w:rPr>
          <w:b/>
          <w:sz w:val="28"/>
          <w:szCs w:val="28"/>
        </w:rPr>
      </w:pPr>
    </w:p>
    <w:p w14:paraId="1F336316" w14:textId="33D7AF76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116D042F" w14:textId="003CB1F2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8B766E">
        <w:rPr>
          <w:b/>
          <w:sz w:val="28"/>
          <w:szCs w:val="28"/>
        </w:rPr>
        <w:t>ОКРУГА</w:t>
      </w:r>
    </w:p>
    <w:p w14:paraId="338342E4" w14:textId="72551E2D" w:rsidR="00C66D4E" w:rsidRPr="001D717F" w:rsidRDefault="00C66D4E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1E46339A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06365B16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61054BE7" wp14:editId="233DC7B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6E51210C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396DC332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3B32C702" w14:textId="77777777">
        <w:tc>
          <w:tcPr>
            <w:tcW w:w="588" w:type="dxa"/>
          </w:tcPr>
          <w:p w14:paraId="42E61621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BB5F9" w14:textId="23A8C6B3" w:rsidR="000D6D1C" w:rsidRDefault="001D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66D4E">
              <w:rPr>
                <w:sz w:val="28"/>
                <w:szCs w:val="28"/>
              </w:rPr>
              <w:t>28.02.2023 г.</w:t>
            </w:r>
          </w:p>
        </w:tc>
        <w:tc>
          <w:tcPr>
            <w:tcW w:w="484" w:type="dxa"/>
          </w:tcPr>
          <w:p w14:paraId="60B0DDF5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FEB4C" w14:textId="528A45BF" w:rsidR="000D6D1C" w:rsidRDefault="00A50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</w:tbl>
    <w:p w14:paraId="26097012" w14:textId="77777777" w:rsidR="000D6D1C" w:rsidRDefault="000D6D1C" w:rsidP="000D6D1C">
      <w:pPr>
        <w:jc w:val="center"/>
        <w:rPr>
          <w:sz w:val="28"/>
          <w:szCs w:val="28"/>
        </w:rPr>
      </w:pPr>
    </w:p>
    <w:p w14:paraId="531D1BEF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08CA89B3" w14:textId="77777777">
        <w:tc>
          <w:tcPr>
            <w:tcW w:w="2400" w:type="dxa"/>
          </w:tcPr>
          <w:p w14:paraId="1EC57EE9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19A27761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5D115A1D" w14:textId="77777777" w:rsidR="000D6D1C" w:rsidRDefault="000D6D1C" w:rsidP="000D6D1C">
      <w:pPr>
        <w:jc w:val="center"/>
        <w:rPr>
          <w:sz w:val="28"/>
          <w:szCs w:val="28"/>
        </w:rPr>
      </w:pPr>
    </w:p>
    <w:p w14:paraId="7DBAEC50" w14:textId="2EA4DDFF" w:rsidR="005914D4" w:rsidRPr="00C66D4E" w:rsidRDefault="005914D4" w:rsidP="00A50D57">
      <w:pPr>
        <w:ind w:right="4251"/>
        <w:rPr>
          <w:sz w:val="28"/>
          <w:szCs w:val="28"/>
        </w:rPr>
      </w:pPr>
      <w:r w:rsidRPr="00C66D4E">
        <w:rPr>
          <w:sz w:val="28"/>
          <w:szCs w:val="28"/>
        </w:rPr>
        <w:t>О</w:t>
      </w:r>
      <w:r w:rsidR="001D676B" w:rsidRPr="00C66D4E">
        <w:rPr>
          <w:sz w:val="28"/>
          <w:szCs w:val="28"/>
        </w:rPr>
        <w:t xml:space="preserve">б утверждении Отчета </w:t>
      </w:r>
      <w:r w:rsidR="000274CC" w:rsidRPr="00C66D4E">
        <w:rPr>
          <w:sz w:val="28"/>
          <w:szCs w:val="28"/>
        </w:rPr>
        <w:t>о выполнении</w:t>
      </w:r>
      <w:r w:rsidRPr="00C66D4E">
        <w:rPr>
          <w:sz w:val="28"/>
          <w:szCs w:val="28"/>
        </w:rPr>
        <w:t xml:space="preserve"> </w:t>
      </w:r>
    </w:p>
    <w:p w14:paraId="65F7E6F7" w14:textId="080D7DF7" w:rsidR="005914D4" w:rsidRPr="00C66D4E" w:rsidRDefault="000274CC" w:rsidP="00A50D57">
      <w:pPr>
        <w:ind w:right="4251"/>
        <w:rPr>
          <w:sz w:val="28"/>
          <w:szCs w:val="28"/>
        </w:rPr>
      </w:pPr>
      <w:r w:rsidRPr="00C66D4E">
        <w:rPr>
          <w:sz w:val="28"/>
          <w:szCs w:val="28"/>
        </w:rPr>
        <w:t xml:space="preserve">Прогнозного </w:t>
      </w:r>
      <w:r w:rsidR="00B61F9D" w:rsidRPr="00C66D4E">
        <w:rPr>
          <w:sz w:val="28"/>
          <w:szCs w:val="28"/>
        </w:rPr>
        <w:t>план</w:t>
      </w:r>
      <w:r w:rsidR="001D676B" w:rsidRPr="00C66D4E">
        <w:rPr>
          <w:sz w:val="28"/>
          <w:szCs w:val="28"/>
        </w:rPr>
        <w:t>а</w:t>
      </w:r>
      <w:r w:rsidR="00B61F9D" w:rsidRPr="00C66D4E">
        <w:rPr>
          <w:sz w:val="28"/>
          <w:szCs w:val="28"/>
        </w:rPr>
        <w:t xml:space="preserve"> (программ</w:t>
      </w:r>
      <w:r w:rsidR="001D676B" w:rsidRPr="00C66D4E">
        <w:rPr>
          <w:sz w:val="28"/>
          <w:szCs w:val="28"/>
        </w:rPr>
        <w:t>ы</w:t>
      </w:r>
      <w:r w:rsidR="00B61F9D" w:rsidRPr="00C66D4E">
        <w:rPr>
          <w:sz w:val="28"/>
          <w:szCs w:val="28"/>
        </w:rPr>
        <w:t>)</w:t>
      </w:r>
      <w:r w:rsidR="005914D4" w:rsidRPr="00C66D4E">
        <w:rPr>
          <w:sz w:val="28"/>
          <w:szCs w:val="28"/>
        </w:rPr>
        <w:t xml:space="preserve"> приватизации </w:t>
      </w:r>
      <w:r w:rsidR="0002331E" w:rsidRPr="00C66D4E">
        <w:rPr>
          <w:sz w:val="28"/>
          <w:szCs w:val="28"/>
        </w:rPr>
        <w:t xml:space="preserve">муниципального </w:t>
      </w:r>
      <w:r w:rsidR="005914D4" w:rsidRPr="00C66D4E">
        <w:rPr>
          <w:sz w:val="28"/>
          <w:szCs w:val="28"/>
        </w:rPr>
        <w:t>имущества</w:t>
      </w:r>
      <w:r w:rsidR="00A50D57">
        <w:rPr>
          <w:sz w:val="28"/>
          <w:szCs w:val="28"/>
        </w:rPr>
        <w:t xml:space="preserve"> </w:t>
      </w:r>
      <w:proofErr w:type="spellStart"/>
      <w:r w:rsidR="005914D4" w:rsidRPr="00C66D4E">
        <w:rPr>
          <w:sz w:val="28"/>
          <w:szCs w:val="28"/>
        </w:rPr>
        <w:t>Тарногского</w:t>
      </w:r>
      <w:proofErr w:type="spellEnd"/>
      <w:r w:rsidR="005914D4" w:rsidRPr="00C66D4E">
        <w:rPr>
          <w:sz w:val="28"/>
          <w:szCs w:val="28"/>
        </w:rPr>
        <w:t xml:space="preserve"> муниципального района</w:t>
      </w:r>
      <w:r w:rsidR="00A50D57">
        <w:rPr>
          <w:sz w:val="28"/>
          <w:szCs w:val="28"/>
        </w:rPr>
        <w:t xml:space="preserve"> </w:t>
      </w:r>
      <w:r w:rsidR="001D676B" w:rsidRPr="00C66D4E">
        <w:rPr>
          <w:sz w:val="28"/>
          <w:szCs w:val="28"/>
        </w:rPr>
        <w:t>з</w:t>
      </w:r>
      <w:r w:rsidR="005914D4" w:rsidRPr="00C66D4E">
        <w:rPr>
          <w:sz w:val="28"/>
          <w:szCs w:val="28"/>
        </w:rPr>
        <w:t xml:space="preserve">а </w:t>
      </w:r>
      <w:r w:rsidR="003B7228" w:rsidRPr="00C66D4E">
        <w:rPr>
          <w:sz w:val="28"/>
          <w:szCs w:val="28"/>
        </w:rPr>
        <w:t>202</w:t>
      </w:r>
      <w:r w:rsidR="008B766E" w:rsidRPr="00C66D4E">
        <w:rPr>
          <w:sz w:val="28"/>
          <w:szCs w:val="28"/>
        </w:rPr>
        <w:t>2</w:t>
      </w:r>
      <w:r w:rsidR="005736B4" w:rsidRPr="00C66D4E">
        <w:rPr>
          <w:sz w:val="28"/>
          <w:szCs w:val="28"/>
        </w:rPr>
        <w:t xml:space="preserve"> год</w:t>
      </w:r>
    </w:p>
    <w:p w14:paraId="72648E55" w14:textId="77777777" w:rsidR="000D6D1C" w:rsidRPr="00C66D4E" w:rsidRDefault="000D6D1C" w:rsidP="000D6D1C">
      <w:pPr>
        <w:jc w:val="center"/>
        <w:rPr>
          <w:sz w:val="28"/>
          <w:szCs w:val="28"/>
        </w:rPr>
      </w:pPr>
    </w:p>
    <w:p w14:paraId="16B555B5" w14:textId="77777777" w:rsidR="000D6D1C" w:rsidRPr="00C66D4E" w:rsidRDefault="000D6D1C" w:rsidP="000D6D1C">
      <w:pPr>
        <w:jc w:val="center"/>
        <w:rPr>
          <w:sz w:val="28"/>
          <w:szCs w:val="28"/>
        </w:rPr>
      </w:pPr>
    </w:p>
    <w:p w14:paraId="01DA8348" w14:textId="7C1BF633" w:rsidR="0002775B" w:rsidRPr="00C66D4E" w:rsidRDefault="003B7228" w:rsidP="000D6D1C">
      <w:pPr>
        <w:jc w:val="both"/>
        <w:rPr>
          <w:b/>
          <w:sz w:val="28"/>
          <w:szCs w:val="28"/>
        </w:rPr>
      </w:pPr>
      <w:r w:rsidRPr="00C66D4E">
        <w:rPr>
          <w:sz w:val="28"/>
          <w:szCs w:val="28"/>
        </w:rPr>
        <w:t xml:space="preserve">               </w:t>
      </w:r>
      <w:r w:rsidR="005914D4" w:rsidRPr="00C66D4E">
        <w:rPr>
          <w:sz w:val="28"/>
          <w:szCs w:val="28"/>
        </w:rPr>
        <w:t xml:space="preserve">В соответствии с </w:t>
      </w:r>
      <w:r w:rsidR="001D676B" w:rsidRPr="00C66D4E">
        <w:rPr>
          <w:sz w:val="28"/>
          <w:szCs w:val="28"/>
        </w:rPr>
        <w:t>Федеральным законом от 21.12.2011 г. №</w:t>
      </w:r>
      <w:r w:rsidR="00C66D4E">
        <w:rPr>
          <w:sz w:val="28"/>
          <w:szCs w:val="28"/>
        </w:rPr>
        <w:t xml:space="preserve"> </w:t>
      </w:r>
      <w:r w:rsidR="001D676B" w:rsidRPr="00C66D4E">
        <w:rPr>
          <w:sz w:val="28"/>
          <w:szCs w:val="28"/>
        </w:rPr>
        <w:t xml:space="preserve">178-ФЗ «О приватизации государственного и муниципального имущества», </w:t>
      </w:r>
      <w:r w:rsidR="005914D4" w:rsidRPr="00C66D4E">
        <w:rPr>
          <w:sz w:val="28"/>
          <w:szCs w:val="28"/>
        </w:rPr>
        <w:t xml:space="preserve">Положением </w:t>
      </w:r>
      <w:r w:rsidR="0077588A" w:rsidRPr="00C66D4E">
        <w:rPr>
          <w:sz w:val="28"/>
          <w:szCs w:val="28"/>
        </w:rPr>
        <w:t xml:space="preserve">о </w:t>
      </w:r>
      <w:r w:rsidR="00B518F7" w:rsidRPr="00C66D4E">
        <w:rPr>
          <w:sz w:val="28"/>
          <w:szCs w:val="28"/>
        </w:rPr>
        <w:t>порядке управлении и распоряжении муниципальным имуществом, находящимся в собственности Тарногского муниципального округа</w:t>
      </w:r>
      <w:r w:rsidR="005914D4" w:rsidRPr="00C66D4E">
        <w:rPr>
          <w:sz w:val="28"/>
          <w:szCs w:val="28"/>
        </w:rPr>
        <w:t xml:space="preserve">, утвержденным решением </w:t>
      </w:r>
      <w:r w:rsidR="0077588A" w:rsidRPr="00C66D4E">
        <w:rPr>
          <w:sz w:val="28"/>
          <w:szCs w:val="28"/>
        </w:rPr>
        <w:t xml:space="preserve">Представительного Собрания Тарногского муниципального </w:t>
      </w:r>
      <w:r w:rsidR="00B518F7" w:rsidRPr="00C66D4E">
        <w:rPr>
          <w:sz w:val="28"/>
          <w:szCs w:val="28"/>
        </w:rPr>
        <w:t>округа</w:t>
      </w:r>
      <w:r w:rsidR="005914D4" w:rsidRPr="00C66D4E">
        <w:rPr>
          <w:sz w:val="28"/>
          <w:szCs w:val="28"/>
        </w:rPr>
        <w:t xml:space="preserve"> </w:t>
      </w:r>
      <w:r w:rsidR="0077588A" w:rsidRPr="00C66D4E">
        <w:rPr>
          <w:sz w:val="28"/>
          <w:szCs w:val="28"/>
        </w:rPr>
        <w:t xml:space="preserve">от </w:t>
      </w:r>
      <w:r w:rsidR="00B518F7" w:rsidRPr="00C66D4E">
        <w:rPr>
          <w:sz w:val="28"/>
          <w:szCs w:val="28"/>
        </w:rPr>
        <w:t>13</w:t>
      </w:r>
      <w:r w:rsidR="0077588A" w:rsidRPr="00C66D4E">
        <w:rPr>
          <w:sz w:val="28"/>
          <w:szCs w:val="28"/>
        </w:rPr>
        <w:t>.1</w:t>
      </w:r>
      <w:r w:rsidR="00B518F7" w:rsidRPr="00C66D4E">
        <w:rPr>
          <w:sz w:val="28"/>
          <w:szCs w:val="28"/>
        </w:rPr>
        <w:t>2</w:t>
      </w:r>
      <w:r w:rsidR="0077588A" w:rsidRPr="00C66D4E">
        <w:rPr>
          <w:sz w:val="28"/>
          <w:szCs w:val="28"/>
        </w:rPr>
        <w:t>.20</w:t>
      </w:r>
      <w:r w:rsidR="00B518F7" w:rsidRPr="00C66D4E">
        <w:rPr>
          <w:sz w:val="28"/>
          <w:szCs w:val="28"/>
        </w:rPr>
        <w:t>22</w:t>
      </w:r>
      <w:r w:rsidR="00C66D4E">
        <w:rPr>
          <w:sz w:val="28"/>
          <w:szCs w:val="28"/>
        </w:rPr>
        <w:t xml:space="preserve"> г.</w:t>
      </w:r>
      <w:r w:rsidR="0077588A" w:rsidRPr="00C66D4E">
        <w:rPr>
          <w:sz w:val="28"/>
          <w:szCs w:val="28"/>
        </w:rPr>
        <w:t xml:space="preserve"> №</w:t>
      </w:r>
      <w:r w:rsidR="00C66D4E">
        <w:rPr>
          <w:sz w:val="28"/>
          <w:szCs w:val="28"/>
        </w:rPr>
        <w:t xml:space="preserve"> </w:t>
      </w:r>
      <w:r w:rsidR="00B518F7" w:rsidRPr="00C66D4E">
        <w:rPr>
          <w:sz w:val="28"/>
          <w:szCs w:val="28"/>
        </w:rPr>
        <w:t>67</w:t>
      </w:r>
      <w:r w:rsidR="005914D4" w:rsidRPr="00C66D4E">
        <w:rPr>
          <w:sz w:val="28"/>
          <w:szCs w:val="28"/>
        </w:rPr>
        <w:t>,</w:t>
      </w:r>
      <w:r w:rsidR="00C66D4E">
        <w:rPr>
          <w:sz w:val="28"/>
          <w:szCs w:val="28"/>
        </w:rPr>
        <w:t xml:space="preserve"> </w:t>
      </w:r>
      <w:r w:rsidR="001D717F" w:rsidRPr="00C66D4E">
        <w:rPr>
          <w:sz w:val="28"/>
          <w:szCs w:val="28"/>
        </w:rPr>
        <w:t xml:space="preserve">Представительное Собрание </w:t>
      </w:r>
      <w:proofErr w:type="spellStart"/>
      <w:r w:rsidR="0002775B" w:rsidRPr="00C66D4E">
        <w:rPr>
          <w:sz w:val="28"/>
          <w:szCs w:val="28"/>
        </w:rPr>
        <w:t>Тарногского</w:t>
      </w:r>
      <w:proofErr w:type="spellEnd"/>
      <w:r w:rsidR="0002775B" w:rsidRPr="00C66D4E">
        <w:rPr>
          <w:sz w:val="28"/>
          <w:szCs w:val="28"/>
        </w:rPr>
        <w:t xml:space="preserve"> муниципального </w:t>
      </w:r>
      <w:r w:rsidR="008B766E" w:rsidRPr="00C66D4E">
        <w:rPr>
          <w:sz w:val="28"/>
          <w:szCs w:val="28"/>
        </w:rPr>
        <w:t>округа</w:t>
      </w:r>
      <w:r w:rsidR="0002775B" w:rsidRPr="00C66D4E">
        <w:rPr>
          <w:b/>
          <w:sz w:val="28"/>
          <w:szCs w:val="28"/>
        </w:rPr>
        <w:t xml:space="preserve"> </w:t>
      </w:r>
      <w:r w:rsidR="00C66D4E" w:rsidRPr="00C66D4E">
        <w:rPr>
          <w:bCs/>
          <w:sz w:val="28"/>
          <w:szCs w:val="28"/>
        </w:rPr>
        <w:t>Вологодской области</w:t>
      </w:r>
    </w:p>
    <w:p w14:paraId="36EB0DE4" w14:textId="77777777" w:rsidR="000D6D1C" w:rsidRPr="00C66D4E" w:rsidRDefault="000D6D1C" w:rsidP="00C66D4E">
      <w:pPr>
        <w:ind w:firstLine="567"/>
        <w:jc w:val="both"/>
        <w:rPr>
          <w:sz w:val="28"/>
          <w:szCs w:val="28"/>
        </w:rPr>
      </w:pPr>
      <w:r w:rsidRPr="00C66D4E">
        <w:rPr>
          <w:b/>
          <w:sz w:val="28"/>
          <w:szCs w:val="28"/>
        </w:rPr>
        <w:t>РЕШИЛО</w:t>
      </w:r>
      <w:r w:rsidR="001D717F" w:rsidRPr="00C66D4E">
        <w:rPr>
          <w:b/>
          <w:sz w:val="28"/>
          <w:szCs w:val="28"/>
        </w:rPr>
        <w:t>:</w:t>
      </w:r>
      <w:r w:rsidRPr="00C66D4E">
        <w:rPr>
          <w:sz w:val="28"/>
          <w:szCs w:val="28"/>
        </w:rPr>
        <w:t xml:space="preserve"> </w:t>
      </w:r>
    </w:p>
    <w:p w14:paraId="7280A82A" w14:textId="77777777" w:rsidR="003B7228" w:rsidRPr="00C66D4E" w:rsidRDefault="000D6D1C" w:rsidP="001D676B">
      <w:pPr>
        <w:autoSpaceDE/>
        <w:autoSpaceDN/>
        <w:ind w:firstLine="567"/>
        <w:jc w:val="both"/>
        <w:rPr>
          <w:sz w:val="28"/>
          <w:szCs w:val="28"/>
        </w:rPr>
      </w:pPr>
      <w:r w:rsidRPr="00C66D4E">
        <w:rPr>
          <w:sz w:val="28"/>
          <w:szCs w:val="28"/>
        </w:rPr>
        <w:t>1.</w:t>
      </w:r>
      <w:r w:rsidR="002A1463" w:rsidRPr="00C66D4E">
        <w:rPr>
          <w:sz w:val="28"/>
          <w:szCs w:val="28"/>
        </w:rPr>
        <w:t xml:space="preserve"> </w:t>
      </w:r>
      <w:r w:rsidR="001D676B" w:rsidRPr="00C66D4E">
        <w:rPr>
          <w:sz w:val="28"/>
          <w:szCs w:val="28"/>
        </w:rPr>
        <w:t xml:space="preserve">Утвердить </w:t>
      </w:r>
      <w:r w:rsidR="0068576E" w:rsidRPr="00C66D4E">
        <w:rPr>
          <w:sz w:val="28"/>
          <w:szCs w:val="28"/>
        </w:rPr>
        <w:t>О</w:t>
      </w:r>
      <w:r w:rsidR="001D676B" w:rsidRPr="00C66D4E">
        <w:rPr>
          <w:sz w:val="28"/>
          <w:szCs w:val="28"/>
        </w:rPr>
        <w:t xml:space="preserve">тчет о </w:t>
      </w:r>
      <w:r w:rsidR="007210A9" w:rsidRPr="00C66D4E">
        <w:rPr>
          <w:sz w:val="28"/>
          <w:szCs w:val="28"/>
        </w:rPr>
        <w:t>вы</w:t>
      </w:r>
      <w:r w:rsidR="001D676B" w:rsidRPr="00C66D4E">
        <w:rPr>
          <w:sz w:val="28"/>
          <w:szCs w:val="28"/>
        </w:rPr>
        <w:t xml:space="preserve">полнении </w:t>
      </w:r>
      <w:r w:rsidR="0068576E" w:rsidRPr="00C66D4E">
        <w:rPr>
          <w:sz w:val="28"/>
          <w:szCs w:val="28"/>
        </w:rPr>
        <w:t xml:space="preserve">Прогнозного </w:t>
      </w:r>
      <w:r w:rsidR="001D676B" w:rsidRPr="00C66D4E">
        <w:rPr>
          <w:sz w:val="28"/>
          <w:szCs w:val="28"/>
        </w:rPr>
        <w:t xml:space="preserve">плана (программы) приватизации </w:t>
      </w:r>
      <w:r w:rsidR="0068576E" w:rsidRPr="00C66D4E">
        <w:rPr>
          <w:sz w:val="28"/>
          <w:szCs w:val="28"/>
        </w:rPr>
        <w:t xml:space="preserve">муниципального </w:t>
      </w:r>
      <w:r w:rsidR="001D676B" w:rsidRPr="00C66D4E">
        <w:rPr>
          <w:sz w:val="28"/>
          <w:szCs w:val="28"/>
        </w:rPr>
        <w:t>им</w:t>
      </w:r>
      <w:r w:rsidR="000274CC" w:rsidRPr="00C66D4E">
        <w:rPr>
          <w:sz w:val="28"/>
          <w:szCs w:val="28"/>
        </w:rPr>
        <w:t>ущества Тарногского муниципального района за 202</w:t>
      </w:r>
      <w:r w:rsidR="008577BF" w:rsidRPr="00C66D4E">
        <w:rPr>
          <w:sz w:val="28"/>
          <w:szCs w:val="28"/>
        </w:rPr>
        <w:t>2</w:t>
      </w:r>
      <w:r w:rsidR="000274CC" w:rsidRPr="00C66D4E">
        <w:rPr>
          <w:sz w:val="28"/>
          <w:szCs w:val="28"/>
        </w:rPr>
        <w:t xml:space="preserve"> год согласно приложению.</w:t>
      </w:r>
    </w:p>
    <w:p w14:paraId="4CC036E9" w14:textId="77777777" w:rsidR="000D6D1C" w:rsidRPr="00C66D4E" w:rsidRDefault="007340E5" w:rsidP="007340E5">
      <w:pPr>
        <w:autoSpaceDE/>
        <w:autoSpaceDN/>
        <w:ind w:firstLine="567"/>
        <w:jc w:val="both"/>
        <w:rPr>
          <w:sz w:val="28"/>
          <w:szCs w:val="28"/>
        </w:rPr>
      </w:pPr>
      <w:r w:rsidRPr="00C66D4E">
        <w:rPr>
          <w:sz w:val="28"/>
          <w:szCs w:val="28"/>
        </w:rPr>
        <w:t xml:space="preserve">2. </w:t>
      </w:r>
      <w:r w:rsidR="00DE355E" w:rsidRPr="00C66D4E">
        <w:rPr>
          <w:sz w:val="28"/>
          <w:szCs w:val="28"/>
        </w:rPr>
        <w:t xml:space="preserve">Настоящее решение подлежит опубликованию </w:t>
      </w:r>
      <w:r w:rsidR="0096119E" w:rsidRPr="00C66D4E">
        <w:rPr>
          <w:sz w:val="28"/>
          <w:szCs w:val="28"/>
        </w:rPr>
        <w:t xml:space="preserve">на официальном сайте Российской Федерации </w:t>
      </w:r>
      <w:r w:rsidR="0096119E" w:rsidRPr="00C66D4E">
        <w:rPr>
          <w:sz w:val="28"/>
          <w:szCs w:val="28"/>
          <w:lang w:val="en-US"/>
        </w:rPr>
        <w:t>www</w:t>
      </w:r>
      <w:r w:rsidR="0096119E" w:rsidRPr="00C66D4E">
        <w:rPr>
          <w:sz w:val="28"/>
          <w:szCs w:val="28"/>
        </w:rPr>
        <w:t>.</w:t>
      </w:r>
      <w:proofErr w:type="spellStart"/>
      <w:r w:rsidR="0096119E" w:rsidRPr="00C66D4E">
        <w:rPr>
          <w:sz w:val="28"/>
          <w:szCs w:val="28"/>
          <w:lang w:val="en-US"/>
        </w:rPr>
        <w:t>torgi</w:t>
      </w:r>
      <w:proofErr w:type="spellEnd"/>
      <w:r w:rsidR="0096119E" w:rsidRPr="00C66D4E">
        <w:rPr>
          <w:sz w:val="28"/>
          <w:szCs w:val="28"/>
        </w:rPr>
        <w:t>.</w:t>
      </w:r>
      <w:r w:rsidR="0096119E" w:rsidRPr="00C66D4E">
        <w:rPr>
          <w:sz w:val="28"/>
          <w:szCs w:val="28"/>
          <w:lang w:val="en-US"/>
        </w:rPr>
        <w:t>gov</w:t>
      </w:r>
      <w:r w:rsidR="0096119E" w:rsidRPr="00C66D4E">
        <w:rPr>
          <w:sz w:val="28"/>
          <w:szCs w:val="28"/>
        </w:rPr>
        <w:t>.</w:t>
      </w:r>
      <w:proofErr w:type="spellStart"/>
      <w:r w:rsidR="0096119E" w:rsidRPr="00C66D4E">
        <w:rPr>
          <w:sz w:val="28"/>
          <w:szCs w:val="28"/>
          <w:lang w:val="en-US"/>
        </w:rPr>
        <w:t>ru</w:t>
      </w:r>
      <w:proofErr w:type="spellEnd"/>
      <w:r w:rsidR="0096119E" w:rsidRPr="00C66D4E">
        <w:rPr>
          <w:sz w:val="28"/>
          <w:szCs w:val="28"/>
        </w:rPr>
        <w:t>.</w:t>
      </w:r>
    </w:p>
    <w:p w14:paraId="050778F7" w14:textId="77777777" w:rsidR="000D6D1C" w:rsidRPr="00C66D4E" w:rsidRDefault="000D6D1C" w:rsidP="000D6D1C">
      <w:pPr>
        <w:jc w:val="both"/>
        <w:rPr>
          <w:sz w:val="28"/>
          <w:szCs w:val="28"/>
        </w:rPr>
      </w:pPr>
    </w:p>
    <w:p w14:paraId="5D5E836E" w14:textId="77777777" w:rsidR="00B01711" w:rsidRPr="00C66D4E" w:rsidRDefault="00B01711" w:rsidP="00626518">
      <w:pPr>
        <w:ind w:firstLine="851"/>
        <w:jc w:val="both"/>
        <w:rPr>
          <w:sz w:val="28"/>
          <w:szCs w:val="28"/>
        </w:rPr>
      </w:pPr>
      <w:r w:rsidRPr="00C66D4E">
        <w:rPr>
          <w:sz w:val="28"/>
          <w:szCs w:val="28"/>
        </w:rPr>
        <w:t xml:space="preserve">Председатель  </w:t>
      </w:r>
    </w:p>
    <w:p w14:paraId="0DE504DB" w14:textId="065965D9" w:rsidR="00B518F7" w:rsidRPr="00C66D4E" w:rsidRDefault="00B01711" w:rsidP="00626518">
      <w:pPr>
        <w:ind w:firstLine="851"/>
        <w:jc w:val="both"/>
        <w:rPr>
          <w:sz w:val="28"/>
          <w:szCs w:val="28"/>
        </w:rPr>
      </w:pPr>
      <w:r w:rsidRPr="00C66D4E">
        <w:rPr>
          <w:sz w:val="28"/>
          <w:szCs w:val="28"/>
        </w:rPr>
        <w:t>Представительного Собрания</w:t>
      </w:r>
    </w:p>
    <w:p w14:paraId="25F7FCA2" w14:textId="77777777" w:rsidR="00B518F7" w:rsidRPr="00C66D4E" w:rsidRDefault="00B518F7" w:rsidP="00626518">
      <w:pPr>
        <w:ind w:firstLine="851"/>
        <w:jc w:val="both"/>
        <w:rPr>
          <w:sz w:val="28"/>
          <w:szCs w:val="28"/>
        </w:rPr>
      </w:pPr>
      <w:r w:rsidRPr="00C66D4E">
        <w:rPr>
          <w:sz w:val="28"/>
          <w:szCs w:val="28"/>
        </w:rPr>
        <w:t>Тарногского муниципального округа</w:t>
      </w:r>
    </w:p>
    <w:p w14:paraId="35A399BC" w14:textId="601E52BF" w:rsidR="00746377" w:rsidRPr="00C66D4E" w:rsidRDefault="00B518F7" w:rsidP="00626518">
      <w:pPr>
        <w:ind w:firstLine="851"/>
        <w:jc w:val="both"/>
        <w:rPr>
          <w:sz w:val="28"/>
          <w:szCs w:val="28"/>
        </w:rPr>
      </w:pPr>
      <w:r w:rsidRPr="00C66D4E">
        <w:rPr>
          <w:sz w:val="28"/>
          <w:szCs w:val="28"/>
        </w:rPr>
        <w:t xml:space="preserve">Вологодской области                    </w:t>
      </w:r>
      <w:r w:rsidR="00B01711" w:rsidRPr="00C66D4E">
        <w:rPr>
          <w:sz w:val="28"/>
          <w:szCs w:val="28"/>
        </w:rPr>
        <w:t xml:space="preserve">                                       А.А. </w:t>
      </w:r>
      <w:proofErr w:type="spellStart"/>
      <w:r w:rsidR="00B01711" w:rsidRPr="00C66D4E">
        <w:rPr>
          <w:sz w:val="28"/>
          <w:szCs w:val="28"/>
        </w:rPr>
        <w:t>Ежев</w:t>
      </w:r>
      <w:proofErr w:type="spellEnd"/>
    </w:p>
    <w:p w14:paraId="604D94B1" w14:textId="77777777" w:rsidR="00B518F7" w:rsidRPr="00C66D4E" w:rsidRDefault="00B518F7" w:rsidP="00626518">
      <w:pPr>
        <w:ind w:firstLine="851"/>
        <w:jc w:val="both"/>
        <w:rPr>
          <w:sz w:val="28"/>
          <w:szCs w:val="28"/>
        </w:rPr>
      </w:pPr>
    </w:p>
    <w:p w14:paraId="1B4E2A83" w14:textId="77777777" w:rsidR="00B518F7" w:rsidRPr="00C66D4E" w:rsidRDefault="00B518F7" w:rsidP="00626518">
      <w:pPr>
        <w:ind w:firstLine="851"/>
        <w:jc w:val="both"/>
        <w:rPr>
          <w:sz w:val="28"/>
          <w:szCs w:val="28"/>
        </w:rPr>
      </w:pPr>
      <w:r w:rsidRPr="00C66D4E">
        <w:rPr>
          <w:sz w:val="28"/>
          <w:szCs w:val="28"/>
        </w:rPr>
        <w:t>Глава</w:t>
      </w:r>
    </w:p>
    <w:p w14:paraId="20C19FC2" w14:textId="77777777" w:rsidR="00B518F7" w:rsidRPr="00C66D4E" w:rsidRDefault="00B518F7" w:rsidP="00626518">
      <w:pPr>
        <w:ind w:firstLine="851"/>
        <w:jc w:val="both"/>
        <w:rPr>
          <w:sz w:val="28"/>
          <w:szCs w:val="28"/>
        </w:rPr>
      </w:pPr>
      <w:r w:rsidRPr="00C66D4E">
        <w:rPr>
          <w:sz w:val="28"/>
          <w:szCs w:val="28"/>
        </w:rPr>
        <w:t>Тарногского муниципального округа</w:t>
      </w:r>
    </w:p>
    <w:p w14:paraId="3F1AA9D9" w14:textId="52D7BDE9" w:rsidR="00B518F7" w:rsidRPr="00C66D4E" w:rsidRDefault="00B518F7" w:rsidP="00626518">
      <w:pPr>
        <w:ind w:firstLine="851"/>
        <w:jc w:val="both"/>
        <w:rPr>
          <w:sz w:val="28"/>
          <w:szCs w:val="28"/>
        </w:rPr>
      </w:pPr>
      <w:r w:rsidRPr="00C66D4E">
        <w:rPr>
          <w:sz w:val="28"/>
          <w:szCs w:val="28"/>
        </w:rPr>
        <w:t>Вологодской</w:t>
      </w:r>
      <w:r w:rsidR="00C66D4E">
        <w:rPr>
          <w:sz w:val="28"/>
          <w:szCs w:val="28"/>
        </w:rPr>
        <w:t xml:space="preserve"> об</w:t>
      </w:r>
      <w:r w:rsidRPr="00C66D4E">
        <w:rPr>
          <w:sz w:val="28"/>
          <w:szCs w:val="28"/>
        </w:rPr>
        <w:t>ласти                                                           А.В.</w:t>
      </w:r>
      <w:r w:rsidR="00C66D4E">
        <w:rPr>
          <w:sz w:val="28"/>
          <w:szCs w:val="28"/>
        </w:rPr>
        <w:t xml:space="preserve"> </w:t>
      </w:r>
      <w:r w:rsidRPr="00C66D4E">
        <w:rPr>
          <w:sz w:val="28"/>
          <w:szCs w:val="28"/>
        </w:rPr>
        <w:t>Кочкин</w:t>
      </w:r>
    </w:p>
    <w:p w14:paraId="7CF2B189" w14:textId="77777777" w:rsidR="000274CC" w:rsidRPr="00C66D4E" w:rsidRDefault="000274CC" w:rsidP="00626518">
      <w:pPr>
        <w:ind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0274CC" w:rsidRPr="00C66D4E" w14:paraId="00E560BC" w14:textId="77777777" w:rsidTr="00C66D4E">
        <w:tc>
          <w:tcPr>
            <w:tcW w:w="4503" w:type="dxa"/>
          </w:tcPr>
          <w:p w14:paraId="6478746D" w14:textId="77777777" w:rsidR="000274CC" w:rsidRPr="00C66D4E" w:rsidRDefault="000274CC" w:rsidP="000274C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BF7DC8F" w14:textId="77777777" w:rsidR="00C66D4E" w:rsidRDefault="00C66D4E" w:rsidP="00C66D4E">
            <w:pPr>
              <w:ind w:firstLine="35"/>
              <w:jc w:val="right"/>
              <w:rPr>
                <w:sz w:val="28"/>
                <w:szCs w:val="28"/>
              </w:rPr>
            </w:pPr>
          </w:p>
          <w:p w14:paraId="67020070" w14:textId="77777777" w:rsidR="00A50D57" w:rsidRDefault="00A50D57" w:rsidP="00C66D4E">
            <w:pPr>
              <w:ind w:firstLine="35"/>
              <w:jc w:val="right"/>
              <w:rPr>
                <w:sz w:val="28"/>
                <w:szCs w:val="28"/>
              </w:rPr>
            </w:pPr>
          </w:p>
          <w:p w14:paraId="27DFCABB" w14:textId="08A61861" w:rsidR="000274CC" w:rsidRPr="00C66D4E" w:rsidRDefault="000274CC" w:rsidP="00C66D4E">
            <w:pPr>
              <w:ind w:firstLine="35"/>
              <w:jc w:val="right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lastRenderedPageBreak/>
              <w:t>Приложение</w:t>
            </w:r>
          </w:p>
          <w:p w14:paraId="424F1025" w14:textId="5966117C" w:rsidR="000274CC" w:rsidRPr="00C66D4E" w:rsidRDefault="000274CC" w:rsidP="00C66D4E">
            <w:pPr>
              <w:jc w:val="right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t>Утвержден</w:t>
            </w:r>
            <w:r w:rsidR="00A50D57">
              <w:rPr>
                <w:sz w:val="28"/>
                <w:szCs w:val="28"/>
              </w:rPr>
              <w:t xml:space="preserve"> </w:t>
            </w:r>
            <w:r w:rsidRPr="00C66D4E">
              <w:rPr>
                <w:sz w:val="28"/>
                <w:szCs w:val="28"/>
              </w:rPr>
              <w:t>решением Представительно</w:t>
            </w:r>
            <w:r w:rsidR="00C66D4E">
              <w:rPr>
                <w:sz w:val="28"/>
                <w:szCs w:val="28"/>
              </w:rPr>
              <w:t xml:space="preserve">го </w:t>
            </w:r>
            <w:r w:rsidRPr="00C66D4E">
              <w:rPr>
                <w:sz w:val="28"/>
                <w:szCs w:val="28"/>
              </w:rPr>
              <w:t>Собрани</w:t>
            </w:r>
            <w:r w:rsidR="00C66D4E">
              <w:rPr>
                <w:sz w:val="28"/>
                <w:szCs w:val="28"/>
              </w:rPr>
              <w:t>я</w:t>
            </w:r>
            <w:r w:rsidRPr="00C66D4E">
              <w:rPr>
                <w:sz w:val="28"/>
                <w:szCs w:val="28"/>
              </w:rPr>
              <w:t xml:space="preserve"> </w:t>
            </w:r>
            <w:proofErr w:type="spellStart"/>
            <w:r w:rsidRPr="00C66D4E">
              <w:rPr>
                <w:sz w:val="28"/>
                <w:szCs w:val="28"/>
              </w:rPr>
              <w:t>Тарногского</w:t>
            </w:r>
            <w:proofErr w:type="spellEnd"/>
            <w:r w:rsidRPr="00C66D4E">
              <w:rPr>
                <w:sz w:val="28"/>
                <w:szCs w:val="28"/>
              </w:rPr>
              <w:t xml:space="preserve"> муниципального </w:t>
            </w:r>
            <w:r w:rsidR="008577BF" w:rsidRPr="00C66D4E">
              <w:rPr>
                <w:sz w:val="28"/>
                <w:szCs w:val="28"/>
              </w:rPr>
              <w:t>округа</w:t>
            </w:r>
            <w:r w:rsidRPr="00C66D4E">
              <w:rPr>
                <w:sz w:val="28"/>
                <w:szCs w:val="28"/>
              </w:rPr>
              <w:t xml:space="preserve"> </w:t>
            </w:r>
          </w:p>
          <w:p w14:paraId="6E2B2099" w14:textId="6139974B" w:rsidR="000274CC" w:rsidRPr="00C66D4E" w:rsidRDefault="000274CC" w:rsidP="00C66D4E">
            <w:pPr>
              <w:jc w:val="right"/>
              <w:rPr>
                <w:b/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t xml:space="preserve">от </w:t>
            </w:r>
            <w:r w:rsidR="00B518F7" w:rsidRPr="00C66D4E">
              <w:rPr>
                <w:sz w:val="28"/>
                <w:szCs w:val="28"/>
              </w:rPr>
              <w:t>28</w:t>
            </w:r>
            <w:r w:rsidR="00AC136C" w:rsidRPr="00C66D4E">
              <w:rPr>
                <w:sz w:val="28"/>
                <w:szCs w:val="28"/>
              </w:rPr>
              <w:t>.0</w:t>
            </w:r>
            <w:r w:rsidR="008577BF" w:rsidRPr="00C66D4E">
              <w:rPr>
                <w:sz w:val="28"/>
                <w:szCs w:val="28"/>
              </w:rPr>
              <w:t>2</w:t>
            </w:r>
            <w:r w:rsidR="00AC136C" w:rsidRPr="00C66D4E">
              <w:rPr>
                <w:sz w:val="28"/>
                <w:szCs w:val="28"/>
              </w:rPr>
              <w:t>.</w:t>
            </w:r>
            <w:r w:rsidRPr="00C66D4E">
              <w:rPr>
                <w:sz w:val="28"/>
                <w:szCs w:val="28"/>
              </w:rPr>
              <w:t>202</w:t>
            </w:r>
            <w:r w:rsidR="008577BF" w:rsidRPr="00C66D4E">
              <w:rPr>
                <w:sz w:val="28"/>
                <w:szCs w:val="28"/>
              </w:rPr>
              <w:t>3</w:t>
            </w:r>
            <w:r w:rsidR="00C66D4E">
              <w:rPr>
                <w:sz w:val="28"/>
                <w:szCs w:val="28"/>
              </w:rPr>
              <w:t xml:space="preserve"> г.</w:t>
            </w:r>
            <w:r w:rsidRPr="00C66D4E">
              <w:rPr>
                <w:sz w:val="28"/>
                <w:szCs w:val="28"/>
              </w:rPr>
              <w:t xml:space="preserve"> №</w:t>
            </w:r>
            <w:r w:rsidR="001D247E" w:rsidRPr="00C66D4E">
              <w:rPr>
                <w:sz w:val="28"/>
                <w:szCs w:val="28"/>
              </w:rPr>
              <w:t xml:space="preserve"> </w:t>
            </w:r>
            <w:r w:rsidR="00A50D57">
              <w:rPr>
                <w:sz w:val="28"/>
                <w:szCs w:val="28"/>
              </w:rPr>
              <w:t>120</w:t>
            </w:r>
          </w:p>
          <w:p w14:paraId="078E8087" w14:textId="77777777" w:rsidR="000274CC" w:rsidRPr="00C66D4E" w:rsidRDefault="000274CC" w:rsidP="000274CC">
            <w:pPr>
              <w:jc w:val="right"/>
              <w:rPr>
                <w:sz w:val="28"/>
                <w:szCs w:val="28"/>
              </w:rPr>
            </w:pPr>
          </w:p>
        </w:tc>
      </w:tr>
    </w:tbl>
    <w:p w14:paraId="5D6FA4AD" w14:textId="77777777" w:rsidR="00A50D57" w:rsidRDefault="00A50D57" w:rsidP="000274CC">
      <w:pPr>
        <w:jc w:val="center"/>
        <w:rPr>
          <w:sz w:val="28"/>
          <w:szCs w:val="28"/>
        </w:rPr>
      </w:pPr>
    </w:p>
    <w:p w14:paraId="7ABCCDC8" w14:textId="3BB9AEB2" w:rsidR="000274CC" w:rsidRPr="00C66D4E" w:rsidRDefault="000274CC" w:rsidP="000274CC">
      <w:pPr>
        <w:jc w:val="center"/>
        <w:rPr>
          <w:sz w:val="28"/>
          <w:szCs w:val="28"/>
        </w:rPr>
      </w:pPr>
      <w:bookmarkStart w:id="0" w:name="_GoBack"/>
      <w:bookmarkEnd w:id="0"/>
      <w:r w:rsidRPr="00C66D4E">
        <w:rPr>
          <w:sz w:val="28"/>
          <w:szCs w:val="28"/>
        </w:rPr>
        <w:t>ОТЧЕТ</w:t>
      </w:r>
    </w:p>
    <w:p w14:paraId="382F686B" w14:textId="77777777" w:rsidR="000274CC" w:rsidRPr="00C66D4E" w:rsidRDefault="000274CC" w:rsidP="000274CC">
      <w:pPr>
        <w:jc w:val="center"/>
        <w:rPr>
          <w:sz w:val="28"/>
          <w:szCs w:val="28"/>
        </w:rPr>
      </w:pPr>
      <w:r w:rsidRPr="00C66D4E">
        <w:rPr>
          <w:sz w:val="28"/>
          <w:szCs w:val="28"/>
        </w:rPr>
        <w:t>о выполнении Прогнозного плана (программы)</w:t>
      </w:r>
    </w:p>
    <w:p w14:paraId="0DC5B282" w14:textId="77777777" w:rsidR="000274CC" w:rsidRPr="00C66D4E" w:rsidRDefault="000274CC" w:rsidP="000274CC">
      <w:pPr>
        <w:jc w:val="center"/>
        <w:rPr>
          <w:sz w:val="28"/>
          <w:szCs w:val="28"/>
        </w:rPr>
      </w:pPr>
      <w:r w:rsidRPr="00C66D4E">
        <w:rPr>
          <w:sz w:val="28"/>
          <w:szCs w:val="28"/>
        </w:rPr>
        <w:t xml:space="preserve">приватизации муниципального имущества </w:t>
      </w:r>
    </w:p>
    <w:p w14:paraId="745DCC56" w14:textId="77777777" w:rsidR="000274CC" w:rsidRPr="00C66D4E" w:rsidRDefault="000274CC" w:rsidP="000274CC">
      <w:pPr>
        <w:jc w:val="center"/>
        <w:rPr>
          <w:sz w:val="28"/>
          <w:szCs w:val="28"/>
        </w:rPr>
      </w:pPr>
      <w:r w:rsidRPr="00C66D4E">
        <w:rPr>
          <w:sz w:val="28"/>
          <w:szCs w:val="28"/>
        </w:rPr>
        <w:t>Тарногского муниципального района за 202</w:t>
      </w:r>
      <w:r w:rsidR="008577BF" w:rsidRPr="00C66D4E">
        <w:rPr>
          <w:sz w:val="28"/>
          <w:szCs w:val="28"/>
        </w:rPr>
        <w:t>2</w:t>
      </w:r>
      <w:r w:rsidRPr="00C66D4E">
        <w:rPr>
          <w:sz w:val="28"/>
          <w:szCs w:val="28"/>
        </w:rPr>
        <w:t xml:space="preserve"> год</w:t>
      </w:r>
    </w:p>
    <w:p w14:paraId="4D74F867" w14:textId="77777777" w:rsidR="000274CC" w:rsidRPr="00C66D4E" w:rsidRDefault="000274CC" w:rsidP="000274CC">
      <w:pPr>
        <w:jc w:val="center"/>
        <w:rPr>
          <w:sz w:val="28"/>
          <w:szCs w:val="28"/>
        </w:rPr>
      </w:pPr>
    </w:p>
    <w:p w14:paraId="1B6A5652" w14:textId="77777777" w:rsidR="000274CC" w:rsidRPr="00C66D4E" w:rsidRDefault="000274CC" w:rsidP="000274CC">
      <w:pPr>
        <w:ind w:firstLine="567"/>
        <w:jc w:val="both"/>
        <w:rPr>
          <w:sz w:val="28"/>
          <w:szCs w:val="28"/>
        </w:rPr>
      </w:pPr>
      <w:r w:rsidRPr="00C66D4E">
        <w:rPr>
          <w:sz w:val="28"/>
          <w:szCs w:val="28"/>
        </w:rPr>
        <w:t>В 202</w:t>
      </w:r>
      <w:r w:rsidR="008577BF" w:rsidRPr="00C66D4E">
        <w:rPr>
          <w:sz w:val="28"/>
          <w:szCs w:val="28"/>
        </w:rPr>
        <w:t>2</w:t>
      </w:r>
      <w:r w:rsidRPr="00C66D4E">
        <w:rPr>
          <w:sz w:val="28"/>
          <w:szCs w:val="28"/>
        </w:rPr>
        <w:t xml:space="preserve"> году приватизация объектов муниципальной собственности осуществлялась в соответствии с Федеральным законом  </w:t>
      </w:r>
      <w:r w:rsidRPr="00C66D4E">
        <w:rPr>
          <w:rFonts w:eastAsia="Calibri"/>
          <w:sz w:val="28"/>
          <w:szCs w:val="28"/>
        </w:rPr>
        <w:t>от 21.12.2001   № 178-ФЗ  «О  приватизации  государственного  и  муниципального имущества»</w:t>
      </w:r>
      <w:r w:rsidRPr="00C66D4E">
        <w:rPr>
          <w:sz w:val="28"/>
          <w:szCs w:val="28"/>
        </w:rPr>
        <w:t xml:space="preserve">, от 29.07.1998 №135-ФЗ «Об оценочной деятельности в Российской Федерации», </w:t>
      </w:r>
      <w:r w:rsidRPr="00C66D4E">
        <w:rPr>
          <w:rFonts w:eastAsia="Calibri"/>
          <w:sz w:val="28"/>
          <w:szCs w:val="28"/>
        </w:rPr>
        <w:t xml:space="preserve">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№860</w:t>
      </w:r>
      <w:r w:rsidRPr="00C66D4E">
        <w:rPr>
          <w:sz w:val="28"/>
          <w:szCs w:val="28"/>
        </w:rPr>
        <w:t>, Положения о приватизации муниципального имущества района , утвержденного решением Представительным Собранием Тарногского муниципального района от 28.11.2019 №18.</w:t>
      </w:r>
    </w:p>
    <w:p w14:paraId="597E4587" w14:textId="57DB554B" w:rsidR="000274CC" w:rsidRPr="00C66D4E" w:rsidRDefault="000274CC" w:rsidP="000274CC">
      <w:pPr>
        <w:ind w:firstLine="708"/>
        <w:jc w:val="both"/>
        <w:rPr>
          <w:sz w:val="28"/>
          <w:szCs w:val="28"/>
        </w:rPr>
      </w:pPr>
      <w:r w:rsidRPr="00C66D4E">
        <w:rPr>
          <w:sz w:val="28"/>
          <w:szCs w:val="28"/>
        </w:rPr>
        <w:t xml:space="preserve">Основной задачей приватизации является привлечение инвестиций   в экономику района путем продажи муниципального имущества, не используемого для осуществления полномочий и обеспечения деятельности органов местного самоуправления, обеспечение   пополнения доходной части   бюджета района за счет поступлений неналоговых доходов. </w:t>
      </w:r>
    </w:p>
    <w:p w14:paraId="5C3E3FA8" w14:textId="77777777" w:rsidR="000274CC" w:rsidRPr="00C66D4E" w:rsidRDefault="000274CC" w:rsidP="000274CC">
      <w:pPr>
        <w:jc w:val="both"/>
        <w:rPr>
          <w:sz w:val="28"/>
          <w:szCs w:val="28"/>
        </w:rPr>
      </w:pPr>
      <w:r w:rsidRPr="00C66D4E">
        <w:rPr>
          <w:sz w:val="28"/>
          <w:szCs w:val="28"/>
        </w:rPr>
        <w:tab/>
        <w:t xml:space="preserve">Прогнозным  планом  (программой) приватизации,  утвержденной  решением  Представительного  Собрания  </w:t>
      </w:r>
      <w:r w:rsidR="00F45E02" w:rsidRPr="00C66D4E">
        <w:rPr>
          <w:sz w:val="28"/>
          <w:szCs w:val="28"/>
        </w:rPr>
        <w:t>Тарногского муниципального района</w:t>
      </w:r>
      <w:r w:rsidRPr="00C66D4E">
        <w:rPr>
          <w:sz w:val="28"/>
          <w:szCs w:val="28"/>
        </w:rPr>
        <w:t xml:space="preserve"> от </w:t>
      </w:r>
      <w:r w:rsidR="008577BF" w:rsidRPr="00C66D4E">
        <w:rPr>
          <w:sz w:val="28"/>
          <w:szCs w:val="28"/>
        </w:rPr>
        <w:t>15</w:t>
      </w:r>
      <w:r w:rsidRPr="00C66D4E">
        <w:rPr>
          <w:sz w:val="28"/>
          <w:szCs w:val="28"/>
        </w:rPr>
        <w:t>.10.202</w:t>
      </w:r>
      <w:r w:rsidR="008577BF" w:rsidRPr="00C66D4E">
        <w:rPr>
          <w:sz w:val="28"/>
          <w:szCs w:val="28"/>
        </w:rPr>
        <w:t>1</w:t>
      </w:r>
      <w:r w:rsidRPr="00C66D4E">
        <w:rPr>
          <w:sz w:val="28"/>
          <w:szCs w:val="28"/>
        </w:rPr>
        <w:t xml:space="preserve"> г. №</w:t>
      </w:r>
      <w:r w:rsidR="008577BF" w:rsidRPr="00C66D4E">
        <w:rPr>
          <w:sz w:val="28"/>
          <w:szCs w:val="28"/>
        </w:rPr>
        <w:t>128</w:t>
      </w:r>
      <w:r w:rsidRPr="00C66D4E">
        <w:rPr>
          <w:sz w:val="28"/>
          <w:szCs w:val="28"/>
        </w:rPr>
        <w:t xml:space="preserve"> (в редакции  от </w:t>
      </w:r>
      <w:r w:rsidR="008577BF" w:rsidRPr="00C66D4E">
        <w:rPr>
          <w:sz w:val="28"/>
          <w:szCs w:val="28"/>
        </w:rPr>
        <w:t>02</w:t>
      </w:r>
      <w:r w:rsidRPr="00C66D4E">
        <w:rPr>
          <w:sz w:val="28"/>
          <w:szCs w:val="28"/>
        </w:rPr>
        <w:t>.</w:t>
      </w:r>
      <w:r w:rsidR="008577BF" w:rsidRPr="00C66D4E">
        <w:rPr>
          <w:sz w:val="28"/>
          <w:szCs w:val="28"/>
        </w:rPr>
        <w:t>03</w:t>
      </w:r>
      <w:r w:rsidRPr="00C66D4E">
        <w:rPr>
          <w:sz w:val="28"/>
          <w:szCs w:val="28"/>
        </w:rPr>
        <w:t>.202</w:t>
      </w:r>
      <w:r w:rsidR="008577BF" w:rsidRPr="00C66D4E">
        <w:rPr>
          <w:sz w:val="28"/>
          <w:szCs w:val="28"/>
        </w:rPr>
        <w:t>2</w:t>
      </w:r>
      <w:r w:rsidRPr="00C66D4E">
        <w:rPr>
          <w:sz w:val="28"/>
          <w:szCs w:val="28"/>
        </w:rPr>
        <w:t xml:space="preserve"> г. №</w:t>
      </w:r>
      <w:r w:rsidR="008577BF" w:rsidRPr="00C66D4E">
        <w:rPr>
          <w:sz w:val="28"/>
          <w:szCs w:val="28"/>
        </w:rPr>
        <w:t>158</w:t>
      </w:r>
      <w:r w:rsidRPr="00C66D4E">
        <w:rPr>
          <w:sz w:val="28"/>
          <w:szCs w:val="28"/>
        </w:rPr>
        <w:t xml:space="preserve">, от </w:t>
      </w:r>
      <w:r w:rsidR="00B04C96" w:rsidRPr="00C66D4E">
        <w:rPr>
          <w:sz w:val="28"/>
          <w:szCs w:val="28"/>
        </w:rPr>
        <w:t>07</w:t>
      </w:r>
      <w:r w:rsidRPr="00C66D4E">
        <w:rPr>
          <w:sz w:val="28"/>
          <w:szCs w:val="28"/>
        </w:rPr>
        <w:t>.0</w:t>
      </w:r>
      <w:r w:rsidR="00B04C96" w:rsidRPr="00C66D4E">
        <w:rPr>
          <w:sz w:val="28"/>
          <w:szCs w:val="28"/>
        </w:rPr>
        <w:t>6</w:t>
      </w:r>
      <w:r w:rsidRPr="00C66D4E">
        <w:rPr>
          <w:sz w:val="28"/>
          <w:szCs w:val="28"/>
        </w:rPr>
        <w:t>.202</w:t>
      </w:r>
      <w:r w:rsidR="00B04C96" w:rsidRPr="00C66D4E">
        <w:rPr>
          <w:sz w:val="28"/>
          <w:szCs w:val="28"/>
        </w:rPr>
        <w:t>2</w:t>
      </w:r>
      <w:r w:rsidRPr="00C66D4E">
        <w:rPr>
          <w:sz w:val="28"/>
          <w:szCs w:val="28"/>
        </w:rPr>
        <w:t xml:space="preserve"> г. №1</w:t>
      </w:r>
      <w:r w:rsidR="00B04C96" w:rsidRPr="00C66D4E">
        <w:rPr>
          <w:sz w:val="28"/>
          <w:szCs w:val="28"/>
        </w:rPr>
        <w:t>90</w:t>
      </w:r>
      <w:r w:rsidRPr="00C66D4E">
        <w:rPr>
          <w:sz w:val="28"/>
          <w:szCs w:val="28"/>
        </w:rPr>
        <w:t xml:space="preserve">)  планировалось  приватизировать путем продажи </w:t>
      </w:r>
      <w:r w:rsidR="00B04C96" w:rsidRPr="00C66D4E">
        <w:rPr>
          <w:sz w:val="28"/>
          <w:szCs w:val="28"/>
        </w:rPr>
        <w:t>5</w:t>
      </w:r>
      <w:r w:rsidRPr="00C66D4E">
        <w:rPr>
          <w:sz w:val="28"/>
          <w:szCs w:val="28"/>
        </w:rPr>
        <w:t xml:space="preserve"> объектов, в том числе </w:t>
      </w:r>
      <w:r w:rsidR="00B04C96" w:rsidRPr="00C66D4E">
        <w:rPr>
          <w:sz w:val="28"/>
          <w:szCs w:val="28"/>
        </w:rPr>
        <w:t>1</w:t>
      </w:r>
      <w:r w:rsidRPr="00C66D4E">
        <w:rPr>
          <w:sz w:val="28"/>
          <w:szCs w:val="28"/>
        </w:rPr>
        <w:t xml:space="preserve">  </w:t>
      </w:r>
      <w:r w:rsidR="00B04C96" w:rsidRPr="00C66D4E">
        <w:rPr>
          <w:sz w:val="28"/>
          <w:szCs w:val="28"/>
        </w:rPr>
        <w:t xml:space="preserve">имущественный комплекс </w:t>
      </w:r>
      <w:r w:rsidRPr="00C66D4E">
        <w:rPr>
          <w:sz w:val="28"/>
          <w:szCs w:val="28"/>
        </w:rPr>
        <w:t xml:space="preserve">недвижимости находящихся  в  собственности    района </w:t>
      </w:r>
      <w:r w:rsidR="00B04C96" w:rsidRPr="00C66D4E">
        <w:rPr>
          <w:sz w:val="28"/>
          <w:szCs w:val="28"/>
        </w:rPr>
        <w:t xml:space="preserve">состоящий из </w:t>
      </w:r>
      <w:r w:rsidRPr="00C66D4E">
        <w:rPr>
          <w:sz w:val="28"/>
          <w:szCs w:val="28"/>
        </w:rPr>
        <w:t xml:space="preserve">  здания с земельным участк</w:t>
      </w:r>
      <w:r w:rsidR="00B04C96" w:rsidRPr="00C66D4E">
        <w:rPr>
          <w:sz w:val="28"/>
          <w:szCs w:val="28"/>
        </w:rPr>
        <w:t>о</w:t>
      </w:r>
      <w:r w:rsidRPr="00C66D4E">
        <w:rPr>
          <w:sz w:val="28"/>
          <w:szCs w:val="28"/>
        </w:rPr>
        <w:t xml:space="preserve">м  и  в  результате получить   </w:t>
      </w:r>
      <w:r w:rsidR="00B04C96" w:rsidRPr="00C66D4E">
        <w:rPr>
          <w:sz w:val="28"/>
          <w:szCs w:val="28"/>
        </w:rPr>
        <w:t>500</w:t>
      </w:r>
      <w:r w:rsidRPr="00C66D4E">
        <w:rPr>
          <w:sz w:val="28"/>
          <w:szCs w:val="28"/>
        </w:rPr>
        <w:t xml:space="preserve"> тыс. рублей в доход бюджета  района. </w:t>
      </w:r>
    </w:p>
    <w:p w14:paraId="5B1CF449" w14:textId="0F8D2126" w:rsidR="000274CC" w:rsidRPr="00C66D4E" w:rsidRDefault="00B04C96" w:rsidP="000274CC">
      <w:pPr>
        <w:ind w:firstLine="709"/>
        <w:jc w:val="both"/>
        <w:rPr>
          <w:sz w:val="28"/>
          <w:szCs w:val="28"/>
        </w:rPr>
      </w:pPr>
      <w:r w:rsidRPr="00C66D4E">
        <w:rPr>
          <w:sz w:val="28"/>
          <w:szCs w:val="28"/>
        </w:rPr>
        <w:t>В течение 2022</w:t>
      </w:r>
      <w:r w:rsidR="000274CC" w:rsidRPr="00C66D4E">
        <w:rPr>
          <w:sz w:val="28"/>
          <w:szCs w:val="28"/>
        </w:rPr>
        <w:t xml:space="preserve"> года проведено </w:t>
      </w:r>
      <w:r w:rsidR="00EE0819" w:rsidRPr="00C66D4E">
        <w:rPr>
          <w:sz w:val="28"/>
          <w:szCs w:val="28"/>
        </w:rPr>
        <w:t>5</w:t>
      </w:r>
      <w:r w:rsidR="000274CC" w:rsidRPr="00C66D4E">
        <w:rPr>
          <w:sz w:val="28"/>
          <w:szCs w:val="28"/>
        </w:rPr>
        <w:t xml:space="preserve"> открытых аукционов, организовано </w:t>
      </w:r>
      <w:r w:rsidR="00EE0819" w:rsidRPr="00C66D4E">
        <w:rPr>
          <w:sz w:val="28"/>
          <w:szCs w:val="28"/>
        </w:rPr>
        <w:t>5</w:t>
      </w:r>
      <w:r w:rsidR="000274CC" w:rsidRPr="00C66D4E">
        <w:rPr>
          <w:sz w:val="28"/>
          <w:szCs w:val="28"/>
        </w:rPr>
        <w:t xml:space="preserve"> продаж поср</w:t>
      </w:r>
      <w:r w:rsidR="00EE0819" w:rsidRPr="00C66D4E">
        <w:rPr>
          <w:sz w:val="28"/>
          <w:szCs w:val="28"/>
        </w:rPr>
        <w:t xml:space="preserve">едством публичного предложения </w:t>
      </w:r>
      <w:r w:rsidR="000274CC" w:rsidRPr="00C66D4E">
        <w:rPr>
          <w:sz w:val="28"/>
          <w:szCs w:val="28"/>
        </w:rPr>
        <w:t xml:space="preserve">и </w:t>
      </w:r>
      <w:r w:rsidR="00EE0819" w:rsidRPr="00C66D4E">
        <w:rPr>
          <w:sz w:val="28"/>
          <w:szCs w:val="28"/>
        </w:rPr>
        <w:t>1</w:t>
      </w:r>
      <w:r w:rsidR="000274CC" w:rsidRPr="00C66D4E">
        <w:rPr>
          <w:sz w:val="28"/>
          <w:szCs w:val="28"/>
        </w:rPr>
        <w:t xml:space="preserve"> продаж</w:t>
      </w:r>
      <w:r w:rsidR="00EE0819" w:rsidRPr="00C66D4E">
        <w:rPr>
          <w:sz w:val="28"/>
          <w:szCs w:val="28"/>
        </w:rPr>
        <w:t>а без объявления цены</w:t>
      </w:r>
      <w:r w:rsidR="000274CC" w:rsidRPr="00C66D4E">
        <w:rPr>
          <w:sz w:val="28"/>
          <w:szCs w:val="28"/>
        </w:rPr>
        <w:t>.</w:t>
      </w:r>
    </w:p>
    <w:p w14:paraId="00D46FB6" w14:textId="77777777" w:rsidR="000274CC" w:rsidRPr="00C66D4E" w:rsidRDefault="000274CC" w:rsidP="000274CC">
      <w:pPr>
        <w:pStyle w:val="Style9"/>
        <w:widowControl/>
        <w:tabs>
          <w:tab w:val="left" w:pos="854"/>
        </w:tabs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C66D4E">
        <w:rPr>
          <w:rFonts w:eastAsiaTheme="minorHAnsi"/>
          <w:sz w:val="28"/>
          <w:szCs w:val="28"/>
          <w:lang w:eastAsia="en-US"/>
        </w:rPr>
        <w:t xml:space="preserve"> Информация о проведении приватизации объектов муниципального имущества размещалась в районной газете «Кокшеньга», на официальном сайте администрации района на официальном сайте Российской Федерации для размещения информации о проведении торгов </w:t>
      </w:r>
      <w:hyperlink r:id="rId7" w:history="1">
        <w:r w:rsidRPr="00C66D4E">
          <w:rPr>
            <w:rFonts w:eastAsiaTheme="minorHAnsi"/>
            <w:sz w:val="28"/>
            <w:szCs w:val="28"/>
            <w:lang w:eastAsia="en-US"/>
          </w:rPr>
          <w:t>www.torgi.gov.ru</w:t>
        </w:r>
      </w:hyperlink>
      <w:r w:rsidRPr="00C66D4E">
        <w:rPr>
          <w:rFonts w:eastAsiaTheme="minorHAnsi"/>
          <w:sz w:val="28"/>
          <w:szCs w:val="28"/>
          <w:lang w:eastAsia="en-US"/>
        </w:rPr>
        <w:t>, на торговой площадке АО «Единая электронная торговая площадка», официальный сайт</w:t>
      </w:r>
      <w:hyperlink r:id="rId8" w:history="1">
        <w:r w:rsidRPr="00C66D4E">
          <w:rPr>
            <w:rFonts w:eastAsiaTheme="minorHAnsi"/>
            <w:sz w:val="28"/>
            <w:szCs w:val="28"/>
            <w:lang w:eastAsia="en-US"/>
          </w:rPr>
          <w:t xml:space="preserve"> www.roseltorg.ru.</w:t>
        </w:r>
      </w:hyperlink>
    </w:p>
    <w:p w14:paraId="70CE4EC3" w14:textId="77777777" w:rsidR="000274CC" w:rsidRPr="00C66D4E" w:rsidRDefault="000274CC" w:rsidP="000274CC">
      <w:pPr>
        <w:jc w:val="both"/>
        <w:rPr>
          <w:sz w:val="28"/>
          <w:szCs w:val="28"/>
        </w:rPr>
      </w:pPr>
    </w:p>
    <w:p w14:paraId="35B09124" w14:textId="14640C05" w:rsidR="000274CC" w:rsidRDefault="000274CC" w:rsidP="000274CC">
      <w:pPr>
        <w:jc w:val="both"/>
        <w:rPr>
          <w:sz w:val="28"/>
          <w:szCs w:val="28"/>
        </w:rPr>
      </w:pPr>
      <w:r w:rsidRPr="00C66D4E">
        <w:rPr>
          <w:sz w:val="28"/>
          <w:szCs w:val="28"/>
        </w:rPr>
        <w:t>В 202</w:t>
      </w:r>
      <w:r w:rsidR="00EE0819" w:rsidRPr="00C66D4E">
        <w:rPr>
          <w:sz w:val="28"/>
          <w:szCs w:val="28"/>
        </w:rPr>
        <w:t>2</w:t>
      </w:r>
      <w:r w:rsidRPr="00C66D4E">
        <w:rPr>
          <w:sz w:val="28"/>
          <w:szCs w:val="28"/>
        </w:rPr>
        <w:t xml:space="preserve"> году было реализовано следующее</w:t>
      </w:r>
      <w:r w:rsidR="00B518F7" w:rsidRPr="00C66D4E">
        <w:rPr>
          <w:sz w:val="28"/>
          <w:szCs w:val="28"/>
        </w:rPr>
        <w:t xml:space="preserve"> </w:t>
      </w:r>
      <w:r w:rsidRPr="00C66D4E">
        <w:rPr>
          <w:sz w:val="28"/>
          <w:szCs w:val="28"/>
        </w:rPr>
        <w:t>муниципальное имущество</w:t>
      </w:r>
      <w:r w:rsidR="00D10C70" w:rsidRPr="00C66D4E">
        <w:rPr>
          <w:sz w:val="28"/>
          <w:szCs w:val="28"/>
        </w:rPr>
        <w:t xml:space="preserve">: </w:t>
      </w:r>
    </w:p>
    <w:p w14:paraId="5D2DD343" w14:textId="77777777" w:rsidR="00C66D4E" w:rsidRDefault="00C66D4E" w:rsidP="000274CC">
      <w:pPr>
        <w:jc w:val="both"/>
        <w:rPr>
          <w:sz w:val="28"/>
          <w:szCs w:val="28"/>
        </w:rPr>
      </w:pPr>
    </w:p>
    <w:p w14:paraId="5F93320B" w14:textId="77777777" w:rsidR="00C66D4E" w:rsidRPr="00C66D4E" w:rsidRDefault="00C66D4E" w:rsidP="000274CC">
      <w:pPr>
        <w:jc w:val="both"/>
        <w:rPr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5245"/>
        <w:gridCol w:w="1984"/>
        <w:gridCol w:w="1843"/>
      </w:tblGrid>
      <w:tr w:rsidR="000274CC" w:rsidRPr="00C66D4E" w14:paraId="2DE82DC4" w14:textId="77777777" w:rsidTr="00C66D4E">
        <w:tc>
          <w:tcPr>
            <w:tcW w:w="392" w:type="dxa"/>
          </w:tcPr>
          <w:p w14:paraId="51BCF2A9" w14:textId="77777777" w:rsidR="000274CC" w:rsidRPr="00C66D4E" w:rsidRDefault="000274CC" w:rsidP="00F85145">
            <w:pPr>
              <w:jc w:val="both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5245" w:type="dxa"/>
          </w:tcPr>
          <w:p w14:paraId="58B61C67" w14:textId="77777777" w:rsidR="000274CC" w:rsidRPr="00C66D4E" w:rsidRDefault="000274CC" w:rsidP="00F85145">
            <w:pPr>
              <w:jc w:val="both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984" w:type="dxa"/>
          </w:tcPr>
          <w:p w14:paraId="5D6C818B" w14:textId="77777777" w:rsidR="000274CC" w:rsidRPr="00C66D4E" w:rsidRDefault="000274CC" w:rsidP="00F85145">
            <w:pPr>
              <w:jc w:val="both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1843" w:type="dxa"/>
          </w:tcPr>
          <w:p w14:paraId="26B2A171" w14:textId="77777777" w:rsidR="000274CC" w:rsidRPr="00C66D4E" w:rsidRDefault="000274CC" w:rsidP="00F85145">
            <w:pPr>
              <w:jc w:val="both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t>Цена сделки приватизации (тыс.руб.)</w:t>
            </w:r>
          </w:p>
        </w:tc>
      </w:tr>
      <w:tr w:rsidR="000274CC" w:rsidRPr="00C66D4E" w14:paraId="450FF135" w14:textId="77777777" w:rsidTr="00C66D4E">
        <w:tc>
          <w:tcPr>
            <w:tcW w:w="392" w:type="dxa"/>
          </w:tcPr>
          <w:p w14:paraId="3F307725" w14:textId="77777777" w:rsidR="000274CC" w:rsidRPr="00C66D4E" w:rsidRDefault="000274CC" w:rsidP="00F85145">
            <w:pPr>
              <w:jc w:val="both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41579019" w14:textId="16771864" w:rsidR="000274CC" w:rsidRPr="00C66D4E" w:rsidRDefault="00EE0819" w:rsidP="00D10C70">
            <w:pPr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t>Трактор колёсный Т-25 А3, государственный регистрационный знак 35 5097 ВА, год выпуска 1983, заводской номер машины (рамы) 322644, двигатель № 821821, ведущий мост №323381, мощность двигателя 18,40 (25,00) кВт (л.с.), цвет красный</w:t>
            </w:r>
          </w:p>
        </w:tc>
        <w:tc>
          <w:tcPr>
            <w:tcW w:w="1984" w:type="dxa"/>
          </w:tcPr>
          <w:p w14:paraId="573FD7C3" w14:textId="77777777" w:rsidR="000274CC" w:rsidRPr="00C66D4E" w:rsidRDefault="00EE0819" w:rsidP="00F85145">
            <w:pPr>
              <w:jc w:val="both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t>Продажа посредством публичного предложения</w:t>
            </w:r>
          </w:p>
        </w:tc>
        <w:tc>
          <w:tcPr>
            <w:tcW w:w="1843" w:type="dxa"/>
          </w:tcPr>
          <w:p w14:paraId="47453506" w14:textId="77777777" w:rsidR="000274CC" w:rsidRPr="00C66D4E" w:rsidRDefault="00DD36AB" w:rsidP="00DD36AB">
            <w:pPr>
              <w:jc w:val="both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t>161</w:t>
            </w:r>
            <w:r w:rsidR="000274CC" w:rsidRPr="00C66D4E">
              <w:rPr>
                <w:sz w:val="28"/>
                <w:szCs w:val="28"/>
              </w:rPr>
              <w:t>,</w:t>
            </w:r>
            <w:r w:rsidRPr="00C66D4E">
              <w:rPr>
                <w:sz w:val="28"/>
                <w:szCs w:val="28"/>
              </w:rPr>
              <w:t>3</w:t>
            </w:r>
          </w:p>
        </w:tc>
      </w:tr>
      <w:tr w:rsidR="000274CC" w:rsidRPr="00C66D4E" w14:paraId="7CB5D124" w14:textId="77777777" w:rsidTr="00C66D4E">
        <w:tc>
          <w:tcPr>
            <w:tcW w:w="392" w:type="dxa"/>
          </w:tcPr>
          <w:p w14:paraId="0FA569C7" w14:textId="77777777" w:rsidR="000274CC" w:rsidRPr="00C66D4E" w:rsidRDefault="000274CC" w:rsidP="00F85145">
            <w:pPr>
              <w:jc w:val="both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57D7C3DE" w14:textId="77777777" w:rsidR="000274CC" w:rsidRPr="00C66D4E" w:rsidRDefault="00EE0819" w:rsidP="00EE0819">
            <w:pPr>
              <w:jc w:val="both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t>Кран-балка, местоположение: Вологодская область, Тарногский район, д. Раменье.</w:t>
            </w:r>
          </w:p>
        </w:tc>
        <w:tc>
          <w:tcPr>
            <w:tcW w:w="1984" w:type="dxa"/>
          </w:tcPr>
          <w:p w14:paraId="0B820DEB" w14:textId="77777777" w:rsidR="000274CC" w:rsidRPr="00C66D4E" w:rsidRDefault="000274CC" w:rsidP="00F85145">
            <w:pPr>
              <w:jc w:val="both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t>Продажа посредством публичного предложения</w:t>
            </w:r>
          </w:p>
        </w:tc>
        <w:tc>
          <w:tcPr>
            <w:tcW w:w="1843" w:type="dxa"/>
          </w:tcPr>
          <w:p w14:paraId="175CA3ED" w14:textId="77777777" w:rsidR="000274CC" w:rsidRPr="00C66D4E" w:rsidRDefault="00DD36AB" w:rsidP="00F85145">
            <w:pPr>
              <w:jc w:val="both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t xml:space="preserve">  5,3</w:t>
            </w:r>
          </w:p>
          <w:p w14:paraId="58096D60" w14:textId="77777777" w:rsidR="000274CC" w:rsidRPr="00C66D4E" w:rsidRDefault="000274CC" w:rsidP="00F85145">
            <w:pPr>
              <w:jc w:val="both"/>
              <w:rPr>
                <w:sz w:val="28"/>
                <w:szCs w:val="28"/>
              </w:rPr>
            </w:pPr>
          </w:p>
        </w:tc>
      </w:tr>
      <w:tr w:rsidR="000274CC" w:rsidRPr="00C66D4E" w14:paraId="56F59255" w14:textId="77777777" w:rsidTr="00C66D4E">
        <w:tc>
          <w:tcPr>
            <w:tcW w:w="392" w:type="dxa"/>
          </w:tcPr>
          <w:p w14:paraId="6625470A" w14:textId="77777777" w:rsidR="000274CC" w:rsidRPr="00C66D4E" w:rsidRDefault="000274CC" w:rsidP="00F851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3F23394D" w14:textId="77777777" w:rsidR="000274CC" w:rsidRPr="00C66D4E" w:rsidRDefault="000274CC" w:rsidP="00F85145">
            <w:pPr>
              <w:jc w:val="both"/>
              <w:rPr>
                <w:sz w:val="28"/>
                <w:szCs w:val="28"/>
              </w:rPr>
            </w:pPr>
            <w:r w:rsidRPr="00C66D4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455A23AD" w14:textId="77777777" w:rsidR="000274CC" w:rsidRPr="00C66D4E" w:rsidRDefault="000274CC" w:rsidP="00F851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E17827C" w14:textId="77777777" w:rsidR="000274CC" w:rsidRPr="00C66D4E" w:rsidRDefault="00DD36AB" w:rsidP="00F85145">
            <w:pPr>
              <w:jc w:val="both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t>166,6</w:t>
            </w:r>
          </w:p>
        </w:tc>
      </w:tr>
    </w:tbl>
    <w:p w14:paraId="25FBA511" w14:textId="77777777" w:rsidR="000274CC" w:rsidRPr="00C66D4E" w:rsidRDefault="000274CC" w:rsidP="000274CC">
      <w:pPr>
        <w:ind w:firstLine="567"/>
        <w:jc w:val="both"/>
        <w:rPr>
          <w:sz w:val="28"/>
          <w:szCs w:val="28"/>
        </w:rPr>
      </w:pPr>
    </w:p>
    <w:p w14:paraId="6B499300" w14:textId="3F4FA9A1" w:rsidR="00B518F7" w:rsidRPr="00C66D4E" w:rsidRDefault="000274CC" w:rsidP="000274CC">
      <w:pPr>
        <w:ind w:firstLine="567"/>
        <w:jc w:val="both"/>
        <w:rPr>
          <w:sz w:val="28"/>
          <w:szCs w:val="28"/>
        </w:rPr>
      </w:pPr>
      <w:r w:rsidRPr="00C66D4E">
        <w:rPr>
          <w:sz w:val="28"/>
          <w:szCs w:val="28"/>
        </w:rPr>
        <w:t>По итогам реализации Прогнозного плана приватизации имущества на 202</w:t>
      </w:r>
      <w:r w:rsidR="00DD36AB" w:rsidRPr="00C66D4E">
        <w:rPr>
          <w:sz w:val="28"/>
          <w:szCs w:val="28"/>
        </w:rPr>
        <w:t>2</w:t>
      </w:r>
      <w:r w:rsidRPr="00C66D4E">
        <w:rPr>
          <w:sz w:val="28"/>
          <w:szCs w:val="28"/>
        </w:rPr>
        <w:t xml:space="preserve"> год Тарногского муниципального района не проданным осталось </w:t>
      </w:r>
      <w:r w:rsidR="00DD36AB" w:rsidRPr="00C66D4E">
        <w:rPr>
          <w:sz w:val="28"/>
          <w:szCs w:val="28"/>
        </w:rPr>
        <w:t xml:space="preserve">3 </w:t>
      </w:r>
      <w:r w:rsidRPr="00C66D4E">
        <w:rPr>
          <w:sz w:val="28"/>
          <w:szCs w:val="28"/>
        </w:rPr>
        <w:t>объект</w:t>
      </w:r>
      <w:r w:rsidR="00DD36AB" w:rsidRPr="00C66D4E">
        <w:rPr>
          <w:sz w:val="28"/>
          <w:szCs w:val="28"/>
        </w:rPr>
        <w:t xml:space="preserve">, в том числе 1 имущественный комплекс </w:t>
      </w:r>
      <w:r w:rsidRPr="00C66D4E">
        <w:rPr>
          <w:sz w:val="28"/>
          <w:szCs w:val="28"/>
        </w:rPr>
        <w:t>недвижимости: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8"/>
        <w:gridCol w:w="2836"/>
      </w:tblGrid>
      <w:tr w:rsidR="000274CC" w:rsidRPr="00C66D4E" w14:paraId="32D3A275" w14:textId="77777777" w:rsidTr="00C66D4E">
        <w:tc>
          <w:tcPr>
            <w:tcW w:w="6628" w:type="dxa"/>
          </w:tcPr>
          <w:p w14:paraId="00994AF5" w14:textId="77777777" w:rsidR="000274CC" w:rsidRPr="00C66D4E" w:rsidRDefault="00DD36AB" w:rsidP="00F85145">
            <w:pPr>
              <w:jc w:val="both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t xml:space="preserve">Здание магазина, кадастровый номер 35:08:0301028:282, назначение: нежилое, общей площадью 143,9 кв.м., 1965 года постройки, с земельным участком, кадастровый номер 35:08:0301028:331, общей площадью 257 кв.м., категория земель – земли населенных пунктов, вид разрешенного использования: для размещения объектов торговли, расположенные по адресу: Российская Федерация, Вологодская область, Тарногский район, село Спасский Погост, дом 106 .  </w:t>
            </w:r>
          </w:p>
        </w:tc>
        <w:tc>
          <w:tcPr>
            <w:tcW w:w="2836" w:type="dxa"/>
          </w:tcPr>
          <w:p w14:paraId="13DD5879" w14:textId="77777777" w:rsidR="000274CC" w:rsidRPr="00C66D4E" w:rsidRDefault="000274CC" w:rsidP="00F85145">
            <w:pPr>
              <w:jc w:val="both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t>Отсутствие спроса</w:t>
            </w:r>
          </w:p>
          <w:p w14:paraId="2D97C7AA" w14:textId="49C382B2" w:rsidR="000274CC" w:rsidRPr="00C66D4E" w:rsidRDefault="000274CC" w:rsidP="00733A98">
            <w:pPr>
              <w:jc w:val="both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t>(в ходе</w:t>
            </w:r>
            <w:r w:rsidR="00C66D4E">
              <w:rPr>
                <w:sz w:val="28"/>
                <w:szCs w:val="28"/>
              </w:rPr>
              <w:t xml:space="preserve"> </w:t>
            </w:r>
            <w:r w:rsidRPr="00C66D4E">
              <w:rPr>
                <w:sz w:val="28"/>
                <w:szCs w:val="28"/>
              </w:rPr>
              <w:t xml:space="preserve">объявленных </w:t>
            </w:r>
            <w:r w:rsidR="00444D6F" w:rsidRPr="00C66D4E">
              <w:rPr>
                <w:sz w:val="28"/>
                <w:szCs w:val="28"/>
              </w:rPr>
              <w:t>двух</w:t>
            </w:r>
            <w:r w:rsidR="00C66D4E">
              <w:rPr>
                <w:sz w:val="28"/>
                <w:szCs w:val="28"/>
              </w:rPr>
              <w:t xml:space="preserve"> </w:t>
            </w:r>
            <w:r w:rsidRPr="00C66D4E">
              <w:rPr>
                <w:sz w:val="28"/>
                <w:szCs w:val="28"/>
              </w:rPr>
              <w:t>торгов не поступило н</w:t>
            </w:r>
            <w:r w:rsidR="00733A98" w:rsidRPr="00C66D4E">
              <w:rPr>
                <w:sz w:val="28"/>
                <w:szCs w:val="28"/>
              </w:rPr>
              <w:t>и</w:t>
            </w:r>
            <w:r w:rsidRPr="00C66D4E">
              <w:rPr>
                <w:sz w:val="28"/>
                <w:szCs w:val="28"/>
              </w:rPr>
              <w:t xml:space="preserve"> одной заявки)</w:t>
            </w:r>
          </w:p>
        </w:tc>
      </w:tr>
    </w:tbl>
    <w:p w14:paraId="7C0C2E97" w14:textId="77777777" w:rsidR="00B518F7" w:rsidRPr="00C66D4E" w:rsidRDefault="00B518F7" w:rsidP="000274CC">
      <w:pPr>
        <w:ind w:firstLine="567"/>
        <w:jc w:val="both"/>
        <w:rPr>
          <w:sz w:val="28"/>
          <w:szCs w:val="28"/>
        </w:rPr>
      </w:pPr>
    </w:p>
    <w:p w14:paraId="762BFF24" w14:textId="6E2B604D" w:rsidR="00444D6F" w:rsidRPr="00C66D4E" w:rsidRDefault="000274CC" w:rsidP="000274CC">
      <w:pPr>
        <w:ind w:firstLine="567"/>
        <w:jc w:val="both"/>
        <w:rPr>
          <w:sz w:val="28"/>
          <w:szCs w:val="28"/>
        </w:rPr>
      </w:pPr>
      <w:r w:rsidRPr="00C66D4E">
        <w:rPr>
          <w:sz w:val="28"/>
          <w:szCs w:val="28"/>
        </w:rPr>
        <w:t xml:space="preserve">Решением Представительного Собрания Тарногского муниципального </w:t>
      </w:r>
      <w:r w:rsidR="00DD36AB" w:rsidRPr="00C66D4E">
        <w:rPr>
          <w:sz w:val="28"/>
          <w:szCs w:val="28"/>
        </w:rPr>
        <w:t>округа</w:t>
      </w:r>
      <w:r w:rsidRPr="00C66D4E">
        <w:rPr>
          <w:sz w:val="28"/>
          <w:szCs w:val="28"/>
        </w:rPr>
        <w:t xml:space="preserve"> от 2</w:t>
      </w:r>
      <w:r w:rsidR="00DD36AB" w:rsidRPr="00C66D4E">
        <w:rPr>
          <w:sz w:val="28"/>
          <w:szCs w:val="28"/>
        </w:rPr>
        <w:t>6</w:t>
      </w:r>
      <w:r w:rsidRPr="00C66D4E">
        <w:rPr>
          <w:sz w:val="28"/>
          <w:szCs w:val="28"/>
        </w:rPr>
        <w:t>.</w:t>
      </w:r>
      <w:r w:rsidR="00DD36AB" w:rsidRPr="00C66D4E">
        <w:rPr>
          <w:sz w:val="28"/>
          <w:szCs w:val="28"/>
        </w:rPr>
        <w:t>10</w:t>
      </w:r>
      <w:r w:rsidRPr="00C66D4E">
        <w:rPr>
          <w:sz w:val="28"/>
          <w:szCs w:val="28"/>
        </w:rPr>
        <w:t>.202</w:t>
      </w:r>
      <w:r w:rsidR="00DD36AB" w:rsidRPr="00C66D4E">
        <w:rPr>
          <w:sz w:val="28"/>
          <w:szCs w:val="28"/>
        </w:rPr>
        <w:t>2</w:t>
      </w:r>
      <w:r w:rsidRPr="00C66D4E">
        <w:rPr>
          <w:sz w:val="28"/>
          <w:szCs w:val="28"/>
        </w:rPr>
        <w:t xml:space="preserve"> №</w:t>
      </w:r>
      <w:r w:rsidR="00DD36AB" w:rsidRPr="00C66D4E">
        <w:rPr>
          <w:sz w:val="28"/>
          <w:szCs w:val="28"/>
        </w:rPr>
        <w:t>3</w:t>
      </w:r>
      <w:r w:rsidRPr="00C66D4E">
        <w:rPr>
          <w:sz w:val="28"/>
          <w:szCs w:val="28"/>
        </w:rPr>
        <w:t xml:space="preserve">9 </w:t>
      </w:r>
      <w:r w:rsidR="00DD36AB" w:rsidRPr="00C66D4E">
        <w:rPr>
          <w:sz w:val="28"/>
          <w:szCs w:val="28"/>
        </w:rPr>
        <w:t>в отношении вышеуказанного имущества разрешено</w:t>
      </w:r>
      <w:r w:rsidRPr="00C66D4E">
        <w:rPr>
          <w:sz w:val="28"/>
          <w:szCs w:val="28"/>
        </w:rPr>
        <w:t xml:space="preserve"> проведени</w:t>
      </w:r>
      <w:r w:rsidR="00DD36AB" w:rsidRPr="00C66D4E">
        <w:rPr>
          <w:sz w:val="28"/>
          <w:szCs w:val="28"/>
        </w:rPr>
        <w:t>е</w:t>
      </w:r>
      <w:r w:rsidRPr="00C66D4E">
        <w:rPr>
          <w:sz w:val="28"/>
          <w:szCs w:val="28"/>
        </w:rPr>
        <w:t xml:space="preserve"> торгов без объявления цены</w:t>
      </w:r>
      <w:r w:rsidR="00DD36AB" w:rsidRPr="00C66D4E">
        <w:rPr>
          <w:sz w:val="28"/>
          <w:szCs w:val="28"/>
        </w:rPr>
        <w:t>,</w:t>
      </w:r>
      <w:r w:rsidR="00444D6F" w:rsidRPr="00C66D4E">
        <w:rPr>
          <w:sz w:val="28"/>
          <w:szCs w:val="28"/>
        </w:rPr>
        <w:t xml:space="preserve"> </w:t>
      </w:r>
      <w:r w:rsidR="00DD36AB" w:rsidRPr="00C66D4E">
        <w:rPr>
          <w:sz w:val="28"/>
          <w:szCs w:val="28"/>
        </w:rPr>
        <w:t>но так как на момент заседания Представительного Собрания Тарногского муниципального округа истек срок</w:t>
      </w:r>
      <w:r w:rsidR="00444D6F" w:rsidRPr="00C66D4E">
        <w:rPr>
          <w:sz w:val="28"/>
          <w:szCs w:val="28"/>
        </w:rPr>
        <w:t xml:space="preserve"> действия отчета оценки начальной цены объекта, провести продажу данного имущества в 2022 году не представлялось возможным.</w:t>
      </w:r>
    </w:p>
    <w:p w14:paraId="79F60E3A" w14:textId="41D91035" w:rsidR="00C66D4E" w:rsidRPr="00C66D4E" w:rsidRDefault="00444D6F" w:rsidP="000274CC">
      <w:pPr>
        <w:ind w:firstLine="567"/>
        <w:jc w:val="both"/>
        <w:rPr>
          <w:sz w:val="28"/>
          <w:szCs w:val="28"/>
        </w:rPr>
      </w:pPr>
      <w:r w:rsidRPr="00C66D4E">
        <w:rPr>
          <w:sz w:val="28"/>
          <w:szCs w:val="28"/>
        </w:rPr>
        <w:t>Движимое имущество: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8"/>
        <w:gridCol w:w="2942"/>
      </w:tblGrid>
      <w:tr w:rsidR="00444D6F" w:rsidRPr="00C66D4E" w14:paraId="7A5A612A" w14:textId="77777777" w:rsidTr="006C44A5">
        <w:tc>
          <w:tcPr>
            <w:tcW w:w="6629" w:type="dxa"/>
          </w:tcPr>
          <w:p w14:paraId="2EBB191D" w14:textId="42A59BC1" w:rsidR="00444D6F" w:rsidRPr="00C66D4E" w:rsidRDefault="00444D6F" w:rsidP="006C44A5">
            <w:pPr>
              <w:jc w:val="both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t>Токарный станок, местоположение: Вологодская область, Тарногский район, д. Раменье.</w:t>
            </w:r>
          </w:p>
        </w:tc>
        <w:tc>
          <w:tcPr>
            <w:tcW w:w="2942" w:type="dxa"/>
          </w:tcPr>
          <w:p w14:paraId="5ABF3F35" w14:textId="77777777" w:rsidR="00444D6F" w:rsidRPr="00C66D4E" w:rsidRDefault="00444D6F" w:rsidP="006C44A5">
            <w:pPr>
              <w:jc w:val="both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t>Отсутствие спроса</w:t>
            </w:r>
          </w:p>
          <w:p w14:paraId="75E8ADA4" w14:textId="67CCD4ED" w:rsidR="00444D6F" w:rsidRPr="00C66D4E" w:rsidRDefault="00444D6F" w:rsidP="00444D6F">
            <w:pPr>
              <w:jc w:val="both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t>(в ходе объявленных торгов без объявления цены поступило 6 заявок, но победитель торгов</w:t>
            </w:r>
            <w:r w:rsidR="00F45E02" w:rsidRPr="00C66D4E">
              <w:rPr>
                <w:sz w:val="28"/>
                <w:szCs w:val="28"/>
              </w:rPr>
              <w:t>,</w:t>
            </w:r>
            <w:r w:rsidRPr="00C66D4E">
              <w:rPr>
                <w:sz w:val="28"/>
                <w:szCs w:val="28"/>
              </w:rPr>
              <w:t xml:space="preserve"> заявивший цену продажи 12346,00 руб.</w:t>
            </w:r>
            <w:r w:rsidR="00F45E02" w:rsidRPr="00C66D4E">
              <w:rPr>
                <w:sz w:val="28"/>
                <w:szCs w:val="28"/>
              </w:rPr>
              <w:t>,</w:t>
            </w:r>
            <w:r w:rsidRPr="00C66D4E">
              <w:rPr>
                <w:sz w:val="28"/>
                <w:szCs w:val="28"/>
              </w:rPr>
              <w:t xml:space="preserve"> уклонился от подписания договора купли-продажи)</w:t>
            </w:r>
          </w:p>
        </w:tc>
      </w:tr>
      <w:tr w:rsidR="00444D6F" w:rsidRPr="00C66D4E" w14:paraId="0DD279A0" w14:textId="77777777" w:rsidTr="006C44A5">
        <w:tc>
          <w:tcPr>
            <w:tcW w:w="6629" w:type="dxa"/>
          </w:tcPr>
          <w:p w14:paraId="784E7A5F" w14:textId="77777777" w:rsidR="00444D6F" w:rsidRPr="00C66D4E" w:rsidRDefault="00444D6F" w:rsidP="006C44A5">
            <w:pPr>
              <w:jc w:val="both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lastRenderedPageBreak/>
              <w:t>ПАЗ 32053-70 (автобус для перевозки детей): паспорт 52 HЕ 549691; регистрационный номер:  B244ОВ35; год выпуска 2011; № двигателя – 523400 В1006130; VIN Х1М3205СХВ0004781,шасси (рама) №  отсутствует; цвет: желтый; тип двигателя  бензиновый; мощность двигателя, кВт (л.с.) 124 л.с. рабочий объем двигателя, куб.см. 4670; экологический класс третий.</w:t>
            </w:r>
          </w:p>
        </w:tc>
        <w:tc>
          <w:tcPr>
            <w:tcW w:w="2942" w:type="dxa"/>
          </w:tcPr>
          <w:p w14:paraId="75B980ED" w14:textId="77777777" w:rsidR="00444D6F" w:rsidRPr="00C66D4E" w:rsidRDefault="00444D6F" w:rsidP="00444D6F">
            <w:pPr>
              <w:jc w:val="both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t>Отсутствие спроса</w:t>
            </w:r>
          </w:p>
          <w:p w14:paraId="6893EC05" w14:textId="0EA1DD75" w:rsidR="00444D6F" w:rsidRPr="00C66D4E" w:rsidRDefault="00444D6F" w:rsidP="00733A98">
            <w:pPr>
              <w:jc w:val="both"/>
              <w:rPr>
                <w:sz w:val="28"/>
                <w:szCs w:val="28"/>
              </w:rPr>
            </w:pPr>
            <w:r w:rsidRPr="00C66D4E">
              <w:rPr>
                <w:sz w:val="28"/>
                <w:szCs w:val="28"/>
              </w:rPr>
              <w:t>(в ходе объявленных двух торгов не поступило н</w:t>
            </w:r>
            <w:r w:rsidR="00733A98" w:rsidRPr="00C66D4E">
              <w:rPr>
                <w:sz w:val="28"/>
                <w:szCs w:val="28"/>
              </w:rPr>
              <w:t>и</w:t>
            </w:r>
            <w:r w:rsidRPr="00C66D4E">
              <w:rPr>
                <w:sz w:val="28"/>
                <w:szCs w:val="28"/>
              </w:rPr>
              <w:t xml:space="preserve"> одной заявки)</w:t>
            </w:r>
          </w:p>
        </w:tc>
      </w:tr>
    </w:tbl>
    <w:p w14:paraId="5E90A1A0" w14:textId="77777777" w:rsidR="000274CC" w:rsidRPr="00C66D4E" w:rsidRDefault="000274CC" w:rsidP="000274CC">
      <w:pPr>
        <w:ind w:right="140" w:firstLine="426"/>
        <w:jc w:val="both"/>
        <w:rPr>
          <w:sz w:val="28"/>
          <w:szCs w:val="28"/>
        </w:rPr>
      </w:pPr>
    </w:p>
    <w:p w14:paraId="6D95614C" w14:textId="77777777" w:rsidR="000274CC" w:rsidRPr="00C66D4E" w:rsidRDefault="000274CC" w:rsidP="000274CC">
      <w:pPr>
        <w:ind w:firstLine="567"/>
        <w:jc w:val="both"/>
        <w:rPr>
          <w:sz w:val="28"/>
          <w:szCs w:val="28"/>
        </w:rPr>
      </w:pPr>
      <w:r w:rsidRPr="00C66D4E">
        <w:rPr>
          <w:sz w:val="28"/>
          <w:szCs w:val="28"/>
        </w:rPr>
        <w:t>В 2021 году по вопросу реализации преимущественного права приобретения арендуемого имущества в МО «Тарногский муниципальный район» поступило одно обращение субъекта малого предпринимательства (ООО «Дорстрой»). Данное обращение было рассмотрено и принято решение о приватизации путем продажи в порядке реализации преимущественного права на приобретение арендуемого имущества обществу с ограниченной ответственностью «Дорстрой», соответствующему условиям, предусмотренным статьей 3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находящееся в собственности муниципального образования «Тарногский муниципальный район» имущество: гараж на 14 автомашин с пристройкой с кадастровым номером 35:08:0106004:118, назначение – нежилое, площадью 852,9 кв.м., расположенный по адресу: Вологодская область, Тарногский район, село Тарногский Городок, ул. Пограничная, д.32а (запись о регистрации права от 05.04.2004 №35-35/8-1/2004-316) с земельным участком с кадастровым номером 35:08:0106004:79, общей площадью 6834 кв.м., категория – земли населенных пунктов, с видом разрешенного использования - для производственных нужд с рассрочкой на 5 лет. Цена продажи имущества составляет 2 453 900 (два миллиона четыреста пятьдесят три тысячи девятьсот рублей 00 копеек), без учета НДС. Цена продажи определена в соответствии с Федеральным законом от 29.07.1998         № 135-ФЗ «Об оценочной деятельности в Российской Федерации» и подтверждается отчетом от 17.05.2021 № 205.</w:t>
      </w:r>
    </w:p>
    <w:p w14:paraId="16C28936" w14:textId="77777777" w:rsidR="000274CC" w:rsidRPr="00C66D4E" w:rsidRDefault="000274CC" w:rsidP="00733A98">
      <w:pPr>
        <w:ind w:firstLine="426"/>
        <w:jc w:val="both"/>
        <w:rPr>
          <w:sz w:val="28"/>
          <w:szCs w:val="28"/>
        </w:rPr>
      </w:pPr>
      <w:r w:rsidRPr="00C66D4E">
        <w:rPr>
          <w:sz w:val="28"/>
          <w:szCs w:val="28"/>
        </w:rPr>
        <w:t xml:space="preserve">В соответствии с графиком платежей от реализованного имущества с учетом процентов в районный бюджет поступило </w:t>
      </w:r>
      <w:r w:rsidR="00733A98" w:rsidRPr="00C66D4E">
        <w:rPr>
          <w:sz w:val="28"/>
          <w:szCs w:val="28"/>
        </w:rPr>
        <w:t>523,8</w:t>
      </w:r>
      <w:r w:rsidRPr="00C66D4E">
        <w:rPr>
          <w:sz w:val="28"/>
          <w:szCs w:val="28"/>
        </w:rPr>
        <w:t xml:space="preserve"> тыс.</w:t>
      </w:r>
      <w:r w:rsidR="00733A98" w:rsidRPr="00C66D4E">
        <w:rPr>
          <w:sz w:val="28"/>
          <w:szCs w:val="28"/>
        </w:rPr>
        <w:t xml:space="preserve"> </w:t>
      </w:r>
      <w:r w:rsidRPr="00C66D4E">
        <w:rPr>
          <w:sz w:val="28"/>
          <w:szCs w:val="28"/>
        </w:rPr>
        <w:t>рублей.</w:t>
      </w:r>
    </w:p>
    <w:p w14:paraId="4016A5F9" w14:textId="72B98534" w:rsidR="000274CC" w:rsidRPr="00C66D4E" w:rsidRDefault="000274CC" w:rsidP="000274CC">
      <w:pPr>
        <w:ind w:right="140" w:firstLine="426"/>
        <w:jc w:val="both"/>
        <w:rPr>
          <w:sz w:val="28"/>
          <w:szCs w:val="28"/>
        </w:rPr>
      </w:pPr>
      <w:r w:rsidRPr="00C66D4E">
        <w:rPr>
          <w:sz w:val="28"/>
          <w:szCs w:val="28"/>
        </w:rPr>
        <w:t>В соответствии с планом разработки бюджета на 202</w:t>
      </w:r>
      <w:r w:rsidR="00444D6F" w:rsidRPr="00C66D4E">
        <w:rPr>
          <w:sz w:val="28"/>
          <w:szCs w:val="28"/>
        </w:rPr>
        <w:t>2</w:t>
      </w:r>
      <w:r w:rsidRPr="00C66D4E">
        <w:rPr>
          <w:sz w:val="28"/>
          <w:szCs w:val="28"/>
        </w:rPr>
        <w:t xml:space="preserve"> год было предусмотрено поступление денежных средств в бюджет </w:t>
      </w:r>
      <w:proofErr w:type="spellStart"/>
      <w:r w:rsidRPr="00C66D4E">
        <w:rPr>
          <w:sz w:val="28"/>
          <w:szCs w:val="28"/>
        </w:rPr>
        <w:t>Тарногского</w:t>
      </w:r>
      <w:proofErr w:type="spellEnd"/>
      <w:r w:rsidRPr="00C66D4E">
        <w:rPr>
          <w:sz w:val="28"/>
          <w:szCs w:val="28"/>
        </w:rPr>
        <w:t xml:space="preserve"> муниципального района от реализации имущества в сумме </w:t>
      </w:r>
      <w:r w:rsidR="00444D6F" w:rsidRPr="00C66D4E">
        <w:rPr>
          <w:sz w:val="28"/>
          <w:szCs w:val="28"/>
        </w:rPr>
        <w:t>500</w:t>
      </w:r>
      <w:r w:rsidRPr="00C66D4E">
        <w:rPr>
          <w:sz w:val="28"/>
          <w:szCs w:val="28"/>
        </w:rPr>
        <w:t>,0 тыс. рублей.</w:t>
      </w:r>
    </w:p>
    <w:p w14:paraId="3FEA14A1" w14:textId="77777777" w:rsidR="000A0DFB" w:rsidRPr="00C66D4E" w:rsidRDefault="000274CC" w:rsidP="000274CC">
      <w:pPr>
        <w:ind w:right="140" w:firstLine="426"/>
        <w:jc w:val="both"/>
        <w:rPr>
          <w:sz w:val="28"/>
          <w:szCs w:val="28"/>
        </w:rPr>
      </w:pPr>
      <w:r w:rsidRPr="00C66D4E">
        <w:rPr>
          <w:sz w:val="28"/>
          <w:szCs w:val="28"/>
        </w:rPr>
        <w:t>В ходе реализации прогнозного плана (программы) приватизации на 202</w:t>
      </w:r>
      <w:r w:rsidR="00444D6F" w:rsidRPr="00C66D4E">
        <w:rPr>
          <w:sz w:val="28"/>
          <w:szCs w:val="28"/>
        </w:rPr>
        <w:t>2</w:t>
      </w:r>
      <w:r w:rsidRPr="00C66D4E">
        <w:rPr>
          <w:sz w:val="28"/>
          <w:szCs w:val="28"/>
        </w:rPr>
        <w:t xml:space="preserve"> год  от реализованного в 202</w:t>
      </w:r>
      <w:r w:rsidR="00444D6F" w:rsidRPr="00C66D4E">
        <w:rPr>
          <w:sz w:val="28"/>
          <w:szCs w:val="28"/>
        </w:rPr>
        <w:t>2</w:t>
      </w:r>
      <w:r w:rsidRPr="00C66D4E">
        <w:rPr>
          <w:sz w:val="28"/>
          <w:szCs w:val="28"/>
        </w:rPr>
        <w:t xml:space="preserve"> году имущества поступило  </w:t>
      </w:r>
      <w:r w:rsidR="00733A98" w:rsidRPr="00C66D4E">
        <w:rPr>
          <w:sz w:val="28"/>
          <w:szCs w:val="28"/>
        </w:rPr>
        <w:t>16</w:t>
      </w:r>
      <w:r w:rsidR="00B518F7" w:rsidRPr="00C66D4E">
        <w:rPr>
          <w:sz w:val="28"/>
          <w:szCs w:val="28"/>
        </w:rPr>
        <w:t>6</w:t>
      </w:r>
      <w:r w:rsidR="00733A98" w:rsidRPr="00C66D4E">
        <w:rPr>
          <w:sz w:val="28"/>
          <w:szCs w:val="28"/>
        </w:rPr>
        <w:t>,</w:t>
      </w:r>
      <w:r w:rsidR="00B518F7" w:rsidRPr="00C66D4E">
        <w:rPr>
          <w:sz w:val="28"/>
          <w:szCs w:val="28"/>
        </w:rPr>
        <w:t>6</w:t>
      </w:r>
      <w:r w:rsidRPr="00C66D4E">
        <w:rPr>
          <w:sz w:val="28"/>
          <w:szCs w:val="28"/>
        </w:rPr>
        <w:t xml:space="preserve"> тыс.</w:t>
      </w:r>
      <w:r w:rsidR="00F45E02" w:rsidRPr="00C66D4E">
        <w:rPr>
          <w:sz w:val="28"/>
          <w:szCs w:val="28"/>
        </w:rPr>
        <w:t xml:space="preserve"> </w:t>
      </w:r>
      <w:r w:rsidRPr="00C66D4E">
        <w:rPr>
          <w:sz w:val="28"/>
          <w:szCs w:val="28"/>
        </w:rPr>
        <w:t>руб.</w:t>
      </w:r>
      <w:r w:rsidR="00733A98" w:rsidRPr="00C66D4E">
        <w:rPr>
          <w:sz w:val="28"/>
          <w:szCs w:val="28"/>
        </w:rPr>
        <w:t>, следовательно от реализации имущества в 2022 году поступило 69</w:t>
      </w:r>
      <w:r w:rsidR="00B518F7" w:rsidRPr="00C66D4E">
        <w:rPr>
          <w:sz w:val="28"/>
          <w:szCs w:val="28"/>
        </w:rPr>
        <w:t>0</w:t>
      </w:r>
      <w:r w:rsidR="00733A98" w:rsidRPr="00C66D4E">
        <w:rPr>
          <w:sz w:val="28"/>
          <w:szCs w:val="28"/>
        </w:rPr>
        <w:t>,</w:t>
      </w:r>
      <w:r w:rsidR="00B518F7" w:rsidRPr="00C66D4E">
        <w:rPr>
          <w:sz w:val="28"/>
          <w:szCs w:val="28"/>
        </w:rPr>
        <w:t>4</w:t>
      </w:r>
      <w:r w:rsidR="00733A98" w:rsidRPr="00C66D4E">
        <w:rPr>
          <w:sz w:val="28"/>
          <w:szCs w:val="28"/>
        </w:rPr>
        <w:t xml:space="preserve"> тыс.руб.</w:t>
      </w:r>
    </w:p>
    <w:p w14:paraId="652F4209" w14:textId="3882CA7B" w:rsidR="000274CC" w:rsidRPr="00626518" w:rsidRDefault="000274CC" w:rsidP="00C66D4E">
      <w:pPr>
        <w:ind w:right="140" w:firstLine="426"/>
        <w:jc w:val="both"/>
        <w:rPr>
          <w:sz w:val="26"/>
          <w:szCs w:val="26"/>
        </w:rPr>
      </w:pPr>
      <w:r w:rsidRPr="00C66D4E">
        <w:rPr>
          <w:sz w:val="28"/>
          <w:szCs w:val="28"/>
        </w:rPr>
        <w:t>Исполнение плана бюджетных поступлений от реализации имущества составило (</w:t>
      </w:r>
      <w:r w:rsidR="000A0DFB" w:rsidRPr="00C66D4E">
        <w:rPr>
          <w:sz w:val="28"/>
          <w:szCs w:val="28"/>
        </w:rPr>
        <w:t>69</w:t>
      </w:r>
      <w:r w:rsidR="00B518F7" w:rsidRPr="00C66D4E">
        <w:rPr>
          <w:sz w:val="28"/>
          <w:szCs w:val="28"/>
        </w:rPr>
        <w:t>0</w:t>
      </w:r>
      <w:r w:rsidR="000A0DFB" w:rsidRPr="00C66D4E">
        <w:rPr>
          <w:sz w:val="28"/>
          <w:szCs w:val="28"/>
        </w:rPr>
        <w:t>,</w:t>
      </w:r>
      <w:r w:rsidR="00B518F7" w:rsidRPr="00C66D4E">
        <w:rPr>
          <w:sz w:val="28"/>
          <w:szCs w:val="28"/>
        </w:rPr>
        <w:t>4</w:t>
      </w:r>
      <w:r w:rsidRPr="00C66D4E">
        <w:rPr>
          <w:sz w:val="28"/>
          <w:szCs w:val="28"/>
        </w:rPr>
        <w:t>/</w:t>
      </w:r>
      <w:r w:rsidR="000A0DFB" w:rsidRPr="00C66D4E">
        <w:rPr>
          <w:sz w:val="28"/>
          <w:szCs w:val="28"/>
        </w:rPr>
        <w:t>500) 13</w:t>
      </w:r>
      <w:r w:rsidR="00B518F7" w:rsidRPr="00C66D4E">
        <w:rPr>
          <w:sz w:val="28"/>
          <w:szCs w:val="28"/>
        </w:rPr>
        <w:t>8</w:t>
      </w:r>
      <w:r w:rsidRPr="00C66D4E">
        <w:rPr>
          <w:sz w:val="28"/>
          <w:szCs w:val="28"/>
        </w:rPr>
        <w:t xml:space="preserve">%. </w:t>
      </w:r>
    </w:p>
    <w:sectPr w:rsidR="000274CC" w:rsidRPr="00626518" w:rsidSect="000274CC">
      <w:pgSz w:w="11906" w:h="16838" w:code="9"/>
      <w:pgMar w:top="851" w:right="851" w:bottom="289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2331E"/>
    <w:rsid w:val="000274CC"/>
    <w:rsid w:val="0002775B"/>
    <w:rsid w:val="00037003"/>
    <w:rsid w:val="00055386"/>
    <w:rsid w:val="00062E59"/>
    <w:rsid w:val="00074ADA"/>
    <w:rsid w:val="00077287"/>
    <w:rsid w:val="0009313B"/>
    <w:rsid w:val="00096C17"/>
    <w:rsid w:val="0009756B"/>
    <w:rsid w:val="000A0DFB"/>
    <w:rsid w:val="000B0705"/>
    <w:rsid w:val="000B3150"/>
    <w:rsid w:val="000B3E62"/>
    <w:rsid w:val="000B6086"/>
    <w:rsid w:val="000D6D1C"/>
    <w:rsid w:val="000F4914"/>
    <w:rsid w:val="00135D36"/>
    <w:rsid w:val="0015105E"/>
    <w:rsid w:val="001536B0"/>
    <w:rsid w:val="001569BF"/>
    <w:rsid w:val="00157AE4"/>
    <w:rsid w:val="00177FE4"/>
    <w:rsid w:val="001838FA"/>
    <w:rsid w:val="001A1ACF"/>
    <w:rsid w:val="001C0736"/>
    <w:rsid w:val="001C1A8F"/>
    <w:rsid w:val="001C4B19"/>
    <w:rsid w:val="001D2011"/>
    <w:rsid w:val="001D247E"/>
    <w:rsid w:val="001D4DA3"/>
    <w:rsid w:val="001D676B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6673F"/>
    <w:rsid w:val="0027239B"/>
    <w:rsid w:val="00284151"/>
    <w:rsid w:val="002953A0"/>
    <w:rsid w:val="002A1463"/>
    <w:rsid w:val="002B433E"/>
    <w:rsid w:val="002C66F3"/>
    <w:rsid w:val="002E5F9B"/>
    <w:rsid w:val="00310487"/>
    <w:rsid w:val="0031101C"/>
    <w:rsid w:val="00313265"/>
    <w:rsid w:val="00340C69"/>
    <w:rsid w:val="00341E76"/>
    <w:rsid w:val="00366650"/>
    <w:rsid w:val="003717D9"/>
    <w:rsid w:val="00386648"/>
    <w:rsid w:val="00395A89"/>
    <w:rsid w:val="003A2EFB"/>
    <w:rsid w:val="003A73BB"/>
    <w:rsid w:val="003B0898"/>
    <w:rsid w:val="003B51A3"/>
    <w:rsid w:val="003B7228"/>
    <w:rsid w:val="003C2DCA"/>
    <w:rsid w:val="003D31BD"/>
    <w:rsid w:val="004118C5"/>
    <w:rsid w:val="004135C1"/>
    <w:rsid w:val="00414C36"/>
    <w:rsid w:val="00415F90"/>
    <w:rsid w:val="00435766"/>
    <w:rsid w:val="00444D6F"/>
    <w:rsid w:val="00452BD3"/>
    <w:rsid w:val="004625AE"/>
    <w:rsid w:val="004650F5"/>
    <w:rsid w:val="004844CC"/>
    <w:rsid w:val="00496B0E"/>
    <w:rsid w:val="004B0F39"/>
    <w:rsid w:val="004B41CC"/>
    <w:rsid w:val="004C6619"/>
    <w:rsid w:val="004C7C23"/>
    <w:rsid w:val="004D683C"/>
    <w:rsid w:val="004E0330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2831"/>
    <w:rsid w:val="005736B4"/>
    <w:rsid w:val="005914D4"/>
    <w:rsid w:val="005959CD"/>
    <w:rsid w:val="005B3FF9"/>
    <w:rsid w:val="005C43D3"/>
    <w:rsid w:val="005E43F2"/>
    <w:rsid w:val="005E5D53"/>
    <w:rsid w:val="005F0FE7"/>
    <w:rsid w:val="005F64D0"/>
    <w:rsid w:val="00603A46"/>
    <w:rsid w:val="006079F2"/>
    <w:rsid w:val="006218B4"/>
    <w:rsid w:val="00626518"/>
    <w:rsid w:val="0063342E"/>
    <w:rsid w:val="00635F18"/>
    <w:rsid w:val="00641673"/>
    <w:rsid w:val="006478BE"/>
    <w:rsid w:val="00650CF3"/>
    <w:rsid w:val="00665A4B"/>
    <w:rsid w:val="006711B3"/>
    <w:rsid w:val="0068576E"/>
    <w:rsid w:val="006879B1"/>
    <w:rsid w:val="00697990"/>
    <w:rsid w:val="006C3E6C"/>
    <w:rsid w:val="006C56AF"/>
    <w:rsid w:val="006D7542"/>
    <w:rsid w:val="0070271C"/>
    <w:rsid w:val="00706003"/>
    <w:rsid w:val="007210A9"/>
    <w:rsid w:val="00726198"/>
    <w:rsid w:val="00733A98"/>
    <w:rsid w:val="007340E5"/>
    <w:rsid w:val="0073521B"/>
    <w:rsid w:val="00746377"/>
    <w:rsid w:val="00746508"/>
    <w:rsid w:val="00750781"/>
    <w:rsid w:val="0077588A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20E6D"/>
    <w:rsid w:val="008362F8"/>
    <w:rsid w:val="00843959"/>
    <w:rsid w:val="0084501A"/>
    <w:rsid w:val="00856ADF"/>
    <w:rsid w:val="008577BF"/>
    <w:rsid w:val="008629E1"/>
    <w:rsid w:val="00873ABC"/>
    <w:rsid w:val="00874C3C"/>
    <w:rsid w:val="00880033"/>
    <w:rsid w:val="00883605"/>
    <w:rsid w:val="00886634"/>
    <w:rsid w:val="008B1B3F"/>
    <w:rsid w:val="008B766E"/>
    <w:rsid w:val="008C6F03"/>
    <w:rsid w:val="008D037F"/>
    <w:rsid w:val="008D1EE0"/>
    <w:rsid w:val="00907EDB"/>
    <w:rsid w:val="00914068"/>
    <w:rsid w:val="009149F5"/>
    <w:rsid w:val="00920596"/>
    <w:rsid w:val="00921F4A"/>
    <w:rsid w:val="00923A69"/>
    <w:rsid w:val="009355F7"/>
    <w:rsid w:val="00937138"/>
    <w:rsid w:val="00946D1E"/>
    <w:rsid w:val="009540BC"/>
    <w:rsid w:val="0096119E"/>
    <w:rsid w:val="00965765"/>
    <w:rsid w:val="009670F9"/>
    <w:rsid w:val="00992727"/>
    <w:rsid w:val="009A4B7E"/>
    <w:rsid w:val="009B1DC5"/>
    <w:rsid w:val="009B2443"/>
    <w:rsid w:val="009B27F6"/>
    <w:rsid w:val="009B32F7"/>
    <w:rsid w:val="009B5407"/>
    <w:rsid w:val="009C0F0D"/>
    <w:rsid w:val="009D30BD"/>
    <w:rsid w:val="00A21F0C"/>
    <w:rsid w:val="00A31465"/>
    <w:rsid w:val="00A31C8C"/>
    <w:rsid w:val="00A406DA"/>
    <w:rsid w:val="00A46A4E"/>
    <w:rsid w:val="00A50D57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136C"/>
    <w:rsid w:val="00AC5290"/>
    <w:rsid w:val="00AD6758"/>
    <w:rsid w:val="00AE12CE"/>
    <w:rsid w:val="00B01711"/>
    <w:rsid w:val="00B03233"/>
    <w:rsid w:val="00B04C96"/>
    <w:rsid w:val="00B05342"/>
    <w:rsid w:val="00B30EEF"/>
    <w:rsid w:val="00B3161B"/>
    <w:rsid w:val="00B41EE1"/>
    <w:rsid w:val="00B43204"/>
    <w:rsid w:val="00B43350"/>
    <w:rsid w:val="00B518F7"/>
    <w:rsid w:val="00B61F9D"/>
    <w:rsid w:val="00B96BB6"/>
    <w:rsid w:val="00BE08FA"/>
    <w:rsid w:val="00BE60F2"/>
    <w:rsid w:val="00BF58C9"/>
    <w:rsid w:val="00BF6370"/>
    <w:rsid w:val="00BF734E"/>
    <w:rsid w:val="00C1769C"/>
    <w:rsid w:val="00C255C1"/>
    <w:rsid w:val="00C2732D"/>
    <w:rsid w:val="00C32913"/>
    <w:rsid w:val="00C42AFC"/>
    <w:rsid w:val="00C514BD"/>
    <w:rsid w:val="00C66D4E"/>
    <w:rsid w:val="00C7154F"/>
    <w:rsid w:val="00C74C45"/>
    <w:rsid w:val="00C80BCB"/>
    <w:rsid w:val="00CA0AE5"/>
    <w:rsid w:val="00CA2C21"/>
    <w:rsid w:val="00CC27FF"/>
    <w:rsid w:val="00CC7ABA"/>
    <w:rsid w:val="00CC7F2A"/>
    <w:rsid w:val="00CE614A"/>
    <w:rsid w:val="00CF4BD6"/>
    <w:rsid w:val="00D00BE9"/>
    <w:rsid w:val="00D10C70"/>
    <w:rsid w:val="00D253B2"/>
    <w:rsid w:val="00D8487C"/>
    <w:rsid w:val="00D96C74"/>
    <w:rsid w:val="00DA0756"/>
    <w:rsid w:val="00DA310B"/>
    <w:rsid w:val="00DA369D"/>
    <w:rsid w:val="00DB2C35"/>
    <w:rsid w:val="00DC350B"/>
    <w:rsid w:val="00DD36AB"/>
    <w:rsid w:val="00DE0A12"/>
    <w:rsid w:val="00DE355E"/>
    <w:rsid w:val="00E01020"/>
    <w:rsid w:val="00E013F4"/>
    <w:rsid w:val="00E03F4D"/>
    <w:rsid w:val="00E216C9"/>
    <w:rsid w:val="00E45C9F"/>
    <w:rsid w:val="00E5253C"/>
    <w:rsid w:val="00E54E1B"/>
    <w:rsid w:val="00E62ED4"/>
    <w:rsid w:val="00E93E9E"/>
    <w:rsid w:val="00EB044E"/>
    <w:rsid w:val="00EB3D23"/>
    <w:rsid w:val="00EB4821"/>
    <w:rsid w:val="00ED38D5"/>
    <w:rsid w:val="00EE0819"/>
    <w:rsid w:val="00EE36FC"/>
    <w:rsid w:val="00EF6EDE"/>
    <w:rsid w:val="00F304A1"/>
    <w:rsid w:val="00F45E02"/>
    <w:rsid w:val="00F51D78"/>
    <w:rsid w:val="00F54F28"/>
    <w:rsid w:val="00F61CBF"/>
    <w:rsid w:val="00F66897"/>
    <w:rsid w:val="00F86D33"/>
    <w:rsid w:val="00FA1849"/>
    <w:rsid w:val="00FB5896"/>
    <w:rsid w:val="00FC04FD"/>
    <w:rsid w:val="00FC17DB"/>
    <w:rsid w:val="00FC7714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DC07D"/>
  <w15:docId w15:val="{9741EB4F-1375-4AE5-B736-05E488C8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0274CC"/>
    <w:pPr>
      <w:widowControl w:val="0"/>
      <w:adjustRightInd w:val="0"/>
      <w:spacing w:line="274" w:lineRule="exact"/>
      <w:ind w:firstLine="432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38125-5273-4444-9B87-E81F9192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8</cp:revision>
  <cp:lastPrinted>2023-03-01T08:43:00Z</cp:lastPrinted>
  <dcterms:created xsi:type="dcterms:W3CDTF">2023-02-16T12:53:00Z</dcterms:created>
  <dcterms:modified xsi:type="dcterms:W3CDTF">2023-03-01T08:44:00Z</dcterms:modified>
</cp:coreProperties>
</file>