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5747" w:rsidRDefault="003F5747" w:rsidP="003F5747">
      <w:pPr>
        <w:tabs>
          <w:tab w:val="left" w:pos="8160"/>
        </w:tabs>
      </w:pPr>
    </w:p>
    <w:p w:rsidR="003F5747" w:rsidRDefault="003F5747" w:rsidP="003F5747">
      <w:pPr>
        <w:tabs>
          <w:tab w:val="left" w:pos="8160"/>
        </w:tabs>
      </w:pPr>
      <w:r>
        <w:tab/>
      </w:r>
    </w:p>
    <w:p w:rsidR="003F5747" w:rsidRPr="00374355" w:rsidRDefault="003F5747" w:rsidP="003F5747">
      <w:pPr>
        <w:rPr>
          <w:sz w:val="16"/>
          <w:szCs w:val="16"/>
        </w:rPr>
      </w:pPr>
    </w:p>
    <w:p w:rsidR="003F5747" w:rsidRDefault="003F5747" w:rsidP="003F5747"/>
    <w:p w:rsidR="003F5747" w:rsidRPr="00A66AD7" w:rsidRDefault="003F5747" w:rsidP="003F5747">
      <w:pPr>
        <w:jc w:val="center"/>
        <w:rPr>
          <w:b/>
          <w:sz w:val="28"/>
          <w:szCs w:val="28"/>
        </w:rPr>
      </w:pPr>
      <w:r w:rsidRPr="00A66AD7">
        <w:rPr>
          <w:b/>
          <w:sz w:val="28"/>
          <w:szCs w:val="28"/>
        </w:rPr>
        <w:t xml:space="preserve">АДМИНИСТРАЦИЯ ТАРНОГСКОГО МУНИЦИПАЛЬНОГО </w:t>
      </w:r>
      <w:r w:rsidR="00FB404C">
        <w:rPr>
          <w:b/>
          <w:sz w:val="28"/>
          <w:szCs w:val="28"/>
        </w:rPr>
        <w:t>ОКРУГА</w:t>
      </w:r>
    </w:p>
    <w:p w:rsidR="003F5747" w:rsidRDefault="003F5747" w:rsidP="003F5747">
      <w:pPr>
        <w:jc w:val="center"/>
      </w:pPr>
    </w:p>
    <w:p w:rsidR="003F5747" w:rsidRPr="002F3118" w:rsidRDefault="003F5747" w:rsidP="003F5747">
      <w:pPr>
        <w:tabs>
          <w:tab w:val="left" w:pos="4678"/>
        </w:tabs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60288" behindDoc="1" locked="1" layoutInCell="1" allowOverlap="1">
            <wp:simplePos x="0" y="0"/>
            <wp:positionH relativeFrom="column">
              <wp:posOffset>2555875</wp:posOffset>
            </wp:positionH>
            <wp:positionV relativeFrom="page">
              <wp:posOffset>402590</wp:posOffset>
            </wp:positionV>
            <wp:extent cx="596900" cy="723900"/>
            <wp:effectExtent l="19050" t="0" r="0" b="0"/>
            <wp:wrapNone/>
            <wp:docPr id="2" name="Рисунок 2" descr="Герб района со снопом c гербом области (схем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 района со снопом c гербом области (схема)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F3118">
        <w:rPr>
          <w:b/>
          <w:noProof/>
          <w:sz w:val="40"/>
          <w:szCs w:val="40"/>
        </w:rPr>
        <w:t>ПОСТАНОВЛЕНИЕ</w:t>
      </w:r>
    </w:p>
    <w:p w:rsidR="003F5747" w:rsidRPr="00A66AD7" w:rsidRDefault="003F5747" w:rsidP="003F5747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Look w:val="01E0"/>
      </w:tblPr>
      <w:tblGrid>
        <w:gridCol w:w="588"/>
        <w:gridCol w:w="3000"/>
        <w:gridCol w:w="484"/>
        <w:gridCol w:w="3716"/>
      </w:tblGrid>
      <w:tr w:rsidR="003F5747" w:rsidRPr="00A66AD7" w:rsidTr="007C2799">
        <w:tc>
          <w:tcPr>
            <w:tcW w:w="588" w:type="dxa"/>
          </w:tcPr>
          <w:p w:rsidR="003F5747" w:rsidRPr="00A66AD7" w:rsidRDefault="003F5747" w:rsidP="007C2799">
            <w:pPr>
              <w:framePr w:hSpace="180" w:wrap="around" w:vAnchor="text" w:hAnchor="margin" w:x="828" w:y="44"/>
              <w:jc w:val="center"/>
              <w:rPr>
                <w:sz w:val="28"/>
                <w:szCs w:val="28"/>
              </w:rPr>
            </w:pPr>
            <w:r w:rsidRPr="00A66AD7">
              <w:rPr>
                <w:sz w:val="28"/>
                <w:szCs w:val="28"/>
              </w:rPr>
              <w:t>От</w:t>
            </w:r>
          </w:p>
        </w:tc>
        <w:tc>
          <w:tcPr>
            <w:tcW w:w="3000" w:type="dxa"/>
            <w:tcBorders>
              <w:bottom w:val="single" w:sz="4" w:space="0" w:color="auto"/>
            </w:tcBorders>
          </w:tcPr>
          <w:p w:rsidR="003F5747" w:rsidRPr="00A66AD7" w:rsidRDefault="006808EA" w:rsidP="00F7492E">
            <w:pPr>
              <w:framePr w:hSpace="180" w:wrap="around" w:vAnchor="text" w:hAnchor="margin" w:x="828" w:y="4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</w:t>
            </w:r>
            <w:r w:rsidR="00FB404C">
              <w:rPr>
                <w:sz w:val="28"/>
                <w:szCs w:val="28"/>
              </w:rPr>
              <w:t>03.2023</w:t>
            </w:r>
            <w:r w:rsidR="003F5747">
              <w:rPr>
                <w:sz w:val="28"/>
                <w:szCs w:val="28"/>
              </w:rPr>
              <w:t xml:space="preserve"> </w:t>
            </w:r>
          </w:p>
        </w:tc>
        <w:tc>
          <w:tcPr>
            <w:tcW w:w="484" w:type="dxa"/>
          </w:tcPr>
          <w:p w:rsidR="003F5747" w:rsidRPr="00A66AD7" w:rsidRDefault="003F5747" w:rsidP="007C2799">
            <w:pPr>
              <w:framePr w:hSpace="180" w:wrap="around" w:vAnchor="text" w:hAnchor="margin" w:x="828" w:y="44"/>
              <w:jc w:val="center"/>
              <w:rPr>
                <w:sz w:val="28"/>
                <w:szCs w:val="28"/>
              </w:rPr>
            </w:pPr>
            <w:r w:rsidRPr="00A66AD7">
              <w:rPr>
                <w:sz w:val="28"/>
                <w:szCs w:val="28"/>
              </w:rPr>
              <w:t>№</w:t>
            </w:r>
          </w:p>
        </w:tc>
        <w:tc>
          <w:tcPr>
            <w:tcW w:w="3716" w:type="dxa"/>
            <w:tcBorders>
              <w:bottom w:val="single" w:sz="4" w:space="0" w:color="auto"/>
            </w:tcBorders>
          </w:tcPr>
          <w:p w:rsidR="003F5747" w:rsidRPr="00A66AD7" w:rsidRDefault="006808EA" w:rsidP="007C2799">
            <w:pPr>
              <w:framePr w:hSpace="180" w:wrap="around" w:vAnchor="text" w:hAnchor="margin" w:x="828" w:y="4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</w:t>
            </w:r>
          </w:p>
        </w:tc>
      </w:tr>
    </w:tbl>
    <w:p w:rsidR="003F5747" w:rsidRPr="002F3118" w:rsidRDefault="003F5747" w:rsidP="003F5747">
      <w:pPr>
        <w:jc w:val="center"/>
        <w:rPr>
          <w:sz w:val="16"/>
          <w:szCs w:val="16"/>
        </w:rPr>
      </w:pPr>
    </w:p>
    <w:tbl>
      <w:tblPr>
        <w:tblW w:w="0" w:type="auto"/>
        <w:tblInd w:w="1428" w:type="dxa"/>
        <w:tblLayout w:type="fixed"/>
        <w:tblLook w:val="01E0"/>
      </w:tblPr>
      <w:tblGrid>
        <w:gridCol w:w="2791"/>
      </w:tblGrid>
      <w:tr w:rsidR="003F5747" w:rsidTr="007C2799">
        <w:trPr>
          <w:trHeight w:val="552"/>
        </w:trPr>
        <w:tc>
          <w:tcPr>
            <w:tcW w:w="2791" w:type="dxa"/>
          </w:tcPr>
          <w:p w:rsidR="003F5747" w:rsidRDefault="003F5747" w:rsidP="007C2799">
            <w:pPr>
              <w:jc w:val="center"/>
            </w:pPr>
            <w:r>
              <w:t>с. Тарногский Городок</w:t>
            </w:r>
          </w:p>
          <w:p w:rsidR="003F5747" w:rsidRDefault="003F5747" w:rsidP="007C2799">
            <w:pPr>
              <w:jc w:val="center"/>
            </w:pPr>
            <w:r>
              <w:t>Вологодская область</w:t>
            </w:r>
          </w:p>
        </w:tc>
      </w:tr>
    </w:tbl>
    <w:p w:rsidR="003F5747" w:rsidRDefault="003F5747" w:rsidP="003F5747">
      <w:pPr>
        <w:pStyle w:val="ConsPlusNonformat"/>
        <w:widowControl/>
        <w:rPr>
          <w:rFonts w:ascii="Times New Roman" w:hAnsi="Times New Roman" w:cs="Times New Roman"/>
        </w:rPr>
      </w:pPr>
    </w:p>
    <w:tbl>
      <w:tblPr>
        <w:tblW w:w="10175" w:type="dxa"/>
        <w:tblInd w:w="108" w:type="dxa"/>
        <w:tblLayout w:type="fixed"/>
        <w:tblLook w:val="0000"/>
      </w:tblPr>
      <w:tblGrid>
        <w:gridCol w:w="4395"/>
        <w:gridCol w:w="5780"/>
      </w:tblGrid>
      <w:tr w:rsidR="003F5747" w:rsidTr="007C2799">
        <w:trPr>
          <w:trHeight w:val="724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</w:tcPr>
          <w:p w:rsidR="003F5747" w:rsidRPr="007C4FB3" w:rsidRDefault="003F5747" w:rsidP="00E60C82">
            <w:pPr>
              <w:jc w:val="both"/>
              <w:rPr>
                <w:sz w:val="28"/>
                <w:szCs w:val="28"/>
              </w:rPr>
            </w:pPr>
            <w:r w:rsidRPr="007C4FB3">
              <w:rPr>
                <w:sz w:val="28"/>
                <w:szCs w:val="28"/>
              </w:rPr>
              <w:t>Об установлении публичн</w:t>
            </w:r>
            <w:r w:rsidR="00E60C82">
              <w:rPr>
                <w:sz w:val="28"/>
                <w:szCs w:val="28"/>
              </w:rPr>
              <w:t>ого</w:t>
            </w:r>
            <w:r w:rsidRPr="007C4FB3">
              <w:rPr>
                <w:sz w:val="28"/>
                <w:szCs w:val="28"/>
              </w:rPr>
              <w:t xml:space="preserve"> </w:t>
            </w:r>
            <w:r w:rsidRPr="00F051CF">
              <w:rPr>
                <w:sz w:val="28"/>
                <w:szCs w:val="28"/>
              </w:rPr>
              <w:t>сервитут</w:t>
            </w:r>
            <w:r w:rsidR="00E60C82">
              <w:rPr>
                <w:sz w:val="28"/>
                <w:szCs w:val="28"/>
              </w:rPr>
              <w:t>а</w:t>
            </w:r>
            <w:r w:rsidRPr="00F051CF">
              <w:rPr>
                <w:sz w:val="28"/>
                <w:szCs w:val="28"/>
              </w:rPr>
              <w:t xml:space="preserve"> </w:t>
            </w:r>
          </w:p>
        </w:tc>
        <w:tc>
          <w:tcPr>
            <w:tcW w:w="5780" w:type="dxa"/>
            <w:tcBorders>
              <w:top w:val="nil"/>
              <w:left w:val="nil"/>
              <w:bottom w:val="nil"/>
              <w:right w:val="nil"/>
            </w:tcBorders>
          </w:tcPr>
          <w:p w:rsidR="003F5747" w:rsidRPr="00824B0F" w:rsidRDefault="003F5747" w:rsidP="007C2799">
            <w:pPr>
              <w:rPr>
                <w:sz w:val="28"/>
                <w:szCs w:val="28"/>
              </w:rPr>
            </w:pPr>
          </w:p>
          <w:p w:rsidR="003F5747" w:rsidRPr="00824B0F" w:rsidRDefault="003F5747" w:rsidP="007C2799">
            <w:pPr>
              <w:rPr>
                <w:sz w:val="28"/>
                <w:szCs w:val="28"/>
              </w:rPr>
            </w:pPr>
          </w:p>
          <w:p w:rsidR="003F5747" w:rsidRPr="00824B0F" w:rsidRDefault="003F5747" w:rsidP="007C2799">
            <w:pPr>
              <w:rPr>
                <w:sz w:val="28"/>
                <w:szCs w:val="28"/>
              </w:rPr>
            </w:pPr>
          </w:p>
        </w:tc>
      </w:tr>
    </w:tbl>
    <w:p w:rsidR="00C01677" w:rsidRDefault="003F5747" w:rsidP="003F5747">
      <w:pPr>
        <w:tabs>
          <w:tab w:val="left" w:pos="709"/>
        </w:tabs>
        <w:jc w:val="both"/>
        <w:rPr>
          <w:sz w:val="28"/>
          <w:szCs w:val="28"/>
        </w:rPr>
      </w:pPr>
      <w:r w:rsidRPr="007C4FB3">
        <w:rPr>
          <w:sz w:val="28"/>
          <w:szCs w:val="28"/>
        </w:rPr>
        <w:tab/>
      </w:r>
      <w:proofErr w:type="gramStart"/>
      <w:r w:rsidRPr="00BC0DB2">
        <w:rPr>
          <w:sz w:val="28"/>
          <w:szCs w:val="28"/>
        </w:rPr>
        <w:t xml:space="preserve">В соответствии со статьей 23, главой </w:t>
      </w:r>
      <w:r w:rsidRPr="00BC0DB2">
        <w:rPr>
          <w:sz w:val="28"/>
          <w:szCs w:val="28"/>
          <w:lang w:val="en-US"/>
        </w:rPr>
        <w:t>V</w:t>
      </w:r>
      <w:r w:rsidRPr="00BC0DB2">
        <w:rPr>
          <w:sz w:val="28"/>
          <w:szCs w:val="28"/>
        </w:rPr>
        <w:t>.7 Земельного кодекса Российской Федерации, статьей 3.3, частью 4 статьи 3.6 Федерального закона Российской Федерации от 25 октября 2001 г. № 137-ФЗ «О введении в действие Земельного кодекса Российской Федерации», рассмотрев представленные документы, ходатайств</w:t>
      </w:r>
      <w:r w:rsidR="00FB404C">
        <w:rPr>
          <w:sz w:val="28"/>
          <w:szCs w:val="28"/>
        </w:rPr>
        <w:t>о</w:t>
      </w:r>
      <w:r w:rsidRPr="00BC0DB2">
        <w:rPr>
          <w:sz w:val="28"/>
          <w:szCs w:val="28"/>
        </w:rPr>
        <w:t xml:space="preserve"> об установлении публичного </w:t>
      </w:r>
      <w:r w:rsidRPr="00CD0F51">
        <w:rPr>
          <w:sz w:val="28"/>
          <w:szCs w:val="28"/>
        </w:rPr>
        <w:t xml:space="preserve">сервитута от </w:t>
      </w:r>
      <w:r w:rsidR="00FB404C">
        <w:rPr>
          <w:sz w:val="28"/>
          <w:szCs w:val="28"/>
        </w:rPr>
        <w:t>06.02.2023</w:t>
      </w:r>
      <w:r w:rsidRPr="00CD0F51">
        <w:rPr>
          <w:sz w:val="28"/>
          <w:szCs w:val="28"/>
        </w:rPr>
        <w:t xml:space="preserve"> г. </w:t>
      </w:r>
      <w:r w:rsidR="00E60C82">
        <w:rPr>
          <w:sz w:val="28"/>
          <w:szCs w:val="28"/>
        </w:rPr>
        <w:t>(</w:t>
      </w:r>
      <w:proofErr w:type="spellStart"/>
      <w:r w:rsidR="00E60C82">
        <w:rPr>
          <w:sz w:val="28"/>
          <w:szCs w:val="28"/>
        </w:rPr>
        <w:t>вх</w:t>
      </w:r>
      <w:proofErr w:type="spellEnd"/>
      <w:r w:rsidR="00E60C82">
        <w:rPr>
          <w:sz w:val="28"/>
          <w:szCs w:val="28"/>
        </w:rPr>
        <w:t xml:space="preserve">. </w:t>
      </w:r>
      <w:r w:rsidR="000A711C">
        <w:rPr>
          <w:sz w:val="28"/>
          <w:szCs w:val="28"/>
        </w:rPr>
        <w:t>о</w:t>
      </w:r>
      <w:r w:rsidR="00E60C82">
        <w:rPr>
          <w:sz w:val="28"/>
          <w:szCs w:val="28"/>
        </w:rPr>
        <w:t xml:space="preserve">т </w:t>
      </w:r>
      <w:r w:rsidR="00FB404C">
        <w:rPr>
          <w:sz w:val="28"/>
          <w:szCs w:val="28"/>
        </w:rPr>
        <w:t>09.02.2023</w:t>
      </w:r>
      <w:r w:rsidR="00E60C82">
        <w:rPr>
          <w:sz w:val="28"/>
          <w:szCs w:val="28"/>
        </w:rPr>
        <w:t xml:space="preserve"> № </w:t>
      </w:r>
      <w:r w:rsidR="00FB404C">
        <w:rPr>
          <w:sz w:val="28"/>
          <w:szCs w:val="28"/>
        </w:rPr>
        <w:t>555</w:t>
      </w:r>
      <w:r w:rsidR="00E60C82">
        <w:rPr>
          <w:sz w:val="28"/>
          <w:szCs w:val="28"/>
        </w:rPr>
        <w:t>-обк)</w:t>
      </w:r>
      <w:r w:rsidRPr="00CD0F51">
        <w:rPr>
          <w:sz w:val="28"/>
          <w:szCs w:val="28"/>
        </w:rPr>
        <w:t xml:space="preserve"> </w:t>
      </w:r>
      <w:r w:rsidR="00FB404C">
        <w:rPr>
          <w:sz w:val="28"/>
          <w:szCs w:val="28"/>
        </w:rPr>
        <w:t>общества с ограниченной ответственностью «Газпром газификации»</w:t>
      </w:r>
      <w:r w:rsidRPr="00BC0DB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администрация </w:t>
      </w:r>
      <w:r w:rsidR="00FB404C">
        <w:rPr>
          <w:sz w:val="28"/>
          <w:szCs w:val="28"/>
        </w:rPr>
        <w:t>округа</w:t>
      </w:r>
      <w:r>
        <w:rPr>
          <w:sz w:val="28"/>
          <w:szCs w:val="28"/>
        </w:rPr>
        <w:t xml:space="preserve"> </w:t>
      </w:r>
      <w:proofErr w:type="gramEnd"/>
    </w:p>
    <w:p w:rsidR="003F5747" w:rsidRPr="00F7492E" w:rsidRDefault="003F5747" w:rsidP="003F5747">
      <w:pPr>
        <w:tabs>
          <w:tab w:val="left" w:pos="709"/>
        </w:tabs>
        <w:jc w:val="both"/>
        <w:rPr>
          <w:b/>
          <w:sz w:val="28"/>
          <w:szCs w:val="28"/>
        </w:rPr>
      </w:pPr>
      <w:r w:rsidRPr="00F7492E">
        <w:rPr>
          <w:b/>
          <w:sz w:val="28"/>
          <w:szCs w:val="28"/>
        </w:rPr>
        <w:t>ПОСТАНОВЛЯЕТ:</w:t>
      </w:r>
    </w:p>
    <w:p w:rsidR="003F5747" w:rsidRDefault="00F7492E" w:rsidP="003F5747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3F5747" w:rsidRPr="00116179">
        <w:rPr>
          <w:sz w:val="28"/>
          <w:szCs w:val="28"/>
        </w:rPr>
        <w:t>1.</w:t>
      </w:r>
      <w:r w:rsidR="003F5747">
        <w:rPr>
          <w:sz w:val="28"/>
          <w:szCs w:val="28"/>
        </w:rPr>
        <w:t xml:space="preserve"> </w:t>
      </w:r>
      <w:r w:rsidR="003F5747" w:rsidRPr="00677A60">
        <w:rPr>
          <w:sz w:val="28"/>
          <w:szCs w:val="28"/>
        </w:rPr>
        <w:t xml:space="preserve">Установить публичный сервитут в интересах </w:t>
      </w:r>
      <w:r w:rsidR="00FB404C">
        <w:rPr>
          <w:sz w:val="28"/>
          <w:szCs w:val="28"/>
        </w:rPr>
        <w:t>общества с ограниченной ответственностью «Газпром газификации»</w:t>
      </w:r>
      <w:r w:rsidR="003F5747" w:rsidRPr="00677A60">
        <w:rPr>
          <w:sz w:val="28"/>
          <w:szCs w:val="28"/>
        </w:rPr>
        <w:t xml:space="preserve"> (ИНН/ОГРН </w:t>
      </w:r>
      <w:r w:rsidR="00FB404C">
        <w:rPr>
          <w:sz w:val="28"/>
          <w:szCs w:val="28"/>
        </w:rPr>
        <w:t>7813655197</w:t>
      </w:r>
      <w:r w:rsidR="003F5747" w:rsidRPr="00677A60">
        <w:rPr>
          <w:sz w:val="28"/>
          <w:szCs w:val="28"/>
        </w:rPr>
        <w:t>/</w:t>
      </w:r>
      <w:r w:rsidR="00FB404C">
        <w:rPr>
          <w:sz w:val="28"/>
          <w:szCs w:val="28"/>
        </w:rPr>
        <w:t>1217800107744</w:t>
      </w:r>
      <w:r w:rsidR="003F5747" w:rsidRPr="00677A60">
        <w:rPr>
          <w:sz w:val="28"/>
          <w:szCs w:val="28"/>
        </w:rPr>
        <w:t xml:space="preserve">): </w:t>
      </w:r>
    </w:p>
    <w:tbl>
      <w:tblPr>
        <w:tblW w:w="94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357"/>
        <w:gridCol w:w="3969"/>
        <w:gridCol w:w="2463"/>
      </w:tblGrid>
      <w:tr w:rsidR="00E60C82" w:rsidRPr="00E60C82" w:rsidTr="00F7492E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60C82" w:rsidRPr="00E60C82" w:rsidRDefault="00E60C82" w:rsidP="00F7492E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E60C82">
              <w:rPr>
                <w:sz w:val="28"/>
                <w:szCs w:val="28"/>
              </w:rPr>
              <w:t>п</w:t>
            </w:r>
            <w:proofErr w:type="spellEnd"/>
            <w:proofErr w:type="gramEnd"/>
            <w:r w:rsidRPr="00E60C82">
              <w:rPr>
                <w:sz w:val="28"/>
                <w:szCs w:val="28"/>
              </w:rPr>
              <w:t>/</w:t>
            </w:r>
            <w:proofErr w:type="spellStart"/>
            <w:r w:rsidRPr="00E60C82">
              <w:rPr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60C82" w:rsidRPr="00E60C82" w:rsidRDefault="00E60C82" w:rsidP="00F7492E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Цель установления</w:t>
            </w:r>
          </w:p>
          <w:p w:rsidR="00E60C82" w:rsidRPr="00E60C82" w:rsidRDefault="00E60C82" w:rsidP="00F7492E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публичного сервитута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60C82" w:rsidRPr="00E60C82" w:rsidRDefault="00E60C82" w:rsidP="00F7492E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Адрес или иное описание местоположения земельного участка (участков), в отношении которого испрашивается публичный сервитут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60C82" w:rsidRPr="00E60C82" w:rsidRDefault="00E60C82" w:rsidP="00F7492E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Кадастровый номер земельного участка, в отношении которого испрашивается публичный сервитут</w:t>
            </w:r>
          </w:p>
        </w:tc>
      </w:tr>
      <w:tr w:rsidR="00FB404C" w:rsidRPr="00E60C82" w:rsidTr="00C01677">
        <w:trPr>
          <w:trHeight w:val="54"/>
          <w:jc w:val="center"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E60C82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1</w:t>
            </w:r>
          </w:p>
        </w:tc>
        <w:tc>
          <w:tcPr>
            <w:tcW w:w="23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5880" w:rsidRDefault="00FB404C" w:rsidP="00C01677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Строительство линейного объекта: «</w:t>
            </w:r>
            <w:r w:rsidRPr="00FB404C">
              <w:rPr>
                <w:sz w:val="28"/>
                <w:szCs w:val="28"/>
              </w:rPr>
              <w:t xml:space="preserve">Газопровод межпоселковый д. </w:t>
            </w:r>
            <w:proofErr w:type="spellStart"/>
            <w:r w:rsidRPr="00FB404C">
              <w:rPr>
                <w:sz w:val="28"/>
                <w:szCs w:val="28"/>
              </w:rPr>
              <w:t>Рылковская</w:t>
            </w:r>
            <w:proofErr w:type="spellEnd"/>
            <w:r w:rsidRPr="00FB404C">
              <w:rPr>
                <w:sz w:val="28"/>
                <w:szCs w:val="28"/>
              </w:rPr>
              <w:t xml:space="preserve"> </w:t>
            </w:r>
            <w:r w:rsidR="00EC5880">
              <w:rPr>
                <w:sz w:val="28"/>
                <w:szCs w:val="28"/>
              </w:rPr>
              <w:t>–</w:t>
            </w:r>
            <w:r w:rsidRPr="00FB404C">
              <w:rPr>
                <w:sz w:val="28"/>
                <w:szCs w:val="28"/>
              </w:rPr>
              <w:t xml:space="preserve"> </w:t>
            </w:r>
          </w:p>
          <w:p w:rsidR="00EC5880" w:rsidRDefault="00FB404C" w:rsidP="00C01677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 xml:space="preserve">д. </w:t>
            </w:r>
            <w:proofErr w:type="spellStart"/>
            <w:r w:rsidRPr="00FB404C">
              <w:rPr>
                <w:sz w:val="28"/>
                <w:szCs w:val="28"/>
              </w:rPr>
              <w:t>Кремлево</w:t>
            </w:r>
            <w:proofErr w:type="spellEnd"/>
            <w:r w:rsidRPr="00FB404C">
              <w:rPr>
                <w:sz w:val="28"/>
                <w:szCs w:val="28"/>
              </w:rPr>
              <w:t xml:space="preserve"> </w:t>
            </w:r>
            <w:r w:rsidR="00EC5880">
              <w:rPr>
                <w:sz w:val="28"/>
                <w:szCs w:val="28"/>
              </w:rPr>
              <w:t>–</w:t>
            </w:r>
          </w:p>
          <w:p w:rsidR="00FB404C" w:rsidRPr="00E60C82" w:rsidRDefault="00FB404C" w:rsidP="00C01677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 xml:space="preserve"> д. Слуда - д. </w:t>
            </w:r>
            <w:proofErr w:type="spellStart"/>
            <w:r w:rsidRPr="00FB404C">
              <w:rPr>
                <w:sz w:val="28"/>
                <w:szCs w:val="28"/>
              </w:rPr>
              <w:t>Хом</w:t>
            </w:r>
            <w:proofErr w:type="spellEnd"/>
            <w:r w:rsidRPr="00FB404C">
              <w:rPr>
                <w:sz w:val="28"/>
                <w:szCs w:val="28"/>
              </w:rPr>
              <w:t xml:space="preserve"> - д. Погоняевская Тарногского района </w:t>
            </w:r>
            <w:r w:rsidRPr="00FB404C">
              <w:rPr>
                <w:sz w:val="28"/>
                <w:szCs w:val="28"/>
              </w:rPr>
              <w:lastRenderedPageBreak/>
              <w:t>Вологодской области</w:t>
            </w:r>
            <w:r w:rsidRPr="00E60C82">
              <w:rPr>
                <w:sz w:val="28"/>
                <w:szCs w:val="28"/>
              </w:rPr>
              <w:t>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lastRenderedPageBreak/>
              <w:t xml:space="preserve">Вологодская область, р-н </w:t>
            </w:r>
            <w:proofErr w:type="spellStart"/>
            <w:r w:rsidRPr="00FB404C">
              <w:rPr>
                <w:sz w:val="28"/>
                <w:szCs w:val="28"/>
              </w:rPr>
              <w:t>Тарногский</w:t>
            </w:r>
            <w:proofErr w:type="spellEnd"/>
            <w:r w:rsidRPr="00FB404C">
              <w:rPr>
                <w:sz w:val="28"/>
                <w:szCs w:val="28"/>
              </w:rPr>
              <w:t xml:space="preserve">, </w:t>
            </w:r>
            <w:proofErr w:type="spellStart"/>
            <w:r w:rsidRPr="00FB404C">
              <w:rPr>
                <w:sz w:val="28"/>
                <w:szCs w:val="28"/>
              </w:rPr>
              <w:t>Тарногский</w:t>
            </w:r>
            <w:proofErr w:type="spellEnd"/>
            <w:r w:rsidRPr="00FB404C">
              <w:rPr>
                <w:sz w:val="28"/>
                <w:szCs w:val="28"/>
              </w:rPr>
              <w:t xml:space="preserve"> </w:t>
            </w:r>
            <w:proofErr w:type="spellStart"/>
            <w:r w:rsidRPr="00FB404C">
              <w:rPr>
                <w:sz w:val="28"/>
                <w:szCs w:val="28"/>
              </w:rPr>
              <w:t>сельлесхоз</w:t>
            </w:r>
            <w:proofErr w:type="spellEnd"/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35:08:000000:197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Вологодская область, р-н Тарногский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35:08:0302015:315 (ЕЗП 35:08:0000000:47)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Российская Федерация, Вологодская область, Тарногский р-н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35:08:0302015:836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 xml:space="preserve">Вологодская область, р-н </w:t>
            </w:r>
            <w:proofErr w:type="spellStart"/>
            <w:r w:rsidRPr="00FB404C">
              <w:rPr>
                <w:sz w:val="28"/>
                <w:szCs w:val="28"/>
              </w:rPr>
              <w:t>Тарногский</w:t>
            </w:r>
            <w:proofErr w:type="spellEnd"/>
            <w:r w:rsidRPr="00FB404C">
              <w:rPr>
                <w:sz w:val="28"/>
                <w:szCs w:val="28"/>
              </w:rPr>
              <w:t>, с/</w:t>
            </w:r>
            <w:proofErr w:type="spellStart"/>
            <w:proofErr w:type="gramStart"/>
            <w:r w:rsidRPr="00FB404C">
              <w:rPr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FB404C">
              <w:rPr>
                <w:sz w:val="28"/>
                <w:szCs w:val="28"/>
              </w:rPr>
              <w:t>Тарногское</w:t>
            </w:r>
            <w:proofErr w:type="spellEnd"/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35:08:0302015:625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 xml:space="preserve">Вологодская область, р-н </w:t>
            </w:r>
            <w:proofErr w:type="spellStart"/>
            <w:r w:rsidRPr="00FB404C">
              <w:rPr>
                <w:sz w:val="28"/>
                <w:szCs w:val="28"/>
              </w:rPr>
              <w:t>Тарногский</w:t>
            </w:r>
            <w:proofErr w:type="spellEnd"/>
            <w:r w:rsidRPr="00FB404C">
              <w:rPr>
                <w:sz w:val="28"/>
                <w:szCs w:val="28"/>
              </w:rPr>
              <w:t>, с/</w:t>
            </w:r>
            <w:proofErr w:type="spellStart"/>
            <w:proofErr w:type="gramStart"/>
            <w:r w:rsidRPr="00FB404C">
              <w:rPr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FB404C">
              <w:rPr>
                <w:sz w:val="28"/>
                <w:szCs w:val="28"/>
              </w:rPr>
              <w:t>Тарногское</w:t>
            </w:r>
            <w:proofErr w:type="spellEnd"/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35:08:0302015:629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 xml:space="preserve">Вологодская область, р-н </w:t>
            </w:r>
            <w:proofErr w:type="spellStart"/>
            <w:r w:rsidRPr="00FB404C">
              <w:rPr>
                <w:sz w:val="28"/>
                <w:szCs w:val="28"/>
              </w:rPr>
              <w:t>Тарногский</w:t>
            </w:r>
            <w:proofErr w:type="spellEnd"/>
            <w:r w:rsidRPr="00FB404C">
              <w:rPr>
                <w:sz w:val="28"/>
                <w:szCs w:val="28"/>
              </w:rPr>
              <w:t>, с/</w:t>
            </w:r>
            <w:proofErr w:type="spellStart"/>
            <w:proofErr w:type="gramStart"/>
            <w:r w:rsidRPr="00FB404C">
              <w:rPr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FB404C">
              <w:rPr>
                <w:sz w:val="28"/>
                <w:szCs w:val="28"/>
              </w:rPr>
              <w:t>Тарногское</w:t>
            </w:r>
            <w:proofErr w:type="spellEnd"/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35:08:0302015:628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 xml:space="preserve">Вологодская область, р-н Тарногский, д. </w:t>
            </w:r>
            <w:proofErr w:type="spellStart"/>
            <w:r w:rsidRPr="00FB404C">
              <w:rPr>
                <w:sz w:val="28"/>
                <w:szCs w:val="28"/>
              </w:rPr>
              <w:t>Кремлево</w:t>
            </w:r>
            <w:proofErr w:type="spellEnd"/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35:08:0302015:616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Российская Федерация, Вологодская область, р-н Тарногский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35:08:0302015:707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Российская Федерация, Вологодская область, р-н Тарногский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35:08:0302015:704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Вологодская область, р-н Тарногский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35:08:0000000:194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 xml:space="preserve">Российская Федерация, Вологодская область, р-н </w:t>
            </w:r>
            <w:proofErr w:type="spellStart"/>
            <w:r w:rsidRPr="00FB404C">
              <w:rPr>
                <w:sz w:val="28"/>
                <w:szCs w:val="28"/>
              </w:rPr>
              <w:t>Тарногский</w:t>
            </w:r>
            <w:proofErr w:type="spellEnd"/>
            <w:r w:rsidRPr="00FB404C">
              <w:rPr>
                <w:sz w:val="28"/>
                <w:szCs w:val="28"/>
              </w:rPr>
              <w:t>, с/</w:t>
            </w:r>
            <w:proofErr w:type="spellStart"/>
            <w:proofErr w:type="gramStart"/>
            <w:r w:rsidRPr="00FB404C">
              <w:rPr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FB404C">
              <w:rPr>
                <w:sz w:val="28"/>
                <w:szCs w:val="28"/>
              </w:rPr>
              <w:t>Тарногское</w:t>
            </w:r>
            <w:proofErr w:type="spellEnd"/>
            <w:r w:rsidRPr="00FB404C">
              <w:rPr>
                <w:sz w:val="28"/>
                <w:szCs w:val="28"/>
              </w:rPr>
              <w:t xml:space="preserve">, </w:t>
            </w:r>
            <w:proofErr w:type="spellStart"/>
            <w:r w:rsidRPr="00FB404C">
              <w:rPr>
                <w:sz w:val="28"/>
                <w:szCs w:val="28"/>
              </w:rPr>
              <w:t>д</w:t>
            </w:r>
            <w:proofErr w:type="spellEnd"/>
            <w:r w:rsidRPr="00FB404C">
              <w:rPr>
                <w:sz w:val="28"/>
                <w:szCs w:val="28"/>
              </w:rPr>
              <w:t xml:space="preserve"> </w:t>
            </w:r>
            <w:proofErr w:type="spellStart"/>
            <w:r w:rsidRPr="00FB404C">
              <w:rPr>
                <w:sz w:val="28"/>
                <w:szCs w:val="28"/>
              </w:rPr>
              <w:t>Слуда</w:t>
            </w:r>
            <w:proofErr w:type="spellEnd"/>
            <w:r w:rsidRPr="00FB404C">
              <w:rPr>
                <w:sz w:val="28"/>
                <w:szCs w:val="28"/>
              </w:rPr>
              <w:t xml:space="preserve">, </w:t>
            </w:r>
            <w:proofErr w:type="spellStart"/>
            <w:r w:rsidRPr="00FB404C">
              <w:rPr>
                <w:sz w:val="28"/>
                <w:szCs w:val="28"/>
              </w:rPr>
              <w:t>ул</w:t>
            </w:r>
            <w:proofErr w:type="spellEnd"/>
            <w:r w:rsidRPr="00FB404C">
              <w:rPr>
                <w:sz w:val="28"/>
                <w:szCs w:val="28"/>
              </w:rPr>
              <w:t xml:space="preserve"> Центральная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35:08:0302021:510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Вологодская область, р-н Тарногский, д Слуда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35:08:0302021:497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Вологодская область, р-н Тарногский, д Слуда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35:08:0302021:495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Вологодская область, р-н. Тарногский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35:08:0000000:138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Вологодская область, р-н. Тарногский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35:08:0000000:136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Российская Федерация, Вологодская область, Тарногский район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35:08:0302015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Российская Федерация, Вологодская область, Тарногский район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35:08:0302021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Российская Федерация, Вологодская область, Тарногский район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35:08:0301053</w:t>
            </w:r>
          </w:p>
        </w:tc>
      </w:tr>
      <w:tr w:rsidR="00FB404C" w:rsidRPr="009C19AB" w:rsidTr="00C01677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Российская Федерация, Вологодская область, Тарногский район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FB404C" w:rsidP="006D7D45">
            <w:pPr>
              <w:jc w:val="center"/>
              <w:rPr>
                <w:sz w:val="28"/>
                <w:szCs w:val="28"/>
              </w:rPr>
            </w:pPr>
            <w:r w:rsidRPr="00FB404C">
              <w:rPr>
                <w:sz w:val="28"/>
                <w:szCs w:val="28"/>
              </w:rPr>
              <w:t>35:08:0301065</w:t>
            </w:r>
          </w:p>
        </w:tc>
      </w:tr>
    </w:tbl>
    <w:p w:rsidR="003F5747" w:rsidRPr="009A7DD2" w:rsidRDefault="003F5747" w:rsidP="003F5747">
      <w:pPr>
        <w:ind w:firstLine="705"/>
        <w:jc w:val="both"/>
        <w:rPr>
          <w:sz w:val="28"/>
          <w:szCs w:val="28"/>
        </w:rPr>
      </w:pPr>
      <w:r w:rsidRPr="009A7DD2">
        <w:rPr>
          <w:sz w:val="28"/>
          <w:szCs w:val="28"/>
        </w:rPr>
        <w:t xml:space="preserve">2. Установить срок действия публичного сервитута — </w:t>
      </w:r>
      <w:r w:rsidR="00FB404C">
        <w:rPr>
          <w:sz w:val="28"/>
          <w:szCs w:val="28"/>
        </w:rPr>
        <w:t>10</w:t>
      </w:r>
      <w:r w:rsidRPr="009A7DD2">
        <w:rPr>
          <w:sz w:val="28"/>
          <w:szCs w:val="28"/>
        </w:rPr>
        <w:t xml:space="preserve"> (</w:t>
      </w:r>
      <w:r w:rsidR="00FB404C">
        <w:rPr>
          <w:sz w:val="28"/>
          <w:szCs w:val="28"/>
        </w:rPr>
        <w:t>десять</w:t>
      </w:r>
      <w:r w:rsidRPr="009A7DD2">
        <w:rPr>
          <w:sz w:val="28"/>
          <w:szCs w:val="28"/>
        </w:rPr>
        <w:t xml:space="preserve">) лет. </w:t>
      </w: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 w:rsidRPr="009A7DD2">
        <w:rPr>
          <w:sz w:val="28"/>
          <w:szCs w:val="28"/>
        </w:rPr>
        <w:t xml:space="preserve">3. </w:t>
      </w:r>
      <w:proofErr w:type="gramStart"/>
      <w:r w:rsidRPr="009A7DD2">
        <w:rPr>
          <w:sz w:val="28"/>
          <w:szCs w:val="28"/>
        </w:rPr>
        <w:t xml:space="preserve">Срок, в течение которого использование частей земельных участков в соответствии с их разрешенным использование будет невозможно либо </w:t>
      </w:r>
      <w:r w:rsidRPr="00375D1F">
        <w:rPr>
          <w:sz w:val="28"/>
          <w:szCs w:val="28"/>
        </w:rPr>
        <w:t xml:space="preserve">существенно затруднено в связи с осуществлением сервитута – </w:t>
      </w:r>
      <w:r w:rsidRPr="00375D1F">
        <w:rPr>
          <w:sz w:val="28"/>
          <w:szCs w:val="28"/>
          <w:shd w:val="clear" w:color="auto" w:fill="FFFFFF"/>
        </w:rPr>
        <w:t>отсутствует</w:t>
      </w:r>
      <w:r w:rsidRPr="00375D1F">
        <w:rPr>
          <w:sz w:val="28"/>
          <w:szCs w:val="28"/>
        </w:rPr>
        <w:t>.</w:t>
      </w:r>
      <w:r w:rsidRPr="00C111AE">
        <w:rPr>
          <w:sz w:val="28"/>
          <w:szCs w:val="28"/>
        </w:rPr>
        <w:t xml:space="preserve"> </w:t>
      </w:r>
      <w:proofErr w:type="gramEnd"/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 w:rsidRPr="0056546B">
        <w:rPr>
          <w:sz w:val="28"/>
          <w:szCs w:val="28"/>
        </w:rPr>
        <w:t xml:space="preserve">4. </w:t>
      </w:r>
      <w:proofErr w:type="gramStart"/>
      <w:r w:rsidR="0056546B" w:rsidRPr="0056546B">
        <w:rPr>
          <w:sz w:val="28"/>
          <w:szCs w:val="28"/>
        </w:rPr>
        <w:t xml:space="preserve">Порядок установления зон с особыми условиями использования территорий и содержание ограничений прав на части земельных участков в </w:t>
      </w:r>
      <w:r w:rsidR="0056546B" w:rsidRPr="0056546B">
        <w:rPr>
          <w:sz w:val="28"/>
          <w:szCs w:val="28"/>
        </w:rPr>
        <w:lastRenderedPageBreak/>
        <w:t>границах таких зон определяются в соответствии с Правилами охраны газораспределительных сетей, утвержденными постановлением Правительства Российской Федерации от 20.11.2000 г. № 878, а также с порядком утверждения границ охранных зон газораспределительных сетей и наложения ограничений (обременений) на входящие в них земельные участки, утвержденным постановлением Правительства</w:t>
      </w:r>
      <w:proofErr w:type="gramEnd"/>
      <w:r w:rsidR="0056546B" w:rsidRPr="0056546B">
        <w:rPr>
          <w:sz w:val="28"/>
          <w:szCs w:val="28"/>
        </w:rPr>
        <w:t xml:space="preserve"> Вологодской области от 30.07.2007 г. № 962</w:t>
      </w:r>
      <w:r w:rsidRPr="0056546B">
        <w:rPr>
          <w:sz w:val="28"/>
          <w:szCs w:val="28"/>
        </w:rPr>
        <w:t>.</w:t>
      </w:r>
      <w:r w:rsidRPr="00C111AE">
        <w:rPr>
          <w:sz w:val="28"/>
          <w:szCs w:val="28"/>
        </w:rPr>
        <w:t xml:space="preserve"> </w:t>
      </w:r>
    </w:p>
    <w:p w:rsidR="003F5747" w:rsidRPr="00375D1F" w:rsidRDefault="003F5747" w:rsidP="003F5747">
      <w:pPr>
        <w:pStyle w:val="a7"/>
        <w:tabs>
          <w:tab w:val="left" w:pos="709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375D1F">
        <w:rPr>
          <w:sz w:val="28"/>
          <w:szCs w:val="28"/>
        </w:rPr>
        <w:t>5.</w:t>
      </w:r>
      <w:r w:rsidRPr="00375D1F">
        <w:rPr>
          <w:sz w:val="28"/>
          <w:szCs w:val="28"/>
          <w:shd w:val="clear" w:color="auto" w:fill="FFFFFF"/>
        </w:rPr>
        <w:t xml:space="preserve"> Порядок расчета и внесения платы за публичный сервитут</w:t>
      </w:r>
      <w:r w:rsidR="00C01677">
        <w:rPr>
          <w:sz w:val="28"/>
          <w:szCs w:val="28"/>
          <w:shd w:val="clear" w:color="auto" w:fill="FFFFFF"/>
        </w:rPr>
        <w:t>,</w:t>
      </w:r>
      <w:r w:rsidRPr="00375D1F">
        <w:rPr>
          <w:sz w:val="28"/>
          <w:szCs w:val="28"/>
          <w:shd w:val="clear" w:color="auto" w:fill="FFFFFF"/>
        </w:rPr>
        <w:t xml:space="preserve">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в соответствии пунктом 4  статьи 3.6. Федерального закона от 25.10.2001 № 137-ФЗ «О введении в действие Земельного кодекса Российской Федерации» плата за публичный сервитут  не устанавливается.</w:t>
      </w:r>
    </w:p>
    <w:p w:rsidR="003F5747" w:rsidRPr="001B7736" w:rsidRDefault="003F5747" w:rsidP="003F5747">
      <w:pPr>
        <w:pStyle w:val="a7"/>
        <w:tabs>
          <w:tab w:val="left" w:pos="709"/>
        </w:tabs>
        <w:ind w:left="0" w:firstLine="709"/>
        <w:jc w:val="both"/>
        <w:rPr>
          <w:sz w:val="28"/>
          <w:szCs w:val="28"/>
        </w:rPr>
      </w:pPr>
      <w:r w:rsidRPr="00375D1F">
        <w:rPr>
          <w:sz w:val="28"/>
          <w:szCs w:val="28"/>
        </w:rPr>
        <w:t>6.</w:t>
      </w:r>
      <w:r w:rsidRPr="00375D1F">
        <w:rPr>
          <w:rFonts w:ascii="Arial" w:hAnsi="Arial" w:cs="Arial"/>
          <w:shd w:val="clear" w:color="auto" w:fill="FFFFFF"/>
        </w:rPr>
        <w:t xml:space="preserve"> </w:t>
      </w:r>
      <w:r w:rsidRPr="00375D1F">
        <w:rPr>
          <w:sz w:val="28"/>
          <w:szCs w:val="28"/>
          <w:shd w:val="clear" w:color="auto" w:fill="FFFFFF"/>
        </w:rPr>
        <w:t>График проведения работ при осуществлении деятельности, для обеспечения которой устанавливается публичный сервитут,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отсутствует.</w:t>
      </w: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C111AE">
        <w:rPr>
          <w:sz w:val="28"/>
          <w:szCs w:val="28"/>
        </w:rPr>
        <w:t xml:space="preserve">. </w:t>
      </w:r>
      <w:r w:rsidR="00FB404C">
        <w:rPr>
          <w:sz w:val="28"/>
          <w:szCs w:val="28"/>
        </w:rPr>
        <w:t>ООО «Газпром газификация</w:t>
      </w:r>
      <w:r w:rsidRPr="00C111AE">
        <w:rPr>
          <w:sz w:val="28"/>
          <w:szCs w:val="28"/>
        </w:rPr>
        <w:t>» привести части земельных участков в состояние</w:t>
      </w:r>
      <w:r w:rsidR="00C01677">
        <w:rPr>
          <w:sz w:val="28"/>
          <w:szCs w:val="28"/>
        </w:rPr>
        <w:t>,</w:t>
      </w:r>
      <w:r w:rsidRPr="00C111AE">
        <w:rPr>
          <w:sz w:val="28"/>
          <w:szCs w:val="28"/>
        </w:rPr>
        <w:t xml:space="preserve"> пригодное для их использования в соответствии с разрешенным использованием земельных участков, в срок не </w:t>
      </w:r>
      <w:proofErr w:type="gramStart"/>
      <w:r w:rsidRPr="00C111AE">
        <w:rPr>
          <w:sz w:val="28"/>
          <w:szCs w:val="28"/>
        </w:rPr>
        <w:t>позднее</w:t>
      </w:r>
      <w:proofErr w:type="gramEnd"/>
      <w:r w:rsidRPr="00C111AE">
        <w:rPr>
          <w:sz w:val="28"/>
          <w:szCs w:val="28"/>
        </w:rPr>
        <w:t xml:space="preserve"> чем три месяца после завершения строительства инженерного сооружения, для размещения которого установлен публичный сервитут. </w:t>
      </w:r>
    </w:p>
    <w:p w:rsidR="003F5747" w:rsidRPr="00C111AE" w:rsidRDefault="003F5747" w:rsidP="003F5747">
      <w:pPr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Pr="00C111AE">
        <w:rPr>
          <w:sz w:val="28"/>
          <w:szCs w:val="28"/>
        </w:rPr>
        <w:t>. Утвердить границы публичного сервитута согласно приложени</w:t>
      </w:r>
      <w:r w:rsidR="00EC5880">
        <w:rPr>
          <w:sz w:val="28"/>
          <w:szCs w:val="28"/>
        </w:rPr>
        <w:t>ю</w:t>
      </w:r>
      <w:r w:rsidR="006808EA">
        <w:rPr>
          <w:sz w:val="28"/>
          <w:szCs w:val="28"/>
        </w:rPr>
        <w:t xml:space="preserve"> 1</w:t>
      </w:r>
      <w:r w:rsidRPr="00C111AE">
        <w:rPr>
          <w:sz w:val="28"/>
          <w:szCs w:val="28"/>
        </w:rPr>
        <w:t xml:space="preserve">. </w:t>
      </w: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9. </w:t>
      </w:r>
      <w:r w:rsidR="00FB404C">
        <w:rPr>
          <w:sz w:val="28"/>
          <w:szCs w:val="28"/>
        </w:rPr>
        <w:t>ООО «Газпром газификация</w:t>
      </w:r>
      <w:r w:rsidRPr="00C111AE">
        <w:rPr>
          <w:sz w:val="28"/>
          <w:szCs w:val="28"/>
        </w:rPr>
        <w:t>»</w:t>
      </w:r>
      <w:r>
        <w:rPr>
          <w:sz w:val="28"/>
          <w:szCs w:val="28"/>
        </w:rPr>
        <w:t xml:space="preserve"> вправе:</w:t>
      </w:r>
    </w:p>
    <w:p w:rsidR="003F5747" w:rsidRPr="00BC0DB2" w:rsidRDefault="003F5747" w:rsidP="003F5747">
      <w:pPr>
        <w:widowControl w:val="0"/>
        <w:shd w:val="clear" w:color="auto" w:fill="FFFFFF"/>
        <w:tabs>
          <w:tab w:val="left" w:pos="993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Pr="00C111AE">
        <w:rPr>
          <w:sz w:val="28"/>
          <w:szCs w:val="28"/>
        </w:rPr>
        <w:t>.1.</w:t>
      </w:r>
      <w:r>
        <w:rPr>
          <w:sz w:val="28"/>
          <w:szCs w:val="28"/>
        </w:rPr>
        <w:t xml:space="preserve"> </w:t>
      </w:r>
      <w:r w:rsidRPr="00BC0DB2">
        <w:rPr>
          <w:sz w:val="28"/>
          <w:szCs w:val="28"/>
        </w:rPr>
        <w:t xml:space="preserve">в установленных границах публичного сервитута осуществлять, </w:t>
      </w:r>
      <w:r w:rsidRPr="00BC0DB2">
        <w:rPr>
          <w:sz w:val="28"/>
          <w:szCs w:val="28"/>
        </w:rPr>
        <w:br/>
        <w:t>в соответствии с требованиями законодательства Российской Федерации, деятельность, для обеспечения которой установлен публичный сервитут;</w:t>
      </w:r>
    </w:p>
    <w:p w:rsidR="003F5747" w:rsidRPr="00BC0DB2" w:rsidRDefault="003F5747" w:rsidP="003F5747">
      <w:pPr>
        <w:widowControl w:val="0"/>
        <w:shd w:val="clear" w:color="auto" w:fill="FFFFFF"/>
        <w:tabs>
          <w:tab w:val="left" w:pos="993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9.2.</w:t>
      </w:r>
      <w:r w:rsidRPr="00BC0DB2">
        <w:rPr>
          <w:color w:val="333333"/>
          <w:sz w:val="28"/>
          <w:szCs w:val="28"/>
          <w:shd w:val="clear" w:color="auto" w:fill="FFFFFF"/>
        </w:rPr>
        <w:t xml:space="preserve"> </w:t>
      </w:r>
      <w:r w:rsidRPr="00BC0DB2">
        <w:rPr>
          <w:sz w:val="28"/>
          <w:szCs w:val="28"/>
        </w:rPr>
        <w:t>до окончания срока публичного сервитута обратиться с ходатайством об установлении публичного сервитута на новый срок.</w:t>
      </w: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 w:rsidRPr="007F7796">
        <w:rPr>
          <w:sz w:val="28"/>
          <w:szCs w:val="28"/>
        </w:rPr>
        <w:t xml:space="preserve">10. Администрации Тарногского муниципального </w:t>
      </w:r>
      <w:r w:rsidR="00FB404C">
        <w:rPr>
          <w:sz w:val="28"/>
          <w:szCs w:val="28"/>
        </w:rPr>
        <w:t>округа</w:t>
      </w:r>
      <w:r w:rsidRPr="007F7796">
        <w:rPr>
          <w:sz w:val="28"/>
          <w:szCs w:val="28"/>
        </w:rPr>
        <w:t xml:space="preserve"> обеспечить:</w:t>
      </w:r>
      <w:r w:rsidRPr="00C111AE">
        <w:rPr>
          <w:sz w:val="28"/>
          <w:szCs w:val="28"/>
        </w:rPr>
        <w:t xml:space="preserve"> </w:t>
      </w:r>
    </w:p>
    <w:p w:rsidR="003F5747" w:rsidRDefault="003F5747" w:rsidP="006808EA">
      <w:pPr>
        <w:pStyle w:val="a7"/>
        <w:numPr>
          <w:ilvl w:val="1"/>
          <w:numId w:val="20"/>
        </w:numPr>
        <w:ind w:left="0" w:firstLine="709"/>
        <w:jc w:val="both"/>
        <w:rPr>
          <w:sz w:val="28"/>
          <w:szCs w:val="28"/>
        </w:rPr>
      </w:pPr>
      <w:r w:rsidRPr="006808EA">
        <w:rPr>
          <w:sz w:val="28"/>
          <w:szCs w:val="28"/>
        </w:rPr>
        <w:t xml:space="preserve">размещение постановления об установлении публичного сервитута на официальном сайте в информационно-телекоммуникационной сети </w:t>
      </w:r>
      <w:r w:rsidR="00E60C82" w:rsidRPr="006808EA">
        <w:rPr>
          <w:sz w:val="28"/>
          <w:szCs w:val="28"/>
        </w:rPr>
        <w:t>«</w:t>
      </w:r>
      <w:r w:rsidRPr="006808EA">
        <w:rPr>
          <w:sz w:val="28"/>
          <w:szCs w:val="28"/>
        </w:rPr>
        <w:t>Интернет</w:t>
      </w:r>
      <w:r w:rsidR="00E60C82" w:rsidRPr="006808EA">
        <w:rPr>
          <w:sz w:val="28"/>
          <w:szCs w:val="28"/>
        </w:rPr>
        <w:t>»;</w:t>
      </w:r>
    </w:p>
    <w:p w:rsidR="003F5747" w:rsidRDefault="003F5747" w:rsidP="006808EA">
      <w:pPr>
        <w:pStyle w:val="a7"/>
        <w:numPr>
          <w:ilvl w:val="1"/>
          <w:numId w:val="20"/>
        </w:numPr>
        <w:ind w:left="0" w:firstLine="709"/>
        <w:jc w:val="both"/>
        <w:rPr>
          <w:sz w:val="28"/>
          <w:szCs w:val="28"/>
        </w:rPr>
      </w:pPr>
      <w:r w:rsidRPr="006808EA">
        <w:rPr>
          <w:color w:val="000000"/>
          <w:spacing w:val="8"/>
          <w:sz w:val="28"/>
          <w:szCs w:val="28"/>
        </w:rPr>
        <w:t xml:space="preserve">направление копии настоящего постановления </w:t>
      </w:r>
      <w:r w:rsidRPr="006808EA">
        <w:rPr>
          <w:sz w:val="28"/>
          <w:szCs w:val="28"/>
        </w:rPr>
        <w:t xml:space="preserve">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недвижимости; </w:t>
      </w:r>
    </w:p>
    <w:p w:rsidR="003F5747" w:rsidRPr="006808EA" w:rsidRDefault="003F5747" w:rsidP="006808EA">
      <w:pPr>
        <w:pStyle w:val="a7"/>
        <w:numPr>
          <w:ilvl w:val="1"/>
          <w:numId w:val="20"/>
        </w:numPr>
        <w:ind w:left="0" w:firstLine="709"/>
        <w:jc w:val="both"/>
        <w:rPr>
          <w:sz w:val="28"/>
          <w:szCs w:val="28"/>
        </w:rPr>
      </w:pPr>
      <w:r w:rsidRPr="006808EA">
        <w:rPr>
          <w:sz w:val="28"/>
          <w:szCs w:val="28"/>
        </w:rPr>
        <w:t>направление копии настоящего постановления, сведений о лицах, являющихся правообладателями указанных в п. 1 настоящего постановления  земельных участков, заявителю.</w:t>
      </w:r>
    </w:p>
    <w:p w:rsidR="003F5747" w:rsidRDefault="003F5747" w:rsidP="003F5747">
      <w:pPr>
        <w:ind w:firstLine="709"/>
        <w:jc w:val="both"/>
        <w:rPr>
          <w:sz w:val="28"/>
          <w:szCs w:val="28"/>
        </w:rPr>
      </w:pPr>
      <w:r w:rsidRPr="00CE2935">
        <w:rPr>
          <w:sz w:val="28"/>
          <w:szCs w:val="28"/>
        </w:rPr>
        <w:lastRenderedPageBreak/>
        <w:t xml:space="preserve">11. Контроль за исполнением настоящего </w:t>
      </w:r>
      <w:r w:rsidRPr="007F7796">
        <w:rPr>
          <w:sz w:val="28"/>
          <w:szCs w:val="28"/>
        </w:rPr>
        <w:t>распоряжение возложить на председателя комитета по управлению имуществом</w:t>
      </w:r>
      <w:r w:rsidR="006808EA">
        <w:rPr>
          <w:sz w:val="28"/>
          <w:szCs w:val="28"/>
        </w:rPr>
        <w:t xml:space="preserve"> администрации округа </w:t>
      </w:r>
      <w:r w:rsidRPr="007F7796">
        <w:rPr>
          <w:sz w:val="28"/>
          <w:szCs w:val="28"/>
        </w:rPr>
        <w:t xml:space="preserve">Е.С. </w:t>
      </w:r>
      <w:proofErr w:type="gramStart"/>
      <w:r w:rsidRPr="007F7796">
        <w:rPr>
          <w:sz w:val="28"/>
          <w:szCs w:val="28"/>
        </w:rPr>
        <w:t>Наволочную</w:t>
      </w:r>
      <w:proofErr w:type="gramEnd"/>
      <w:r w:rsidRPr="007F7796">
        <w:rPr>
          <w:sz w:val="28"/>
          <w:szCs w:val="28"/>
        </w:rPr>
        <w:t>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3F5747" w:rsidRPr="00C111AE" w:rsidRDefault="003F5747" w:rsidP="003F5747">
      <w:pPr>
        <w:ind w:firstLine="709"/>
        <w:jc w:val="both"/>
        <w:rPr>
          <w:sz w:val="28"/>
          <w:szCs w:val="28"/>
        </w:rPr>
      </w:pPr>
    </w:p>
    <w:p w:rsidR="00F02496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округа</w:t>
      </w:r>
      <w:r w:rsidR="00E60C82">
        <w:rPr>
          <w:rFonts w:ascii="Times New Roman" w:hAnsi="Times New Roman" w:cs="Times New Roman"/>
          <w:sz w:val="28"/>
          <w:szCs w:val="28"/>
        </w:rPr>
        <w:t xml:space="preserve"> </w:t>
      </w:r>
      <w:r w:rsidR="00E60C82">
        <w:rPr>
          <w:rFonts w:ascii="Times New Roman" w:hAnsi="Times New Roman" w:cs="Times New Roman"/>
          <w:sz w:val="28"/>
          <w:szCs w:val="28"/>
        </w:rPr>
        <w:tab/>
      </w:r>
      <w:r w:rsidR="00E60C82">
        <w:rPr>
          <w:rFonts w:ascii="Times New Roman" w:hAnsi="Times New Roman" w:cs="Times New Roman"/>
          <w:sz w:val="28"/>
          <w:szCs w:val="28"/>
        </w:rPr>
        <w:tab/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E60C8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А.В.</w:t>
      </w:r>
      <w:r w:rsidR="00EC58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Кочкин</w:t>
      </w:r>
      <w:proofErr w:type="spellEnd"/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23"/>
        <w:tblW w:w="0" w:type="auto"/>
        <w:tblLook w:val="04A0"/>
      </w:tblPr>
      <w:tblGrid>
        <w:gridCol w:w="5070"/>
        <w:gridCol w:w="4500"/>
      </w:tblGrid>
      <w:tr w:rsidR="00E60C82" w:rsidRPr="00DC12E1" w:rsidTr="00495A3F">
        <w:tc>
          <w:tcPr>
            <w:tcW w:w="5070" w:type="dxa"/>
          </w:tcPr>
          <w:p w:rsidR="00E60C82" w:rsidRPr="00DC12E1" w:rsidRDefault="00E60C82" w:rsidP="00495A3F">
            <w:pPr>
              <w:pStyle w:val="ConsPlusNormal"/>
              <w:widowControl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00" w:type="dxa"/>
          </w:tcPr>
          <w:p w:rsidR="00E60C82" w:rsidRPr="00DC12E1" w:rsidRDefault="00E60C82" w:rsidP="00495A3F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DC12E1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 1 </w:t>
            </w:r>
          </w:p>
          <w:p w:rsidR="00E60C82" w:rsidRDefault="00E60C82" w:rsidP="006808EA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12E1">
              <w:rPr>
                <w:rFonts w:ascii="Times New Roman" w:hAnsi="Times New Roman" w:cs="Times New Roman"/>
                <w:sz w:val="28"/>
                <w:szCs w:val="28"/>
              </w:rPr>
              <w:t xml:space="preserve">к постановлению администрации </w:t>
            </w:r>
            <w:r w:rsidR="006808EA">
              <w:rPr>
                <w:rFonts w:ascii="Times New Roman" w:hAnsi="Times New Roman" w:cs="Times New Roman"/>
                <w:sz w:val="28"/>
                <w:szCs w:val="28"/>
              </w:rPr>
              <w:t>округа</w:t>
            </w:r>
            <w:r w:rsidRPr="00DC12E1">
              <w:rPr>
                <w:rFonts w:ascii="Times New Roman" w:hAnsi="Times New Roman" w:cs="Times New Roman"/>
                <w:sz w:val="28"/>
                <w:szCs w:val="28"/>
              </w:rPr>
              <w:t xml:space="preserve">  от </w:t>
            </w:r>
            <w:r w:rsidR="006808EA">
              <w:rPr>
                <w:rFonts w:ascii="Times New Roman" w:hAnsi="Times New Roman" w:cs="Times New Roman"/>
                <w:sz w:val="28"/>
                <w:szCs w:val="28"/>
              </w:rPr>
              <w:t>07.</w:t>
            </w:r>
            <w:r w:rsidR="00FB404C">
              <w:rPr>
                <w:rFonts w:ascii="Times New Roman" w:hAnsi="Times New Roman" w:cs="Times New Roman"/>
                <w:sz w:val="28"/>
                <w:szCs w:val="28"/>
              </w:rPr>
              <w:t>03</w:t>
            </w:r>
            <w:r w:rsidRPr="00DC12E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B404C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  <w:r w:rsidRPr="00DC12E1">
              <w:rPr>
                <w:rFonts w:ascii="Times New Roman" w:hAnsi="Times New Roman" w:cs="Times New Roman"/>
                <w:sz w:val="28"/>
                <w:szCs w:val="28"/>
              </w:rPr>
              <w:t xml:space="preserve"> г. №  </w:t>
            </w:r>
            <w:r w:rsidR="006808EA">
              <w:rPr>
                <w:rFonts w:ascii="Times New Roman" w:hAnsi="Times New Roman" w:cs="Times New Roman"/>
                <w:sz w:val="28"/>
                <w:szCs w:val="28"/>
              </w:rPr>
              <w:t>191</w:t>
            </w:r>
          </w:p>
          <w:p w:rsidR="005B7817" w:rsidRDefault="005B7817" w:rsidP="006808EA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7817" w:rsidRPr="00BB1A2A" w:rsidRDefault="005B7817" w:rsidP="006808EA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60C82" w:rsidRDefault="00FB404C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91125" cy="3314700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4C" w:rsidRDefault="00FB404C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E60C82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6254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E60C82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E60C82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35638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5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34836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81758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1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4C" w:rsidRDefault="00FB404C" w:rsidP="00622217">
      <w:pPr>
        <w:pStyle w:val="ConsPlusNormal"/>
        <w:widowControl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91373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91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404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6420087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2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125295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2" w:rsidRDefault="00FB404C" w:rsidP="00E60C82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17225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2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127243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7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2" w:rsidRDefault="00E60C82" w:rsidP="00E60C82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E60C82" w:rsidRDefault="00FB404C" w:rsidP="00E60C82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334960"/>
            <wp:effectExtent l="1905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404C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431571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404C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330739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0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4C" w:rsidRDefault="00FB404C" w:rsidP="00E60C82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306706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4C" w:rsidRDefault="00FB404C" w:rsidP="00FB404C"/>
    <w:p w:rsidR="00FB404C" w:rsidRDefault="00FB404C" w:rsidP="00FB404C">
      <w:r>
        <w:rPr>
          <w:noProof/>
        </w:rPr>
        <w:lastRenderedPageBreak/>
        <w:drawing>
          <wp:inline distT="0" distB="0" distL="0" distR="0">
            <wp:extent cx="5940425" cy="8306706"/>
            <wp:effectExtent l="1905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2" w:rsidRDefault="00FB404C" w:rsidP="00FB404C">
      <w:r>
        <w:rPr>
          <w:noProof/>
        </w:rPr>
        <w:lastRenderedPageBreak/>
        <w:drawing>
          <wp:inline distT="0" distB="0" distL="0" distR="0">
            <wp:extent cx="5940425" cy="8294045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6B" w:rsidRDefault="00FB404C" w:rsidP="00FB404C">
      <w:pPr>
        <w:sectPr w:rsidR="0056546B" w:rsidSect="00BA718F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940425" cy="8387314"/>
            <wp:effectExtent l="1905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404C">
        <w:t xml:space="preserve"> </w:t>
      </w:r>
      <w:r w:rsidR="0056546B" w:rsidRPr="0056546B">
        <w:rPr>
          <w:noProof/>
        </w:rPr>
        <w:lastRenderedPageBreak/>
        <w:drawing>
          <wp:inline distT="0" distB="0" distL="0" distR="0">
            <wp:extent cx="5940425" cy="8329279"/>
            <wp:effectExtent l="19050" t="0" r="3175" b="0"/>
            <wp:docPr id="8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6B" w:rsidRDefault="00FB404C" w:rsidP="00FB404C">
      <w:pPr>
        <w:rPr>
          <w:noProof/>
        </w:rPr>
        <w:sectPr w:rsidR="0056546B" w:rsidSect="0056546B">
          <w:pgSz w:w="16838" w:h="11906" w:orient="landscape"/>
          <w:pgMar w:top="426" w:right="1134" w:bottom="851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9594730" cy="6581775"/>
            <wp:effectExtent l="19050" t="0" r="647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73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6B" w:rsidRDefault="00FB404C" w:rsidP="0056546B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8937016" cy="624840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4379" cy="6253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6B" w:rsidRDefault="0056546B" w:rsidP="0056546B">
      <w:pPr>
        <w:jc w:val="center"/>
        <w:rPr>
          <w:noProof/>
        </w:rPr>
      </w:pPr>
    </w:p>
    <w:p w:rsidR="0056546B" w:rsidRDefault="0056546B" w:rsidP="0056546B">
      <w:pPr>
        <w:tabs>
          <w:tab w:val="left" w:pos="2895"/>
        </w:tabs>
        <w:sectPr w:rsidR="0056546B" w:rsidSect="0056546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:rsidR="0056546B" w:rsidRDefault="0056546B" w:rsidP="0056546B">
      <w:pPr>
        <w:tabs>
          <w:tab w:val="left" w:pos="2895"/>
        </w:tabs>
      </w:pPr>
      <w:r>
        <w:rPr>
          <w:noProof/>
        </w:rPr>
        <w:lastRenderedPageBreak/>
        <w:drawing>
          <wp:inline distT="0" distB="0" distL="0" distR="0">
            <wp:extent cx="9251950" cy="6344640"/>
            <wp:effectExtent l="1905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4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6B" w:rsidRDefault="0056546B" w:rsidP="00FB404C">
      <w:pPr>
        <w:rPr>
          <w:noProof/>
        </w:rPr>
        <w:sectPr w:rsidR="0056546B" w:rsidSect="0056546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:rsidR="0056546B" w:rsidRDefault="00FB404C" w:rsidP="00FB404C">
      <w:pPr>
        <w:rPr>
          <w:noProof/>
        </w:rPr>
        <w:sectPr w:rsidR="0056546B" w:rsidSect="0056546B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560007" cy="920115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508" cy="9206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4C" w:rsidRPr="00FB404C" w:rsidRDefault="00FB404C" w:rsidP="00FB404C"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5791200" cy="8065087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065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sectPr w:rsidR="00FB404C" w:rsidRPr="00FB404C" w:rsidSect="00F024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66094"/>
    <w:multiLevelType w:val="hybridMultilevel"/>
    <w:tmpl w:val="B12C5DA4"/>
    <w:lvl w:ilvl="0" w:tplc="658E79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4D2ABB"/>
    <w:multiLevelType w:val="multilevel"/>
    <w:tmpl w:val="21480A4C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1DB13CB8"/>
    <w:multiLevelType w:val="hybridMultilevel"/>
    <w:tmpl w:val="54C46BD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913279"/>
    <w:multiLevelType w:val="hybridMultilevel"/>
    <w:tmpl w:val="3DE85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A80FE5"/>
    <w:multiLevelType w:val="multilevel"/>
    <w:tmpl w:val="F16AF3B4"/>
    <w:lvl w:ilvl="0">
      <w:start w:val="10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3C5008A4"/>
    <w:multiLevelType w:val="hybridMultilevel"/>
    <w:tmpl w:val="DF067844"/>
    <w:lvl w:ilvl="0" w:tplc="5B9CECD8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sz w:val="28"/>
        <w:szCs w:val="28"/>
      </w:rPr>
    </w:lvl>
    <w:lvl w:ilvl="1" w:tplc="E04A26C6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8"/>
        <w:szCs w:val="28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4939C0"/>
    <w:multiLevelType w:val="multilevel"/>
    <w:tmpl w:val="6C56BCA4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30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00" w:hanging="2160"/>
      </w:pPr>
      <w:rPr>
        <w:rFonts w:hint="default"/>
      </w:rPr>
    </w:lvl>
  </w:abstractNum>
  <w:abstractNum w:abstractNumId="7">
    <w:nsid w:val="498945CD"/>
    <w:multiLevelType w:val="hybridMultilevel"/>
    <w:tmpl w:val="29062C9A"/>
    <w:lvl w:ilvl="0" w:tplc="AE7AED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5DB70A8"/>
    <w:multiLevelType w:val="hybridMultilevel"/>
    <w:tmpl w:val="DA7C81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C086E77"/>
    <w:multiLevelType w:val="hybridMultilevel"/>
    <w:tmpl w:val="1EA4F780"/>
    <w:lvl w:ilvl="0" w:tplc="658E79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9D09A9"/>
    <w:multiLevelType w:val="hybridMultilevel"/>
    <w:tmpl w:val="2E3E8B62"/>
    <w:lvl w:ilvl="0" w:tplc="42BCBCC4">
      <w:start w:val="1"/>
      <w:numFmt w:val="decimal"/>
      <w:lvlText w:val="%1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614B5312"/>
    <w:multiLevelType w:val="hybridMultilevel"/>
    <w:tmpl w:val="BB089BF8"/>
    <w:lvl w:ilvl="0" w:tplc="16263780">
      <w:start w:val="1"/>
      <w:numFmt w:val="decimal"/>
      <w:lvlText w:val="%1."/>
      <w:lvlJc w:val="left"/>
      <w:pPr>
        <w:ind w:left="1950" w:hanging="12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2">
    <w:nsid w:val="64462F0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647078FF"/>
    <w:multiLevelType w:val="hybridMultilevel"/>
    <w:tmpl w:val="4F9EB250"/>
    <w:lvl w:ilvl="0" w:tplc="678A943A">
      <w:start w:val="1"/>
      <w:numFmt w:val="decimal"/>
      <w:lvlText w:val="%1."/>
      <w:lvlJc w:val="left"/>
      <w:pPr>
        <w:tabs>
          <w:tab w:val="num" w:pos="1155"/>
        </w:tabs>
        <w:ind w:left="1155" w:hanging="375"/>
      </w:pPr>
      <w:rPr>
        <w:rFonts w:hint="default"/>
      </w:rPr>
    </w:lvl>
    <w:lvl w:ilvl="1" w:tplc="3C0639A4">
      <w:start w:val="15"/>
      <w:numFmt w:val="bullet"/>
      <w:lvlText w:val="-"/>
      <w:lvlJc w:val="left"/>
      <w:pPr>
        <w:tabs>
          <w:tab w:val="num" w:pos="1860"/>
        </w:tabs>
        <w:ind w:left="186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14">
    <w:nsid w:val="64F43C2D"/>
    <w:multiLevelType w:val="multilevel"/>
    <w:tmpl w:val="64E4EEB4"/>
    <w:lvl w:ilvl="0">
      <w:start w:val="11"/>
      <w:numFmt w:val="decimal"/>
      <w:lvlText w:val="%1."/>
      <w:lvlJc w:val="left"/>
      <w:pPr>
        <w:ind w:left="645" w:hanging="645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00000"/>
      </w:rPr>
    </w:lvl>
  </w:abstractNum>
  <w:abstractNum w:abstractNumId="15">
    <w:nsid w:val="6A840D17"/>
    <w:multiLevelType w:val="hybridMultilevel"/>
    <w:tmpl w:val="DAFEFA08"/>
    <w:lvl w:ilvl="0" w:tplc="658E79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0FE115C"/>
    <w:multiLevelType w:val="hybridMultilevel"/>
    <w:tmpl w:val="47528C38"/>
    <w:lvl w:ilvl="0" w:tplc="AE7AED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5FC1AD5"/>
    <w:multiLevelType w:val="hybridMultilevel"/>
    <w:tmpl w:val="3F40F212"/>
    <w:lvl w:ilvl="0" w:tplc="AE7AEDA6">
      <w:start w:val="1"/>
      <w:numFmt w:val="bullet"/>
      <w:lvlText w:val="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8">
    <w:nsid w:val="777E01DE"/>
    <w:multiLevelType w:val="hybridMultilevel"/>
    <w:tmpl w:val="BCEC2144"/>
    <w:lvl w:ilvl="0" w:tplc="AE7AED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FBB74BF"/>
    <w:multiLevelType w:val="hybridMultilevel"/>
    <w:tmpl w:val="AA7833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3"/>
  </w:num>
  <w:num w:numId="3">
    <w:abstractNumId w:val="5"/>
  </w:num>
  <w:num w:numId="4">
    <w:abstractNumId w:val="19"/>
  </w:num>
  <w:num w:numId="5">
    <w:abstractNumId w:val="9"/>
  </w:num>
  <w:num w:numId="6">
    <w:abstractNumId w:val="0"/>
  </w:num>
  <w:num w:numId="7">
    <w:abstractNumId w:val="2"/>
  </w:num>
  <w:num w:numId="8">
    <w:abstractNumId w:val="12"/>
  </w:num>
  <w:num w:numId="9">
    <w:abstractNumId w:val="15"/>
  </w:num>
  <w:num w:numId="10">
    <w:abstractNumId w:val="18"/>
  </w:num>
  <w:num w:numId="11">
    <w:abstractNumId w:val="7"/>
  </w:num>
  <w:num w:numId="12">
    <w:abstractNumId w:val="16"/>
  </w:num>
  <w:num w:numId="13">
    <w:abstractNumId w:val="17"/>
  </w:num>
  <w:num w:numId="14">
    <w:abstractNumId w:val="1"/>
  </w:num>
  <w:num w:numId="15">
    <w:abstractNumId w:val="6"/>
  </w:num>
  <w:num w:numId="16">
    <w:abstractNumId w:val="11"/>
  </w:num>
  <w:num w:numId="17">
    <w:abstractNumId w:val="14"/>
  </w:num>
  <w:num w:numId="18">
    <w:abstractNumId w:val="3"/>
  </w:num>
  <w:num w:numId="19">
    <w:abstractNumId w:val="8"/>
  </w:num>
  <w:num w:numId="2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F5747"/>
    <w:rsid w:val="00021CBE"/>
    <w:rsid w:val="00083F4E"/>
    <w:rsid w:val="000A711C"/>
    <w:rsid w:val="000B6440"/>
    <w:rsid w:val="002034B1"/>
    <w:rsid w:val="002E04FF"/>
    <w:rsid w:val="003F23B0"/>
    <w:rsid w:val="003F5747"/>
    <w:rsid w:val="0056546B"/>
    <w:rsid w:val="005B7817"/>
    <w:rsid w:val="00622217"/>
    <w:rsid w:val="00630E48"/>
    <w:rsid w:val="006808EA"/>
    <w:rsid w:val="007B1124"/>
    <w:rsid w:val="00850A78"/>
    <w:rsid w:val="008A0003"/>
    <w:rsid w:val="00934D97"/>
    <w:rsid w:val="00963DD1"/>
    <w:rsid w:val="00BA718F"/>
    <w:rsid w:val="00C01677"/>
    <w:rsid w:val="00C147BF"/>
    <w:rsid w:val="00C5065F"/>
    <w:rsid w:val="00C91439"/>
    <w:rsid w:val="00E60C82"/>
    <w:rsid w:val="00EC5880"/>
    <w:rsid w:val="00F02496"/>
    <w:rsid w:val="00F7492E"/>
    <w:rsid w:val="00FB40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5747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3F5747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F574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3F5747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3F5747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3F574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ody Text"/>
    <w:basedOn w:val="a"/>
    <w:link w:val="a4"/>
    <w:uiPriority w:val="99"/>
    <w:rsid w:val="003F5747"/>
    <w:pPr>
      <w:jc w:val="both"/>
    </w:pPr>
  </w:style>
  <w:style w:type="character" w:customStyle="1" w:styleId="a4">
    <w:name w:val="Основной текст Знак"/>
    <w:basedOn w:val="a0"/>
    <w:link w:val="a3"/>
    <w:uiPriority w:val="99"/>
    <w:rsid w:val="003F5747"/>
    <w:rPr>
      <w:rFonts w:ascii="Times New Roman" w:eastAsia="Times New Roman" w:hAnsi="Times New Roman" w:cs="Times New Roman"/>
      <w:sz w:val="20"/>
      <w:szCs w:val="20"/>
    </w:rPr>
  </w:style>
  <w:style w:type="paragraph" w:styleId="2">
    <w:name w:val="Body Text 2"/>
    <w:basedOn w:val="a"/>
    <w:link w:val="20"/>
    <w:uiPriority w:val="99"/>
    <w:rsid w:val="003F5747"/>
  </w:style>
  <w:style w:type="character" w:customStyle="1" w:styleId="20">
    <w:name w:val="Основной текст 2 Знак"/>
    <w:basedOn w:val="a0"/>
    <w:link w:val="2"/>
    <w:uiPriority w:val="99"/>
    <w:rsid w:val="003F5747"/>
    <w:rPr>
      <w:rFonts w:ascii="Times New Roman" w:eastAsia="Times New Roman" w:hAnsi="Times New Roman" w:cs="Times New Roman"/>
      <w:sz w:val="20"/>
      <w:szCs w:val="20"/>
    </w:rPr>
  </w:style>
  <w:style w:type="paragraph" w:styleId="a5">
    <w:name w:val="Balloon Text"/>
    <w:basedOn w:val="a"/>
    <w:link w:val="a6"/>
    <w:semiHidden/>
    <w:rsid w:val="003F574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semiHidden/>
    <w:rsid w:val="003F574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1">
    <w:name w:val="Знак Знак2"/>
    <w:semiHidden/>
    <w:rsid w:val="003F5747"/>
    <w:rPr>
      <w:sz w:val="20"/>
      <w:szCs w:val="20"/>
    </w:rPr>
  </w:style>
  <w:style w:type="character" w:customStyle="1" w:styleId="apple-converted-space">
    <w:name w:val="apple-converted-space"/>
    <w:basedOn w:val="a0"/>
    <w:rsid w:val="003F5747"/>
  </w:style>
  <w:style w:type="paragraph" w:styleId="a7">
    <w:name w:val="List Paragraph"/>
    <w:basedOn w:val="a"/>
    <w:uiPriority w:val="34"/>
    <w:qFormat/>
    <w:rsid w:val="003F5747"/>
    <w:pPr>
      <w:autoSpaceDE/>
      <w:autoSpaceDN/>
      <w:ind w:left="720"/>
      <w:contextualSpacing/>
    </w:pPr>
    <w:rPr>
      <w:sz w:val="24"/>
      <w:szCs w:val="24"/>
    </w:rPr>
  </w:style>
  <w:style w:type="paragraph" w:styleId="a8">
    <w:name w:val="Normal (Web)"/>
    <w:basedOn w:val="a"/>
    <w:uiPriority w:val="99"/>
    <w:unhideWhenUsed/>
    <w:rsid w:val="003F5747"/>
    <w:pPr>
      <w:autoSpaceDE/>
      <w:autoSpaceDN/>
      <w:spacing w:before="100" w:beforeAutospacing="1" w:after="100" w:afterAutospacing="1"/>
    </w:pPr>
    <w:rPr>
      <w:sz w:val="24"/>
      <w:szCs w:val="24"/>
    </w:rPr>
  </w:style>
  <w:style w:type="character" w:styleId="a9">
    <w:name w:val="Hyperlink"/>
    <w:uiPriority w:val="99"/>
    <w:unhideWhenUsed/>
    <w:rsid w:val="003F5747"/>
    <w:rPr>
      <w:color w:val="0000FF"/>
      <w:u w:val="single"/>
    </w:rPr>
  </w:style>
  <w:style w:type="numbering" w:customStyle="1" w:styleId="1">
    <w:name w:val="Нет списка1"/>
    <w:next w:val="a2"/>
    <w:uiPriority w:val="99"/>
    <w:semiHidden/>
    <w:unhideWhenUsed/>
    <w:rsid w:val="003F5747"/>
  </w:style>
  <w:style w:type="numbering" w:customStyle="1" w:styleId="22">
    <w:name w:val="Нет списка2"/>
    <w:next w:val="a2"/>
    <w:uiPriority w:val="99"/>
    <w:semiHidden/>
    <w:unhideWhenUsed/>
    <w:rsid w:val="003F5747"/>
  </w:style>
  <w:style w:type="numbering" w:customStyle="1" w:styleId="3">
    <w:name w:val="Нет списка3"/>
    <w:next w:val="a2"/>
    <w:uiPriority w:val="99"/>
    <w:semiHidden/>
    <w:unhideWhenUsed/>
    <w:rsid w:val="003F5747"/>
  </w:style>
  <w:style w:type="table" w:styleId="aa">
    <w:name w:val="Table Grid"/>
    <w:basedOn w:val="a1"/>
    <w:uiPriority w:val="59"/>
    <w:rsid w:val="003F574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">
    <w:name w:val="Нет списка4"/>
    <w:next w:val="a2"/>
    <w:uiPriority w:val="99"/>
    <w:semiHidden/>
    <w:unhideWhenUsed/>
    <w:rsid w:val="003F5747"/>
  </w:style>
  <w:style w:type="character" w:styleId="ab">
    <w:name w:val="FollowedHyperlink"/>
    <w:uiPriority w:val="99"/>
    <w:semiHidden/>
    <w:unhideWhenUsed/>
    <w:rsid w:val="003F5747"/>
    <w:rPr>
      <w:color w:val="0000FF"/>
      <w:u w:val="single"/>
    </w:rPr>
  </w:style>
  <w:style w:type="paragraph" w:customStyle="1" w:styleId="xl65">
    <w:name w:val="xl65"/>
    <w:basedOn w:val="a"/>
    <w:rsid w:val="003F5747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66">
    <w:name w:val="xl66"/>
    <w:basedOn w:val="a"/>
    <w:rsid w:val="003F5747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67">
    <w:name w:val="xl67"/>
    <w:basedOn w:val="a"/>
    <w:rsid w:val="003F5747"/>
    <w:pPr>
      <w:pBdr>
        <w:top w:val="single" w:sz="8" w:space="0" w:color="000000"/>
        <w:left w:val="single" w:sz="8" w:space="0" w:color="CCCCCC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68">
    <w:name w:val="xl68"/>
    <w:basedOn w:val="a"/>
    <w:rsid w:val="003F5747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69">
    <w:name w:val="xl69"/>
    <w:basedOn w:val="a"/>
    <w:rsid w:val="003F5747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hd w:val="clear" w:color="000000" w:fill="FFF2CC"/>
      <w:autoSpaceDE/>
      <w:autoSpaceDN/>
      <w:spacing w:before="100" w:beforeAutospacing="1" w:after="100" w:afterAutospacing="1"/>
      <w:jc w:val="center"/>
      <w:textAlignment w:val="center"/>
    </w:pPr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26</Pages>
  <Words>924</Words>
  <Characters>5273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Zverdvd.org</cp:lastModifiedBy>
  <cp:revision>6</cp:revision>
  <cp:lastPrinted>2023-03-04T08:19:00Z</cp:lastPrinted>
  <dcterms:created xsi:type="dcterms:W3CDTF">2023-03-07T08:53:00Z</dcterms:created>
  <dcterms:modified xsi:type="dcterms:W3CDTF">2023-03-08T13:29:00Z</dcterms:modified>
</cp:coreProperties>
</file>