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450F" w14:textId="77777777" w:rsidR="00BE02F0" w:rsidRDefault="00BE02F0" w:rsidP="00BE02F0">
      <w:pPr>
        <w:keepNext/>
        <w:suppressAutoHyphens w:val="0"/>
        <w:outlineLvl w:val="0"/>
        <w:rPr>
          <w:b/>
          <w:sz w:val="28"/>
          <w:szCs w:val="28"/>
        </w:rPr>
      </w:pPr>
    </w:p>
    <w:p w14:paraId="4C0A7529" w14:textId="77777777" w:rsidR="00BE02F0" w:rsidRDefault="00BE02F0" w:rsidP="00BE02F0">
      <w:pPr>
        <w:keepNext/>
        <w:suppressAutoHyphens w:val="0"/>
        <w:outlineLvl w:val="0"/>
        <w:rPr>
          <w:b/>
          <w:sz w:val="28"/>
          <w:szCs w:val="28"/>
        </w:rPr>
      </w:pPr>
    </w:p>
    <w:p w14:paraId="792F2E6A" w14:textId="77777777" w:rsidR="00BE02F0" w:rsidRDefault="00BE02F0" w:rsidP="00BE02F0">
      <w:pPr>
        <w:keepNext/>
        <w:suppressAutoHyphens w:val="0"/>
        <w:outlineLvl w:val="0"/>
        <w:rPr>
          <w:b/>
          <w:sz w:val="28"/>
          <w:szCs w:val="28"/>
        </w:rPr>
      </w:pPr>
    </w:p>
    <w:p w14:paraId="1F830EDC" w14:textId="77777777" w:rsidR="00387FF7" w:rsidRDefault="00387FF7" w:rsidP="00BE02F0">
      <w:pPr>
        <w:keepNext/>
        <w:suppressAutoHyphens w:val="0"/>
        <w:jc w:val="center"/>
        <w:outlineLvl w:val="0"/>
        <w:rPr>
          <w:b/>
          <w:lang w:eastAsia="ru-RU"/>
        </w:rPr>
      </w:pPr>
    </w:p>
    <w:p w14:paraId="3844DEB2" w14:textId="77777777" w:rsidR="00387FF7" w:rsidRDefault="00387FF7" w:rsidP="00BE02F0">
      <w:pPr>
        <w:keepNext/>
        <w:suppressAutoHyphens w:val="0"/>
        <w:jc w:val="center"/>
        <w:outlineLvl w:val="0"/>
        <w:rPr>
          <w:b/>
          <w:lang w:eastAsia="ru-RU"/>
        </w:rPr>
      </w:pPr>
    </w:p>
    <w:p w14:paraId="37569F7F" w14:textId="01DDE272" w:rsidR="00010336" w:rsidRPr="00387FF7" w:rsidRDefault="00010336" w:rsidP="00BE02F0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387FF7">
        <w:rPr>
          <w:b/>
          <w:sz w:val="28"/>
          <w:szCs w:val="28"/>
          <w:lang w:eastAsia="ru-RU"/>
        </w:rPr>
        <w:t>ПРЕДСТАВИТЕЛЬНОЕ СОБРАНИЕ</w:t>
      </w:r>
    </w:p>
    <w:p w14:paraId="1131A594" w14:textId="77777777" w:rsidR="00010336" w:rsidRPr="00387FF7" w:rsidRDefault="00010336" w:rsidP="0001033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7FF7">
        <w:rPr>
          <w:b/>
          <w:sz w:val="28"/>
          <w:szCs w:val="28"/>
          <w:lang w:eastAsia="ru-RU"/>
        </w:rPr>
        <w:t>ТАРНОГСКОГО МУНИЦИПАЛЬНОГО ОКРУГА</w:t>
      </w:r>
    </w:p>
    <w:p w14:paraId="38A9DB75" w14:textId="77777777" w:rsidR="00010336" w:rsidRPr="00387FF7" w:rsidRDefault="00010336" w:rsidP="0001033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7FF7">
        <w:rPr>
          <w:b/>
          <w:sz w:val="28"/>
          <w:szCs w:val="28"/>
          <w:lang w:eastAsia="ru-RU"/>
        </w:rPr>
        <w:t>ВОЛОГОДСКОЙ ОБЛАСТИ</w:t>
      </w:r>
    </w:p>
    <w:p w14:paraId="6754F649" w14:textId="77777777" w:rsidR="00010336" w:rsidRDefault="00010336" w:rsidP="00010336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4179461B" w14:textId="77777777" w:rsidR="00010336" w:rsidRPr="00387FF7" w:rsidRDefault="00010336" w:rsidP="00010336">
      <w:pPr>
        <w:suppressAutoHyphens w:val="0"/>
        <w:jc w:val="center"/>
        <w:rPr>
          <w:b/>
          <w:sz w:val="40"/>
          <w:szCs w:val="40"/>
          <w:lang w:eastAsia="ru-RU"/>
        </w:rPr>
      </w:pPr>
      <w:r w:rsidRPr="00387FF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5986F81B" wp14:editId="29E8F81B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7FF7">
        <w:rPr>
          <w:b/>
          <w:sz w:val="40"/>
          <w:szCs w:val="40"/>
          <w:lang w:eastAsia="ru-RU"/>
        </w:rPr>
        <w:t>РЕШЕНИЕ</w:t>
      </w:r>
    </w:p>
    <w:p w14:paraId="64834FC0" w14:textId="77777777" w:rsidR="00010336" w:rsidRDefault="00010336" w:rsidP="00010336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0336" w14:paraId="286CB6A0" w14:textId="77777777" w:rsidTr="00010336">
        <w:tc>
          <w:tcPr>
            <w:tcW w:w="588" w:type="dxa"/>
            <w:hideMark/>
          </w:tcPr>
          <w:p w14:paraId="1C975FB4" w14:textId="77777777" w:rsidR="00010336" w:rsidRPr="00387FF7" w:rsidRDefault="00BC6DF9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 w:rsidRPr="00387FF7">
              <w:rPr>
                <w:sz w:val="28"/>
                <w:szCs w:val="28"/>
                <w:lang w:eastAsia="ru-RU"/>
              </w:rPr>
              <w:t>о</w:t>
            </w:r>
            <w:r w:rsidR="00010336" w:rsidRPr="00387FF7">
              <w:rPr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F45E4" w14:textId="4DEC6873" w:rsidR="00010336" w:rsidRPr="00387FF7" w:rsidRDefault="00BE02F0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 w:rsidRPr="00387FF7">
              <w:rPr>
                <w:sz w:val="28"/>
                <w:szCs w:val="28"/>
                <w:lang w:eastAsia="ru-RU"/>
              </w:rPr>
              <w:t>28</w:t>
            </w:r>
            <w:r w:rsidR="009C5908" w:rsidRPr="00387FF7">
              <w:rPr>
                <w:sz w:val="28"/>
                <w:szCs w:val="28"/>
                <w:lang w:eastAsia="ru-RU"/>
              </w:rPr>
              <w:t>.</w:t>
            </w:r>
            <w:r w:rsidRPr="00387FF7">
              <w:rPr>
                <w:sz w:val="28"/>
                <w:szCs w:val="28"/>
                <w:lang w:eastAsia="ru-RU"/>
              </w:rPr>
              <w:t>04.2023 г.</w:t>
            </w:r>
          </w:p>
        </w:tc>
        <w:tc>
          <w:tcPr>
            <w:tcW w:w="484" w:type="dxa"/>
            <w:hideMark/>
          </w:tcPr>
          <w:p w14:paraId="7469434C" w14:textId="77777777" w:rsidR="00010336" w:rsidRPr="00387FF7" w:rsidRDefault="00010336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 w:rsidRPr="00387FF7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7A40A" w14:textId="69A6CDE1" w:rsidR="00010336" w:rsidRPr="00387FF7" w:rsidRDefault="00387FF7">
            <w:pPr>
              <w:framePr w:hSpace="180" w:wrap="around" w:vAnchor="text" w:hAnchor="margin" w:x="828" w:y="44"/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154</w:t>
            </w:r>
          </w:p>
        </w:tc>
      </w:tr>
    </w:tbl>
    <w:p w14:paraId="6DA6EB4B" w14:textId="77777777" w:rsidR="00010336" w:rsidRDefault="00010336" w:rsidP="00010336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010336" w14:paraId="4488EB40" w14:textId="77777777" w:rsidTr="00010336">
        <w:tc>
          <w:tcPr>
            <w:tcW w:w="2400" w:type="dxa"/>
            <w:hideMark/>
          </w:tcPr>
          <w:p w14:paraId="6E163984" w14:textId="77777777" w:rsidR="00387FF7" w:rsidRDefault="00387FF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  <w:p w14:paraId="379D8DEA" w14:textId="0EF87E69" w:rsidR="00010336" w:rsidRDefault="00010336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14:paraId="325A129D" w14:textId="77777777" w:rsidR="00010336" w:rsidRDefault="00010336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14:paraId="53B5C466" w14:textId="77777777" w:rsidR="00010336" w:rsidRDefault="00010336" w:rsidP="00010336">
      <w:pPr>
        <w:rPr>
          <w:sz w:val="28"/>
          <w:szCs w:val="28"/>
        </w:rPr>
      </w:pPr>
    </w:p>
    <w:p w14:paraId="0D5D91F8" w14:textId="77777777" w:rsidR="00387FF7" w:rsidRDefault="00387FF7" w:rsidP="00E9589C">
      <w:pPr>
        <w:rPr>
          <w:sz w:val="28"/>
          <w:szCs w:val="28"/>
        </w:rPr>
      </w:pPr>
    </w:p>
    <w:p w14:paraId="1FC5AF63" w14:textId="2B0C2E6B" w:rsidR="00387FF7" w:rsidRDefault="00E9589C" w:rsidP="00E9589C">
      <w:pPr>
        <w:rPr>
          <w:sz w:val="28"/>
          <w:szCs w:val="28"/>
        </w:rPr>
      </w:pPr>
      <w:r w:rsidRPr="005D6AFD">
        <w:rPr>
          <w:sz w:val="28"/>
          <w:szCs w:val="28"/>
        </w:rPr>
        <w:t>Об исполнении бюджета</w:t>
      </w:r>
    </w:p>
    <w:p w14:paraId="7D801B18" w14:textId="29909761" w:rsidR="00387FF7" w:rsidRDefault="00496D9D" w:rsidP="006E74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</w:t>
      </w:r>
      <w:r w:rsidR="006E74F7">
        <w:rPr>
          <w:sz w:val="28"/>
          <w:szCs w:val="28"/>
        </w:rPr>
        <w:t>ского</w:t>
      </w:r>
      <w:proofErr w:type="spellEnd"/>
      <w:r w:rsidR="00387FF7">
        <w:rPr>
          <w:sz w:val="28"/>
          <w:szCs w:val="28"/>
        </w:rPr>
        <w:t xml:space="preserve"> </w:t>
      </w:r>
      <w:r w:rsidR="00E9589C">
        <w:rPr>
          <w:sz w:val="28"/>
          <w:szCs w:val="28"/>
        </w:rPr>
        <w:t>сельского</w:t>
      </w:r>
      <w:r w:rsidR="006E74F7">
        <w:rPr>
          <w:sz w:val="28"/>
          <w:szCs w:val="28"/>
        </w:rPr>
        <w:t xml:space="preserve"> </w:t>
      </w:r>
    </w:p>
    <w:p w14:paraId="4B7662FD" w14:textId="369C69B8" w:rsidR="006E74F7" w:rsidRDefault="006E74F7" w:rsidP="006E74F7">
      <w:pPr>
        <w:rPr>
          <w:sz w:val="28"/>
          <w:szCs w:val="28"/>
        </w:rPr>
      </w:pPr>
      <w:r>
        <w:rPr>
          <w:sz w:val="28"/>
          <w:szCs w:val="28"/>
        </w:rPr>
        <w:t>поселения за 2022 год</w:t>
      </w:r>
    </w:p>
    <w:p w14:paraId="17C0647F" w14:textId="77777777" w:rsidR="00E9589C" w:rsidRDefault="00E9589C" w:rsidP="00E9589C">
      <w:pPr>
        <w:rPr>
          <w:sz w:val="28"/>
          <w:szCs w:val="28"/>
        </w:rPr>
      </w:pPr>
    </w:p>
    <w:p w14:paraId="4ADC14C8" w14:textId="77777777" w:rsidR="00010336" w:rsidRPr="00387FF7" w:rsidRDefault="00010336" w:rsidP="00BC6DF9">
      <w:pPr>
        <w:ind w:firstLine="709"/>
        <w:jc w:val="both"/>
        <w:rPr>
          <w:sz w:val="28"/>
          <w:szCs w:val="28"/>
        </w:rPr>
      </w:pPr>
      <w:r w:rsidRPr="00387FF7">
        <w:rPr>
          <w:sz w:val="28"/>
          <w:szCs w:val="28"/>
        </w:rPr>
        <w:t xml:space="preserve">Руководствуясь законом области от 28.04.2022 № 5112-ОЗ «О преобразовании всех поселений, входящих в состав Тарногского муниципального района Вологодской области, путём их объединения, наделении вновь образованного муниципального округа и установлении границ Тарногского муниципального округа Вологодской области», решением Представительного Собрания Тарногского муниципального округа от 19.09.2022 г. № 12 «О вопросах правопреемства органов местного самоуправления», Представительное Собрание Тарногского муниципального округа Вологодской области </w:t>
      </w:r>
    </w:p>
    <w:p w14:paraId="781622C8" w14:textId="77777777" w:rsidR="00010336" w:rsidRPr="00387FF7" w:rsidRDefault="00010336" w:rsidP="00010336">
      <w:pPr>
        <w:ind w:firstLine="709"/>
        <w:jc w:val="both"/>
        <w:rPr>
          <w:sz w:val="28"/>
          <w:szCs w:val="28"/>
        </w:rPr>
      </w:pPr>
      <w:r w:rsidRPr="00387FF7">
        <w:rPr>
          <w:b/>
          <w:bCs/>
          <w:sz w:val="28"/>
          <w:szCs w:val="28"/>
        </w:rPr>
        <w:t>РЕШИЛО:</w:t>
      </w:r>
    </w:p>
    <w:p w14:paraId="0441429A" w14:textId="29AC8696" w:rsidR="00E9589C" w:rsidRPr="00387FF7" w:rsidRDefault="00E9589C" w:rsidP="00E9589C">
      <w:pPr>
        <w:jc w:val="both"/>
        <w:rPr>
          <w:sz w:val="28"/>
          <w:szCs w:val="28"/>
        </w:rPr>
      </w:pPr>
      <w:r w:rsidRPr="00387FF7">
        <w:rPr>
          <w:sz w:val="28"/>
          <w:szCs w:val="28"/>
        </w:rPr>
        <w:t xml:space="preserve">    </w:t>
      </w:r>
      <w:r w:rsidR="00387FF7">
        <w:rPr>
          <w:sz w:val="28"/>
          <w:szCs w:val="28"/>
        </w:rPr>
        <w:tab/>
      </w:r>
      <w:r w:rsidRPr="00387FF7">
        <w:rPr>
          <w:sz w:val="28"/>
          <w:szCs w:val="28"/>
        </w:rPr>
        <w:t>1. Утвердить отчет об исполнении бюджета</w:t>
      </w:r>
      <w:r w:rsidR="00496D9D" w:rsidRPr="00387FF7">
        <w:rPr>
          <w:sz w:val="28"/>
          <w:szCs w:val="28"/>
        </w:rPr>
        <w:t xml:space="preserve"> </w:t>
      </w:r>
      <w:proofErr w:type="spellStart"/>
      <w:r w:rsidR="00496D9D" w:rsidRPr="00387FF7">
        <w:rPr>
          <w:sz w:val="28"/>
          <w:szCs w:val="28"/>
        </w:rPr>
        <w:t>Тарногского</w:t>
      </w:r>
      <w:proofErr w:type="spellEnd"/>
      <w:r w:rsidR="00496D9D" w:rsidRPr="00387FF7">
        <w:rPr>
          <w:sz w:val="28"/>
          <w:szCs w:val="28"/>
        </w:rPr>
        <w:t xml:space="preserve"> сельского</w:t>
      </w:r>
      <w:r w:rsidRPr="00387FF7">
        <w:rPr>
          <w:sz w:val="28"/>
          <w:szCs w:val="28"/>
        </w:rPr>
        <w:t xml:space="preserve"> поселения за 2022 год по доходам в сумме </w:t>
      </w:r>
      <w:r w:rsidR="00496D9D" w:rsidRPr="00387FF7">
        <w:rPr>
          <w:sz w:val="28"/>
          <w:szCs w:val="28"/>
        </w:rPr>
        <w:t>24 883,1</w:t>
      </w:r>
      <w:r w:rsidRPr="00387FF7">
        <w:rPr>
          <w:sz w:val="28"/>
          <w:szCs w:val="28"/>
        </w:rPr>
        <w:t xml:space="preserve"> тыс. рублей, по расходам </w:t>
      </w:r>
      <w:r w:rsidR="00496D9D" w:rsidRPr="00387FF7">
        <w:rPr>
          <w:sz w:val="28"/>
          <w:szCs w:val="28"/>
        </w:rPr>
        <w:t>24 977,1</w:t>
      </w:r>
      <w:r w:rsidRPr="00387FF7">
        <w:rPr>
          <w:sz w:val="28"/>
          <w:szCs w:val="28"/>
        </w:rPr>
        <w:t xml:space="preserve"> тыс. рублей, с дефицитом бюджета поселения в сумме </w:t>
      </w:r>
      <w:r w:rsidR="00496D9D" w:rsidRPr="00387FF7">
        <w:rPr>
          <w:sz w:val="28"/>
          <w:szCs w:val="28"/>
        </w:rPr>
        <w:t>94,0</w:t>
      </w:r>
      <w:r w:rsidRPr="00387FF7">
        <w:rPr>
          <w:b/>
          <w:sz w:val="28"/>
          <w:szCs w:val="28"/>
        </w:rPr>
        <w:t xml:space="preserve"> </w:t>
      </w:r>
      <w:r w:rsidRPr="00387FF7">
        <w:rPr>
          <w:sz w:val="28"/>
          <w:szCs w:val="28"/>
        </w:rPr>
        <w:t>тыс. рублей и со следующими показателями:</w:t>
      </w:r>
    </w:p>
    <w:p w14:paraId="56A4CFCE" w14:textId="185AB095" w:rsidR="00E9589C" w:rsidRPr="00387FF7" w:rsidRDefault="00387FF7" w:rsidP="00E95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9589C" w:rsidRPr="00387F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D00" w:rsidRPr="00387FF7">
        <w:rPr>
          <w:sz w:val="28"/>
          <w:szCs w:val="28"/>
        </w:rPr>
        <w:t xml:space="preserve">источники </w:t>
      </w:r>
      <w:r w:rsidR="00E9589C" w:rsidRPr="00387FF7">
        <w:rPr>
          <w:sz w:val="28"/>
          <w:szCs w:val="28"/>
        </w:rPr>
        <w:t>финансирования дефицита бюджета</w:t>
      </w:r>
      <w:r w:rsidR="00E52D00" w:rsidRPr="00387FF7">
        <w:rPr>
          <w:sz w:val="28"/>
          <w:szCs w:val="28"/>
        </w:rPr>
        <w:t xml:space="preserve"> </w:t>
      </w:r>
      <w:proofErr w:type="spellStart"/>
      <w:r w:rsidR="00496D9D" w:rsidRPr="00387FF7">
        <w:rPr>
          <w:sz w:val="28"/>
          <w:szCs w:val="28"/>
        </w:rPr>
        <w:t>Тарног</w:t>
      </w:r>
      <w:r w:rsidR="00E52D00" w:rsidRPr="00387FF7">
        <w:rPr>
          <w:sz w:val="28"/>
          <w:szCs w:val="28"/>
        </w:rPr>
        <w:t>ского</w:t>
      </w:r>
      <w:proofErr w:type="spellEnd"/>
      <w:r w:rsidR="00E52D00" w:rsidRPr="00387FF7">
        <w:rPr>
          <w:sz w:val="28"/>
          <w:szCs w:val="28"/>
        </w:rPr>
        <w:t xml:space="preserve"> сельского </w:t>
      </w:r>
      <w:r w:rsidR="00E9589C" w:rsidRPr="00387FF7">
        <w:rPr>
          <w:sz w:val="28"/>
          <w:szCs w:val="28"/>
        </w:rPr>
        <w:t xml:space="preserve">поселения </w:t>
      </w:r>
      <w:r w:rsidR="00021785" w:rsidRPr="00387FF7">
        <w:rPr>
          <w:sz w:val="28"/>
          <w:szCs w:val="28"/>
        </w:rPr>
        <w:t>з</w:t>
      </w:r>
      <w:r w:rsidR="00E52D00" w:rsidRPr="00387FF7">
        <w:rPr>
          <w:sz w:val="28"/>
          <w:szCs w:val="28"/>
        </w:rPr>
        <w:t>а 2022 год</w:t>
      </w:r>
      <w:r w:rsidR="00E9589C" w:rsidRPr="00387FF7">
        <w:rPr>
          <w:sz w:val="28"/>
          <w:szCs w:val="28"/>
        </w:rPr>
        <w:t xml:space="preserve"> согласно приложению 1 к настоящему решению;</w:t>
      </w:r>
    </w:p>
    <w:p w14:paraId="0BC50514" w14:textId="77777777" w:rsidR="00E9589C" w:rsidRPr="00387FF7" w:rsidRDefault="00E9589C" w:rsidP="00387FF7">
      <w:pPr>
        <w:ind w:firstLine="708"/>
        <w:jc w:val="both"/>
        <w:rPr>
          <w:sz w:val="28"/>
          <w:szCs w:val="28"/>
        </w:rPr>
      </w:pPr>
      <w:r w:rsidRPr="00387FF7">
        <w:rPr>
          <w:sz w:val="28"/>
          <w:szCs w:val="28"/>
        </w:rPr>
        <w:t xml:space="preserve">- </w:t>
      </w:r>
      <w:r w:rsidR="00E52D00" w:rsidRPr="00387FF7">
        <w:rPr>
          <w:sz w:val="28"/>
          <w:szCs w:val="28"/>
        </w:rPr>
        <w:t xml:space="preserve">объем </w:t>
      </w:r>
      <w:r w:rsidRPr="00387FF7">
        <w:rPr>
          <w:sz w:val="28"/>
          <w:szCs w:val="28"/>
        </w:rPr>
        <w:t xml:space="preserve">доходов бюджета </w:t>
      </w:r>
      <w:proofErr w:type="spellStart"/>
      <w:r w:rsidR="00496D9D" w:rsidRPr="00387FF7">
        <w:rPr>
          <w:sz w:val="28"/>
          <w:szCs w:val="28"/>
        </w:rPr>
        <w:t>Тарног</w:t>
      </w:r>
      <w:r w:rsidR="00E52D00" w:rsidRPr="00387FF7">
        <w:rPr>
          <w:sz w:val="28"/>
          <w:szCs w:val="28"/>
        </w:rPr>
        <w:t>ского</w:t>
      </w:r>
      <w:proofErr w:type="spellEnd"/>
      <w:r w:rsidR="00E52D00" w:rsidRPr="00387FF7">
        <w:rPr>
          <w:sz w:val="28"/>
          <w:szCs w:val="28"/>
        </w:rPr>
        <w:t xml:space="preserve"> сельского </w:t>
      </w:r>
      <w:r w:rsidRPr="00387FF7">
        <w:rPr>
          <w:sz w:val="28"/>
          <w:szCs w:val="28"/>
        </w:rPr>
        <w:t>поселения</w:t>
      </w:r>
      <w:r w:rsidR="00D962BC" w:rsidRPr="00387FF7">
        <w:rPr>
          <w:sz w:val="28"/>
          <w:szCs w:val="28"/>
        </w:rPr>
        <w:t>,</w:t>
      </w:r>
      <w:r w:rsidR="00E52D00" w:rsidRPr="00387FF7">
        <w:rPr>
          <w:sz w:val="28"/>
          <w:szCs w:val="28"/>
        </w:rPr>
        <w:t xml:space="preserve"> </w:t>
      </w:r>
      <w:r w:rsidR="00D962BC" w:rsidRPr="00387FF7">
        <w:rPr>
          <w:sz w:val="28"/>
          <w:szCs w:val="28"/>
        </w:rPr>
        <w:t>формируемый за счёт налоговых и неналоговых доходов, а также безвозмездных поступлений</w:t>
      </w:r>
      <w:r w:rsidR="00021785" w:rsidRPr="00387FF7">
        <w:rPr>
          <w:sz w:val="28"/>
          <w:szCs w:val="28"/>
        </w:rPr>
        <w:t xml:space="preserve"> за 2022 год</w:t>
      </w:r>
      <w:r w:rsidRPr="00387FF7">
        <w:rPr>
          <w:sz w:val="28"/>
          <w:szCs w:val="28"/>
        </w:rPr>
        <w:t xml:space="preserve"> согласно приложению 2 к настоящему решению;</w:t>
      </w:r>
    </w:p>
    <w:p w14:paraId="206091AE" w14:textId="77777777" w:rsidR="00E9589C" w:rsidRPr="00387FF7" w:rsidRDefault="00E9589C" w:rsidP="00387FF7">
      <w:pPr>
        <w:ind w:firstLine="708"/>
        <w:jc w:val="both"/>
        <w:rPr>
          <w:sz w:val="28"/>
          <w:szCs w:val="28"/>
        </w:rPr>
      </w:pPr>
      <w:r w:rsidRPr="00387FF7">
        <w:rPr>
          <w:sz w:val="28"/>
          <w:szCs w:val="28"/>
        </w:rPr>
        <w:t xml:space="preserve">- </w:t>
      </w:r>
      <w:r w:rsidR="00F92B2B" w:rsidRPr="00387FF7">
        <w:rPr>
          <w:sz w:val="28"/>
          <w:szCs w:val="28"/>
        </w:rPr>
        <w:t xml:space="preserve">распределение бюджетных ассигнований </w:t>
      </w:r>
      <w:r w:rsidR="00E5254B" w:rsidRPr="00387FF7">
        <w:rPr>
          <w:sz w:val="28"/>
          <w:szCs w:val="28"/>
        </w:rPr>
        <w:t>по разделам,</w:t>
      </w:r>
      <w:r w:rsidRPr="00387FF7">
        <w:rPr>
          <w:sz w:val="28"/>
          <w:szCs w:val="28"/>
        </w:rPr>
        <w:t xml:space="preserve"> подразделам классификации расходов</w:t>
      </w:r>
      <w:r w:rsidR="00021785" w:rsidRPr="00387FF7">
        <w:rPr>
          <w:sz w:val="28"/>
          <w:szCs w:val="28"/>
        </w:rPr>
        <w:t xml:space="preserve"> бюджета з</w:t>
      </w:r>
      <w:r w:rsidR="00F92B2B" w:rsidRPr="00387FF7">
        <w:rPr>
          <w:sz w:val="28"/>
          <w:szCs w:val="28"/>
        </w:rPr>
        <w:t>а 2022 год</w:t>
      </w:r>
      <w:r w:rsidRPr="00387FF7">
        <w:rPr>
          <w:sz w:val="28"/>
          <w:szCs w:val="28"/>
        </w:rPr>
        <w:t xml:space="preserve"> </w:t>
      </w:r>
      <w:r w:rsidR="00BC6DF9" w:rsidRPr="00387FF7">
        <w:rPr>
          <w:sz w:val="28"/>
          <w:szCs w:val="28"/>
        </w:rPr>
        <w:t>согласно приложению 3</w:t>
      </w:r>
      <w:r w:rsidRPr="00387FF7">
        <w:rPr>
          <w:sz w:val="28"/>
          <w:szCs w:val="28"/>
        </w:rPr>
        <w:t xml:space="preserve"> к настоящему решению;</w:t>
      </w:r>
    </w:p>
    <w:p w14:paraId="33C189A4" w14:textId="77777777" w:rsidR="00E9589C" w:rsidRPr="00387FF7" w:rsidRDefault="00E9589C" w:rsidP="00387FF7">
      <w:pPr>
        <w:ind w:firstLine="708"/>
        <w:jc w:val="both"/>
        <w:rPr>
          <w:sz w:val="28"/>
          <w:szCs w:val="28"/>
        </w:rPr>
      </w:pPr>
      <w:r w:rsidRPr="00387FF7">
        <w:rPr>
          <w:b/>
          <w:sz w:val="28"/>
          <w:szCs w:val="28"/>
        </w:rPr>
        <w:lastRenderedPageBreak/>
        <w:t xml:space="preserve">- </w:t>
      </w:r>
      <w:r w:rsidR="00F92B2B" w:rsidRPr="00387FF7">
        <w:rPr>
          <w:sz w:val="28"/>
          <w:szCs w:val="28"/>
        </w:rPr>
        <w:t>ведомственная структура</w:t>
      </w:r>
      <w:r w:rsidR="00BC6DF9" w:rsidRPr="00387FF7">
        <w:rPr>
          <w:sz w:val="28"/>
          <w:szCs w:val="28"/>
        </w:rPr>
        <w:t xml:space="preserve"> расходов бюджета</w:t>
      </w:r>
      <w:r w:rsidR="00F92B2B" w:rsidRPr="00387FF7">
        <w:rPr>
          <w:sz w:val="28"/>
          <w:szCs w:val="28"/>
        </w:rPr>
        <w:t xml:space="preserve"> </w:t>
      </w:r>
      <w:r w:rsidR="00E5254B" w:rsidRPr="00387FF7">
        <w:rPr>
          <w:sz w:val="28"/>
          <w:szCs w:val="28"/>
        </w:rPr>
        <w:t xml:space="preserve">сельского поселения </w:t>
      </w:r>
      <w:r w:rsidR="00F92B2B" w:rsidRPr="00387FF7">
        <w:rPr>
          <w:sz w:val="28"/>
          <w:szCs w:val="28"/>
        </w:rPr>
        <w:t>по главным распорядителям бюджетных средств, разделам, подразделам и (или) целевым статьям (муниципальным программам  и непрограм</w:t>
      </w:r>
      <w:r w:rsidR="00C55162" w:rsidRPr="00387FF7">
        <w:rPr>
          <w:sz w:val="28"/>
          <w:szCs w:val="28"/>
        </w:rPr>
        <w:t>м</w:t>
      </w:r>
      <w:r w:rsidR="00F92B2B" w:rsidRPr="00387FF7">
        <w:rPr>
          <w:sz w:val="28"/>
          <w:szCs w:val="28"/>
        </w:rPr>
        <w:t>ным направлениям  деятельности), группам (группам и подгруппам) видов расходов классификации расходов бюджета</w:t>
      </w:r>
      <w:r w:rsidR="00E5254B" w:rsidRPr="00387FF7">
        <w:rPr>
          <w:sz w:val="28"/>
          <w:szCs w:val="28"/>
        </w:rPr>
        <w:t xml:space="preserve"> за 2022 год</w:t>
      </w:r>
      <w:r w:rsidR="00BC6DF9" w:rsidRPr="00387FF7">
        <w:rPr>
          <w:sz w:val="28"/>
          <w:szCs w:val="28"/>
        </w:rPr>
        <w:t xml:space="preserve"> </w:t>
      </w:r>
      <w:r w:rsidRPr="00387FF7">
        <w:rPr>
          <w:sz w:val="28"/>
          <w:szCs w:val="28"/>
        </w:rPr>
        <w:t>со</w:t>
      </w:r>
      <w:r w:rsidR="00BC6DF9" w:rsidRPr="00387FF7">
        <w:rPr>
          <w:sz w:val="28"/>
          <w:szCs w:val="28"/>
        </w:rPr>
        <w:t xml:space="preserve">гласно приложению </w:t>
      </w:r>
      <w:r w:rsidR="00B11294" w:rsidRPr="00387FF7">
        <w:rPr>
          <w:sz w:val="28"/>
          <w:szCs w:val="28"/>
        </w:rPr>
        <w:t>4</w:t>
      </w:r>
      <w:r w:rsidRPr="00387FF7">
        <w:rPr>
          <w:sz w:val="28"/>
          <w:szCs w:val="28"/>
        </w:rPr>
        <w:t xml:space="preserve"> к настоящему решению.</w:t>
      </w:r>
    </w:p>
    <w:p w14:paraId="22CA32B8" w14:textId="3F78F8FC" w:rsidR="00E9589C" w:rsidRPr="00387FF7" w:rsidRDefault="00E9589C" w:rsidP="00E9589C">
      <w:pPr>
        <w:jc w:val="both"/>
        <w:rPr>
          <w:sz w:val="28"/>
          <w:szCs w:val="28"/>
        </w:rPr>
      </w:pPr>
      <w:r w:rsidRPr="00387FF7">
        <w:rPr>
          <w:sz w:val="28"/>
          <w:szCs w:val="28"/>
        </w:rPr>
        <w:t xml:space="preserve">  </w:t>
      </w:r>
      <w:r w:rsidR="00387FF7">
        <w:rPr>
          <w:sz w:val="28"/>
          <w:szCs w:val="28"/>
        </w:rPr>
        <w:tab/>
      </w:r>
      <w:r w:rsidRPr="00387FF7">
        <w:rPr>
          <w:sz w:val="28"/>
          <w:szCs w:val="28"/>
        </w:rPr>
        <w:t xml:space="preserve">2. </w:t>
      </w:r>
      <w:r w:rsidR="00387FF7">
        <w:rPr>
          <w:sz w:val="28"/>
          <w:szCs w:val="28"/>
        </w:rPr>
        <w:t>Настоящее решение вступает в силу со дня принятия, подлежит официальному опубликованию в газете «</w:t>
      </w:r>
      <w:proofErr w:type="spellStart"/>
      <w:r w:rsidR="00387FF7">
        <w:rPr>
          <w:sz w:val="28"/>
          <w:szCs w:val="28"/>
        </w:rPr>
        <w:t>Кокшеньга</w:t>
      </w:r>
      <w:proofErr w:type="spellEnd"/>
      <w:r w:rsidR="00387FF7">
        <w:rPr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387FF7">
        <w:rPr>
          <w:sz w:val="28"/>
          <w:szCs w:val="28"/>
        </w:rPr>
        <w:t>Тарногского</w:t>
      </w:r>
      <w:proofErr w:type="spellEnd"/>
      <w:r w:rsidR="00387FF7">
        <w:rPr>
          <w:sz w:val="28"/>
          <w:szCs w:val="28"/>
        </w:rPr>
        <w:t xml:space="preserve"> муниципального округа в информационно – телекоммуникационной сети «Интернет».</w:t>
      </w:r>
    </w:p>
    <w:p w14:paraId="42088407" w14:textId="77777777" w:rsidR="00BC6DF9" w:rsidRPr="00387FF7" w:rsidRDefault="00BC6DF9" w:rsidP="00E9589C">
      <w:pPr>
        <w:jc w:val="both"/>
        <w:rPr>
          <w:sz w:val="28"/>
          <w:szCs w:val="28"/>
        </w:rPr>
      </w:pPr>
    </w:p>
    <w:p w14:paraId="14AE2A6A" w14:textId="77777777" w:rsidR="00387FF7" w:rsidRDefault="00387FF7" w:rsidP="00BC6DF9">
      <w:pPr>
        <w:rPr>
          <w:sz w:val="28"/>
          <w:szCs w:val="28"/>
        </w:rPr>
      </w:pPr>
    </w:p>
    <w:p w14:paraId="2B38DBA6" w14:textId="329B8E48" w:rsidR="00387FF7" w:rsidRDefault="00BC6DF9" w:rsidP="00387FF7">
      <w:pPr>
        <w:ind w:left="426"/>
        <w:rPr>
          <w:sz w:val="28"/>
          <w:szCs w:val="28"/>
        </w:rPr>
      </w:pPr>
      <w:r w:rsidRPr="00387FF7">
        <w:rPr>
          <w:sz w:val="28"/>
          <w:szCs w:val="28"/>
        </w:rPr>
        <w:t xml:space="preserve">Председатель </w:t>
      </w:r>
    </w:p>
    <w:p w14:paraId="5BBDC972" w14:textId="1EF4AA60" w:rsidR="00BC6DF9" w:rsidRPr="00387FF7" w:rsidRDefault="00BC6DF9" w:rsidP="00387FF7">
      <w:pPr>
        <w:ind w:left="426"/>
        <w:rPr>
          <w:sz w:val="28"/>
          <w:szCs w:val="28"/>
        </w:rPr>
      </w:pPr>
      <w:r w:rsidRPr="00387FF7">
        <w:rPr>
          <w:sz w:val="28"/>
          <w:szCs w:val="28"/>
        </w:rPr>
        <w:t xml:space="preserve">Представительного Собрания </w:t>
      </w:r>
    </w:p>
    <w:p w14:paraId="1AE61081" w14:textId="77777777" w:rsidR="00BC6DF9" w:rsidRPr="00387FF7" w:rsidRDefault="00BC6DF9" w:rsidP="00387FF7">
      <w:pPr>
        <w:ind w:left="426"/>
        <w:rPr>
          <w:sz w:val="28"/>
          <w:szCs w:val="28"/>
        </w:rPr>
      </w:pPr>
      <w:proofErr w:type="spellStart"/>
      <w:r w:rsidRPr="00387FF7">
        <w:rPr>
          <w:sz w:val="28"/>
          <w:szCs w:val="28"/>
        </w:rPr>
        <w:t>Тарногского</w:t>
      </w:r>
      <w:proofErr w:type="spellEnd"/>
      <w:r w:rsidRPr="00387FF7">
        <w:rPr>
          <w:sz w:val="28"/>
          <w:szCs w:val="28"/>
        </w:rPr>
        <w:t xml:space="preserve"> муниципального округа </w:t>
      </w:r>
    </w:p>
    <w:p w14:paraId="0713E288" w14:textId="148BF6F8" w:rsidR="00E9589C" w:rsidRPr="00387FF7" w:rsidRDefault="00BC6DF9" w:rsidP="00387FF7">
      <w:pPr>
        <w:ind w:left="426"/>
        <w:jc w:val="both"/>
        <w:rPr>
          <w:sz w:val="28"/>
          <w:szCs w:val="28"/>
        </w:rPr>
      </w:pPr>
      <w:r w:rsidRPr="00387FF7">
        <w:rPr>
          <w:sz w:val="28"/>
          <w:szCs w:val="28"/>
        </w:rPr>
        <w:t xml:space="preserve">Вологодской области                                                 </w:t>
      </w:r>
      <w:r w:rsidRPr="00387FF7">
        <w:rPr>
          <w:sz w:val="28"/>
          <w:szCs w:val="28"/>
        </w:rPr>
        <w:tab/>
        <w:t xml:space="preserve"> А.А. </w:t>
      </w:r>
      <w:proofErr w:type="spellStart"/>
      <w:r w:rsidRPr="00387FF7">
        <w:rPr>
          <w:sz w:val="28"/>
          <w:szCs w:val="28"/>
        </w:rPr>
        <w:t>Ежев</w:t>
      </w:r>
      <w:proofErr w:type="spellEnd"/>
    </w:p>
    <w:p w14:paraId="20E641B1" w14:textId="77777777" w:rsidR="00BC6DF9" w:rsidRPr="00387FF7" w:rsidRDefault="00BC6DF9" w:rsidP="00387FF7">
      <w:pPr>
        <w:ind w:left="426"/>
        <w:jc w:val="both"/>
        <w:rPr>
          <w:sz w:val="28"/>
          <w:szCs w:val="28"/>
        </w:rPr>
      </w:pPr>
    </w:p>
    <w:p w14:paraId="5E7110BA" w14:textId="77777777" w:rsidR="00387FF7" w:rsidRDefault="00010336" w:rsidP="00387FF7">
      <w:pPr>
        <w:ind w:left="426"/>
        <w:rPr>
          <w:sz w:val="28"/>
          <w:szCs w:val="28"/>
        </w:rPr>
      </w:pPr>
      <w:r w:rsidRPr="00387FF7">
        <w:rPr>
          <w:sz w:val="28"/>
          <w:szCs w:val="28"/>
        </w:rPr>
        <w:t xml:space="preserve">Глава </w:t>
      </w:r>
    </w:p>
    <w:p w14:paraId="3C72E550" w14:textId="3F4F40AD" w:rsidR="00BC6DF9" w:rsidRPr="00387FF7" w:rsidRDefault="006E74F7" w:rsidP="00387FF7">
      <w:pPr>
        <w:ind w:left="426"/>
        <w:rPr>
          <w:sz w:val="28"/>
          <w:szCs w:val="28"/>
        </w:rPr>
      </w:pPr>
      <w:proofErr w:type="spellStart"/>
      <w:r w:rsidRPr="00387FF7">
        <w:rPr>
          <w:sz w:val="28"/>
          <w:szCs w:val="28"/>
        </w:rPr>
        <w:t>Тарногского</w:t>
      </w:r>
      <w:proofErr w:type="spellEnd"/>
      <w:r w:rsidRPr="00387FF7">
        <w:rPr>
          <w:sz w:val="28"/>
          <w:szCs w:val="28"/>
        </w:rPr>
        <w:t xml:space="preserve"> муниципального округа</w:t>
      </w:r>
    </w:p>
    <w:p w14:paraId="2B7F9BC1" w14:textId="6C77D534" w:rsidR="003728D2" w:rsidRDefault="00BC6DF9" w:rsidP="00387FF7">
      <w:pPr>
        <w:ind w:left="426"/>
        <w:rPr>
          <w:sz w:val="28"/>
          <w:szCs w:val="28"/>
        </w:rPr>
      </w:pPr>
      <w:r w:rsidRPr="00387FF7">
        <w:rPr>
          <w:sz w:val="28"/>
          <w:szCs w:val="28"/>
        </w:rPr>
        <w:t xml:space="preserve">Вологодской области                                         </w:t>
      </w:r>
      <w:r w:rsidR="00010336" w:rsidRPr="00387FF7">
        <w:rPr>
          <w:sz w:val="28"/>
          <w:szCs w:val="28"/>
        </w:rPr>
        <w:t xml:space="preserve">                    </w:t>
      </w:r>
      <w:r w:rsidR="009C5908" w:rsidRPr="00387FF7">
        <w:rPr>
          <w:sz w:val="28"/>
          <w:szCs w:val="28"/>
        </w:rPr>
        <w:t>А.В.</w:t>
      </w:r>
      <w:r w:rsidR="00387FF7">
        <w:rPr>
          <w:sz w:val="28"/>
          <w:szCs w:val="28"/>
        </w:rPr>
        <w:t xml:space="preserve"> </w:t>
      </w:r>
      <w:r w:rsidR="009C5908" w:rsidRPr="00387FF7">
        <w:rPr>
          <w:sz w:val="28"/>
          <w:szCs w:val="28"/>
        </w:rPr>
        <w:t>Кочкин</w:t>
      </w:r>
    </w:p>
    <w:p w14:paraId="4C3B1397" w14:textId="116B70AF" w:rsidR="00994B66" w:rsidRDefault="00994B66" w:rsidP="00387FF7">
      <w:pPr>
        <w:ind w:left="426"/>
        <w:rPr>
          <w:sz w:val="28"/>
          <w:szCs w:val="28"/>
        </w:rPr>
      </w:pPr>
    </w:p>
    <w:p w14:paraId="61CEA178" w14:textId="4F1565C4" w:rsidR="00994B66" w:rsidRDefault="00994B66" w:rsidP="00387FF7">
      <w:pPr>
        <w:ind w:left="426"/>
        <w:rPr>
          <w:sz w:val="28"/>
          <w:szCs w:val="28"/>
        </w:rPr>
      </w:pPr>
    </w:p>
    <w:p w14:paraId="02EDDCA2" w14:textId="7A35F0D0" w:rsidR="00994B66" w:rsidRDefault="00994B66" w:rsidP="00387FF7">
      <w:pPr>
        <w:ind w:left="426"/>
        <w:rPr>
          <w:sz w:val="28"/>
          <w:szCs w:val="28"/>
        </w:rPr>
      </w:pPr>
    </w:p>
    <w:p w14:paraId="02646417" w14:textId="60606899" w:rsidR="00994B66" w:rsidRDefault="00994B66" w:rsidP="00387FF7">
      <w:pPr>
        <w:ind w:left="426"/>
        <w:rPr>
          <w:sz w:val="28"/>
          <w:szCs w:val="28"/>
        </w:rPr>
      </w:pPr>
    </w:p>
    <w:p w14:paraId="6D998FCC" w14:textId="372E6A43" w:rsidR="00994B66" w:rsidRDefault="00994B66" w:rsidP="00387FF7">
      <w:pPr>
        <w:ind w:left="426"/>
        <w:rPr>
          <w:sz w:val="28"/>
          <w:szCs w:val="28"/>
        </w:rPr>
      </w:pPr>
    </w:p>
    <w:p w14:paraId="0AAF6E93" w14:textId="0731B5E7" w:rsidR="00994B66" w:rsidRDefault="00994B66" w:rsidP="00387FF7">
      <w:pPr>
        <w:ind w:left="426"/>
        <w:rPr>
          <w:sz w:val="28"/>
          <w:szCs w:val="28"/>
        </w:rPr>
      </w:pPr>
    </w:p>
    <w:p w14:paraId="191C10BF" w14:textId="64BB4135" w:rsidR="00994B66" w:rsidRDefault="00994B66" w:rsidP="00387FF7">
      <w:pPr>
        <w:ind w:left="426"/>
        <w:rPr>
          <w:sz w:val="28"/>
          <w:szCs w:val="28"/>
        </w:rPr>
      </w:pPr>
    </w:p>
    <w:p w14:paraId="7EC17594" w14:textId="5EC89B1C" w:rsidR="00994B66" w:rsidRDefault="00994B66" w:rsidP="00387FF7">
      <w:pPr>
        <w:ind w:left="426"/>
        <w:rPr>
          <w:sz w:val="28"/>
          <w:szCs w:val="28"/>
        </w:rPr>
      </w:pPr>
    </w:p>
    <w:p w14:paraId="50F37430" w14:textId="26BD284F" w:rsidR="00994B66" w:rsidRDefault="00994B66" w:rsidP="00387FF7">
      <w:pPr>
        <w:ind w:left="426"/>
        <w:rPr>
          <w:sz w:val="28"/>
          <w:szCs w:val="28"/>
        </w:rPr>
      </w:pPr>
    </w:p>
    <w:p w14:paraId="41C0347E" w14:textId="05AA9ECB" w:rsidR="00994B66" w:rsidRDefault="00994B66" w:rsidP="00387FF7">
      <w:pPr>
        <w:ind w:left="426"/>
        <w:rPr>
          <w:sz w:val="28"/>
          <w:szCs w:val="28"/>
        </w:rPr>
      </w:pPr>
    </w:p>
    <w:p w14:paraId="7D9A7D20" w14:textId="2ABF3B59" w:rsidR="00994B66" w:rsidRDefault="00994B66" w:rsidP="00387FF7">
      <w:pPr>
        <w:ind w:left="426"/>
        <w:rPr>
          <w:sz w:val="28"/>
          <w:szCs w:val="28"/>
        </w:rPr>
      </w:pPr>
    </w:p>
    <w:p w14:paraId="05548F97" w14:textId="1815478F" w:rsidR="00994B66" w:rsidRDefault="00994B66" w:rsidP="00387FF7">
      <w:pPr>
        <w:ind w:left="426"/>
        <w:rPr>
          <w:sz w:val="28"/>
          <w:szCs w:val="28"/>
        </w:rPr>
      </w:pPr>
    </w:p>
    <w:p w14:paraId="0366F92B" w14:textId="20718D49" w:rsidR="00994B66" w:rsidRDefault="00994B66" w:rsidP="00387FF7">
      <w:pPr>
        <w:ind w:left="426"/>
        <w:rPr>
          <w:sz w:val="28"/>
          <w:szCs w:val="28"/>
        </w:rPr>
      </w:pPr>
    </w:p>
    <w:p w14:paraId="3F45F8DE" w14:textId="7A694432" w:rsidR="00994B66" w:rsidRDefault="00994B66" w:rsidP="00387FF7">
      <w:pPr>
        <w:ind w:left="426"/>
        <w:rPr>
          <w:sz w:val="28"/>
          <w:szCs w:val="28"/>
        </w:rPr>
      </w:pPr>
    </w:p>
    <w:p w14:paraId="336A336B" w14:textId="0C435017" w:rsidR="00994B66" w:rsidRDefault="00994B66" w:rsidP="00387FF7">
      <w:pPr>
        <w:ind w:left="426"/>
        <w:rPr>
          <w:sz w:val="28"/>
          <w:szCs w:val="28"/>
        </w:rPr>
      </w:pPr>
    </w:p>
    <w:p w14:paraId="0D642906" w14:textId="5686742A" w:rsidR="00994B66" w:rsidRDefault="00994B66" w:rsidP="00387FF7">
      <w:pPr>
        <w:ind w:left="426"/>
        <w:rPr>
          <w:sz w:val="28"/>
          <w:szCs w:val="28"/>
        </w:rPr>
      </w:pPr>
    </w:p>
    <w:p w14:paraId="7F2356CE" w14:textId="09C61E17" w:rsidR="00994B66" w:rsidRDefault="00994B66" w:rsidP="00387FF7">
      <w:pPr>
        <w:ind w:left="426"/>
        <w:rPr>
          <w:sz w:val="28"/>
          <w:szCs w:val="28"/>
        </w:rPr>
      </w:pPr>
    </w:p>
    <w:p w14:paraId="107D1892" w14:textId="2A246611" w:rsidR="00994B66" w:rsidRDefault="00994B66" w:rsidP="00387FF7">
      <w:pPr>
        <w:ind w:left="426"/>
        <w:rPr>
          <w:sz w:val="28"/>
          <w:szCs w:val="28"/>
        </w:rPr>
      </w:pPr>
    </w:p>
    <w:p w14:paraId="516C6986" w14:textId="4719213B" w:rsidR="00994B66" w:rsidRDefault="00994B66" w:rsidP="00387FF7">
      <w:pPr>
        <w:ind w:left="426"/>
        <w:rPr>
          <w:sz w:val="28"/>
          <w:szCs w:val="28"/>
        </w:rPr>
      </w:pPr>
    </w:p>
    <w:p w14:paraId="2A1CAF53" w14:textId="297EC34B" w:rsidR="00994B66" w:rsidRDefault="00994B66" w:rsidP="00387FF7">
      <w:pPr>
        <w:ind w:left="426"/>
        <w:rPr>
          <w:sz w:val="28"/>
          <w:szCs w:val="28"/>
        </w:rPr>
      </w:pPr>
    </w:p>
    <w:p w14:paraId="7F16DA4D" w14:textId="2AC1B5CF" w:rsidR="00994B66" w:rsidRDefault="00994B66" w:rsidP="00387FF7">
      <w:pPr>
        <w:ind w:left="426"/>
        <w:rPr>
          <w:sz w:val="28"/>
          <w:szCs w:val="28"/>
        </w:rPr>
      </w:pPr>
    </w:p>
    <w:p w14:paraId="64688729" w14:textId="19161C3E" w:rsidR="00994B66" w:rsidRDefault="00994B66" w:rsidP="00387FF7">
      <w:pPr>
        <w:ind w:left="426"/>
        <w:rPr>
          <w:sz w:val="28"/>
          <w:szCs w:val="28"/>
        </w:rPr>
      </w:pPr>
    </w:p>
    <w:p w14:paraId="00464308" w14:textId="2286287B" w:rsidR="00994B66" w:rsidRDefault="00994B66" w:rsidP="00387FF7">
      <w:pPr>
        <w:ind w:left="426"/>
        <w:rPr>
          <w:sz w:val="28"/>
          <w:szCs w:val="28"/>
        </w:rPr>
      </w:pPr>
    </w:p>
    <w:p w14:paraId="0FCBAE5C" w14:textId="13ECBFB7" w:rsidR="00994B66" w:rsidRDefault="00994B66" w:rsidP="00387FF7">
      <w:pPr>
        <w:ind w:left="426"/>
        <w:rPr>
          <w:sz w:val="28"/>
          <w:szCs w:val="28"/>
        </w:rPr>
      </w:pPr>
    </w:p>
    <w:p w14:paraId="7C837D1C" w14:textId="5B638CC3" w:rsidR="00994B66" w:rsidRDefault="00994B66" w:rsidP="00387FF7">
      <w:pPr>
        <w:ind w:left="426"/>
        <w:rPr>
          <w:sz w:val="28"/>
          <w:szCs w:val="28"/>
        </w:rPr>
      </w:pPr>
    </w:p>
    <w:p w14:paraId="3F2E7F9C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r w:rsidRPr="00994B66">
        <w:rPr>
          <w:bCs/>
          <w:lang w:eastAsia="ru-RU"/>
        </w:rPr>
        <w:lastRenderedPageBreak/>
        <w:t>Приложение 1</w:t>
      </w:r>
    </w:p>
    <w:p w14:paraId="75E2685F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r w:rsidRPr="00994B66">
        <w:rPr>
          <w:bCs/>
          <w:lang w:eastAsia="ru-RU"/>
        </w:rPr>
        <w:t>к решению Представительного Собрания</w:t>
      </w:r>
    </w:p>
    <w:p w14:paraId="09CB0983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proofErr w:type="spellStart"/>
      <w:r w:rsidRPr="00994B66">
        <w:rPr>
          <w:bCs/>
          <w:lang w:eastAsia="ru-RU"/>
        </w:rPr>
        <w:t>Тарногского</w:t>
      </w:r>
      <w:proofErr w:type="spellEnd"/>
      <w:r w:rsidRPr="00994B66">
        <w:rPr>
          <w:bCs/>
          <w:lang w:eastAsia="ru-RU"/>
        </w:rPr>
        <w:t xml:space="preserve"> муниципального округа</w:t>
      </w:r>
    </w:p>
    <w:p w14:paraId="4D38A9F3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r w:rsidRPr="00994B66">
        <w:rPr>
          <w:bCs/>
          <w:lang w:eastAsia="ru-RU"/>
        </w:rPr>
        <w:t xml:space="preserve">от 28.04.2023 г. № 154 </w:t>
      </w:r>
    </w:p>
    <w:p w14:paraId="11DCB46F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</w:p>
    <w:p w14:paraId="5B02C20A" w14:textId="77777777" w:rsidR="00994B66" w:rsidRPr="00994B66" w:rsidRDefault="00994B66" w:rsidP="00994B66">
      <w:pPr>
        <w:suppressAutoHyphens w:val="0"/>
        <w:jc w:val="right"/>
        <w:rPr>
          <w:sz w:val="28"/>
          <w:szCs w:val="28"/>
          <w:highlight w:val="yellow"/>
          <w:lang w:eastAsia="ru-RU"/>
        </w:rPr>
      </w:pPr>
      <w:r w:rsidRPr="00994B66">
        <w:rPr>
          <w:lang w:eastAsia="ru-RU"/>
        </w:rPr>
        <w:t xml:space="preserve">                            </w:t>
      </w:r>
    </w:p>
    <w:p w14:paraId="13DAF0EC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  <w:r w:rsidRPr="00994B66">
        <w:rPr>
          <w:b/>
          <w:lang w:eastAsia="ru-RU"/>
        </w:rPr>
        <w:t xml:space="preserve">Источники финансирования дефицита бюджета                                                                            </w:t>
      </w:r>
      <w:proofErr w:type="spellStart"/>
      <w:r w:rsidRPr="00994B66">
        <w:rPr>
          <w:b/>
          <w:lang w:eastAsia="ru-RU"/>
        </w:rPr>
        <w:t>Тарногского</w:t>
      </w:r>
      <w:proofErr w:type="spellEnd"/>
      <w:r w:rsidRPr="00994B66">
        <w:rPr>
          <w:b/>
          <w:lang w:eastAsia="ru-RU"/>
        </w:rPr>
        <w:t xml:space="preserve"> сельского полселения на 2022 год. </w:t>
      </w:r>
    </w:p>
    <w:p w14:paraId="515947CE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</w:p>
    <w:tbl>
      <w:tblPr>
        <w:tblW w:w="978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52"/>
        <w:gridCol w:w="2923"/>
        <w:gridCol w:w="1332"/>
        <w:gridCol w:w="1276"/>
      </w:tblGrid>
      <w:tr w:rsidR="00994B66" w:rsidRPr="00994B66" w14:paraId="74CB85E0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AE8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Наименование кода группы, подгруппы, статьи, подстатьи, элемента, вида источников финансирования дефицита бюджета, кода классификации операций сектора государственного управления, относящихся к источнику финансирования дефицита бюджета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4A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Код источника финансирования</w:t>
            </w:r>
          </w:p>
          <w:p w14:paraId="119B43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 дефицита бюджета по</w:t>
            </w:r>
          </w:p>
          <w:p w14:paraId="0C794E4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BC4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Бюджетные назначения</w:t>
            </w:r>
          </w:p>
          <w:p w14:paraId="5AB6541C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на 2022 год</w:t>
            </w:r>
          </w:p>
          <w:p w14:paraId="1FC5A21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597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 xml:space="preserve">Исполнено за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94B66">
                <w:rPr>
                  <w:bCs/>
                  <w:sz w:val="20"/>
                  <w:szCs w:val="20"/>
                  <w:lang w:eastAsia="ru-RU"/>
                </w:rPr>
                <w:t>2022 г</w:t>
              </w:r>
            </w:smartTag>
            <w:r w:rsidRPr="00994B66">
              <w:rPr>
                <w:bCs/>
                <w:sz w:val="20"/>
                <w:szCs w:val="20"/>
                <w:lang w:eastAsia="ru-RU"/>
              </w:rPr>
              <w:t>. (тыс. руб.)</w:t>
            </w:r>
          </w:p>
        </w:tc>
      </w:tr>
      <w:tr w:rsidR="00994B66" w:rsidRPr="00994B66" w14:paraId="0FB990C6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4AD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Источники внутреннего финансирования дефицита</w:t>
            </w:r>
          </w:p>
          <w:p w14:paraId="14E095E5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BE4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960 01 00 00 00 00 0000 000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80F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410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994B66" w:rsidRPr="00994B66" w14:paraId="1E3F3E30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FEE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98D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960 01 05 00 00 00 0000 000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2C4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A0E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94B66" w:rsidRPr="00994B66" w14:paraId="7BBB51C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CA1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A7C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960 01 05 00 00 00 0000 600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367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D6A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94B66" w:rsidRPr="00994B66" w14:paraId="1E75E6D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389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E9A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960 01 05 02 00 00 0000 600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000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29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94B66" w:rsidRPr="00994B66" w14:paraId="1669EE5D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794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Уменьшение  прочих остатков денежных средств бюджета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5F1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960 01 05 02 01 00 0000 610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BD5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00D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94B66" w:rsidRPr="00994B66" w14:paraId="78E265F6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EE1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Уменьшение прочих остатков денежных  средств  бюджета поселения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750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960 01 05 02 01 10 0000 610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F5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0FE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94,0</w:t>
            </w:r>
          </w:p>
        </w:tc>
      </w:tr>
      <w:tr w:rsidR="00994B66" w:rsidRPr="00994B66" w14:paraId="7D9AA75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638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2E4" w14:textId="77777777" w:rsidR="00994B66" w:rsidRPr="00994B66" w:rsidRDefault="00994B66" w:rsidP="00994B66">
            <w:pPr>
              <w:suppressAutoHyphens w:val="0"/>
              <w:spacing w:before="100" w:beforeAutospacing="1" w:after="100" w:afterAutospacing="1"/>
              <w:outlineLvl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8C9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655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94,0</w:t>
            </w:r>
          </w:p>
        </w:tc>
      </w:tr>
    </w:tbl>
    <w:p w14:paraId="3113E851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</w:p>
    <w:p w14:paraId="63C42831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</w:p>
    <w:p w14:paraId="7746C58D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</w:p>
    <w:p w14:paraId="7115A5AF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r w:rsidRPr="00994B66">
        <w:rPr>
          <w:bCs/>
          <w:lang w:eastAsia="ru-RU"/>
        </w:rPr>
        <w:t>Приложение 2</w:t>
      </w:r>
    </w:p>
    <w:p w14:paraId="66822754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r w:rsidRPr="00994B66">
        <w:rPr>
          <w:bCs/>
          <w:lang w:eastAsia="ru-RU"/>
        </w:rPr>
        <w:t>к решению Представительного Собрания</w:t>
      </w:r>
    </w:p>
    <w:p w14:paraId="2A2BABFE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proofErr w:type="spellStart"/>
      <w:r w:rsidRPr="00994B66">
        <w:rPr>
          <w:bCs/>
          <w:lang w:eastAsia="ru-RU"/>
        </w:rPr>
        <w:t>Тарногского</w:t>
      </w:r>
      <w:proofErr w:type="spellEnd"/>
      <w:r w:rsidRPr="00994B66">
        <w:rPr>
          <w:bCs/>
          <w:lang w:eastAsia="ru-RU"/>
        </w:rPr>
        <w:t xml:space="preserve"> муниципального округа</w:t>
      </w:r>
    </w:p>
    <w:p w14:paraId="6871E705" w14:textId="77777777" w:rsidR="00994B66" w:rsidRPr="00994B66" w:rsidRDefault="00994B66" w:rsidP="00994B66">
      <w:pPr>
        <w:suppressAutoHyphens w:val="0"/>
        <w:ind w:left="360"/>
        <w:jc w:val="right"/>
        <w:outlineLvl w:val="0"/>
        <w:rPr>
          <w:bCs/>
          <w:lang w:eastAsia="ru-RU"/>
        </w:rPr>
      </w:pPr>
      <w:r w:rsidRPr="00994B66">
        <w:rPr>
          <w:bCs/>
          <w:lang w:eastAsia="ru-RU"/>
        </w:rPr>
        <w:t xml:space="preserve">от 28.04.2023 г. № 154 </w:t>
      </w:r>
    </w:p>
    <w:p w14:paraId="74B88A0C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</w:p>
    <w:p w14:paraId="6694E964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  <w:r w:rsidRPr="00994B66">
        <w:rPr>
          <w:b/>
          <w:lang w:eastAsia="ru-RU"/>
        </w:rPr>
        <w:t xml:space="preserve">Объем доходов бюджета </w:t>
      </w:r>
      <w:proofErr w:type="spellStart"/>
      <w:r w:rsidRPr="00994B66">
        <w:rPr>
          <w:b/>
          <w:lang w:eastAsia="ru-RU"/>
        </w:rPr>
        <w:t>Тарногского</w:t>
      </w:r>
      <w:proofErr w:type="spellEnd"/>
      <w:r w:rsidRPr="00994B66">
        <w:rPr>
          <w:b/>
          <w:lang w:eastAsia="ru-RU"/>
        </w:rPr>
        <w:t xml:space="preserve"> сельского поселения, </w:t>
      </w:r>
    </w:p>
    <w:p w14:paraId="79CA850E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  <w:r w:rsidRPr="00994B66">
        <w:rPr>
          <w:b/>
          <w:lang w:eastAsia="ru-RU"/>
        </w:rPr>
        <w:t xml:space="preserve">формируемый за счет налоговых и неналоговых доходов, </w:t>
      </w:r>
    </w:p>
    <w:p w14:paraId="695F6138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  <w:r w:rsidRPr="00994B66">
        <w:rPr>
          <w:b/>
          <w:lang w:eastAsia="ru-RU"/>
        </w:rPr>
        <w:t>а также безвозмездных поступлений за 2022 год</w:t>
      </w:r>
    </w:p>
    <w:p w14:paraId="0B219A5B" w14:textId="77777777" w:rsidR="00994B66" w:rsidRPr="00994B66" w:rsidRDefault="00994B66" w:rsidP="00994B66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81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8"/>
        <w:gridCol w:w="5386"/>
        <w:gridCol w:w="1080"/>
        <w:gridCol w:w="1080"/>
      </w:tblGrid>
      <w:tr w:rsidR="00994B66" w:rsidRPr="00994B66" w14:paraId="495550E1" w14:textId="77777777" w:rsidTr="00994B66">
        <w:trPr>
          <w:trHeight w:val="8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5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A4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</w:p>
          <w:p w14:paraId="4DD0AFD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292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Бюджет-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ные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назначе-ния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на 2022 год</w:t>
            </w:r>
          </w:p>
          <w:p w14:paraId="10F03C99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сумма</w:t>
            </w:r>
          </w:p>
          <w:p w14:paraId="6B518016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lastRenderedPageBreak/>
              <w:t xml:space="preserve"> 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946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94B66">
              <w:rPr>
                <w:sz w:val="20"/>
                <w:szCs w:val="20"/>
                <w:lang w:eastAsia="ru-RU"/>
              </w:rPr>
              <w:lastRenderedPageBreak/>
              <w:t>Испол-нено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за 2022 год (тыс. руб.)</w:t>
            </w:r>
          </w:p>
        </w:tc>
      </w:tr>
      <w:tr w:rsidR="00994B66" w:rsidRPr="00994B66" w14:paraId="3053531B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86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0A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22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i/>
                <w:sz w:val="20"/>
                <w:szCs w:val="20"/>
                <w:lang w:eastAsia="ru-RU"/>
              </w:rPr>
              <w:t xml:space="preserve">       </w:t>
            </w:r>
            <w:r w:rsidRPr="00994B66">
              <w:rPr>
                <w:b/>
                <w:sz w:val="20"/>
                <w:szCs w:val="20"/>
                <w:lang w:eastAsia="ru-RU"/>
              </w:rPr>
              <w:t>10276,7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5F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i/>
                <w:sz w:val="20"/>
                <w:szCs w:val="20"/>
                <w:lang w:eastAsia="ru-RU"/>
              </w:rPr>
              <w:t xml:space="preserve">       </w:t>
            </w:r>
            <w:r w:rsidRPr="00994B66">
              <w:rPr>
                <w:b/>
                <w:sz w:val="20"/>
                <w:szCs w:val="20"/>
                <w:lang w:eastAsia="ru-RU"/>
              </w:rPr>
              <w:t>10362,7</w:t>
            </w:r>
          </w:p>
        </w:tc>
      </w:tr>
      <w:tr w:rsidR="00994B66" w:rsidRPr="00994B66" w14:paraId="4CB6C934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38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DC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2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2147,4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21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2206,5</w:t>
            </w:r>
          </w:p>
        </w:tc>
      </w:tr>
      <w:tr w:rsidR="00994B66" w:rsidRPr="00994B66" w14:paraId="19919FCF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01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19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86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57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2206,5</w:t>
            </w:r>
          </w:p>
        </w:tc>
      </w:tr>
      <w:tr w:rsidR="00994B66" w:rsidRPr="00994B66" w14:paraId="7682B40A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21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26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34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66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510,9</w:t>
            </w:r>
          </w:p>
        </w:tc>
      </w:tr>
      <w:tr w:rsidR="00994B66" w:rsidRPr="00994B66" w14:paraId="6B199319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66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19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val="en-US"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37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AA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510,9</w:t>
            </w:r>
          </w:p>
        </w:tc>
      </w:tr>
      <w:tr w:rsidR="00994B66" w:rsidRPr="00994B66" w14:paraId="78097B94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5A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CF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D5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6698,5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F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6728,3</w:t>
            </w:r>
          </w:p>
        </w:tc>
      </w:tr>
      <w:tr w:rsidR="00994B66" w:rsidRPr="00994B66" w14:paraId="16650A92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4B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61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37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 </w:t>
            </w:r>
          </w:p>
          <w:p w14:paraId="10E5400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3876,3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2C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 </w:t>
            </w:r>
          </w:p>
          <w:p w14:paraId="47CCC9C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3886,1</w:t>
            </w:r>
          </w:p>
        </w:tc>
      </w:tr>
      <w:tr w:rsidR="00994B66" w:rsidRPr="00994B66" w14:paraId="47D29B23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6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7A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E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14:paraId="2A306C2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C7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14:paraId="51265D3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2842,2</w:t>
            </w:r>
          </w:p>
        </w:tc>
      </w:tr>
      <w:tr w:rsidR="00994B66" w:rsidRPr="00994B66" w14:paraId="0D19DD51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23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D71" w14:textId="77777777" w:rsidR="00994B66" w:rsidRPr="00994B66" w:rsidRDefault="00994B66" w:rsidP="00994B66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Доходы от использования имущества, находящегося</w:t>
            </w:r>
          </w:p>
          <w:p w14:paraId="26CA533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2D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493,7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A5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493,7</w:t>
            </w:r>
          </w:p>
        </w:tc>
      </w:tr>
      <w:tr w:rsidR="00994B66" w:rsidRPr="00994B66" w14:paraId="130EC472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184" w14:textId="77777777" w:rsidR="00994B66" w:rsidRPr="00994B66" w:rsidRDefault="00994B66" w:rsidP="00994B66">
            <w:pPr>
              <w:widowControl w:val="0"/>
              <w:tabs>
                <w:tab w:val="right" w:pos="9639"/>
              </w:tabs>
              <w:suppressAutoHyphens w:val="0"/>
              <w:snapToGrid w:val="0"/>
              <w:ind w:right="28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B6B" w14:textId="77777777" w:rsidR="00994B66" w:rsidRPr="00994B66" w:rsidRDefault="00994B66" w:rsidP="00994B66">
            <w:pPr>
              <w:widowControl w:val="0"/>
              <w:tabs>
                <w:tab w:val="right" w:pos="9639"/>
              </w:tabs>
              <w:suppressAutoHyphens w:val="0"/>
              <w:snapToGrid w:val="0"/>
              <w:ind w:right="28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дивидентов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по акциям, принадлежащим сельским поселениям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93D" w14:textId="77777777" w:rsidR="00994B66" w:rsidRPr="00994B66" w:rsidRDefault="00994B66" w:rsidP="00994B66">
            <w:pPr>
              <w:tabs>
                <w:tab w:val="right" w:pos="9639"/>
              </w:tabs>
              <w:suppressAutoHyphens w:val="0"/>
              <w:ind w:right="28"/>
              <w:jc w:val="center"/>
              <w:rPr>
                <w:lang w:eastAsia="ru-RU"/>
              </w:rPr>
            </w:pPr>
            <w:r w:rsidRPr="00994B66">
              <w:rPr>
                <w:lang w:eastAsia="ru-RU"/>
              </w:rPr>
              <w:t>13,1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C2D" w14:textId="77777777" w:rsidR="00994B66" w:rsidRPr="00994B66" w:rsidRDefault="00994B66" w:rsidP="00994B66">
            <w:pPr>
              <w:widowControl w:val="0"/>
              <w:tabs>
                <w:tab w:val="right" w:pos="9639"/>
              </w:tabs>
              <w:suppressAutoHyphens w:val="0"/>
              <w:snapToGrid w:val="0"/>
              <w:ind w:right="28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13,1</w:t>
            </w:r>
          </w:p>
        </w:tc>
      </w:tr>
      <w:tr w:rsidR="00994B66" w:rsidRPr="00994B66" w14:paraId="47326C6E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3E6" w14:textId="77777777" w:rsidR="00994B66" w:rsidRPr="00994B66" w:rsidRDefault="00994B66" w:rsidP="00994B66">
            <w:pPr>
              <w:widowControl w:val="0"/>
              <w:tabs>
                <w:tab w:val="right" w:pos="9639"/>
              </w:tabs>
              <w:suppressAutoHyphens w:val="0"/>
              <w:snapToGrid w:val="0"/>
              <w:ind w:right="28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804" w14:textId="77777777" w:rsidR="00994B66" w:rsidRPr="00994B66" w:rsidRDefault="00994B66" w:rsidP="00994B66">
            <w:pPr>
              <w:widowControl w:val="0"/>
              <w:tabs>
                <w:tab w:val="right" w:pos="9639"/>
              </w:tabs>
              <w:suppressAutoHyphens w:val="0"/>
              <w:snapToGrid w:val="0"/>
              <w:ind w:right="28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D03" w14:textId="77777777" w:rsidR="00994B66" w:rsidRPr="00994B66" w:rsidRDefault="00994B66" w:rsidP="00994B66">
            <w:pPr>
              <w:tabs>
                <w:tab w:val="right" w:pos="9639"/>
              </w:tabs>
              <w:suppressAutoHyphens w:val="0"/>
              <w:ind w:right="28"/>
              <w:jc w:val="center"/>
              <w:rPr>
                <w:lang w:eastAsia="ru-RU"/>
              </w:rPr>
            </w:pPr>
            <w:r w:rsidRPr="00994B66">
              <w:rPr>
                <w:lang w:eastAsia="ru-RU"/>
              </w:rPr>
              <w:t>28,4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3CB" w14:textId="77777777" w:rsidR="00994B66" w:rsidRPr="00994B66" w:rsidRDefault="00994B66" w:rsidP="00994B66">
            <w:pPr>
              <w:widowControl w:val="0"/>
              <w:tabs>
                <w:tab w:val="right" w:pos="9639"/>
              </w:tabs>
              <w:suppressAutoHyphens w:val="0"/>
              <w:snapToGrid w:val="0"/>
              <w:ind w:right="28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28,4</w:t>
            </w:r>
          </w:p>
        </w:tc>
      </w:tr>
      <w:tr w:rsidR="00994B66" w:rsidRPr="00994B66" w14:paraId="6970EAE3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13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82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учреждений,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0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AB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139,4</w:t>
            </w:r>
          </w:p>
        </w:tc>
      </w:tr>
      <w:tr w:rsidR="00994B66" w:rsidRPr="00994B66" w14:paraId="33060B30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50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62A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E8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07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312,8</w:t>
            </w:r>
          </w:p>
        </w:tc>
      </w:tr>
      <w:tr w:rsidR="00994B66" w:rsidRPr="00994B66" w14:paraId="749D6314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57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B6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C0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E9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18,5</w:t>
            </w:r>
          </w:p>
        </w:tc>
      </w:tr>
      <w:tr w:rsidR="00994B66" w:rsidRPr="00994B66" w14:paraId="4F2834EC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4B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E3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59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76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18,5</w:t>
            </w:r>
          </w:p>
        </w:tc>
      </w:tr>
      <w:tr w:rsidR="00994B66" w:rsidRPr="00994B66" w14:paraId="6FB60EA4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30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18"/>
                <w:szCs w:val="18"/>
                <w:lang w:eastAsia="ru-RU"/>
              </w:rPr>
            </w:pPr>
            <w:r w:rsidRPr="00994B66">
              <w:rPr>
                <w:b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6D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994B66">
              <w:rPr>
                <w:b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2C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994B66">
              <w:rPr>
                <w:b/>
                <w:sz w:val="18"/>
                <w:szCs w:val="18"/>
                <w:lang w:eastAsia="ru-RU"/>
              </w:rPr>
              <w:t>187,8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65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994B66">
              <w:rPr>
                <w:b/>
                <w:sz w:val="18"/>
                <w:szCs w:val="18"/>
                <w:lang w:eastAsia="ru-RU"/>
              </w:rPr>
              <w:t>187,8</w:t>
            </w:r>
          </w:p>
        </w:tc>
      </w:tr>
      <w:tr w:rsidR="00994B66" w:rsidRPr="00994B66" w14:paraId="6B320541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4C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7F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C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EE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49,7</w:t>
            </w:r>
          </w:p>
        </w:tc>
      </w:tr>
      <w:tr w:rsidR="00994B66" w:rsidRPr="00994B66" w14:paraId="76D03192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06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28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0E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0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138,1</w:t>
            </w:r>
          </w:p>
        </w:tc>
      </w:tr>
      <w:tr w:rsidR="00994B66" w:rsidRPr="00994B66" w14:paraId="5F7E602B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208" w14:textId="77777777" w:rsidR="00994B66" w:rsidRPr="00994B66" w:rsidRDefault="00994B66" w:rsidP="00994B6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747" w14:textId="77777777" w:rsidR="00994B66" w:rsidRPr="00994B66" w:rsidRDefault="00994B66" w:rsidP="00994B66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56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1C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217,0</w:t>
            </w:r>
          </w:p>
        </w:tc>
      </w:tr>
      <w:tr w:rsidR="00994B66" w:rsidRPr="00994B66" w14:paraId="2B010775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2A8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320" w14:textId="77777777" w:rsidR="00994B66" w:rsidRPr="00994B66" w:rsidRDefault="00994B66" w:rsidP="00994B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00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85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217,0</w:t>
            </w:r>
          </w:p>
        </w:tc>
      </w:tr>
      <w:tr w:rsidR="00994B66" w:rsidRPr="00994B66" w14:paraId="0A4C4AF0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043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1 17 15030 10 0001 150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599" w14:textId="77777777" w:rsidR="00994B66" w:rsidRPr="00994B66" w:rsidRDefault="00994B66" w:rsidP="00994B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поселений, на реализацию инициативного проекта «Обустройство подъезда и площадки для установки пожарных автомобилей на р.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Тарнога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ул. Пограничная с.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Тарногский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Городок»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0B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63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994B66" w:rsidRPr="00994B66" w14:paraId="45AD9F56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0D3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1 17 15030 10 0002 150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BDD" w14:textId="77777777" w:rsidR="00994B66" w:rsidRPr="00994B66" w:rsidRDefault="00994B66" w:rsidP="00994B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поселений, на реализацию инициативного проекта «Обустройство подъезда и площадки для установки пожарных автомобилей на открытом искусственном источнике наружного противопожарного водоснабжения в д. Исаковская»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59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AE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38,0</w:t>
            </w:r>
          </w:p>
        </w:tc>
      </w:tr>
      <w:tr w:rsidR="00994B66" w:rsidRPr="00994B66" w14:paraId="0BB14676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AEA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1 17 15030 10 0003 150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039" w14:textId="77777777" w:rsidR="00994B66" w:rsidRPr="00994B66" w:rsidRDefault="00994B66" w:rsidP="00994B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</w:t>
            </w:r>
            <w:r w:rsidRPr="00994B66">
              <w:rPr>
                <w:sz w:val="20"/>
                <w:szCs w:val="20"/>
                <w:lang w:eastAsia="ru-RU"/>
              </w:rPr>
              <w:lastRenderedPageBreak/>
              <w:t xml:space="preserve">поселений, на реализацию инициативного проекта «Обустройство подъезда и площадки для установки пожарных автомобилей на р.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Кокшеньга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>, ул. Заводская»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3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lastRenderedPageBreak/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60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38,0</w:t>
            </w:r>
          </w:p>
        </w:tc>
      </w:tr>
      <w:tr w:rsidR="00994B66" w:rsidRPr="00994B66" w14:paraId="36E67D09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BC6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1 17 15030 10 0004 150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988" w14:textId="77777777" w:rsidR="00994B66" w:rsidRPr="00994B66" w:rsidRDefault="00994B66" w:rsidP="00994B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Инициативные платежи, зачисляемые в бюджеты сельских поселений, на реализацию инициативного проекта «Строительство двух пожарных резервуаров закрытого типа подземного размещения: ул. Солнечная и ул. Речная»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EA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0F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994B66" w:rsidRPr="00994B66" w14:paraId="1FE896A6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52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76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85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14884,9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A1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14520,4</w:t>
            </w:r>
          </w:p>
        </w:tc>
      </w:tr>
      <w:tr w:rsidR="00994B66" w:rsidRPr="00994B66" w14:paraId="3E0FC4DF" w14:textId="77777777" w:rsidTr="00994B66">
        <w:trPr>
          <w:trHeight w:val="2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18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7B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ED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14328,3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3E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13963,8</w:t>
            </w:r>
          </w:p>
        </w:tc>
      </w:tr>
      <w:tr w:rsidR="00994B66" w:rsidRPr="00994B66" w14:paraId="5492118F" w14:textId="77777777" w:rsidTr="00994B66">
        <w:trPr>
          <w:trHeight w:val="2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7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45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43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4388,1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1A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4388,1</w:t>
            </w:r>
          </w:p>
        </w:tc>
      </w:tr>
      <w:tr w:rsidR="00994B66" w:rsidRPr="00994B66" w14:paraId="5D859645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D2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83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0A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5D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3384,0</w:t>
            </w:r>
          </w:p>
        </w:tc>
      </w:tr>
      <w:tr w:rsidR="00994B66" w:rsidRPr="00994B66" w14:paraId="6E04423C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F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E7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81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45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1004,1</w:t>
            </w:r>
          </w:p>
        </w:tc>
      </w:tr>
      <w:tr w:rsidR="00994B66" w:rsidRPr="00994B66" w14:paraId="50547FAA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88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01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AA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8184,6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E87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7820,1</w:t>
            </w:r>
          </w:p>
        </w:tc>
      </w:tr>
      <w:tr w:rsidR="00994B66" w:rsidRPr="00994B66" w14:paraId="74FB5B42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37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2 02 29999 10 0000 150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2A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Прочие субсидии бюджетам сельских поселений, в т.ч.: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097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8184,6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C12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7820,1</w:t>
            </w:r>
          </w:p>
        </w:tc>
      </w:tr>
      <w:tr w:rsidR="00994B66" w:rsidRPr="00994B66" w14:paraId="5155AFA2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251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AA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Субсидия на организацию уличного освещения в рамках подпрограммы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на 2021-2025 годы».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05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1A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3215,5</w:t>
            </w:r>
          </w:p>
        </w:tc>
      </w:tr>
      <w:tr w:rsidR="00994B66" w:rsidRPr="00994B66" w14:paraId="754576C3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F61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AC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Субсидия на проведение мероприятий по предотвращению распространения сорного растения борщевик Сосновского в рамках программы «Повышение эффективности использования земель» государственной программы «Комплексное развитие сельских территорий Вологодской области на 2021-2025 годы».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6C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5B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208,6</w:t>
            </w:r>
          </w:p>
        </w:tc>
      </w:tr>
      <w:tr w:rsidR="00994B66" w:rsidRPr="00994B66" w14:paraId="49CE64AC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147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CC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Субсидия на реализацию проектов в рамках «Народный бюджет»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9A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4396,0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AF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4396,0</w:t>
            </w:r>
          </w:p>
        </w:tc>
      </w:tr>
      <w:tr w:rsidR="00994B66" w:rsidRPr="00994B66" w14:paraId="32706809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ED2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23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38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5C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285,6</w:t>
            </w:r>
          </w:p>
        </w:tc>
      </w:tr>
      <w:tr w:rsidR="00994B66" w:rsidRPr="00994B66" w14:paraId="18233B91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2D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58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C9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0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25DBD651" w14:textId="77777777" w:rsidTr="00994B66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94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2 02 36900 10 0000 150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DE4" w14:textId="77777777" w:rsidR="00994B66" w:rsidRPr="00994B66" w:rsidRDefault="00994B66" w:rsidP="00994B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Единая субвенция бюджетам сельских поселений из бюджета субъекта Российской Федерации.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DC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63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4B66" w:rsidRPr="00994B66" w14:paraId="661447C6" w14:textId="77777777" w:rsidTr="00994B66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C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A13" w14:textId="77777777" w:rsidR="00994B66" w:rsidRPr="00994B66" w:rsidRDefault="00994B66" w:rsidP="00994B66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(инициативное бюджетирование)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83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D1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1470,0</w:t>
            </w:r>
          </w:p>
        </w:tc>
      </w:tr>
      <w:tr w:rsidR="00994B66" w:rsidRPr="00994B66" w14:paraId="1D6AA02F" w14:textId="77777777" w:rsidTr="00994B66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7D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  <w:r w:rsidRPr="00994B66">
              <w:rPr>
                <w:b/>
                <w:bCs/>
                <w:sz w:val="20"/>
                <w:szCs w:val="20"/>
                <w:lang w:eastAsia="ru-RU"/>
              </w:rPr>
              <w:t>2 04 05000 10 0000 150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F6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  <w:r w:rsidRPr="00994B66">
              <w:rPr>
                <w:b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EE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5E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99,5</w:t>
            </w:r>
          </w:p>
        </w:tc>
      </w:tr>
      <w:tr w:rsidR="00994B66" w:rsidRPr="00994B66" w14:paraId="124E96AA" w14:textId="77777777" w:rsidTr="00994B66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6A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2 04 05020 10 0000 150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AE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EC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24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99,5</w:t>
            </w:r>
          </w:p>
        </w:tc>
      </w:tr>
      <w:tr w:rsidR="00994B66" w:rsidRPr="00994B66" w14:paraId="745444A0" w14:textId="77777777" w:rsidTr="00994B66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36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  <w:r w:rsidRPr="00994B66">
              <w:rPr>
                <w:b/>
                <w:bCs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4B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bCs/>
                <w:sz w:val="18"/>
                <w:szCs w:val="18"/>
                <w:lang w:eastAsia="ru-RU"/>
              </w:rPr>
            </w:pPr>
            <w:r w:rsidRPr="00994B66">
              <w:rPr>
                <w:b/>
                <w:bCs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5B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853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457,1</w:t>
            </w:r>
          </w:p>
        </w:tc>
      </w:tr>
      <w:tr w:rsidR="00994B66" w:rsidRPr="00994B66" w14:paraId="07934BD0" w14:textId="77777777" w:rsidTr="00994B66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06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Cs/>
                <w:sz w:val="20"/>
                <w:szCs w:val="20"/>
                <w:lang w:eastAsia="ru-RU"/>
              </w:rPr>
            </w:pPr>
            <w:r w:rsidRPr="00994B66">
              <w:rPr>
                <w:bCs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AA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Cs/>
                <w:sz w:val="18"/>
                <w:szCs w:val="18"/>
                <w:lang w:eastAsia="ru-RU"/>
              </w:rPr>
            </w:pPr>
            <w:r w:rsidRPr="00994B66">
              <w:rPr>
                <w:bCs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5A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2C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457,1</w:t>
            </w:r>
          </w:p>
        </w:tc>
      </w:tr>
      <w:tr w:rsidR="00994B66" w:rsidRPr="00994B66" w14:paraId="2FED96CD" w14:textId="77777777" w:rsidTr="00994B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18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5A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04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25161,6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6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24883,1</w:t>
            </w:r>
          </w:p>
        </w:tc>
      </w:tr>
    </w:tbl>
    <w:p w14:paraId="48BF0FF0" w14:textId="77777777" w:rsidR="00994B66" w:rsidRPr="00994B66" w:rsidRDefault="00994B66" w:rsidP="00994B66">
      <w:pPr>
        <w:suppressAutoHyphens w:val="0"/>
        <w:jc w:val="right"/>
        <w:rPr>
          <w:lang w:eastAsia="ru-RU"/>
        </w:rPr>
      </w:pPr>
    </w:p>
    <w:p w14:paraId="64D33F61" w14:textId="77777777" w:rsidR="00994B66" w:rsidRPr="00994B66" w:rsidRDefault="00994B66" w:rsidP="00994B66">
      <w:pPr>
        <w:suppressAutoHyphens w:val="0"/>
        <w:jc w:val="right"/>
        <w:rPr>
          <w:lang w:eastAsia="ru-RU"/>
        </w:rPr>
      </w:pPr>
    </w:p>
    <w:p w14:paraId="17335A3C" w14:textId="77777777" w:rsidR="00994B66" w:rsidRPr="00994B66" w:rsidRDefault="00994B66" w:rsidP="00994B66">
      <w:pPr>
        <w:suppressAutoHyphens w:val="0"/>
        <w:jc w:val="right"/>
        <w:rPr>
          <w:lang w:eastAsia="ru-RU"/>
        </w:rPr>
      </w:pPr>
    </w:p>
    <w:p w14:paraId="28197C27" w14:textId="77777777" w:rsidR="00994B66" w:rsidRPr="00994B66" w:rsidRDefault="00994B66" w:rsidP="00994B66">
      <w:pPr>
        <w:suppressAutoHyphens w:val="0"/>
        <w:jc w:val="right"/>
        <w:rPr>
          <w:lang w:eastAsia="ru-RU"/>
        </w:rPr>
      </w:pPr>
    </w:p>
    <w:p w14:paraId="374B64B2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7A076FF3" w14:textId="77777777" w:rsidR="00994B66" w:rsidRDefault="00994B66" w:rsidP="00994B66">
      <w:pPr>
        <w:suppressAutoHyphens w:val="0"/>
        <w:jc w:val="right"/>
        <w:rPr>
          <w:lang w:eastAsia="ru-RU"/>
        </w:rPr>
      </w:pPr>
      <w:r w:rsidRPr="00994B66">
        <w:rPr>
          <w:lang w:eastAsia="ru-RU"/>
        </w:rPr>
        <w:lastRenderedPageBreak/>
        <w:t>Приложение 3</w:t>
      </w:r>
    </w:p>
    <w:p w14:paraId="670CE3C6" w14:textId="77777777" w:rsidR="00994B66" w:rsidRDefault="00994B66" w:rsidP="00994B66">
      <w:pPr>
        <w:suppressAutoHyphens w:val="0"/>
        <w:jc w:val="right"/>
        <w:rPr>
          <w:bCs/>
          <w:lang w:eastAsia="ru-RU"/>
        </w:rPr>
      </w:pPr>
      <w:r w:rsidRPr="00994B66">
        <w:rPr>
          <w:bCs/>
          <w:lang w:eastAsia="ru-RU"/>
        </w:rPr>
        <w:t>к решению Представительного Собрания</w:t>
      </w:r>
    </w:p>
    <w:p w14:paraId="122BBF17" w14:textId="77777777" w:rsidR="00994B66" w:rsidRDefault="00994B66" w:rsidP="00994B66">
      <w:pPr>
        <w:suppressAutoHyphens w:val="0"/>
        <w:jc w:val="right"/>
        <w:rPr>
          <w:bCs/>
          <w:lang w:eastAsia="ru-RU"/>
        </w:rPr>
      </w:pPr>
      <w:proofErr w:type="spellStart"/>
      <w:r w:rsidRPr="00994B66">
        <w:rPr>
          <w:bCs/>
          <w:lang w:eastAsia="ru-RU"/>
        </w:rPr>
        <w:t>Тарногского</w:t>
      </w:r>
      <w:proofErr w:type="spellEnd"/>
      <w:r w:rsidRPr="00994B66">
        <w:rPr>
          <w:bCs/>
          <w:lang w:eastAsia="ru-RU"/>
        </w:rPr>
        <w:t xml:space="preserve"> муниципального округа</w:t>
      </w:r>
    </w:p>
    <w:p w14:paraId="4859B33A" w14:textId="16ECB6C1" w:rsidR="00994B66" w:rsidRPr="00994B66" w:rsidRDefault="00994B66" w:rsidP="00994B66">
      <w:pPr>
        <w:suppressAutoHyphens w:val="0"/>
        <w:jc w:val="right"/>
        <w:rPr>
          <w:bCs/>
          <w:lang w:eastAsia="ru-RU"/>
        </w:rPr>
      </w:pPr>
      <w:r w:rsidRPr="00994B66">
        <w:rPr>
          <w:bCs/>
          <w:lang w:eastAsia="ru-RU"/>
        </w:rPr>
        <w:t xml:space="preserve">от 28.04.2023 г. № 154 </w:t>
      </w:r>
    </w:p>
    <w:p w14:paraId="343D8AA4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</w:p>
    <w:p w14:paraId="37FC95DD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</w:p>
    <w:p w14:paraId="700E026B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  <w:r w:rsidRPr="00994B66">
        <w:rPr>
          <w:b/>
          <w:lang w:eastAsia="ru-RU"/>
        </w:rPr>
        <w:t xml:space="preserve">Распределение бюджетных ассигнований по разделам, </w:t>
      </w:r>
    </w:p>
    <w:p w14:paraId="647FB97B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  <w:r w:rsidRPr="00994B66">
        <w:rPr>
          <w:b/>
          <w:lang w:eastAsia="ru-RU"/>
        </w:rPr>
        <w:t>подразделам классификации расходов бюджета поселения за 2022 год.</w:t>
      </w:r>
    </w:p>
    <w:p w14:paraId="12FB9235" w14:textId="77777777" w:rsidR="00994B66" w:rsidRPr="00994B66" w:rsidRDefault="00994B66" w:rsidP="00994B66">
      <w:pPr>
        <w:suppressAutoHyphens w:val="0"/>
        <w:rPr>
          <w:lang w:eastAsia="ru-RU"/>
        </w:rPr>
      </w:pPr>
    </w:p>
    <w:tbl>
      <w:tblPr>
        <w:tblW w:w="975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4"/>
        <w:gridCol w:w="886"/>
        <w:gridCol w:w="1221"/>
        <w:gridCol w:w="1200"/>
        <w:gridCol w:w="1200"/>
      </w:tblGrid>
      <w:tr w:rsidR="00994B66" w:rsidRPr="00994B66" w14:paraId="5799C9E4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BA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2E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72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4F0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Бюджет-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ные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ассигно-вания</w:t>
            </w:r>
            <w:proofErr w:type="spellEnd"/>
          </w:p>
          <w:p w14:paraId="05B1B451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за 2022 год</w:t>
            </w:r>
          </w:p>
          <w:p w14:paraId="0D5F34E9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BF0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Исполнено за 2022 год</w:t>
            </w:r>
          </w:p>
          <w:p w14:paraId="236E3FFE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994B66" w:rsidRPr="00994B66" w14:paraId="30145970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8C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85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C7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18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7269,9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7E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7269,9</w:t>
            </w:r>
          </w:p>
        </w:tc>
      </w:tr>
      <w:tr w:rsidR="00994B66" w:rsidRPr="00994B66" w14:paraId="2EEB6A42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81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25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B6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F7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6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94B66" w:rsidRPr="00994B66" w14:paraId="28908D85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49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E5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DF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FA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14:paraId="24E356F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7045,1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F9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14:paraId="3912FD6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7045,1</w:t>
            </w:r>
          </w:p>
        </w:tc>
      </w:tr>
      <w:tr w:rsidR="00994B66" w:rsidRPr="00994B66" w14:paraId="17C4ACB1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22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B8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D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40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83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224,8</w:t>
            </w:r>
          </w:p>
        </w:tc>
      </w:tr>
      <w:tr w:rsidR="00994B66" w:rsidRPr="00994B66" w14:paraId="7B978E79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10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5E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17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A1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52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11CF11A2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FE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CD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9F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E5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3F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12DD0180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D1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93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B6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00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en-US"/>
              </w:rPr>
              <w:t>3215,0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D6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en-US"/>
              </w:rPr>
              <w:t>3215,0</w:t>
            </w:r>
          </w:p>
        </w:tc>
      </w:tr>
      <w:tr w:rsidR="00994B66" w:rsidRPr="00994B66" w14:paraId="1DDD5FB3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B7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8E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4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85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en-US"/>
              </w:rPr>
              <w:t>3215,0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D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en-US"/>
              </w:rPr>
              <w:t>3215,0</w:t>
            </w:r>
          </w:p>
        </w:tc>
      </w:tr>
      <w:tr w:rsidR="00994B66" w:rsidRPr="00994B66" w14:paraId="36595477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25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C4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F4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B0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D8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7A817196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7F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2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2E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82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D6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7B94FF4F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F0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994B66">
              <w:rPr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994B66">
              <w:rPr>
                <w:b/>
                <w:sz w:val="20"/>
                <w:szCs w:val="20"/>
                <w:lang w:eastAsia="ru-RU"/>
              </w:rPr>
              <w:t xml:space="preserve"> – коммунальное хозяйство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40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B5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32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13690,4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8D0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13204,6</w:t>
            </w:r>
          </w:p>
        </w:tc>
      </w:tr>
      <w:tr w:rsidR="00994B66" w:rsidRPr="00994B66" w14:paraId="6FE9F93A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BA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1C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17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DB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13690,4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EE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13204,6</w:t>
            </w:r>
          </w:p>
        </w:tc>
      </w:tr>
      <w:tr w:rsidR="00994B66" w:rsidRPr="00994B66" w14:paraId="08B31D20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9A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E9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58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74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2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571,0</w:t>
            </w:r>
          </w:p>
        </w:tc>
      </w:tr>
      <w:tr w:rsidR="00994B66" w:rsidRPr="00994B66" w14:paraId="11A67BC2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45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E59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CC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9F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17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571,0</w:t>
            </w:r>
          </w:p>
        </w:tc>
      </w:tr>
      <w:tr w:rsidR="00994B66" w:rsidRPr="00994B66" w14:paraId="3FB6EB3F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B1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76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AE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99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93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en-US"/>
              </w:rPr>
              <w:t>400,0</w:t>
            </w:r>
          </w:p>
        </w:tc>
      </w:tr>
      <w:tr w:rsidR="00994B66" w:rsidRPr="00994B66" w14:paraId="6E5E2E8C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FD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75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85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17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8D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994B66">
              <w:rPr>
                <w:sz w:val="20"/>
                <w:szCs w:val="20"/>
                <w:lang w:eastAsia="en-US"/>
              </w:rPr>
              <w:t>400,0</w:t>
            </w:r>
          </w:p>
        </w:tc>
      </w:tr>
      <w:tr w:rsidR="00994B66" w:rsidRPr="00994B66" w14:paraId="0CFC70D6" w14:textId="77777777" w:rsidTr="00994B6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72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en-US"/>
              </w:rPr>
              <w:t>Итого расходов: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5A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8B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00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en-US"/>
              </w:rPr>
              <w:t>25463,0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74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4B66">
              <w:rPr>
                <w:b/>
                <w:sz w:val="20"/>
                <w:szCs w:val="20"/>
                <w:lang w:eastAsia="en-US"/>
              </w:rPr>
              <w:t>24977,1</w:t>
            </w:r>
          </w:p>
        </w:tc>
      </w:tr>
    </w:tbl>
    <w:p w14:paraId="4B817DC2" w14:textId="77777777" w:rsidR="00994B66" w:rsidRPr="00994B66" w:rsidRDefault="00994B66" w:rsidP="00994B66">
      <w:pPr>
        <w:suppressAutoHyphens w:val="0"/>
        <w:rPr>
          <w:lang w:eastAsia="ru-RU"/>
        </w:rPr>
      </w:pPr>
      <w:r w:rsidRPr="00994B66">
        <w:rPr>
          <w:lang w:eastAsia="ru-RU"/>
        </w:rPr>
        <w:t xml:space="preserve">                          </w:t>
      </w:r>
    </w:p>
    <w:p w14:paraId="41C26846" w14:textId="77777777" w:rsidR="00994B66" w:rsidRPr="00994B66" w:rsidRDefault="00994B66" w:rsidP="00994B66">
      <w:pPr>
        <w:suppressAutoHyphens w:val="0"/>
        <w:jc w:val="right"/>
        <w:rPr>
          <w:lang w:eastAsia="ru-RU"/>
        </w:rPr>
      </w:pPr>
    </w:p>
    <w:p w14:paraId="5A271560" w14:textId="77777777" w:rsidR="00994B66" w:rsidRPr="00994B66" w:rsidRDefault="00994B66" w:rsidP="00994B66">
      <w:pPr>
        <w:suppressAutoHyphens w:val="0"/>
        <w:jc w:val="right"/>
        <w:rPr>
          <w:lang w:eastAsia="ru-RU"/>
        </w:rPr>
      </w:pPr>
    </w:p>
    <w:p w14:paraId="286BFCD0" w14:textId="77777777" w:rsidR="00994B66" w:rsidRPr="00994B66" w:rsidRDefault="00994B66" w:rsidP="00994B66">
      <w:pPr>
        <w:suppressAutoHyphens w:val="0"/>
        <w:jc w:val="center"/>
        <w:rPr>
          <w:sz w:val="16"/>
          <w:szCs w:val="16"/>
          <w:lang w:eastAsia="ru-RU"/>
        </w:rPr>
      </w:pPr>
      <w:r w:rsidRPr="00994B66">
        <w:rPr>
          <w:sz w:val="16"/>
          <w:szCs w:val="16"/>
          <w:lang w:eastAsia="ru-RU"/>
        </w:rPr>
        <w:t xml:space="preserve">        </w:t>
      </w:r>
    </w:p>
    <w:p w14:paraId="62989C25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24D6E7ED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1373036E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3527A902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7ABB8AC5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12031C50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7313F7C2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1554E9BA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47A0FB43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32866DAE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79A811F2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15B69075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37D03FC2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45FB359B" w14:textId="77777777" w:rsidR="00994B66" w:rsidRDefault="00994B66" w:rsidP="00994B66">
      <w:pPr>
        <w:suppressAutoHyphens w:val="0"/>
        <w:jc w:val="right"/>
        <w:rPr>
          <w:lang w:eastAsia="ru-RU"/>
        </w:rPr>
      </w:pPr>
    </w:p>
    <w:p w14:paraId="03BC0569" w14:textId="514446D6" w:rsidR="00994B66" w:rsidRDefault="00994B66" w:rsidP="00994B66">
      <w:pPr>
        <w:suppressAutoHyphens w:val="0"/>
        <w:jc w:val="right"/>
        <w:rPr>
          <w:lang w:eastAsia="ru-RU"/>
        </w:rPr>
      </w:pPr>
      <w:r w:rsidRPr="00994B66">
        <w:rPr>
          <w:lang w:eastAsia="ru-RU"/>
        </w:rPr>
        <w:lastRenderedPageBreak/>
        <w:t>Приложение 4</w:t>
      </w:r>
    </w:p>
    <w:p w14:paraId="42BB4D40" w14:textId="77777777" w:rsidR="00994B66" w:rsidRDefault="00994B66" w:rsidP="00994B66">
      <w:pPr>
        <w:suppressAutoHyphens w:val="0"/>
        <w:jc w:val="right"/>
        <w:rPr>
          <w:bCs/>
          <w:lang w:eastAsia="ru-RU"/>
        </w:rPr>
      </w:pPr>
      <w:r w:rsidRPr="00994B66">
        <w:rPr>
          <w:bCs/>
          <w:lang w:eastAsia="ru-RU"/>
        </w:rPr>
        <w:t>к решению Представительного Собрания</w:t>
      </w:r>
    </w:p>
    <w:p w14:paraId="65C0586F" w14:textId="77777777" w:rsidR="00994B66" w:rsidRDefault="00994B66" w:rsidP="00994B66">
      <w:pPr>
        <w:suppressAutoHyphens w:val="0"/>
        <w:jc w:val="right"/>
        <w:rPr>
          <w:bCs/>
          <w:lang w:eastAsia="ru-RU"/>
        </w:rPr>
      </w:pPr>
      <w:proofErr w:type="spellStart"/>
      <w:r w:rsidRPr="00994B66">
        <w:rPr>
          <w:bCs/>
          <w:lang w:eastAsia="ru-RU"/>
        </w:rPr>
        <w:t>Тарногского</w:t>
      </w:r>
      <w:proofErr w:type="spellEnd"/>
      <w:r w:rsidRPr="00994B66">
        <w:rPr>
          <w:bCs/>
          <w:lang w:eastAsia="ru-RU"/>
        </w:rPr>
        <w:t xml:space="preserve"> муниципального округа</w:t>
      </w:r>
    </w:p>
    <w:p w14:paraId="0735F178" w14:textId="0B94C7C4" w:rsidR="00994B66" w:rsidRDefault="00994B66" w:rsidP="00994B66">
      <w:pPr>
        <w:suppressAutoHyphens w:val="0"/>
        <w:jc w:val="right"/>
        <w:rPr>
          <w:bCs/>
          <w:lang w:eastAsia="ru-RU"/>
        </w:rPr>
      </w:pPr>
      <w:r w:rsidRPr="00994B66">
        <w:rPr>
          <w:bCs/>
          <w:lang w:eastAsia="ru-RU"/>
        </w:rPr>
        <w:t xml:space="preserve">от 28.04.2023 г. № 154 </w:t>
      </w:r>
    </w:p>
    <w:p w14:paraId="2741118D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</w:p>
    <w:p w14:paraId="3B7D4942" w14:textId="77777777" w:rsidR="00994B66" w:rsidRPr="00994B66" w:rsidRDefault="00994B66" w:rsidP="00994B66">
      <w:pPr>
        <w:suppressAutoHyphens w:val="0"/>
        <w:spacing w:before="100" w:beforeAutospacing="1" w:after="100" w:afterAutospacing="1"/>
        <w:ind w:left="360"/>
        <w:jc w:val="right"/>
        <w:outlineLvl w:val="0"/>
        <w:rPr>
          <w:bCs/>
          <w:lang w:eastAsia="ru-RU"/>
        </w:rPr>
      </w:pPr>
      <w:r w:rsidRPr="00994B66">
        <w:rPr>
          <w:bCs/>
          <w:lang w:eastAsia="ru-RU"/>
        </w:rPr>
        <w:t xml:space="preserve">   </w:t>
      </w:r>
    </w:p>
    <w:p w14:paraId="50703973" w14:textId="77777777" w:rsidR="00994B66" w:rsidRPr="00994B66" w:rsidRDefault="00994B66" w:rsidP="00994B66">
      <w:pPr>
        <w:suppressAutoHyphens w:val="0"/>
        <w:jc w:val="center"/>
        <w:rPr>
          <w:b/>
          <w:lang w:eastAsia="ru-RU"/>
        </w:rPr>
      </w:pPr>
      <w:r w:rsidRPr="00994B66">
        <w:rPr>
          <w:b/>
          <w:lang w:eastAsia="ru-RU"/>
        </w:rPr>
        <w:t>Ведомственная структура расходов бюджета сельского поселения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за 2022 год.</w:t>
      </w:r>
    </w:p>
    <w:p w14:paraId="7C58CDC3" w14:textId="77777777" w:rsidR="00994B66" w:rsidRPr="00994B66" w:rsidRDefault="00994B66" w:rsidP="00994B66">
      <w:pPr>
        <w:suppressAutoHyphens w:val="0"/>
        <w:jc w:val="center"/>
        <w:rPr>
          <w:lang w:eastAsia="ru-RU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52"/>
        <w:gridCol w:w="792"/>
        <w:gridCol w:w="468"/>
        <w:gridCol w:w="596"/>
        <w:gridCol w:w="979"/>
        <w:gridCol w:w="709"/>
        <w:gridCol w:w="992"/>
        <w:gridCol w:w="992"/>
      </w:tblGrid>
      <w:tr w:rsidR="00994B66" w:rsidRPr="00994B66" w14:paraId="1EAEA6D3" w14:textId="77777777" w:rsidTr="00994B66">
        <w:trPr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BA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85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94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10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53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85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481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Бюджет-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ные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ассигно-вания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за 2022 год</w:t>
            </w:r>
          </w:p>
          <w:p w14:paraId="6769783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 </w:t>
            </w:r>
            <w:r w:rsidRPr="00994B66">
              <w:rPr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FF2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94B66">
              <w:rPr>
                <w:sz w:val="20"/>
                <w:szCs w:val="20"/>
                <w:lang w:eastAsia="ru-RU"/>
              </w:rPr>
              <w:t>Испол-нено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за 2022 год (тыс. руб.)</w:t>
            </w:r>
          </w:p>
        </w:tc>
      </w:tr>
      <w:tr w:rsidR="00994B66" w:rsidRPr="00994B66" w14:paraId="727337B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35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4B66">
              <w:rPr>
                <w:b/>
                <w:sz w:val="20"/>
                <w:szCs w:val="20"/>
                <w:lang w:eastAsia="ru-RU"/>
              </w:rPr>
              <w:t>Тарногского</w:t>
            </w:r>
            <w:proofErr w:type="spellEnd"/>
            <w:r w:rsidRPr="00994B66">
              <w:rPr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2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7C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83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F0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A15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D1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25463,0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30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24997,1</w:t>
            </w:r>
          </w:p>
        </w:tc>
      </w:tr>
      <w:tr w:rsidR="00994B66" w:rsidRPr="00994B66" w14:paraId="61CC76B7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98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A0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F1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C3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D7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A6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F6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7269,9</w:t>
            </w:r>
          </w:p>
          <w:p w14:paraId="1EB5704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3A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7269,9</w:t>
            </w:r>
          </w:p>
          <w:p w14:paraId="36A48D4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94B66" w:rsidRPr="00994B66" w14:paraId="649C401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4D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75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F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F93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1C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A5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74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7045,1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ED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7045,1</w:t>
            </w:r>
          </w:p>
        </w:tc>
      </w:tr>
      <w:tr w:rsidR="00994B66" w:rsidRPr="00994B66" w14:paraId="59FC87A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0E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994B66">
              <w:rPr>
                <w:sz w:val="18"/>
                <w:szCs w:val="18"/>
                <w:lang w:eastAsia="ru-RU"/>
              </w:rPr>
              <w:t>Тарногского</w:t>
            </w:r>
            <w:proofErr w:type="spellEnd"/>
            <w:r w:rsidRPr="00994B66">
              <w:rPr>
                <w:sz w:val="18"/>
                <w:szCs w:val="18"/>
                <w:lang w:eastAsia="ru-RU"/>
              </w:rPr>
              <w:t xml:space="preserve"> сельского поселения на 2021-2023 годы»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B57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C4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75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2BF" w14:textId="77777777" w:rsidR="00994B66" w:rsidRPr="00994B66" w:rsidRDefault="00994B66" w:rsidP="00994B6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BC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68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4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994B66" w:rsidRPr="00994B66" w14:paraId="1E12C24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D8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9F6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99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7E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DB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89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A51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544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994B66" w:rsidRPr="00994B66" w14:paraId="01E8349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53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Основное мероприятие «Обеспечение противопожарной защиты территории поселения»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191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42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66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04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5A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258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BFE8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994B66" w:rsidRPr="00994B66" w14:paraId="33BA9EA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B3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Мероприятия по обеспечению противопожарной защиты территории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BD7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F4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13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A9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20 1 01 21150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29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A73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A16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994B66" w:rsidRPr="00994B66" w14:paraId="6FDB2FF0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38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8D9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6A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A9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0A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20 1 01 21150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82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6B7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D50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994B66" w:rsidRPr="00994B66" w14:paraId="0A793C35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E2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 на осуществление отдельных государственных полномочий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99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7C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39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6F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C4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6A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9E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4B66" w:rsidRPr="00994B66" w14:paraId="712E598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CF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 на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28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AD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84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C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83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FF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45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4B66" w:rsidRPr="00994B66" w14:paraId="3C0B2C50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D2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 на осуществление отдельных государственных полномочий по определению перечня должностных лиц, уполномоченных составлять протокола об административных правонарушениях, предусмотренных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6F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58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1A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C4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73 1 00 72310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4F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C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15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4B66" w:rsidRPr="00994B66" w14:paraId="612E53EE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8C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F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2B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1E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D1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73 1 00 72310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B9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C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35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4B66" w:rsidRPr="00994B66" w14:paraId="2124F9B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4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Обеспечение деятельности органов государственной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F1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A7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07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6E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AC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6D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7035,1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0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7035,1</w:t>
            </w:r>
          </w:p>
        </w:tc>
      </w:tr>
      <w:tr w:rsidR="00994B66" w:rsidRPr="00994B66" w14:paraId="599516CE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D7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lastRenderedPageBreak/>
              <w:t>Обеспечение деятельности органов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F7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86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0A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AE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54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9A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6477,2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E1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6477,2</w:t>
            </w:r>
          </w:p>
        </w:tc>
      </w:tr>
      <w:tr w:rsidR="00994B66" w:rsidRPr="00994B66" w14:paraId="08776E76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4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Расходы на обеспечение функций органов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04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B4E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F1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A75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91 2 00 00190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AC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48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6477,2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60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6477,2</w:t>
            </w:r>
          </w:p>
        </w:tc>
      </w:tr>
      <w:tr w:rsidR="00994B66" w:rsidRPr="00994B66" w14:paraId="19DBB845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84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9C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81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51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F2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BB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8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5355,1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B5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5355,1</w:t>
            </w:r>
          </w:p>
        </w:tc>
      </w:tr>
      <w:tr w:rsidR="00994B66" w:rsidRPr="00994B66" w14:paraId="01F02F6D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A1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1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1F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4C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77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</w:t>
            </w:r>
            <w:r w:rsidRPr="00994B66">
              <w:rPr>
                <w:sz w:val="20"/>
                <w:szCs w:val="20"/>
                <w:lang w:val="en-US" w:eastAsia="ru-RU"/>
              </w:rPr>
              <w:t xml:space="preserve">1 2 </w:t>
            </w:r>
            <w:r w:rsidRPr="00994B66">
              <w:rPr>
                <w:sz w:val="20"/>
                <w:szCs w:val="20"/>
                <w:lang w:eastAsia="ru-RU"/>
              </w:rPr>
              <w:t>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3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76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10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972,5</w:t>
            </w:r>
          </w:p>
        </w:tc>
      </w:tr>
      <w:tr w:rsidR="00994B66" w:rsidRPr="00994B66" w14:paraId="2A844FA5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68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47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E8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48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D3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B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96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86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149,6</w:t>
            </w:r>
          </w:p>
        </w:tc>
      </w:tr>
      <w:tr w:rsidR="00994B66" w:rsidRPr="00994B66" w14:paraId="7DC3FB4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0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Обеспечение деятельности органов власти (в соответствии с заключенными соглашениями в области контрольно-счетных органов)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E1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FD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24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8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B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48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04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191,5</w:t>
            </w:r>
          </w:p>
        </w:tc>
      </w:tr>
      <w:tr w:rsidR="00994B66" w:rsidRPr="00994B66" w14:paraId="2662DAE4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48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Расходы на обеспечение функций органов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26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47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C5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3B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91 5 00 00190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89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E6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CF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191,5</w:t>
            </w:r>
          </w:p>
        </w:tc>
      </w:tr>
      <w:tr w:rsidR="00994B66" w:rsidRPr="00994B66" w14:paraId="237C5D0C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F4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82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A3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25A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22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91 5 00 00190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A8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EC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E6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191,5</w:t>
            </w:r>
          </w:p>
        </w:tc>
      </w:tr>
      <w:tr w:rsidR="00994B66" w:rsidRPr="00994B66" w14:paraId="08D1A747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9D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Обеспечение деятельности органов власти (в соответствии с заключенными соглашениями о передаче полномочий по   внутреннему финансовому контролю)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E0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02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5A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21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F1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F9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96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994B66" w:rsidRPr="00994B66" w14:paraId="66345FD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20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Расходы на обеспечение функций органов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E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3D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2D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6D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91 8 00 00190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46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6D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6A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994B66" w:rsidRPr="00994B66" w14:paraId="6A7D67E4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22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B9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4F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5A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9F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91 8 00 00190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F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F7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818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14,4</w:t>
            </w:r>
          </w:p>
        </w:tc>
      </w:tr>
      <w:tr w:rsidR="00994B66" w:rsidRPr="00994B66" w14:paraId="21511F8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1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Обеспечение деятельности органов власти (в соответствии с заключенными соглашениями на осуществление полномочий по ведению бухгалтерского учета)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AD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82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CC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B9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06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0A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51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352,0</w:t>
            </w:r>
          </w:p>
        </w:tc>
      </w:tr>
      <w:tr w:rsidR="00994B66" w:rsidRPr="00994B66" w14:paraId="3B0ED73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76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Расходы на обеспечение функций органов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A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5C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D0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F1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91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7D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31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352,0</w:t>
            </w:r>
          </w:p>
        </w:tc>
      </w:tr>
      <w:tr w:rsidR="00994B66" w:rsidRPr="00994B66" w14:paraId="75AC0606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D1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94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84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29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35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91 9 00 00190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35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72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E9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352,0</w:t>
            </w:r>
          </w:p>
        </w:tc>
      </w:tr>
      <w:tr w:rsidR="00994B66" w:rsidRPr="00994B66" w14:paraId="794D926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A9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1D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D4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5A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9F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B4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3A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59E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224,8</w:t>
            </w:r>
          </w:p>
        </w:tc>
      </w:tr>
      <w:tr w:rsidR="00994B66" w:rsidRPr="00994B66" w14:paraId="14FC8D9D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A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 на проведение работ и обеспечение мероприятий, проводимых органами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6C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24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67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FC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EA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27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391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224,8</w:t>
            </w:r>
          </w:p>
        </w:tc>
      </w:tr>
      <w:tr w:rsidR="00994B66" w:rsidRPr="00994B66" w14:paraId="3251F2E6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A7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имуществом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8E3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6D9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82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EB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Д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B5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E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4B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16,5</w:t>
            </w:r>
          </w:p>
        </w:tc>
      </w:tr>
      <w:tr w:rsidR="00994B66" w:rsidRPr="00994B66" w14:paraId="1E8A09A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C0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Оформление права собственности на объекты муниципального имущества, оценка имущества и расходы по содержанию имущества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DE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9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30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89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Д 00 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98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F5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EB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16,5</w:t>
            </w:r>
          </w:p>
        </w:tc>
      </w:tr>
      <w:tr w:rsidR="00994B66" w:rsidRPr="00994B66" w14:paraId="19F1905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C5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05D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E3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02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7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Д 00 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1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14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466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16,5</w:t>
            </w:r>
          </w:p>
        </w:tc>
      </w:tr>
      <w:tr w:rsidR="00994B66" w:rsidRPr="00994B66" w14:paraId="265F30B0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DA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Реализация мероприятий, проводимых органами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80B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1C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D3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55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DB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27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0A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208,3</w:t>
            </w:r>
          </w:p>
        </w:tc>
      </w:tr>
      <w:tr w:rsidR="00994B66" w:rsidRPr="00994B66" w14:paraId="0CEA32EE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2B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 на обеспечение мероприятий, проводимых органами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520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36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16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1F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97 7 00 21120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3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78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3D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208,3</w:t>
            </w:r>
          </w:p>
        </w:tc>
      </w:tr>
      <w:tr w:rsidR="00994B66" w:rsidRPr="00994B66" w14:paraId="6E188E9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B1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2C1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C5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73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81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97 7 00 21120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63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63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6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202,8</w:t>
            </w:r>
          </w:p>
        </w:tc>
      </w:tr>
      <w:tr w:rsidR="00994B66" w:rsidRPr="00994B66" w14:paraId="1E0D9049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9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DFF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A0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E1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4E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97 7 00 21120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C6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4F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72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5,5</w:t>
            </w:r>
          </w:p>
        </w:tc>
      </w:tr>
      <w:tr w:rsidR="00994B66" w:rsidRPr="00994B66" w14:paraId="5A2AB43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4E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DC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9C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A0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ED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B0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12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CA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1BDE2A89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57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F4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A2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DF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16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11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6F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0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53BC8737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C0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 на осуществление отдельных государственных полномочий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21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2C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DC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D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8E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D3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66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3D9F3F13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E1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Средства на осуществление отдельных государственных полномочий в сфере первичного воинского учёта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4E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DF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A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CC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7C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54D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CC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5125464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1F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Средства на осуществление полномочий по первичному воинскому учёту органами </w:t>
            </w:r>
            <w:r w:rsidRPr="00994B66">
              <w:rPr>
                <w:sz w:val="20"/>
                <w:szCs w:val="20"/>
                <w:lang w:eastAsia="ru-RU"/>
              </w:rPr>
              <w:lastRenderedPageBreak/>
              <w:t xml:space="preserve">местного самоуправления поселений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DD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lastRenderedPageBreak/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1E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2C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76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E9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F07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44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283,6</w:t>
            </w:r>
          </w:p>
        </w:tc>
      </w:tr>
      <w:tr w:rsidR="00994B66" w:rsidRPr="00994B66" w14:paraId="6B67EFFD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4F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62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60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E0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65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38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522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A34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262,0</w:t>
            </w:r>
          </w:p>
        </w:tc>
      </w:tr>
      <w:tr w:rsidR="00994B66" w:rsidRPr="00994B66" w14:paraId="6BC43B6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87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B4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C4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27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5B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73 2 00 51180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82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939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65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21,6</w:t>
            </w:r>
          </w:p>
        </w:tc>
      </w:tr>
      <w:tr w:rsidR="00994B66" w:rsidRPr="00994B66" w14:paraId="75474007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32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DF4" w14:textId="77777777" w:rsidR="00994B66" w:rsidRPr="00994B66" w:rsidRDefault="00994B66" w:rsidP="00994B6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3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6B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60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7F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3215,0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06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3215,0</w:t>
            </w:r>
          </w:p>
        </w:tc>
      </w:tr>
      <w:tr w:rsidR="00994B66" w:rsidRPr="00994B66" w14:paraId="2EB8E774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33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202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44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EA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9A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70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0F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1D2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3215,0</w:t>
            </w:r>
          </w:p>
        </w:tc>
      </w:tr>
      <w:tr w:rsidR="00994B66" w:rsidRPr="00994B66" w14:paraId="3AC919A3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F8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18"/>
                <w:szCs w:val="18"/>
                <w:highlight w:val="yellow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555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F2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70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C1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91A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669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11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3215,0</w:t>
            </w:r>
          </w:p>
        </w:tc>
      </w:tr>
      <w:tr w:rsidR="00994B66" w:rsidRPr="00994B66" w14:paraId="1D4EEB5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44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994B66">
              <w:rPr>
                <w:sz w:val="18"/>
                <w:szCs w:val="18"/>
                <w:lang w:eastAsia="ru-RU"/>
              </w:rPr>
              <w:t>Тарногского</w:t>
            </w:r>
            <w:proofErr w:type="spellEnd"/>
            <w:r w:rsidRPr="00994B66">
              <w:rPr>
                <w:sz w:val="18"/>
                <w:szCs w:val="18"/>
                <w:lang w:eastAsia="ru-RU"/>
              </w:rPr>
              <w:t xml:space="preserve"> сельского поселения на 2021-2023 годы»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FC1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0A8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79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827" w14:textId="77777777" w:rsidR="00994B66" w:rsidRPr="00994B66" w:rsidRDefault="00994B66" w:rsidP="00994B6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CA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4A7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BEE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</w:tr>
      <w:tr w:rsidR="00994B66" w:rsidRPr="00994B66" w14:paraId="3486804B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4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FA2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9C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00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64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B4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C7E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C37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</w:tr>
      <w:tr w:rsidR="00994B66" w:rsidRPr="00994B66" w14:paraId="433D75F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FE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Основное мероприятие «Обеспечение противопожарной защиты территории поселения»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515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5A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B9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E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609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FCE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</w:tr>
      <w:tr w:rsidR="00994B66" w:rsidRPr="00994B66" w14:paraId="12DA0D4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B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Мероприятия по обеспечению противопожарной защиты территории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BBA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9C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37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E5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20 1 01 21150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F14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011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E86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</w:tr>
      <w:tr w:rsidR="00994B66" w:rsidRPr="00994B66" w14:paraId="2F1F645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DB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EB0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26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B4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4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20 1 01 21150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9E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7B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A95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1115,0</w:t>
            </w:r>
          </w:p>
        </w:tc>
      </w:tr>
      <w:tr w:rsidR="00994B66" w:rsidRPr="00994B66" w14:paraId="5A4AAA4D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74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 xml:space="preserve">Средства на проведение работ и обеспечение мероприятий, проводимых органами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C40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073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BB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5E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45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270" w14:textId="77777777" w:rsidR="00994B66" w:rsidRPr="00994B66" w:rsidRDefault="00994B66" w:rsidP="00994B6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256" w14:textId="77777777" w:rsidR="00994B66" w:rsidRPr="00994B66" w:rsidRDefault="00994B66" w:rsidP="00994B6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</w:tr>
      <w:tr w:rsidR="00994B66" w:rsidRPr="00994B66" w14:paraId="10BEFD4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CB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6A8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FB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6C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C4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97 В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9D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906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14E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</w:tr>
      <w:tr w:rsidR="00994B66" w:rsidRPr="00994B66" w14:paraId="1095A9B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50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Средства на реализацию мероприятий по обеспечению пожарной безопасности в рамках инициативных проектов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DB1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71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3B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DC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97 В 00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F1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B97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1D2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</w:tr>
      <w:tr w:rsidR="00994B66" w:rsidRPr="00994B66" w14:paraId="31BB9E0D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46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D5D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BD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EB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C3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97 В 00 22010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22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87A" w14:textId="77777777" w:rsidR="00994B66" w:rsidRPr="00994B66" w:rsidRDefault="00994B66" w:rsidP="00994B6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008" w14:textId="77777777" w:rsidR="00994B66" w:rsidRPr="00994B66" w:rsidRDefault="00994B66" w:rsidP="00994B6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2100,0</w:t>
            </w:r>
          </w:p>
        </w:tc>
      </w:tr>
      <w:tr w:rsidR="00994B66" w:rsidRPr="00994B66" w14:paraId="322C7C1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38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E4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0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B0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60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A1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A5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B5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6A96856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A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D6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20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FD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D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C9F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0B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02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1A4EE05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B2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Средства на проведение работ и обеспечение мероприятий, проводимых органами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7A7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A0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E7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2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11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E74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A3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52618BCE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FC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Реализация мероприятий на проведение кадастровых работ по образованию земельных участков и работ по подготовке картографических и графических материалов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325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44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9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BB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994B66">
                <w:rPr>
                  <w:sz w:val="20"/>
                  <w:szCs w:val="20"/>
                  <w:lang w:eastAsia="ru-RU"/>
                </w:rPr>
                <w:t>97 М</w:t>
              </w:r>
            </w:smartTag>
            <w:r w:rsidRPr="00994B66">
              <w:rPr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EB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D1F6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AA6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10D91675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E1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Проведение кадастровых работ по образованию земельных участков и работ по подготовке картографических и графических материалов местоположения земельных участков, находящихся в государственной собственности и муниципальной собственности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A12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AB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70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70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994B66">
                <w:rPr>
                  <w:sz w:val="20"/>
                  <w:szCs w:val="20"/>
                  <w:lang w:eastAsia="ru-RU"/>
                </w:rPr>
                <w:t>97 М</w:t>
              </w:r>
            </w:smartTag>
            <w:r w:rsidRPr="00994B66">
              <w:rPr>
                <w:sz w:val="20"/>
                <w:szCs w:val="20"/>
                <w:lang w:eastAsia="ru-RU"/>
              </w:rPr>
              <w:t xml:space="preserve"> 00 21080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49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29E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1B8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094E43CB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EA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029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BE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D3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73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994B66">
                <w:rPr>
                  <w:sz w:val="20"/>
                  <w:szCs w:val="20"/>
                  <w:lang w:eastAsia="ru-RU"/>
                </w:rPr>
                <w:t>97 М</w:t>
              </w:r>
            </w:smartTag>
            <w:r w:rsidRPr="00994B66">
              <w:rPr>
                <w:sz w:val="20"/>
                <w:szCs w:val="20"/>
                <w:lang w:eastAsia="ru-RU"/>
              </w:rPr>
              <w:t xml:space="preserve"> 00 21080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8F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B20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895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33,0</w:t>
            </w:r>
          </w:p>
        </w:tc>
      </w:tr>
      <w:tr w:rsidR="00994B66" w:rsidRPr="00994B66" w14:paraId="1A938CD6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95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94B66">
              <w:rPr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994B66">
              <w:rPr>
                <w:b/>
                <w:sz w:val="20"/>
                <w:szCs w:val="20"/>
                <w:lang w:eastAsia="ru-RU"/>
              </w:rPr>
              <w:t xml:space="preserve"> – коммунальное хозяйство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F2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40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B4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79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7E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A3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13690,4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12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13204,6</w:t>
            </w:r>
          </w:p>
        </w:tc>
      </w:tr>
      <w:tr w:rsidR="00994B66" w:rsidRPr="00994B66" w14:paraId="11908E43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52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79E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90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41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BD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13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C1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13690,4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BF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13204,6</w:t>
            </w:r>
          </w:p>
        </w:tc>
      </w:tr>
      <w:tr w:rsidR="00994B66" w:rsidRPr="00994B66" w14:paraId="7DA3697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76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Муниципальная программа «Предотвращение распространения сорного растения борщевик Сосновского на территории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Тарногского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сельского поселения на 2020-2022 годы»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464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3E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2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8D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56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DC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EA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</w:tr>
      <w:tr w:rsidR="00994B66" w:rsidRPr="00994B66" w14:paraId="106A04FB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A7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Подпрограмма «Предотвращение распространения сорного растения борщевик Сосновского на территории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A66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5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88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1A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55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83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A4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</w:tr>
      <w:tr w:rsidR="00994B66" w:rsidRPr="00994B66" w14:paraId="57B25879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83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Основное мероприятие «Проведение химических мер борьбы с борщевиком»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2E8A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0B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93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46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F1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2F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EE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</w:tr>
      <w:tr w:rsidR="00994B66" w:rsidRPr="00994B66" w14:paraId="60A766C4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3C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Мероприятия по выявлению очагов распространения борщевика на территории </w:t>
            </w:r>
            <w:proofErr w:type="spellStart"/>
            <w:r w:rsidRPr="00994B66">
              <w:rPr>
                <w:sz w:val="20"/>
                <w:szCs w:val="20"/>
                <w:lang w:eastAsia="ru-RU"/>
              </w:rPr>
              <w:t>Тарногского</w:t>
            </w:r>
            <w:proofErr w:type="spellEnd"/>
            <w:r w:rsidRPr="00994B66">
              <w:rPr>
                <w:sz w:val="20"/>
                <w:szCs w:val="20"/>
                <w:lang w:eastAsia="ru-RU"/>
              </w:rPr>
              <w:t xml:space="preserve"> сельского поселения и </w:t>
            </w:r>
            <w:r w:rsidRPr="00994B66">
              <w:rPr>
                <w:sz w:val="20"/>
                <w:szCs w:val="20"/>
                <w:lang w:eastAsia="ru-RU"/>
              </w:rPr>
              <w:lastRenderedPageBreak/>
              <w:t>обеспечение обработки земельных участков для предотвращения распространения сорного растения борщевик Сосновского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AAC8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lastRenderedPageBreak/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43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E5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02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27 1 01 </w:t>
            </w:r>
            <w:r w:rsidRPr="00994B66">
              <w:rPr>
                <w:sz w:val="20"/>
                <w:szCs w:val="20"/>
                <w:lang w:val="en-US" w:eastAsia="ru-RU"/>
              </w:rPr>
              <w:t>S</w:t>
            </w:r>
            <w:r w:rsidRPr="00994B66">
              <w:rPr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90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9B1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75D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</w:tr>
      <w:tr w:rsidR="00994B66" w:rsidRPr="00994B66" w14:paraId="663E310D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E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969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6A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7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A6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27 1 01 </w:t>
            </w:r>
            <w:r w:rsidRPr="00994B66">
              <w:rPr>
                <w:sz w:val="20"/>
                <w:szCs w:val="20"/>
                <w:lang w:val="en-US" w:eastAsia="ru-RU"/>
              </w:rPr>
              <w:t>S</w:t>
            </w:r>
            <w:r w:rsidRPr="00994B66">
              <w:rPr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D5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534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CB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210,7</w:t>
            </w:r>
          </w:p>
        </w:tc>
      </w:tr>
      <w:tr w:rsidR="00994B66" w:rsidRPr="00994B66" w14:paraId="6D4EB17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7F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Реализация проекта «Народный бюджет»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227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A1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21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7E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DC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3B4" w14:textId="77777777" w:rsidR="00994B66" w:rsidRPr="00994B66" w:rsidRDefault="00994B66" w:rsidP="00994B6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D45" w14:textId="77777777" w:rsidR="00994B66" w:rsidRPr="00994B66" w:rsidRDefault="00994B66" w:rsidP="00994B6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</w:tr>
      <w:tr w:rsidR="00994B66" w:rsidRPr="00994B66" w14:paraId="699F0820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51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Мероприятия, направленные на реализацию мероприятий по участию поселений в проекте «Народный бюджет»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3AD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B1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AA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72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77 1 00 </w:t>
            </w:r>
            <w:r w:rsidRPr="00994B66">
              <w:rPr>
                <w:sz w:val="20"/>
                <w:szCs w:val="20"/>
                <w:lang w:val="en-US" w:eastAsia="ru-RU"/>
              </w:rPr>
              <w:t>S</w:t>
            </w:r>
            <w:r w:rsidRPr="00994B66">
              <w:rPr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DC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7E0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025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</w:tr>
      <w:tr w:rsidR="00994B66" w:rsidRPr="00994B66" w14:paraId="369F02E6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7E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Средства на реализацию проекта «Народный бюджет»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240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DB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E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71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77 1 00 </w:t>
            </w:r>
            <w:r w:rsidRPr="00994B66">
              <w:rPr>
                <w:sz w:val="20"/>
                <w:szCs w:val="20"/>
                <w:lang w:val="en-US" w:eastAsia="ru-RU"/>
              </w:rPr>
              <w:t>S</w:t>
            </w:r>
            <w:r w:rsidRPr="00994B66">
              <w:rPr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22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F63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306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</w:tr>
      <w:tr w:rsidR="00994B66" w:rsidRPr="00994B66" w14:paraId="3FADCBF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39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0D0" w14:textId="77777777" w:rsidR="00994B66" w:rsidRPr="00994B66" w:rsidRDefault="00994B66" w:rsidP="00994B66">
            <w:pPr>
              <w:suppressAutoHyphens w:val="0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B8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77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0C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77 1 00 </w:t>
            </w:r>
            <w:r w:rsidRPr="00994B66">
              <w:rPr>
                <w:sz w:val="20"/>
                <w:szCs w:val="20"/>
                <w:lang w:val="en-US" w:eastAsia="ru-RU"/>
              </w:rPr>
              <w:t>S</w:t>
            </w:r>
            <w:r w:rsidRPr="00994B66">
              <w:rPr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7F3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50C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7B0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18"/>
                <w:szCs w:val="18"/>
                <w:lang w:eastAsia="ru-RU"/>
              </w:rPr>
              <w:t>6280,0</w:t>
            </w:r>
          </w:p>
        </w:tc>
      </w:tr>
      <w:tr w:rsidR="00994B66" w:rsidRPr="00994B66" w14:paraId="3E073F7C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B8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Средства на проведение работ и обеспечение мероприятий, проводимых органами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DA0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EF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99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C4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E8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35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7199,7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A2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6713,9</w:t>
            </w:r>
          </w:p>
        </w:tc>
      </w:tr>
      <w:tr w:rsidR="00994B66" w:rsidRPr="00994B66" w14:paraId="0EE5F82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60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792" w14:textId="77777777" w:rsidR="00994B66" w:rsidRPr="00994B66" w:rsidRDefault="00994B66" w:rsidP="00994B66">
            <w:pPr>
              <w:suppressAutoHyphens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46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CF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1B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CF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F0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4907,2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82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4421,4</w:t>
            </w:r>
          </w:p>
        </w:tc>
      </w:tr>
      <w:tr w:rsidR="00994B66" w:rsidRPr="00994B66" w14:paraId="685D1044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56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Средства, направленные на мероприятия по уличному освещению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AF9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20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30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58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97 1 00 21190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D4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B4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92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133,9</w:t>
            </w:r>
          </w:p>
        </w:tc>
      </w:tr>
      <w:tr w:rsidR="00994B66" w:rsidRPr="00994B66" w14:paraId="05709A7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34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D7D" w14:textId="77777777" w:rsidR="00994B66" w:rsidRPr="00994B66" w:rsidRDefault="00994B66" w:rsidP="00994B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E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7B4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6D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97 1 00 21190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4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2B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39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133,9</w:t>
            </w:r>
          </w:p>
        </w:tc>
      </w:tr>
      <w:tr w:rsidR="00994B66" w:rsidRPr="00994B66" w14:paraId="1D6C744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65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Средства на осуществление организации уличного освещения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D9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33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F1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2C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97 1 00 </w:t>
            </w:r>
            <w:r w:rsidRPr="00994B66">
              <w:rPr>
                <w:sz w:val="20"/>
                <w:szCs w:val="20"/>
                <w:lang w:val="en-US" w:eastAsia="ru-RU"/>
              </w:rPr>
              <w:t>S</w:t>
            </w:r>
            <w:r w:rsidRPr="00994B66">
              <w:rPr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FB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D4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4773,3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B6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4287,5</w:t>
            </w:r>
          </w:p>
        </w:tc>
      </w:tr>
      <w:tr w:rsidR="00994B66" w:rsidRPr="00994B66" w14:paraId="13A27A9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E6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21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54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82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CD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97 1 00 </w:t>
            </w:r>
            <w:r w:rsidRPr="00994B66">
              <w:rPr>
                <w:sz w:val="20"/>
                <w:szCs w:val="20"/>
                <w:lang w:val="en-US" w:eastAsia="ru-RU"/>
              </w:rPr>
              <w:t>S</w:t>
            </w:r>
            <w:r w:rsidRPr="00994B66">
              <w:rPr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E9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78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4773,3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FAB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4287,5</w:t>
            </w:r>
          </w:p>
        </w:tc>
      </w:tr>
      <w:tr w:rsidR="00994B66" w:rsidRPr="00994B66" w14:paraId="6074F75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38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02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914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AB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DB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286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F79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A5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994B66" w:rsidRPr="00994B66" w14:paraId="10192F1E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4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Средства, направленные на мероприятия по озеленению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4A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B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D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C8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97 2 00 21190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F6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242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78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994B66" w:rsidRPr="00994B66" w14:paraId="100AF6E9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56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  обеспечения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9D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9D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1D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B0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97 2 00 21190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CD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FAD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2D3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994B66" w:rsidRPr="00994B66" w14:paraId="7B97DB10" w14:textId="77777777" w:rsidTr="00994B66">
        <w:trPr>
          <w:trHeight w:val="1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E99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Организация   и содержание мест захоронения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EA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A9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6E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02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19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C5E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78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151,5</w:t>
            </w:r>
          </w:p>
        </w:tc>
      </w:tr>
      <w:tr w:rsidR="00994B66" w:rsidRPr="00994B66" w14:paraId="644E3DE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72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Средства, направленные на содержание мест захоронения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43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A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2F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01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97 3 00 21190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A4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D0A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1DC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151,5</w:t>
            </w:r>
          </w:p>
        </w:tc>
      </w:tr>
      <w:tr w:rsidR="00994B66" w:rsidRPr="00994B66" w14:paraId="42C5F8A9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F1F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E2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B2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FD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39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97 3 00 21190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79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24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54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151,5</w:t>
            </w:r>
          </w:p>
        </w:tc>
      </w:tr>
      <w:tr w:rsidR="00994B66" w:rsidRPr="00994B66" w14:paraId="3173B527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ED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FE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6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FB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7E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19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EE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1000,7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58F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1000,7</w:t>
            </w:r>
          </w:p>
        </w:tc>
      </w:tr>
      <w:tr w:rsidR="00994B66" w:rsidRPr="00994B66" w14:paraId="64CEF0F2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9B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Средства, направленные на благоустройство поселений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57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0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17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B0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97 4 00 21190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9A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99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74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1000,7</w:t>
            </w:r>
          </w:p>
        </w:tc>
      </w:tr>
      <w:tr w:rsidR="00994B66" w:rsidRPr="00994B66" w14:paraId="7EED1073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25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7A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13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B1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01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97 4 00 21190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76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A35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587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1000,7</w:t>
            </w:r>
          </w:p>
        </w:tc>
      </w:tr>
      <w:tr w:rsidR="00994B66" w:rsidRPr="00994B66" w14:paraId="430F940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5C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Организация сбора и вывоза отходов и мусора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89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F0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EA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F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  <w:r w:rsidRPr="00994B66">
              <w:rPr>
                <w:i/>
                <w:sz w:val="20"/>
                <w:szCs w:val="20"/>
                <w:lang w:eastAsia="ru-RU"/>
              </w:rPr>
              <w:t>97 5 00 00000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2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6F0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D6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1119,3</w:t>
            </w:r>
          </w:p>
        </w:tc>
      </w:tr>
      <w:tr w:rsidR="00994B66" w:rsidRPr="00994B66" w14:paraId="6C69D37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AC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Средства, направленные на организацию сбора и вывоза бытовых отходов и мусора с территории поселений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9A4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24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28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C8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97 5 00 21190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5A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047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0B6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1119,3</w:t>
            </w:r>
          </w:p>
        </w:tc>
      </w:tr>
      <w:tr w:rsidR="00994B66" w:rsidRPr="00994B66" w14:paraId="05BE70EA" w14:textId="77777777" w:rsidTr="00994B66">
        <w:trPr>
          <w:trHeight w:val="6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14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19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16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3F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1A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97 5 00 21190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4C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C40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D6D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1119,3</w:t>
            </w:r>
          </w:p>
        </w:tc>
      </w:tr>
      <w:tr w:rsidR="00994B66" w:rsidRPr="00994B66" w14:paraId="4AB714FA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AF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B2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63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82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E1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AA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FE4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9A8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571,0</w:t>
            </w:r>
          </w:p>
        </w:tc>
      </w:tr>
      <w:tr w:rsidR="00994B66" w:rsidRPr="00994B66" w14:paraId="178C70C3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79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Реализация функций, связанных с дополнительным пенсионным обеспечением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406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C6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AE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4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30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A4B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0E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571,0</w:t>
            </w:r>
          </w:p>
        </w:tc>
      </w:tr>
      <w:tr w:rsidR="00994B66" w:rsidRPr="00994B66" w14:paraId="209D6060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71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2E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07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0A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2B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BE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1C0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241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571,0</w:t>
            </w:r>
          </w:p>
        </w:tc>
      </w:tr>
      <w:tr w:rsidR="00994B66" w:rsidRPr="00994B66" w14:paraId="18591EDF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58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Дополнительное пенсионное обеспечение лицам, замещавшим должности глав муниципальных образований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691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E0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FB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DA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95 1 00 83010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77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728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2D8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571,0</w:t>
            </w:r>
          </w:p>
        </w:tc>
      </w:tr>
      <w:tr w:rsidR="00994B66" w:rsidRPr="00994B66" w14:paraId="7B9AD061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F8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99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F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CAA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D6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95 1 00 83010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8E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E43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9BD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571,0</w:t>
            </w:r>
          </w:p>
        </w:tc>
      </w:tr>
      <w:tr w:rsidR="00994B66" w:rsidRPr="00994B66" w14:paraId="1CBA16EE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D5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F1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5D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71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043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D52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696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5D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94B66">
              <w:rPr>
                <w:b/>
                <w:sz w:val="20"/>
                <w:szCs w:val="20"/>
                <w:lang w:eastAsia="ru-RU"/>
              </w:rPr>
              <w:t>400,0</w:t>
            </w:r>
          </w:p>
        </w:tc>
      </w:tr>
      <w:tr w:rsidR="00994B66" w:rsidRPr="00994B66" w14:paraId="5FF8044C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E3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3FC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50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D5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AB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96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751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BC9" w14:textId="77777777" w:rsidR="00994B66" w:rsidRPr="00994B66" w:rsidRDefault="00994B66" w:rsidP="00994B66">
            <w:pPr>
              <w:widowControl w:val="0"/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</w:tr>
      <w:tr w:rsidR="00994B66" w:rsidRPr="00994B66" w14:paraId="6E1ABAB8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AF3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Средства на проведение работ и обеспечение мероприятий, проводимых органами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E5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E7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4D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56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32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80C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CC83" w14:textId="77777777" w:rsidR="00994B66" w:rsidRPr="00994B66" w:rsidRDefault="00994B66" w:rsidP="00994B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</w:tr>
      <w:tr w:rsidR="00994B66" w:rsidRPr="00994B66" w14:paraId="417F3187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BE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 xml:space="preserve">Реализация мероприятий, направленных на проведение спортивных мероприятий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A8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3E8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AB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574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С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BB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E8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3FF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</w:tr>
      <w:tr w:rsidR="00994B66" w:rsidRPr="00994B66" w14:paraId="2C5334F4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21B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Средства на проведение мероприятий в области спорта, физической культуры и туризма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C6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EF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59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C5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С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3F3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C8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9B7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</w:tr>
      <w:tr w:rsidR="00994B66" w:rsidRPr="00994B66" w14:paraId="2208F72E" w14:textId="77777777" w:rsidTr="00994B6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575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18D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2F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847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0E0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97 С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61F" w14:textId="77777777" w:rsidR="00994B66" w:rsidRPr="00994B66" w:rsidRDefault="00994B66" w:rsidP="00994B66">
            <w:pPr>
              <w:widowControl w:val="0"/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EAC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640" w14:textId="77777777" w:rsidR="00994B66" w:rsidRPr="00994B66" w:rsidRDefault="00994B66" w:rsidP="00994B66">
            <w:pPr>
              <w:suppressAutoHyphens w:val="0"/>
              <w:jc w:val="center"/>
              <w:rPr>
                <w:lang w:eastAsia="ru-RU"/>
              </w:rPr>
            </w:pPr>
            <w:r w:rsidRPr="00994B66">
              <w:rPr>
                <w:sz w:val="20"/>
                <w:szCs w:val="20"/>
                <w:lang w:eastAsia="ru-RU"/>
              </w:rPr>
              <w:t>400,0</w:t>
            </w:r>
          </w:p>
        </w:tc>
      </w:tr>
    </w:tbl>
    <w:p w14:paraId="151BFCC5" w14:textId="6DBCC291" w:rsidR="00994B66" w:rsidRDefault="00994B66" w:rsidP="00387FF7">
      <w:pPr>
        <w:ind w:left="426"/>
        <w:rPr>
          <w:sz w:val="28"/>
          <w:szCs w:val="28"/>
        </w:rPr>
      </w:pPr>
    </w:p>
    <w:sectPr w:rsidR="00994B66" w:rsidSect="00387FF7">
      <w:pgSz w:w="11906" w:h="16838"/>
      <w:pgMar w:top="851" w:right="851" w:bottom="1418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2A8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42DB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02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1C1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4D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7A9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EE75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46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48C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FE2559"/>
    <w:multiLevelType w:val="hybridMultilevel"/>
    <w:tmpl w:val="69E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6E61D9"/>
    <w:multiLevelType w:val="hybridMultilevel"/>
    <w:tmpl w:val="F1363470"/>
    <w:lvl w:ilvl="0" w:tplc="BFB4E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D79FA"/>
    <w:multiLevelType w:val="multilevel"/>
    <w:tmpl w:val="8E92FF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4" w15:restartNumberingAfterBreak="0">
    <w:nsid w:val="266E7A56"/>
    <w:multiLevelType w:val="hybridMultilevel"/>
    <w:tmpl w:val="825C6C3A"/>
    <w:lvl w:ilvl="0" w:tplc="962C8F22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D860E56"/>
    <w:multiLevelType w:val="hybridMultilevel"/>
    <w:tmpl w:val="2DE86290"/>
    <w:lvl w:ilvl="0" w:tplc="2A3E13B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63E50DDB"/>
    <w:multiLevelType w:val="hybridMultilevel"/>
    <w:tmpl w:val="85660E7A"/>
    <w:lvl w:ilvl="0" w:tplc="54906D2A">
      <w:start w:val="1"/>
      <w:numFmt w:val="decimal"/>
      <w:lvlText w:val="%1."/>
      <w:lvlJc w:val="left"/>
      <w:pPr>
        <w:tabs>
          <w:tab w:val="num" w:pos="495"/>
        </w:tabs>
        <w:ind w:left="495" w:hanging="435"/>
      </w:pPr>
      <w:rPr>
        <w:rFonts w:ascii="Calibri" w:hAnsi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E046C5A"/>
    <w:multiLevelType w:val="hybridMultilevel"/>
    <w:tmpl w:val="F1363470"/>
    <w:lvl w:ilvl="0" w:tplc="BFB4E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A719B"/>
    <w:multiLevelType w:val="hybridMultilevel"/>
    <w:tmpl w:val="7188FC60"/>
    <w:lvl w:ilvl="0" w:tplc="0C1CE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36"/>
    <w:rsid w:val="00010336"/>
    <w:rsid w:val="00021785"/>
    <w:rsid w:val="00096B04"/>
    <w:rsid w:val="00156C80"/>
    <w:rsid w:val="00216250"/>
    <w:rsid w:val="00286AD7"/>
    <w:rsid w:val="002E6B54"/>
    <w:rsid w:val="00314138"/>
    <w:rsid w:val="003220E2"/>
    <w:rsid w:val="00347948"/>
    <w:rsid w:val="003728D2"/>
    <w:rsid w:val="00387FF7"/>
    <w:rsid w:val="003B67B1"/>
    <w:rsid w:val="003D17F2"/>
    <w:rsid w:val="00416E8F"/>
    <w:rsid w:val="004274F5"/>
    <w:rsid w:val="00447A08"/>
    <w:rsid w:val="00496D9D"/>
    <w:rsid w:val="004C1309"/>
    <w:rsid w:val="004C66D5"/>
    <w:rsid w:val="004D6D3A"/>
    <w:rsid w:val="00557BE0"/>
    <w:rsid w:val="00573988"/>
    <w:rsid w:val="005C1CEB"/>
    <w:rsid w:val="005F0699"/>
    <w:rsid w:val="00613E43"/>
    <w:rsid w:val="0068590D"/>
    <w:rsid w:val="006B7495"/>
    <w:rsid w:val="006C6D97"/>
    <w:rsid w:val="006E74F7"/>
    <w:rsid w:val="006F39C7"/>
    <w:rsid w:val="00726945"/>
    <w:rsid w:val="007D3AAF"/>
    <w:rsid w:val="007F4361"/>
    <w:rsid w:val="00837C5A"/>
    <w:rsid w:val="008605F8"/>
    <w:rsid w:val="00866092"/>
    <w:rsid w:val="008F2124"/>
    <w:rsid w:val="008F4E80"/>
    <w:rsid w:val="00914FC1"/>
    <w:rsid w:val="00937078"/>
    <w:rsid w:val="00966657"/>
    <w:rsid w:val="00994B66"/>
    <w:rsid w:val="009C5908"/>
    <w:rsid w:val="009D5D18"/>
    <w:rsid w:val="009F1C40"/>
    <w:rsid w:val="009F6581"/>
    <w:rsid w:val="00A15BFB"/>
    <w:rsid w:val="00A5338E"/>
    <w:rsid w:val="00A62C4B"/>
    <w:rsid w:val="00A91CAF"/>
    <w:rsid w:val="00B06F33"/>
    <w:rsid w:val="00B11294"/>
    <w:rsid w:val="00B372FE"/>
    <w:rsid w:val="00BC33B7"/>
    <w:rsid w:val="00BC6DF9"/>
    <w:rsid w:val="00BE02F0"/>
    <w:rsid w:val="00C029AF"/>
    <w:rsid w:val="00C55162"/>
    <w:rsid w:val="00D071B7"/>
    <w:rsid w:val="00D22DA2"/>
    <w:rsid w:val="00D54C3C"/>
    <w:rsid w:val="00D63F56"/>
    <w:rsid w:val="00D81A1C"/>
    <w:rsid w:val="00D962BC"/>
    <w:rsid w:val="00DA34EC"/>
    <w:rsid w:val="00DA5D85"/>
    <w:rsid w:val="00E16FC5"/>
    <w:rsid w:val="00E4681F"/>
    <w:rsid w:val="00E5254B"/>
    <w:rsid w:val="00E52D00"/>
    <w:rsid w:val="00E80425"/>
    <w:rsid w:val="00E918AB"/>
    <w:rsid w:val="00E9589C"/>
    <w:rsid w:val="00F310D3"/>
    <w:rsid w:val="00F3717C"/>
    <w:rsid w:val="00F774C1"/>
    <w:rsid w:val="00F92B2B"/>
    <w:rsid w:val="00FA2158"/>
    <w:rsid w:val="00FB5D1E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6A64D"/>
  <w15:docId w15:val="{C79C4BFE-E07F-47F0-AF9A-5F37A56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336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994B6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994B66"/>
    <w:pPr>
      <w:keepNext/>
      <w:keepLines/>
      <w:widowControl w:val="0"/>
      <w:suppressAutoHyphens w:val="0"/>
      <w:spacing w:line="360" w:lineRule="auto"/>
      <w:outlineLvl w:val="6"/>
    </w:pPr>
    <w:rPr>
      <w:rFonts w:eastAsia="Calibri"/>
      <w:b/>
      <w:bCs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7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94B6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rsid w:val="00994B66"/>
    <w:rPr>
      <w:rFonts w:eastAsia="Calibri" w:cs="Times New Roman"/>
      <w:b/>
      <w:bCs/>
      <w:kern w:val="2"/>
      <w:szCs w:val="28"/>
      <w:lang w:eastAsia="ru-RU"/>
    </w:rPr>
  </w:style>
  <w:style w:type="numbering" w:customStyle="1" w:styleId="1">
    <w:name w:val="Нет списка1"/>
    <w:next w:val="a2"/>
    <w:semiHidden/>
    <w:unhideWhenUsed/>
    <w:rsid w:val="00994B66"/>
  </w:style>
  <w:style w:type="paragraph" w:styleId="a4">
    <w:basedOn w:val="a"/>
    <w:next w:val="a5"/>
    <w:link w:val="a6"/>
    <w:rsid w:val="00994B66"/>
    <w:pPr>
      <w:suppressAutoHyphens w:val="0"/>
      <w:spacing w:before="100" w:beforeAutospacing="1" w:after="100" w:afterAutospacing="1"/>
    </w:pPr>
    <w:rPr>
      <w:b/>
      <w:bCs/>
      <w:spacing w:val="-40"/>
      <w:sz w:val="60"/>
      <w:szCs w:val="60"/>
      <w:lang w:eastAsia="ru-RU"/>
    </w:rPr>
  </w:style>
  <w:style w:type="character" w:customStyle="1" w:styleId="a6">
    <w:name w:val="Название Знак"/>
    <w:locked/>
    <w:rsid w:val="00994B66"/>
    <w:rPr>
      <w:b/>
      <w:bCs/>
      <w:spacing w:val="-40"/>
      <w:sz w:val="60"/>
      <w:szCs w:val="60"/>
    </w:rPr>
  </w:style>
  <w:style w:type="paragraph" w:customStyle="1" w:styleId="Normal">
    <w:name w:val="Normal"/>
    <w:rsid w:val="00994B66"/>
    <w:pPr>
      <w:widowControl w:val="0"/>
      <w:snapToGrid w:val="0"/>
    </w:pPr>
    <w:rPr>
      <w:rFonts w:eastAsia="Times New Roman" w:cs="Times New Roman"/>
      <w:sz w:val="20"/>
      <w:lang w:eastAsia="ru-RU"/>
    </w:rPr>
  </w:style>
  <w:style w:type="table" w:styleId="a7">
    <w:name w:val="Table Grid"/>
    <w:basedOn w:val="a1"/>
    <w:rsid w:val="00994B66"/>
    <w:rPr>
      <w:rFonts w:eastAsia="Times New Roman" w:cs="Times New Roman"/>
      <w:sz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994B6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8">
    <w:name w:val="Основной текст Знак"/>
    <w:link w:val="a9"/>
    <w:locked/>
    <w:rsid w:val="00994B66"/>
    <w:rPr>
      <w:rFonts w:ascii="Calibri" w:eastAsia="Calibri" w:hAnsi="Calibri"/>
      <w:sz w:val="24"/>
      <w:szCs w:val="24"/>
    </w:rPr>
  </w:style>
  <w:style w:type="paragraph" w:styleId="a9">
    <w:name w:val="Body Text"/>
    <w:basedOn w:val="a"/>
    <w:link w:val="a8"/>
    <w:rsid w:val="00994B66"/>
    <w:pPr>
      <w:suppressAutoHyphens w:val="0"/>
      <w:spacing w:after="120"/>
    </w:pPr>
    <w:rPr>
      <w:rFonts w:ascii="Calibri" w:eastAsia="Calibri" w:hAnsi="Calibri" w:cs="Arial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994B66"/>
    <w:rPr>
      <w:rFonts w:eastAsia="Times New Roman" w:cs="Times New Roman"/>
      <w:sz w:val="24"/>
      <w:szCs w:val="24"/>
      <w:lang w:eastAsia="ar-SA"/>
    </w:rPr>
  </w:style>
  <w:style w:type="character" w:customStyle="1" w:styleId="21">
    <w:name w:val="Основной текст с отступом 2 Знак"/>
    <w:link w:val="22"/>
    <w:locked/>
    <w:rsid w:val="00994B66"/>
    <w:rPr>
      <w:rFonts w:ascii="Calibri" w:eastAsia="Calibri" w:hAnsi="Calibri"/>
      <w:szCs w:val="28"/>
    </w:rPr>
  </w:style>
  <w:style w:type="paragraph" w:styleId="22">
    <w:name w:val="Body Text Indent 2"/>
    <w:basedOn w:val="a"/>
    <w:link w:val="21"/>
    <w:rsid w:val="00994B66"/>
    <w:pPr>
      <w:suppressAutoHyphens w:val="0"/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="Calibri" w:eastAsia="Calibri" w:hAnsi="Calibri" w:cs="Arial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94B66"/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link w:val="ab"/>
    <w:semiHidden/>
    <w:locked/>
    <w:rsid w:val="00994B66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994B6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994B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ormal1">
    <w:name w:val="Normal1"/>
    <w:rsid w:val="00994B66"/>
    <w:pPr>
      <w:widowControl w:val="0"/>
      <w:snapToGrid w:val="0"/>
    </w:pPr>
    <w:rPr>
      <w:rFonts w:eastAsia="Calibri" w:cs="Times New Roman"/>
      <w:sz w:val="20"/>
      <w:lang w:eastAsia="ru-RU"/>
    </w:rPr>
  </w:style>
  <w:style w:type="paragraph" w:customStyle="1" w:styleId="220">
    <w:name w:val="Основной текст 22"/>
    <w:basedOn w:val="Normal"/>
    <w:rsid w:val="00994B66"/>
    <w:pPr>
      <w:ind w:right="284" w:firstLine="720"/>
      <w:jc w:val="both"/>
    </w:pPr>
    <w:rPr>
      <w:sz w:val="28"/>
    </w:rPr>
  </w:style>
  <w:style w:type="paragraph" w:customStyle="1" w:styleId="BodyText21">
    <w:name w:val="Body Text 21"/>
    <w:basedOn w:val="Normal"/>
    <w:rsid w:val="00994B66"/>
    <w:pPr>
      <w:jc w:val="both"/>
    </w:pPr>
    <w:rPr>
      <w:sz w:val="28"/>
    </w:rPr>
  </w:style>
  <w:style w:type="character" w:customStyle="1" w:styleId="ac">
    <w:name w:val=" Знак Знак"/>
    <w:locked/>
    <w:rsid w:val="00994B66"/>
    <w:rPr>
      <w:b/>
      <w:bCs/>
      <w:spacing w:val="-40"/>
      <w:sz w:val="60"/>
      <w:szCs w:val="60"/>
      <w:lang w:val="ru-RU" w:eastAsia="ru-RU" w:bidi="ar-SA"/>
    </w:rPr>
  </w:style>
  <w:style w:type="paragraph" w:customStyle="1" w:styleId="p4">
    <w:name w:val="p4"/>
    <w:basedOn w:val="a"/>
    <w:rsid w:val="00994B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994B66"/>
  </w:style>
  <w:style w:type="character" w:customStyle="1" w:styleId="s2">
    <w:name w:val="s2"/>
    <w:rsid w:val="00994B66"/>
  </w:style>
  <w:style w:type="paragraph" w:customStyle="1" w:styleId="ConsPlusNormal">
    <w:name w:val="ConsPlusNormal"/>
    <w:rsid w:val="00994B66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d">
    <w:name w:val="Hyperlink"/>
    <w:rsid w:val="00994B66"/>
    <w:rPr>
      <w:color w:val="0000FF"/>
      <w:u w:val="single"/>
    </w:rPr>
  </w:style>
  <w:style w:type="character" w:customStyle="1" w:styleId="titleprefixmqx8g">
    <w:name w:val="title_prefix_mqx8g"/>
    <w:basedOn w:val="a0"/>
    <w:rsid w:val="00994B66"/>
  </w:style>
  <w:style w:type="character" w:customStyle="1" w:styleId="titlesubjecttyzv5">
    <w:name w:val="title_subject_tyzv5"/>
    <w:basedOn w:val="a0"/>
    <w:rsid w:val="00994B66"/>
  </w:style>
  <w:style w:type="character" w:customStyle="1" w:styleId="mail-avatarmonogram">
    <w:name w:val="mail-avatar__monogram"/>
    <w:basedOn w:val="a0"/>
    <w:rsid w:val="00994B66"/>
  </w:style>
  <w:style w:type="character" w:customStyle="1" w:styleId="button2-text">
    <w:name w:val="button2-text"/>
    <w:basedOn w:val="a0"/>
    <w:rsid w:val="00994B66"/>
  </w:style>
  <w:style w:type="character" w:customStyle="1" w:styleId="senderemailiwfmgqa-messageviewer-senderemail">
    <w:name w:val="sender_email_iwfmg qa-messageviewer-senderemail"/>
    <w:basedOn w:val="a0"/>
    <w:rsid w:val="00994B66"/>
  </w:style>
  <w:style w:type="paragraph" w:customStyle="1" w:styleId="12">
    <w:name w:val="Обычный1"/>
    <w:rsid w:val="00994B66"/>
    <w:pPr>
      <w:widowControl w:val="0"/>
      <w:snapToGrid w:val="0"/>
    </w:pPr>
    <w:rPr>
      <w:rFonts w:eastAsia="Times New Roman" w:cs="Times New Roman"/>
      <w:sz w:val="20"/>
      <w:lang w:eastAsia="ru-RU"/>
    </w:rPr>
  </w:style>
  <w:style w:type="paragraph" w:customStyle="1" w:styleId="13">
    <w:name w:val="Заголовок1"/>
    <w:basedOn w:val="a"/>
    <w:next w:val="a"/>
    <w:uiPriority w:val="10"/>
    <w:qFormat/>
    <w:rsid w:val="00994B66"/>
    <w:pPr>
      <w:suppressAutoHyphens w:val="0"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e">
    <w:name w:val="Заголовок Знак"/>
    <w:basedOn w:val="a0"/>
    <w:link w:val="af"/>
    <w:uiPriority w:val="10"/>
    <w:rsid w:val="00994B6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994B66"/>
    <w:pPr>
      <w:suppressAutoHyphens w:val="0"/>
    </w:pPr>
    <w:rPr>
      <w:lang w:eastAsia="ru-RU"/>
    </w:rPr>
  </w:style>
  <w:style w:type="paragraph" w:styleId="af">
    <w:name w:val="Title"/>
    <w:basedOn w:val="a"/>
    <w:next w:val="a"/>
    <w:link w:val="ae"/>
    <w:uiPriority w:val="10"/>
    <w:qFormat/>
    <w:rsid w:val="00994B6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4">
    <w:name w:val="Заголовок Знак1"/>
    <w:basedOn w:val="a0"/>
    <w:link w:val="af"/>
    <w:uiPriority w:val="10"/>
    <w:rsid w:val="00994B6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11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PomPredPS</cp:lastModifiedBy>
  <cp:revision>33</cp:revision>
  <cp:lastPrinted>2023-05-02T12:48:00Z</cp:lastPrinted>
  <dcterms:created xsi:type="dcterms:W3CDTF">2022-11-02T09:45:00Z</dcterms:created>
  <dcterms:modified xsi:type="dcterms:W3CDTF">2023-05-04T12:40:00Z</dcterms:modified>
</cp:coreProperties>
</file>