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9A90" w14:textId="77777777" w:rsidR="00190FF9" w:rsidRDefault="00190FF9" w:rsidP="00190FF9"/>
    <w:p w14:paraId="79956E16" w14:textId="77777777" w:rsidR="00190FF9" w:rsidRDefault="00190FF9" w:rsidP="00190FF9"/>
    <w:p w14:paraId="74AD31C8" w14:textId="77777777" w:rsidR="00190FF9" w:rsidRDefault="00190FF9" w:rsidP="00190FF9"/>
    <w:p w14:paraId="335BC629" w14:textId="77777777" w:rsidR="00190FF9" w:rsidRDefault="00190FF9" w:rsidP="00190FF9">
      <w:pPr>
        <w:jc w:val="center"/>
        <w:rPr>
          <w:b/>
          <w:sz w:val="28"/>
          <w:szCs w:val="28"/>
        </w:rPr>
      </w:pPr>
    </w:p>
    <w:p w14:paraId="62CDDA26" w14:textId="77777777" w:rsidR="00190FF9" w:rsidRDefault="00190FF9" w:rsidP="0019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0E36DA0B" w14:textId="77777777" w:rsidR="00190FF9" w:rsidRDefault="00190FF9" w:rsidP="0019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6957A399" w14:textId="77777777" w:rsidR="00190FF9" w:rsidRDefault="00190FF9" w:rsidP="00190FF9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22C08FC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</w:p>
    <w:p w14:paraId="4E6194AC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51EB7C0" wp14:editId="267C181E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10915E42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90FF9" w14:paraId="54B19E6C" w14:textId="77777777" w:rsidTr="00190FF9">
        <w:tc>
          <w:tcPr>
            <w:tcW w:w="588" w:type="dxa"/>
            <w:hideMark/>
          </w:tcPr>
          <w:p w14:paraId="33D9C04D" w14:textId="77777777" w:rsidR="00190FF9" w:rsidRDefault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B317E6" w14:textId="1051D895" w:rsidR="00190FF9" w:rsidRDefault="00C90980" w:rsidP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90FF9">
              <w:rPr>
                <w:sz w:val="28"/>
                <w:szCs w:val="28"/>
              </w:rPr>
              <w:t>.01.2024</w:t>
            </w:r>
            <w:r>
              <w:rPr>
                <w:sz w:val="28"/>
                <w:szCs w:val="28"/>
              </w:rPr>
              <w:t xml:space="preserve"> </w:t>
            </w:r>
            <w:r w:rsidR="00190FF9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48A8A8CC" w14:textId="77777777" w:rsidR="00190FF9" w:rsidRDefault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607693" w14:textId="6FF43969" w:rsidR="00190FF9" w:rsidRPr="00C90980" w:rsidRDefault="00D80365" w:rsidP="00C90980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220</w:t>
            </w:r>
            <w:bookmarkStart w:id="0" w:name="_GoBack"/>
            <w:bookmarkEnd w:id="0"/>
          </w:p>
        </w:tc>
      </w:tr>
    </w:tbl>
    <w:p w14:paraId="3D1777D7" w14:textId="77777777" w:rsidR="00190FF9" w:rsidRDefault="00190FF9" w:rsidP="00190FF9">
      <w:pPr>
        <w:jc w:val="center"/>
        <w:rPr>
          <w:sz w:val="28"/>
          <w:szCs w:val="28"/>
        </w:rPr>
      </w:pPr>
    </w:p>
    <w:p w14:paraId="485D4E71" w14:textId="77777777" w:rsidR="00190FF9" w:rsidRDefault="00190FF9" w:rsidP="00190FF9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C90980" w14:paraId="29891062" w14:textId="77777777" w:rsidTr="00190FF9">
        <w:tc>
          <w:tcPr>
            <w:tcW w:w="2400" w:type="dxa"/>
            <w:hideMark/>
          </w:tcPr>
          <w:p w14:paraId="3E972F00" w14:textId="77777777" w:rsidR="00190FF9" w:rsidRDefault="00190FF9">
            <w:pPr>
              <w:spacing w:line="276" w:lineRule="auto"/>
              <w:jc w:val="center"/>
            </w:pPr>
            <w:r>
              <w:t>с. Тарногский Городок</w:t>
            </w:r>
          </w:p>
          <w:p w14:paraId="48F2E6B2" w14:textId="77777777" w:rsidR="00190FF9" w:rsidRDefault="00190FF9">
            <w:pPr>
              <w:spacing w:line="276" w:lineRule="auto"/>
              <w:jc w:val="center"/>
            </w:pPr>
            <w:r>
              <w:t>Вологодская область</w:t>
            </w:r>
          </w:p>
        </w:tc>
      </w:tr>
    </w:tbl>
    <w:p w14:paraId="0A4651A7" w14:textId="77777777" w:rsidR="00190FF9" w:rsidRDefault="00190FF9" w:rsidP="00190FF9">
      <w:pPr>
        <w:outlineLvl w:val="0"/>
        <w:rPr>
          <w:b/>
          <w:noProof/>
          <w:sz w:val="40"/>
          <w:szCs w:val="40"/>
        </w:rPr>
      </w:pPr>
    </w:p>
    <w:p w14:paraId="46B7232C" w14:textId="77777777" w:rsidR="00190FF9" w:rsidRDefault="00190FF9" w:rsidP="00190F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14:paraId="7ACD2EF7" w14:textId="77777777" w:rsidR="00190FF9" w:rsidRDefault="00190FF9" w:rsidP="003539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отдельных решений </w:t>
      </w:r>
      <w:r w:rsidR="003539E8">
        <w:rPr>
          <w:sz w:val="28"/>
          <w:szCs w:val="28"/>
        </w:rPr>
        <w:t>представительных</w:t>
      </w:r>
    </w:p>
    <w:p w14:paraId="2C8FADB9" w14:textId="77777777" w:rsidR="003539E8" w:rsidRDefault="003539E8" w:rsidP="003539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органов </w:t>
      </w:r>
    </w:p>
    <w:p w14:paraId="1F084C94" w14:textId="77777777" w:rsidR="00190FF9" w:rsidRDefault="00190FF9" w:rsidP="00190FF9">
      <w:pPr>
        <w:rPr>
          <w:sz w:val="28"/>
          <w:szCs w:val="28"/>
        </w:rPr>
      </w:pPr>
    </w:p>
    <w:p w14:paraId="1C6E905A" w14:textId="77777777" w:rsidR="00190FF9" w:rsidRDefault="00190FF9" w:rsidP="00190FF9">
      <w:pPr>
        <w:rPr>
          <w:sz w:val="28"/>
          <w:szCs w:val="28"/>
        </w:rPr>
      </w:pPr>
    </w:p>
    <w:p w14:paraId="177C7F94" w14:textId="77777777" w:rsidR="00C90980" w:rsidRDefault="00190FF9" w:rsidP="0035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представленные документы, руководствуясь Уставом Тарногского муниципального округа, Представительное Собрание          </w:t>
      </w:r>
      <w:r w:rsidR="003539E8">
        <w:rPr>
          <w:sz w:val="28"/>
          <w:szCs w:val="28"/>
        </w:rPr>
        <w:t xml:space="preserve">          </w:t>
      </w:r>
      <w:proofErr w:type="spellStart"/>
      <w:r w:rsidR="00C90980">
        <w:rPr>
          <w:sz w:val="28"/>
          <w:szCs w:val="28"/>
        </w:rPr>
        <w:t>Тарногского</w:t>
      </w:r>
      <w:proofErr w:type="spellEnd"/>
      <w:r w:rsidR="00C90980">
        <w:rPr>
          <w:sz w:val="28"/>
          <w:szCs w:val="28"/>
        </w:rPr>
        <w:t xml:space="preserve"> муниципального округа Вологодской области</w:t>
      </w:r>
    </w:p>
    <w:p w14:paraId="58A48437" w14:textId="41027CDA" w:rsidR="00190FF9" w:rsidRDefault="00190FF9" w:rsidP="00C9098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3A7122AC" w14:textId="77777777" w:rsidR="003539E8" w:rsidRDefault="00190FF9" w:rsidP="00C90980">
      <w:pPr>
        <w:ind w:firstLine="708"/>
        <w:jc w:val="both"/>
        <w:rPr>
          <w:sz w:val="28"/>
          <w:szCs w:val="28"/>
        </w:rPr>
      </w:pPr>
      <w:r w:rsidRPr="00190FF9">
        <w:rPr>
          <w:sz w:val="28"/>
          <w:szCs w:val="28"/>
        </w:rPr>
        <w:t xml:space="preserve">1. </w:t>
      </w:r>
      <w:r w:rsidR="003539E8">
        <w:rPr>
          <w:sz w:val="28"/>
          <w:szCs w:val="28"/>
        </w:rPr>
        <w:t>Признать утратившими силу следующие решения Представительного Собрания Та</w:t>
      </w:r>
      <w:r w:rsidR="00D77E65">
        <w:rPr>
          <w:sz w:val="28"/>
          <w:szCs w:val="28"/>
        </w:rPr>
        <w:t>рногского муниципального района</w:t>
      </w:r>
      <w:r w:rsidR="003539E8">
        <w:rPr>
          <w:sz w:val="28"/>
          <w:szCs w:val="28"/>
        </w:rPr>
        <w:t>:</w:t>
      </w:r>
    </w:p>
    <w:p w14:paraId="214C0185" w14:textId="77777777" w:rsidR="003539E8" w:rsidRDefault="003539E8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25.11.2011г. № 182 "О введении системы налогообложения в виде единого налога на вмененный доход для отдельных видов деятельности", за </w:t>
      </w:r>
      <w:proofErr w:type="spellStart"/>
      <w:r>
        <w:rPr>
          <w:sz w:val="28"/>
          <w:szCs w:val="28"/>
        </w:rPr>
        <w:t>искл</w:t>
      </w:r>
      <w:proofErr w:type="spellEnd"/>
      <w:r>
        <w:rPr>
          <w:sz w:val="28"/>
          <w:szCs w:val="28"/>
        </w:rPr>
        <w:t>. п.5;</w:t>
      </w:r>
    </w:p>
    <w:p w14:paraId="7BE30768" w14:textId="77777777" w:rsidR="003539E8" w:rsidRDefault="003539E8" w:rsidP="00C90980">
      <w:pPr>
        <w:ind w:firstLine="708"/>
        <w:jc w:val="both"/>
        <w:rPr>
          <w:sz w:val="28"/>
          <w:szCs w:val="28"/>
        </w:rPr>
      </w:pPr>
      <w:r w:rsidRPr="003539E8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от 25</w:t>
      </w:r>
      <w:r w:rsidR="00C9587B">
        <w:rPr>
          <w:bCs/>
          <w:sz w:val="28"/>
          <w:szCs w:val="28"/>
        </w:rPr>
        <w:t>.10.2012</w:t>
      </w:r>
      <w:r>
        <w:rPr>
          <w:bCs/>
          <w:sz w:val="28"/>
          <w:szCs w:val="28"/>
        </w:rPr>
        <w:t>г. №</w:t>
      </w:r>
      <w:r w:rsidRPr="003539E8">
        <w:rPr>
          <w:bCs/>
          <w:sz w:val="28"/>
          <w:szCs w:val="28"/>
        </w:rPr>
        <w:t xml:space="preserve"> 232</w:t>
      </w:r>
      <w:r>
        <w:rPr>
          <w:bCs/>
          <w:sz w:val="28"/>
          <w:szCs w:val="28"/>
        </w:rPr>
        <w:t xml:space="preserve"> "О </w:t>
      </w:r>
      <w:r>
        <w:rPr>
          <w:sz w:val="28"/>
          <w:szCs w:val="28"/>
        </w:rPr>
        <w:t>внесении изменений и дополнений</w:t>
      </w:r>
      <w:r w:rsidRPr="003539E8">
        <w:rPr>
          <w:sz w:val="28"/>
          <w:szCs w:val="28"/>
        </w:rPr>
        <w:t xml:space="preserve"> в </w:t>
      </w:r>
      <w:hyperlink r:id="rId5" w:history="1">
        <w:r w:rsidRPr="003539E8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3539E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№</w:t>
      </w:r>
      <w:r w:rsidRPr="003539E8">
        <w:rPr>
          <w:sz w:val="28"/>
          <w:szCs w:val="28"/>
        </w:rPr>
        <w:t xml:space="preserve"> 182 от 25.11.2011 "О введении системы налогообложения в виде единого налога на вмененный доход для отдельных видов деятельности"</w:t>
      </w:r>
      <w:r>
        <w:rPr>
          <w:sz w:val="28"/>
          <w:szCs w:val="28"/>
        </w:rPr>
        <w:t>;</w:t>
      </w:r>
    </w:p>
    <w:p w14:paraId="4FA0148B" w14:textId="77777777" w:rsidR="00C9587B" w:rsidRPr="00C9587B" w:rsidRDefault="003539E8" w:rsidP="00C90980">
      <w:pPr>
        <w:ind w:firstLine="708"/>
        <w:jc w:val="both"/>
        <w:rPr>
          <w:sz w:val="28"/>
          <w:szCs w:val="28"/>
        </w:rPr>
      </w:pPr>
      <w:r w:rsidRPr="00C9587B">
        <w:rPr>
          <w:sz w:val="28"/>
          <w:szCs w:val="28"/>
        </w:rPr>
        <w:t xml:space="preserve">- </w:t>
      </w:r>
      <w:r w:rsidR="00C9587B">
        <w:rPr>
          <w:bCs/>
          <w:sz w:val="28"/>
          <w:szCs w:val="28"/>
        </w:rPr>
        <w:t>от 28.02.2014г. №</w:t>
      </w:r>
      <w:r w:rsidRPr="00C9587B">
        <w:rPr>
          <w:bCs/>
          <w:sz w:val="28"/>
          <w:szCs w:val="28"/>
        </w:rPr>
        <w:t xml:space="preserve"> 342</w:t>
      </w:r>
      <w:r w:rsidRPr="003539E8">
        <w:rPr>
          <w:b/>
          <w:bCs/>
          <w:sz w:val="28"/>
          <w:szCs w:val="28"/>
        </w:rPr>
        <w:t xml:space="preserve"> </w:t>
      </w:r>
      <w:r w:rsidR="00C9587B" w:rsidRPr="00C9587B">
        <w:rPr>
          <w:bCs/>
          <w:sz w:val="28"/>
          <w:szCs w:val="28"/>
        </w:rPr>
        <w:t>"О</w:t>
      </w:r>
      <w:r w:rsidR="00C9587B">
        <w:rPr>
          <w:b/>
          <w:bCs/>
          <w:sz w:val="28"/>
          <w:szCs w:val="28"/>
        </w:rPr>
        <w:t xml:space="preserve"> </w:t>
      </w:r>
      <w:r w:rsidR="00C9587B">
        <w:rPr>
          <w:sz w:val="28"/>
          <w:szCs w:val="28"/>
        </w:rPr>
        <w:t>внесении изменений и дополнений</w:t>
      </w:r>
      <w:r w:rsidRPr="003539E8">
        <w:rPr>
          <w:sz w:val="28"/>
          <w:szCs w:val="28"/>
        </w:rPr>
        <w:t xml:space="preserve"> в </w:t>
      </w:r>
      <w:hyperlink r:id="rId6" w:history="1">
        <w:r w:rsidRPr="003539E8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3539E8">
        <w:rPr>
          <w:sz w:val="28"/>
          <w:szCs w:val="28"/>
        </w:rPr>
        <w:t xml:space="preserve"> Представительного Соб</w:t>
      </w:r>
      <w:r w:rsidRPr="00C9587B">
        <w:rPr>
          <w:sz w:val="28"/>
          <w:szCs w:val="28"/>
        </w:rPr>
        <w:t>рания от 25.11.2011</w:t>
      </w:r>
      <w:r w:rsidR="00C9587B" w:rsidRPr="00C9587B">
        <w:rPr>
          <w:sz w:val="28"/>
          <w:szCs w:val="28"/>
        </w:rPr>
        <w:t>г. №</w:t>
      </w:r>
      <w:r w:rsidRPr="00C9587B">
        <w:rPr>
          <w:sz w:val="28"/>
          <w:szCs w:val="28"/>
        </w:rPr>
        <w:t xml:space="preserve"> 182</w:t>
      </w:r>
      <w:r w:rsidR="00C9587B" w:rsidRPr="00C9587B">
        <w:rPr>
          <w:sz w:val="28"/>
          <w:szCs w:val="28"/>
        </w:rPr>
        <w:t>";</w:t>
      </w:r>
    </w:p>
    <w:p w14:paraId="4B410AC3" w14:textId="77777777" w:rsidR="00C9587B" w:rsidRDefault="00C9587B" w:rsidP="00C90980">
      <w:pPr>
        <w:ind w:firstLine="708"/>
        <w:jc w:val="both"/>
        <w:rPr>
          <w:sz w:val="28"/>
          <w:szCs w:val="28"/>
        </w:rPr>
      </w:pPr>
      <w:r w:rsidRPr="00C9587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от 23.10.2014</w:t>
      </w:r>
      <w:r w:rsidRPr="00C9587B">
        <w:rPr>
          <w:bCs/>
          <w:sz w:val="28"/>
          <w:szCs w:val="28"/>
        </w:rPr>
        <w:t xml:space="preserve">г. № 7 "О </w:t>
      </w:r>
      <w:r>
        <w:rPr>
          <w:sz w:val="28"/>
          <w:szCs w:val="28"/>
        </w:rPr>
        <w:t>внесении</w:t>
      </w:r>
      <w:r w:rsidRPr="00C9587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и дополнений</w:t>
      </w:r>
      <w:r w:rsidRPr="00C9587B">
        <w:rPr>
          <w:sz w:val="28"/>
          <w:szCs w:val="28"/>
        </w:rPr>
        <w:t xml:space="preserve"> в </w:t>
      </w:r>
      <w:hyperlink r:id="rId7" w:history="1">
        <w:r w:rsidRPr="00C9587B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Представительного Собрания №</w:t>
      </w:r>
      <w:r w:rsidRPr="00C9587B">
        <w:rPr>
          <w:sz w:val="28"/>
          <w:szCs w:val="28"/>
        </w:rPr>
        <w:t xml:space="preserve"> 182 от 25.11.2011</w:t>
      </w:r>
      <w:r>
        <w:rPr>
          <w:sz w:val="28"/>
          <w:szCs w:val="28"/>
        </w:rPr>
        <w:t>г.</w:t>
      </w:r>
      <w:r w:rsidRPr="00C9587B">
        <w:rPr>
          <w:sz w:val="28"/>
          <w:szCs w:val="28"/>
        </w:rPr>
        <w:t xml:space="preserve"> "О введении системы налогообложения в виде единого налога на вмененный доход для отдельных видов деятельности"</w:t>
      </w:r>
      <w:r>
        <w:rPr>
          <w:sz w:val="28"/>
          <w:szCs w:val="28"/>
        </w:rPr>
        <w:t>;</w:t>
      </w:r>
    </w:p>
    <w:p w14:paraId="1946B4C2" w14:textId="77777777" w:rsidR="00C9587B" w:rsidRDefault="00C9587B" w:rsidP="00C90980">
      <w:pPr>
        <w:ind w:firstLine="708"/>
        <w:jc w:val="both"/>
        <w:rPr>
          <w:sz w:val="28"/>
          <w:szCs w:val="28"/>
        </w:rPr>
      </w:pPr>
      <w:r w:rsidRPr="00C9587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от 24.11.2015г. № </w:t>
      </w:r>
      <w:r w:rsidRPr="00C9587B">
        <w:rPr>
          <w:bCs/>
          <w:sz w:val="28"/>
          <w:szCs w:val="28"/>
        </w:rPr>
        <w:t xml:space="preserve">88 </w:t>
      </w:r>
      <w:r>
        <w:rPr>
          <w:bCs/>
          <w:sz w:val="28"/>
          <w:szCs w:val="28"/>
        </w:rPr>
        <w:t xml:space="preserve">"О </w:t>
      </w:r>
      <w:r>
        <w:rPr>
          <w:sz w:val="28"/>
          <w:szCs w:val="28"/>
        </w:rPr>
        <w:t>внесении</w:t>
      </w:r>
      <w:r w:rsidRPr="00C9587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C9587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дополнений</w:t>
      </w:r>
      <w:r w:rsidRPr="00C9587B">
        <w:rPr>
          <w:sz w:val="28"/>
          <w:szCs w:val="28"/>
        </w:rPr>
        <w:t xml:space="preserve"> в </w:t>
      </w:r>
      <w:hyperlink r:id="rId8" w:history="1">
        <w:r w:rsidRPr="00C9587B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Представительного Собрания №</w:t>
      </w:r>
      <w:r w:rsidRPr="00C9587B">
        <w:rPr>
          <w:sz w:val="28"/>
          <w:szCs w:val="28"/>
        </w:rPr>
        <w:t xml:space="preserve"> 182 от 25.11.2011</w:t>
      </w:r>
      <w:r>
        <w:rPr>
          <w:sz w:val="28"/>
          <w:szCs w:val="28"/>
        </w:rPr>
        <w:t>г.</w:t>
      </w:r>
      <w:r w:rsidRPr="00C9587B">
        <w:rPr>
          <w:sz w:val="28"/>
          <w:szCs w:val="28"/>
        </w:rPr>
        <w:t xml:space="preserve"> "О введении системы налогообложения в виде единого налога на вмененный доход для отдельных видов деятельности"</w:t>
      </w:r>
      <w:r>
        <w:rPr>
          <w:sz w:val="28"/>
          <w:szCs w:val="28"/>
        </w:rPr>
        <w:t>;</w:t>
      </w:r>
    </w:p>
    <w:p w14:paraId="489128C1" w14:textId="77777777" w:rsidR="00D77E65" w:rsidRDefault="00C9587B" w:rsidP="00C909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587B"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от 28.11.2016г. № 1</w:t>
      </w:r>
      <w:r w:rsidRPr="00C9587B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 "О </w:t>
      </w:r>
      <w:r>
        <w:rPr>
          <w:sz w:val="28"/>
          <w:szCs w:val="28"/>
        </w:rPr>
        <w:t>в</w:t>
      </w:r>
      <w:r w:rsidRPr="00C9587B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 и дополнений</w:t>
      </w:r>
      <w:r w:rsidRPr="00C9587B">
        <w:rPr>
          <w:sz w:val="28"/>
          <w:szCs w:val="28"/>
        </w:rPr>
        <w:t xml:space="preserve"> в </w:t>
      </w:r>
      <w:hyperlink r:id="rId9" w:history="1">
        <w:r w:rsidRPr="00C9587B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C9587B">
        <w:rPr>
          <w:sz w:val="28"/>
          <w:szCs w:val="28"/>
        </w:rPr>
        <w:t xml:space="preserve"> Представительного Собрания от 25.11.2011</w:t>
      </w:r>
      <w:r>
        <w:rPr>
          <w:sz w:val="28"/>
          <w:szCs w:val="28"/>
        </w:rPr>
        <w:t>г.  №</w:t>
      </w:r>
      <w:r w:rsidRPr="00C9587B">
        <w:rPr>
          <w:sz w:val="28"/>
          <w:szCs w:val="28"/>
        </w:rPr>
        <w:t xml:space="preserve"> 182 "О введении системы налогообложения в виде единого налога на вмененный доход для отдельных видов деятельности"</w:t>
      </w:r>
      <w:r w:rsidR="00D77E65">
        <w:rPr>
          <w:sz w:val="28"/>
          <w:szCs w:val="28"/>
        </w:rPr>
        <w:t>;</w:t>
      </w:r>
    </w:p>
    <w:p w14:paraId="03D54963" w14:textId="77777777" w:rsidR="00D77E65" w:rsidRDefault="00D77E65" w:rsidP="00C909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65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от 29.12.2016г. №</w:t>
      </w:r>
      <w:r w:rsidRPr="00D77E65">
        <w:rPr>
          <w:bCs/>
          <w:sz w:val="28"/>
          <w:szCs w:val="28"/>
        </w:rPr>
        <w:t xml:space="preserve"> 188</w:t>
      </w:r>
      <w:r w:rsidRPr="00D77E65">
        <w:rPr>
          <w:sz w:val="28"/>
          <w:szCs w:val="28"/>
        </w:rPr>
        <w:t xml:space="preserve"> "О </w:t>
      </w:r>
      <w:r>
        <w:rPr>
          <w:sz w:val="28"/>
          <w:szCs w:val="28"/>
        </w:rPr>
        <w:t>в</w:t>
      </w:r>
      <w:r w:rsidRPr="00D77E65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</w:t>
      </w:r>
      <w:r w:rsidRPr="00D77E65">
        <w:rPr>
          <w:sz w:val="28"/>
          <w:szCs w:val="28"/>
        </w:rPr>
        <w:t xml:space="preserve"> в </w:t>
      </w:r>
      <w:hyperlink r:id="rId10" w:history="1">
        <w:r w:rsidRPr="00D77E65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D77E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№</w:t>
      </w:r>
      <w:r w:rsidRPr="00D77E65">
        <w:rPr>
          <w:sz w:val="28"/>
          <w:szCs w:val="28"/>
        </w:rPr>
        <w:t xml:space="preserve"> 182 от 25.11.2011г."; </w:t>
      </w:r>
    </w:p>
    <w:p w14:paraId="286D0334" w14:textId="77777777" w:rsidR="00D77E65" w:rsidRDefault="00D77E65" w:rsidP="00C909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65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от 30.10.2017г. №</w:t>
      </w:r>
      <w:r w:rsidRPr="00D77E65">
        <w:rPr>
          <w:bCs/>
          <w:sz w:val="28"/>
          <w:szCs w:val="28"/>
        </w:rPr>
        <w:t xml:space="preserve"> 254</w:t>
      </w:r>
      <w:r w:rsidRPr="00D77E65">
        <w:rPr>
          <w:sz w:val="28"/>
          <w:szCs w:val="28"/>
        </w:rPr>
        <w:t xml:space="preserve"> "О внес</w:t>
      </w:r>
      <w:r>
        <w:rPr>
          <w:sz w:val="28"/>
          <w:szCs w:val="28"/>
        </w:rPr>
        <w:t>ении изменений и дополнений</w:t>
      </w:r>
      <w:r w:rsidRPr="00D77E65">
        <w:rPr>
          <w:sz w:val="28"/>
          <w:szCs w:val="28"/>
        </w:rPr>
        <w:t xml:space="preserve"> в </w:t>
      </w:r>
      <w:hyperlink r:id="rId11" w:history="1">
        <w:r w:rsidRPr="00D77E65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D77E65">
        <w:rPr>
          <w:sz w:val="28"/>
          <w:szCs w:val="28"/>
        </w:rPr>
        <w:t xml:space="preserve"> Представительного Собрания</w:t>
      </w:r>
      <w:r>
        <w:rPr>
          <w:sz w:val="28"/>
          <w:szCs w:val="28"/>
        </w:rPr>
        <w:t xml:space="preserve"> №</w:t>
      </w:r>
      <w:r w:rsidRPr="00D77E65">
        <w:rPr>
          <w:sz w:val="28"/>
          <w:szCs w:val="28"/>
        </w:rPr>
        <w:t xml:space="preserve"> 182 от 25.11.2011</w:t>
      </w:r>
      <w:r>
        <w:rPr>
          <w:sz w:val="28"/>
          <w:szCs w:val="28"/>
        </w:rPr>
        <w:t>г.</w:t>
      </w:r>
      <w:r w:rsidRPr="00D77E65">
        <w:rPr>
          <w:sz w:val="28"/>
          <w:szCs w:val="28"/>
        </w:rPr>
        <w:t xml:space="preserve"> "О введении системы налогообложения в виде единого налога на вмененный доход для отдельных видов деятельности"</w:t>
      </w:r>
      <w:r>
        <w:rPr>
          <w:sz w:val="28"/>
          <w:szCs w:val="28"/>
        </w:rPr>
        <w:t>;</w:t>
      </w:r>
    </w:p>
    <w:p w14:paraId="7920AA1E" w14:textId="77777777" w:rsidR="00D77E65" w:rsidRPr="00D77E65" w:rsidRDefault="00D77E65" w:rsidP="00C909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65">
        <w:rPr>
          <w:sz w:val="28"/>
          <w:szCs w:val="28"/>
        </w:rPr>
        <w:t xml:space="preserve">- от </w:t>
      </w:r>
      <w:r w:rsidRPr="00D77E65">
        <w:rPr>
          <w:bCs/>
          <w:sz w:val="28"/>
          <w:szCs w:val="28"/>
        </w:rPr>
        <w:t xml:space="preserve">26.11. </w:t>
      </w:r>
      <w:r>
        <w:rPr>
          <w:bCs/>
          <w:sz w:val="28"/>
          <w:szCs w:val="28"/>
        </w:rPr>
        <w:t>2018г. №</w:t>
      </w:r>
      <w:r w:rsidRPr="00D77E65">
        <w:rPr>
          <w:bCs/>
          <w:sz w:val="28"/>
          <w:szCs w:val="28"/>
        </w:rPr>
        <w:t xml:space="preserve"> 337</w:t>
      </w:r>
      <w:r w:rsidRPr="00D77E65">
        <w:rPr>
          <w:sz w:val="28"/>
          <w:szCs w:val="28"/>
        </w:rPr>
        <w:t xml:space="preserve"> "О  </w:t>
      </w:r>
      <w:r>
        <w:rPr>
          <w:sz w:val="28"/>
          <w:szCs w:val="28"/>
        </w:rPr>
        <w:t>внесении изменений и дополнений</w:t>
      </w:r>
      <w:r w:rsidRPr="00D77E65">
        <w:rPr>
          <w:sz w:val="28"/>
          <w:szCs w:val="28"/>
        </w:rPr>
        <w:t xml:space="preserve"> в </w:t>
      </w:r>
      <w:hyperlink r:id="rId12" w:history="1">
        <w:r w:rsidRPr="00D77E65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Представительного Собрания №</w:t>
      </w:r>
      <w:r w:rsidRPr="00D77E65">
        <w:rPr>
          <w:sz w:val="28"/>
          <w:szCs w:val="28"/>
        </w:rPr>
        <w:t xml:space="preserve"> 182 от 25.11.2011</w:t>
      </w:r>
      <w:r>
        <w:rPr>
          <w:sz w:val="28"/>
          <w:szCs w:val="28"/>
        </w:rPr>
        <w:t>г.</w:t>
      </w:r>
      <w:r w:rsidRPr="00D77E65">
        <w:rPr>
          <w:sz w:val="28"/>
          <w:szCs w:val="28"/>
        </w:rPr>
        <w:t xml:space="preserve"> "О введении системы налогообложения в виде единого налога на вмененный доход для отдельных видов деятельности</w:t>
      </w:r>
      <w:r>
        <w:rPr>
          <w:sz w:val="28"/>
          <w:szCs w:val="28"/>
        </w:rPr>
        <w:t>".</w:t>
      </w:r>
    </w:p>
    <w:p w14:paraId="752B44FE" w14:textId="77777777" w:rsidR="00D77E65" w:rsidRDefault="00D77E65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0F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утратившими силу следующие решения </w:t>
      </w:r>
      <w:r w:rsidR="0061693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Та</w:t>
      </w:r>
      <w:r w:rsidR="0061693E">
        <w:rPr>
          <w:sz w:val="28"/>
          <w:szCs w:val="28"/>
        </w:rPr>
        <w:t>рногского сельского поселения</w:t>
      </w:r>
      <w:r>
        <w:rPr>
          <w:sz w:val="28"/>
          <w:szCs w:val="28"/>
        </w:rPr>
        <w:t>:</w:t>
      </w:r>
    </w:p>
    <w:p w14:paraId="1802CD78" w14:textId="77777777" w:rsidR="0061693E" w:rsidRDefault="0061693E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17.12.2013г. № 30 "о дополнительных основаниях признания безнадежными к взысканию недоимки, задолженности по пеням и штрафам по местным налогам";</w:t>
      </w:r>
    </w:p>
    <w:p w14:paraId="3E913E8C" w14:textId="77777777" w:rsidR="0061693E" w:rsidRDefault="0061693E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28.04.2021г. № 151 "Об утверждении Порядка предоставления льготы по уплате земельного налога инвесторами, реализующими инвестиционные проекты на территории Тарногского сельского поселения";</w:t>
      </w:r>
    </w:p>
    <w:p w14:paraId="65196569" w14:textId="77777777" w:rsidR="0061693E" w:rsidRDefault="0061693E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09.06.2021г. № 120 "Об утверждении порядка формирования перечня налоговых расходов Тарногского сельского поселения и оценки расходов Тарногского сельского поселения".</w:t>
      </w:r>
    </w:p>
    <w:p w14:paraId="1A546435" w14:textId="6BC3709E" w:rsidR="0061693E" w:rsidRDefault="0061693E" w:rsidP="00C90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</w:t>
      </w:r>
      <w:r w:rsidR="00C90980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официальному опубликовани</w:t>
      </w:r>
      <w:r w:rsidR="00C90980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" и размещению на сайте </w:t>
      </w:r>
      <w:proofErr w:type="spellStart"/>
      <w:r w:rsidR="00C90980">
        <w:rPr>
          <w:sz w:val="28"/>
          <w:szCs w:val="28"/>
        </w:rPr>
        <w:t>Тарногского</w:t>
      </w:r>
      <w:proofErr w:type="spellEnd"/>
      <w:r w:rsidR="00C9098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в информационно-телекоммуникационной сети "Интернет"</w:t>
      </w:r>
      <w:r w:rsidR="00D90693">
        <w:rPr>
          <w:sz w:val="28"/>
          <w:szCs w:val="28"/>
        </w:rPr>
        <w:t>.</w:t>
      </w:r>
    </w:p>
    <w:p w14:paraId="329510C8" w14:textId="77777777" w:rsidR="00D90693" w:rsidRDefault="00D90693" w:rsidP="00D77E65">
      <w:pPr>
        <w:jc w:val="both"/>
        <w:rPr>
          <w:sz w:val="28"/>
          <w:szCs w:val="28"/>
        </w:rPr>
      </w:pPr>
    </w:p>
    <w:p w14:paraId="1BB1A618" w14:textId="77777777" w:rsidR="00D90693" w:rsidRDefault="00D90693" w:rsidP="00C909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5DB26100" w14:textId="77777777" w:rsidR="00C90980" w:rsidRDefault="00D90693" w:rsidP="00C909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48F21FDD" w14:textId="77777777" w:rsidR="00C90980" w:rsidRDefault="00C90980" w:rsidP="00C90980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093DAD9B" w14:textId="052B7E1F" w:rsidR="00D90693" w:rsidRDefault="00C90980" w:rsidP="00C909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D90693">
        <w:rPr>
          <w:sz w:val="28"/>
          <w:szCs w:val="28"/>
        </w:rPr>
        <w:t xml:space="preserve">                                                         А.А.</w:t>
      </w:r>
      <w:r>
        <w:rPr>
          <w:sz w:val="28"/>
          <w:szCs w:val="28"/>
        </w:rPr>
        <w:t xml:space="preserve"> </w:t>
      </w:r>
      <w:proofErr w:type="spellStart"/>
      <w:r w:rsidR="00D90693">
        <w:rPr>
          <w:sz w:val="28"/>
          <w:szCs w:val="28"/>
        </w:rPr>
        <w:t>Ежев</w:t>
      </w:r>
      <w:proofErr w:type="spellEnd"/>
    </w:p>
    <w:p w14:paraId="1E39C058" w14:textId="77777777" w:rsidR="00D90693" w:rsidRDefault="00D90693" w:rsidP="00C90980">
      <w:pPr>
        <w:ind w:left="567"/>
        <w:jc w:val="both"/>
        <w:rPr>
          <w:sz w:val="28"/>
          <w:szCs w:val="28"/>
        </w:rPr>
      </w:pPr>
    </w:p>
    <w:p w14:paraId="267D8A47" w14:textId="77777777" w:rsidR="00C90980" w:rsidRDefault="00D90693" w:rsidP="00C909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5EC692F" w14:textId="77777777" w:rsidR="00C90980" w:rsidRDefault="00C90980" w:rsidP="00C90980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A437317" w14:textId="7360B616" w:rsidR="00D77E65" w:rsidRPr="00D77E65" w:rsidRDefault="00C90980" w:rsidP="00C909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D90693">
        <w:rPr>
          <w:sz w:val="28"/>
          <w:szCs w:val="28"/>
        </w:rPr>
        <w:t xml:space="preserve">                                                          А.В.</w:t>
      </w:r>
      <w:r>
        <w:rPr>
          <w:sz w:val="28"/>
          <w:szCs w:val="28"/>
        </w:rPr>
        <w:t xml:space="preserve"> </w:t>
      </w:r>
      <w:r w:rsidR="00D90693">
        <w:rPr>
          <w:sz w:val="28"/>
          <w:szCs w:val="28"/>
        </w:rPr>
        <w:t>Кочкин</w:t>
      </w:r>
    </w:p>
    <w:p w14:paraId="38A33417" w14:textId="77777777" w:rsidR="00D77E65" w:rsidRPr="00C9587B" w:rsidRDefault="00D77E65" w:rsidP="00C9587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8121E0F" w14:textId="77777777" w:rsidR="00C9587B" w:rsidRPr="00C9587B" w:rsidRDefault="00C9587B" w:rsidP="00C9587B">
      <w:pPr>
        <w:jc w:val="both"/>
        <w:rPr>
          <w:sz w:val="28"/>
          <w:szCs w:val="28"/>
        </w:rPr>
      </w:pPr>
    </w:p>
    <w:p w14:paraId="1A181F23" w14:textId="77777777" w:rsidR="00C9587B" w:rsidRPr="00C9587B" w:rsidRDefault="00C9587B" w:rsidP="00C9587B">
      <w:pPr>
        <w:jc w:val="both"/>
        <w:rPr>
          <w:sz w:val="28"/>
          <w:szCs w:val="28"/>
        </w:rPr>
      </w:pPr>
    </w:p>
    <w:p w14:paraId="2A6F3498" w14:textId="77777777" w:rsidR="00C9587B" w:rsidRPr="003539E8" w:rsidRDefault="00C9587B" w:rsidP="003539E8">
      <w:pPr>
        <w:jc w:val="both"/>
        <w:rPr>
          <w:sz w:val="28"/>
          <w:szCs w:val="28"/>
        </w:rPr>
      </w:pPr>
    </w:p>
    <w:p w14:paraId="07416B83" w14:textId="77777777" w:rsidR="003539E8" w:rsidRPr="003539E8" w:rsidRDefault="003539E8" w:rsidP="003539E8">
      <w:pPr>
        <w:jc w:val="both"/>
        <w:rPr>
          <w:sz w:val="28"/>
          <w:szCs w:val="28"/>
        </w:rPr>
      </w:pPr>
    </w:p>
    <w:p w14:paraId="73C62E38" w14:textId="77777777" w:rsidR="00190FF9" w:rsidRPr="00190FF9" w:rsidRDefault="003539E8" w:rsidP="00190F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E80BF0" w14:textId="77777777" w:rsidR="00BC1257" w:rsidRDefault="00BC1257"/>
    <w:sectPr w:rsidR="00BC1257" w:rsidSect="00BC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FF9"/>
    <w:rsid w:val="00091773"/>
    <w:rsid w:val="00146B81"/>
    <w:rsid w:val="00190FF9"/>
    <w:rsid w:val="003539E8"/>
    <w:rsid w:val="0061693E"/>
    <w:rsid w:val="00BC1257"/>
    <w:rsid w:val="00C90980"/>
    <w:rsid w:val="00C9587B"/>
    <w:rsid w:val="00D77E65"/>
    <w:rsid w:val="00D80365"/>
    <w:rsid w:val="00D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420A"/>
  <w15:docId w15:val="{0B197B21-F6ED-4C8E-B703-700B35F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07497&amp;date=12.01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100275&amp;date=12.01.2024" TargetMode="External"/><Relationship Id="rId12" Type="http://schemas.openxmlformats.org/officeDocument/2006/relationships/hyperlink" Target="https://login.consultant.ru/link/?req=doc&amp;base=RLAW095&amp;n=148230&amp;date=12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85676&amp;date=12.01.2024" TargetMode="External"/><Relationship Id="rId11" Type="http://schemas.openxmlformats.org/officeDocument/2006/relationships/hyperlink" Target="https://login.consultant.ru/link/?req=doc&amp;base=RLAW095&amp;n=135023&amp;date=12.01.2024" TargetMode="External"/><Relationship Id="rId5" Type="http://schemas.openxmlformats.org/officeDocument/2006/relationships/hyperlink" Target="https://login.consultant.ru/link/?req=doc&amp;base=RLAW095&amp;n=72515&amp;date=12.01.2024" TargetMode="External"/><Relationship Id="rId10" Type="http://schemas.openxmlformats.org/officeDocument/2006/relationships/hyperlink" Target="https://login.consultant.ru/link/?req=doc&amp;base=RLAW095&amp;n=122543&amp;date=12.01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95&amp;n=122543&amp;date=12.01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8</cp:revision>
  <cp:lastPrinted>2024-01-26T08:30:00Z</cp:lastPrinted>
  <dcterms:created xsi:type="dcterms:W3CDTF">2024-01-10T06:51:00Z</dcterms:created>
  <dcterms:modified xsi:type="dcterms:W3CDTF">2024-01-26T08:30:00Z</dcterms:modified>
</cp:coreProperties>
</file>