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01FF" w14:textId="77777777" w:rsidR="00227354" w:rsidRDefault="00227354" w:rsidP="00227354">
      <w:pPr>
        <w:jc w:val="center"/>
        <w:rPr>
          <w:b/>
          <w:sz w:val="28"/>
          <w:szCs w:val="28"/>
        </w:rPr>
      </w:pPr>
    </w:p>
    <w:p w14:paraId="259380A9" w14:textId="77777777" w:rsidR="00227354" w:rsidRDefault="00227354" w:rsidP="00227354">
      <w:pPr>
        <w:widowControl w:val="0"/>
        <w:tabs>
          <w:tab w:val="left" w:pos="284"/>
          <w:tab w:val="left" w:pos="426"/>
          <w:tab w:val="left" w:pos="709"/>
        </w:tabs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14:paraId="26BB91E3" w14:textId="77777777" w:rsidR="00227354" w:rsidRDefault="00227354" w:rsidP="00227354">
      <w:pPr>
        <w:suppressAutoHyphens w:val="0"/>
        <w:rPr>
          <w:sz w:val="32"/>
          <w:szCs w:val="32"/>
          <w:lang w:eastAsia="ru-RU"/>
        </w:rPr>
      </w:pPr>
    </w:p>
    <w:p w14:paraId="04D877AD" w14:textId="77777777" w:rsidR="00227354" w:rsidRDefault="00227354" w:rsidP="00227354">
      <w:pPr>
        <w:suppressAutoHyphens w:val="0"/>
        <w:rPr>
          <w:sz w:val="32"/>
          <w:szCs w:val="32"/>
          <w:lang w:eastAsia="ru-RU"/>
        </w:rPr>
      </w:pPr>
    </w:p>
    <w:p w14:paraId="7F73E2E3" w14:textId="77777777" w:rsidR="00227354" w:rsidRDefault="00227354" w:rsidP="00227354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ПРЕДСТАВИТЕЛЬНОЕ СОБРАНИЕ </w:t>
      </w:r>
    </w:p>
    <w:p w14:paraId="1BD423C4" w14:textId="77777777" w:rsidR="00227354" w:rsidRDefault="00227354" w:rsidP="0022735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ТАРНОГСКОГО МУНИЦИПАЛЬНОГО ОКРУГА</w:t>
      </w:r>
    </w:p>
    <w:p w14:paraId="346CCF13" w14:textId="77777777" w:rsidR="00227354" w:rsidRDefault="00227354" w:rsidP="0022735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ВОЛОГОДСКОЙ ОБЛАСТИ</w:t>
      </w:r>
    </w:p>
    <w:p w14:paraId="4D50E092" w14:textId="77777777" w:rsidR="00227354" w:rsidRDefault="00227354" w:rsidP="00227354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32C4249F" w14:textId="77777777" w:rsidR="00227354" w:rsidRPr="00DE22DE" w:rsidRDefault="00227354" w:rsidP="00227354">
      <w:pPr>
        <w:suppressAutoHyphens w:val="0"/>
        <w:jc w:val="center"/>
        <w:rPr>
          <w:b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0" allowOverlap="1" wp14:anchorId="5C59FB48" wp14:editId="0309DA6B">
            <wp:simplePos x="0" y="0"/>
            <wp:positionH relativeFrom="column">
              <wp:posOffset>2667000</wp:posOffset>
            </wp:positionH>
            <wp:positionV relativeFrom="page">
              <wp:posOffset>529590</wp:posOffset>
            </wp:positionV>
            <wp:extent cx="596900" cy="723900"/>
            <wp:effectExtent l="0" t="0" r="0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2DE">
        <w:rPr>
          <w:b/>
          <w:sz w:val="40"/>
          <w:szCs w:val="40"/>
          <w:lang w:eastAsia="ru-RU"/>
        </w:rPr>
        <w:t>РЕШЕНИЕ</w:t>
      </w:r>
    </w:p>
    <w:p w14:paraId="29BDAA99" w14:textId="77777777" w:rsidR="00227354" w:rsidRPr="00DE22DE" w:rsidRDefault="00227354" w:rsidP="00227354">
      <w:pPr>
        <w:suppressAutoHyphens w:val="0"/>
        <w:jc w:val="center"/>
        <w:rPr>
          <w:sz w:val="40"/>
          <w:szCs w:val="4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27354" w14:paraId="16CBE015" w14:textId="77777777" w:rsidTr="004D7127">
        <w:tc>
          <w:tcPr>
            <w:tcW w:w="588" w:type="dxa"/>
            <w:hideMark/>
          </w:tcPr>
          <w:p w14:paraId="6C468A51" w14:textId="77777777" w:rsidR="00227354" w:rsidRPr="00E41EE9" w:rsidRDefault="00227354" w:rsidP="004D7127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E41EE9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5445A" w14:textId="25D0CAC0" w:rsidR="00227354" w:rsidRPr="00EE39BE" w:rsidRDefault="00EE39BE" w:rsidP="004D7127">
            <w:pPr>
              <w:framePr w:hSpace="180" w:wrap="around" w:vAnchor="text" w:hAnchor="margin" w:x="828" w:y="44"/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39BE">
              <w:rPr>
                <w:sz w:val="28"/>
                <w:szCs w:val="28"/>
                <w:lang w:eastAsia="ru-RU"/>
              </w:rPr>
              <w:t>12.12.2024 г.</w:t>
            </w:r>
          </w:p>
        </w:tc>
        <w:tc>
          <w:tcPr>
            <w:tcW w:w="484" w:type="dxa"/>
            <w:hideMark/>
          </w:tcPr>
          <w:p w14:paraId="3B8C2582" w14:textId="77777777" w:rsidR="00227354" w:rsidRPr="00EE39BE" w:rsidRDefault="00227354" w:rsidP="004D7127">
            <w:pPr>
              <w:framePr w:hSpace="180" w:wrap="around" w:vAnchor="text" w:hAnchor="margin" w:x="828" w:y="44"/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39B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7CCE3" w14:textId="6C39E366" w:rsidR="00227354" w:rsidRPr="00EE39BE" w:rsidRDefault="00F44A81" w:rsidP="004D7127">
            <w:pPr>
              <w:framePr w:hSpace="180" w:wrap="around" w:vAnchor="text" w:hAnchor="margin" w:x="828" w:y="44"/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309</w:t>
            </w:r>
            <w:bookmarkStart w:id="0" w:name="_GoBack"/>
            <w:bookmarkEnd w:id="0"/>
          </w:p>
        </w:tc>
      </w:tr>
    </w:tbl>
    <w:p w14:paraId="26604146" w14:textId="77777777" w:rsidR="00227354" w:rsidRDefault="00227354" w:rsidP="00227354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227354" w14:paraId="37387DF6" w14:textId="77777777" w:rsidTr="004D7127">
        <w:tc>
          <w:tcPr>
            <w:tcW w:w="2400" w:type="dxa"/>
            <w:hideMark/>
          </w:tcPr>
          <w:p w14:paraId="55B4E462" w14:textId="77777777" w:rsidR="00227354" w:rsidRDefault="00227354" w:rsidP="004D712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  <w:p w14:paraId="17AA6828" w14:textId="77777777" w:rsidR="00227354" w:rsidRDefault="00227354" w:rsidP="004D7127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14:paraId="7F6A973A" w14:textId="77777777" w:rsidR="00227354" w:rsidRDefault="00227354" w:rsidP="004D7127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14:paraId="0D4523CE" w14:textId="77777777" w:rsidR="00227354" w:rsidRDefault="00227354" w:rsidP="00227354"/>
    <w:p w14:paraId="307B5CB8" w14:textId="77777777" w:rsidR="00227354" w:rsidRDefault="00227354" w:rsidP="00227354">
      <w:pPr>
        <w:rPr>
          <w:color w:val="000000"/>
          <w:sz w:val="28"/>
          <w:szCs w:val="28"/>
        </w:rPr>
      </w:pPr>
    </w:p>
    <w:p w14:paraId="07A0D23E" w14:textId="77777777" w:rsidR="00227354" w:rsidRPr="00495518" w:rsidRDefault="00227354" w:rsidP="00227354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 Тарногского муниципального округа от 13.12.2022 №</w:t>
      </w:r>
      <w:r>
        <w:rPr>
          <w:rFonts w:cs="Times New Roman"/>
          <w:sz w:val="28"/>
          <w:szCs w:val="28"/>
          <w:lang w:val="ru-RU"/>
        </w:rPr>
        <w:t xml:space="preserve"> 63</w:t>
      </w:r>
    </w:p>
    <w:p w14:paraId="3FAE4E5E" w14:textId="77777777" w:rsidR="00227354" w:rsidRDefault="00227354" w:rsidP="00227354">
      <w:pPr>
        <w:rPr>
          <w:color w:val="000000"/>
          <w:sz w:val="28"/>
          <w:szCs w:val="28"/>
        </w:rPr>
      </w:pPr>
    </w:p>
    <w:p w14:paraId="1D014EAE" w14:textId="77777777" w:rsidR="00227354" w:rsidRPr="007F31B8" w:rsidRDefault="00227354" w:rsidP="00227354">
      <w:pPr>
        <w:ind w:firstLine="709"/>
        <w:jc w:val="both"/>
        <w:rPr>
          <w:sz w:val="28"/>
          <w:szCs w:val="28"/>
        </w:rPr>
      </w:pPr>
      <w:r w:rsidRPr="007F31B8">
        <w:rPr>
          <w:color w:val="000000"/>
          <w:sz w:val="28"/>
          <w:szCs w:val="28"/>
        </w:rPr>
        <w:t>В соответствии с частью</w:t>
      </w:r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от 31 июля 2020</w:t>
      </w:r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hyperlink r:id="rId6" w:tgtFrame="_blank" w:history="1">
        <w:r w:rsidRPr="007F31B8">
          <w:rPr>
            <w:rStyle w:val="1"/>
            <w:color w:val="000000" w:themeColor="text1"/>
            <w:sz w:val="28"/>
            <w:szCs w:val="28"/>
          </w:rPr>
          <w:t>№ 248-ФЗ</w:t>
        </w:r>
      </w:hyperlink>
      <w:r>
        <w:rPr>
          <w:color w:val="000000"/>
          <w:sz w:val="28"/>
          <w:szCs w:val="28"/>
        </w:rPr>
        <w:t xml:space="preserve"> </w:t>
      </w:r>
      <w:r w:rsidRPr="007F31B8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7F31B8"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з</w:t>
      </w:r>
      <w:r w:rsidRPr="007F31B8">
        <w:rPr>
          <w:color w:val="000000" w:themeColor="text1"/>
          <w:spacing w:val="-4"/>
          <w:sz w:val="28"/>
          <w:szCs w:val="28"/>
        </w:rPr>
        <w:t xml:space="preserve">аконом Вологодской области от 08.12.2010 </w:t>
      </w:r>
      <w:r w:rsidR="00A71AF2">
        <w:rPr>
          <w:color w:val="000000" w:themeColor="text1"/>
          <w:spacing w:val="-4"/>
          <w:sz w:val="28"/>
          <w:szCs w:val="28"/>
        </w:rPr>
        <w:t xml:space="preserve">года </w:t>
      </w:r>
      <w:r w:rsidRPr="007F31B8">
        <w:rPr>
          <w:color w:val="000000" w:themeColor="text1"/>
          <w:spacing w:val="-4"/>
          <w:sz w:val="28"/>
          <w:szCs w:val="28"/>
        </w:rPr>
        <w:t>№ 2429-ОЗ «Об административных правонарушениях в Вологодской области</w:t>
      </w:r>
      <w:r>
        <w:rPr>
          <w:color w:val="000000" w:themeColor="text1"/>
          <w:spacing w:val="-4"/>
          <w:sz w:val="28"/>
          <w:szCs w:val="28"/>
        </w:rPr>
        <w:t>»</w:t>
      </w:r>
      <w:r w:rsidRPr="007F31B8">
        <w:rPr>
          <w:color w:val="000000" w:themeColor="text1"/>
          <w:sz w:val="28"/>
          <w:szCs w:val="28"/>
        </w:rPr>
        <w:t xml:space="preserve">, руководствуясь </w:t>
      </w:r>
      <w:r w:rsidRPr="007F31B8">
        <w:rPr>
          <w:color w:val="00000A"/>
          <w:sz w:val="28"/>
          <w:szCs w:val="28"/>
        </w:rPr>
        <w:t xml:space="preserve">Уставом Тарногского муниципального округа Вологодской области, </w:t>
      </w:r>
      <w:r w:rsidRPr="007F31B8">
        <w:rPr>
          <w:sz w:val="28"/>
          <w:szCs w:val="28"/>
        </w:rPr>
        <w:t>Представительное Собрание</w:t>
      </w:r>
      <w:r w:rsidRPr="007F31B8">
        <w:rPr>
          <w:b/>
          <w:sz w:val="28"/>
          <w:szCs w:val="28"/>
        </w:rPr>
        <w:t xml:space="preserve"> </w:t>
      </w:r>
      <w:r w:rsidRPr="007F31B8">
        <w:rPr>
          <w:sz w:val="28"/>
          <w:szCs w:val="28"/>
        </w:rPr>
        <w:t>Тарногского муниципального округа Вологодской области</w:t>
      </w:r>
    </w:p>
    <w:p w14:paraId="56343D94" w14:textId="77777777" w:rsidR="00227354" w:rsidRPr="00614BF3" w:rsidRDefault="00227354" w:rsidP="00227354">
      <w:pPr>
        <w:ind w:firstLine="709"/>
        <w:jc w:val="both"/>
        <w:rPr>
          <w:b/>
          <w:sz w:val="28"/>
          <w:szCs w:val="28"/>
        </w:rPr>
      </w:pPr>
      <w:r w:rsidRPr="00614BF3">
        <w:rPr>
          <w:b/>
          <w:sz w:val="28"/>
          <w:szCs w:val="28"/>
        </w:rPr>
        <w:t>РЕШИЛО:</w:t>
      </w:r>
    </w:p>
    <w:p w14:paraId="2D2B44D6" w14:textId="77777777" w:rsidR="00227354" w:rsidRDefault="00227354" w:rsidP="00227354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B01565">
        <w:rPr>
          <w:sz w:val="28"/>
          <w:szCs w:val="28"/>
          <w:lang w:val="ru-RU"/>
        </w:rPr>
        <w:t xml:space="preserve">1. </w:t>
      </w:r>
      <w:r w:rsidRPr="0036217C"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в </w:t>
      </w:r>
      <w:r w:rsidRPr="0036217C">
        <w:rPr>
          <w:sz w:val="28"/>
          <w:szCs w:val="28"/>
          <w:lang w:val="ru-RU"/>
        </w:rPr>
        <w:t>решение Представительного Собрания Тарногского муниципального округа Вологодской области от 13.12.2022 г. №</w:t>
      </w:r>
      <w:r>
        <w:rPr>
          <w:sz w:val="28"/>
          <w:szCs w:val="28"/>
          <w:lang w:val="ru-RU"/>
        </w:rPr>
        <w:t xml:space="preserve"> 63</w:t>
      </w:r>
      <w:r w:rsidRPr="0036217C">
        <w:rPr>
          <w:sz w:val="28"/>
          <w:szCs w:val="28"/>
          <w:lang w:val="ru-RU"/>
        </w:rPr>
        <w:t xml:space="preserve"> «Об утверждении Положения о муниципальном контроле </w:t>
      </w:r>
      <w:r>
        <w:rPr>
          <w:sz w:val="28"/>
          <w:szCs w:val="28"/>
          <w:lang w:val="ru-RU"/>
        </w:rPr>
        <w:t>в сфере благоустройства</w:t>
      </w:r>
      <w:r w:rsidRPr="0036217C">
        <w:rPr>
          <w:sz w:val="28"/>
          <w:szCs w:val="28"/>
          <w:lang w:val="ru-RU"/>
        </w:rPr>
        <w:t xml:space="preserve">» следующие изменения: </w:t>
      </w:r>
    </w:p>
    <w:p w14:paraId="6FFC990F" w14:textId="77777777" w:rsidR="00227354" w:rsidRDefault="000903F4" w:rsidP="000903F4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27354">
        <w:rPr>
          <w:sz w:val="28"/>
          <w:szCs w:val="28"/>
          <w:lang w:eastAsia="ru-RU"/>
        </w:rPr>
        <w:t>1.1. п</w:t>
      </w:r>
      <w:r w:rsidR="00227354" w:rsidRPr="00D73BF6">
        <w:rPr>
          <w:sz w:val="28"/>
          <w:szCs w:val="28"/>
          <w:lang w:eastAsia="ru-RU"/>
        </w:rPr>
        <w:t xml:space="preserve">риложение </w:t>
      </w:r>
      <w:r w:rsidR="00227354">
        <w:rPr>
          <w:sz w:val="28"/>
          <w:szCs w:val="28"/>
          <w:lang w:eastAsia="ru-RU"/>
        </w:rPr>
        <w:t>2</w:t>
      </w:r>
      <w:r w:rsidR="00227354" w:rsidRPr="00D73B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Положению «</w:t>
      </w:r>
      <w:r w:rsidRPr="000903F4">
        <w:rPr>
          <w:sz w:val="28"/>
          <w:szCs w:val="28"/>
          <w:lang w:eastAsia="ru-RU"/>
        </w:rPr>
        <w:t>Индикаторы риска нарушения обязательных требований,</w:t>
      </w:r>
      <w:r>
        <w:rPr>
          <w:sz w:val="28"/>
          <w:szCs w:val="28"/>
          <w:lang w:eastAsia="ru-RU"/>
        </w:rPr>
        <w:t xml:space="preserve"> </w:t>
      </w:r>
      <w:r w:rsidRPr="000903F4">
        <w:rPr>
          <w:sz w:val="28"/>
          <w:szCs w:val="28"/>
          <w:lang w:eastAsia="ru-RU"/>
        </w:rPr>
        <w:t>проверяемых в рамках осуществления муниципального контроля в сфере благоустройства в Тарногском муниципальном округе</w:t>
      </w:r>
      <w:r>
        <w:rPr>
          <w:sz w:val="28"/>
          <w:szCs w:val="28"/>
          <w:lang w:eastAsia="ru-RU"/>
        </w:rPr>
        <w:t xml:space="preserve">» </w:t>
      </w:r>
      <w:r w:rsidR="00227354">
        <w:rPr>
          <w:sz w:val="28"/>
          <w:szCs w:val="28"/>
          <w:lang w:eastAsia="ru-RU"/>
        </w:rPr>
        <w:t>дополнить пунктом «5» следующего содержания:</w:t>
      </w:r>
    </w:p>
    <w:p w14:paraId="443BDD73" w14:textId="35DD32F3" w:rsidR="00227354" w:rsidRDefault="00227354" w:rsidP="00F44A8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«5. Наличие 2 и более отрицательных отзывов в сети «Интернет» (</w:t>
      </w:r>
      <w:r w:rsidRPr="007F31B8">
        <w:rPr>
          <w:sz w:val="28"/>
          <w:szCs w:val="28"/>
          <w:lang w:eastAsia="ru-RU"/>
        </w:rPr>
        <w:t>социальная сеть «</w:t>
      </w:r>
      <w:proofErr w:type="spellStart"/>
      <w:r w:rsidRPr="007F31B8">
        <w:rPr>
          <w:sz w:val="28"/>
          <w:szCs w:val="28"/>
          <w:lang w:eastAsia="ru-RU"/>
        </w:rPr>
        <w:t>Вконтакте</w:t>
      </w:r>
      <w:proofErr w:type="spellEnd"/>
      <w:r w:rsidRPr="007F31B8">
        <w:rPr>
          <w:sz w:val="28"/>
          <w:szCs w:val="28"/>
          <w:lang w:eastAsia="ru-RU"/>
        </w:rPr>
        <w:t>», официальные сайты контролируемых лиц, мессенджер «</w:t>
      </w:r>
      <w:proofErr w:type="spellStart"/>
      <w:r w:rsidRPr="007F31B8">
        <w:rPr>
          <w:sz w:val="28"/>
          <w:szCs w:val="28"/>
          <w:lang w:eastAsia="ru-RU"/>
        </w:rPr>
        <w:t>Телеграм</w:t>
      </w:r>
      <w:proofErr w:type="spellEnd"/>
      <w:r w:rsidRPr="007F31B8">
        <w:rPr>
          <w:sz w:val="28"/>
          <w:szCs w:val="28"/>
          <w:lang w:eastAsia="ru-RU"/>
        </w:rPr>
        <w:t>», поисковая система «Яндекс»</w:t>
      </w:r>
      <w:r>
        <w:rPr>
          <w:sz w:val="28"/>
          <w:szCs w:val="28"/>
          <w:lang w:eastAsia="ru-RU"/>
        </w:rPr>
        <w:t xml:space="preserve">) в течение 5 календарных дней с момента публикации первого отрицательного отзыва о наличии повреждений загрязнений, надписей, рисунков, графических </w:t>
      </w:r>
      <w:r>
        <w:rPr>
          <w:sz w:val="28"/>
          <w:szCs w:val="28"/>
          <w:lang w:eastAsia="ru-RU"/>
        </w:rPr>
        <w:lastRenderedPageBreak/>
        <w:t>изображений, объявлений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благоустройства.».</w:t>
      </w:r>
    </w:p>
    <w:p w14:paraId="47AB5FBD" w14:textId="77777777" w:rsidR="00227354" w:rsidRDefault="00227354" w:rsidP="00227354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в газете «Кокшеньга» и подлежит размещению на официальном сайте Тарногского муниципального округа в информационно-телекоммуникационной сети «Интернет». </w:t>
      </w:r>
    </w:p>
    <w:p w14:paraId="1484C322" w14:textId="77777777" w:rsidR="00227354" w:rsidRDefault="00227354" w:rsidP="00227354">
      <w:pPr>
        <w:ind w:firstLine="851"/>
        <w:jc w:val="both"/>
        <w:rPr>
          <w:sz w:val="28"/>
          <w:szCs w:val="28"/>
          <w:lang w:eastAsia="ru-RU"/>
        </w:rPr>
      </w:pPr>
    </w:p>
    <w:p w14:paraId="443EB14A" w14:textId="77777777" w:rsidR="00227354" w:rsidRDefault="00227354" w:rsidP="0022735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342437BB" w14:textId="77777777" w:rsidR="00227354" w:rsidRDefault="00227354" w:rsidP="00227354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6C7ABE39" w14:textId="77777777" w:rsidR="00227354" w:rsidRDefault="00227354" w:rsidP="00227354">
      <w:pPr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3BE080E0" w14:textId="77777777" w:rsidR="00227354" w:rsidRDefault="00227354" w:rsidP="00227354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2EBCE812" w14:textId="77777777" w:rsidR="00227354" w:rsidRDefault="00227354" w:rsidP="00227354">
      <w:pPr>
        <w:rPr>
          <w:sz w:val="28"/>
          <w:szCs w:val="28"/>
        </w:rPr>
      </w:pPr>
    </w:p>
    <w:p w14:paraId="201FB416" w14:textId="77777777" w:rsidR="00227354" w:rsidRDefault="00227354" w:rsidP="002273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7B4C76A5" w14:textId="77777777" w:rsidR="00227354" w:rsidRDefault="00227354" w:rsidP="00227354">
      <w:pPr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3F70A329" w14:textId="77777777" w:rsidR="00227354" w:rsidRDefault="00227354" w:rsidP="00227354">
      <w:pPr>
        <w:rPr>
          <w:sz w:val="22"/>
          <w:szCs w:val="22"/>
        </w:rPr>
      </w:pPr>
      <w:r>
        <w:rPr>
          <w:sz w:val="28"/>
          <w:szCs w:val="28"/>
        </w:rPr>
        <w:t>Вологодской области                                                                           А.В. Кочкин</w:t>
      </w:r>
    </w:p>
    <w:p w14:paraId="5F302240" w14:textId="77777777" w:rsidR="00227354" w:rsidRDefault="00227354" w:rsidP="00227354">
      <w:pPr>
        <w:ind w:firstLine="851"/>
        <w:jc w:val="both"/>
        <w:rPr>
          <w:sz w:val="28"/>
          <w:szCs w:val="28"/>
          <w:lang w:eastAsia="ru-RU"/>
        </w:rPr>
      </w:pPr>
    </w:p>
    <w:p w14:paraId="549EE098" w14:textId="77777777" w:rsidR="00227354" w:rsidRDefault="00227354" w:rsidP="00227354">
      <w:pPr>
        <w:ind w:firstLine="851"/>
        <w:jc w:val="both"/>
        <w:rPr>
          <w:sz w:val="28"/>
          <w:szCs w:val="28"/>
          <w:lang w:eastAsia="ru-RU"/>
        </w:rPr>
      </w:pPr>
    </w:p>
    <w:p w14:paraId="6E1AFDE9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1C8BB38E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3674153F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1E5FD061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5CC9DF72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478DF9D2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2CB5CC3A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556885DD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25E4635A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45C43508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13335CBC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34795032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2D0654F9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66F6A0E2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1E86E26F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37A9781E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7B71EEC9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5CE297B1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7BE2591C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35817205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4200048E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15BB9427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582F6A78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p w14:paraId="2E145051" w14:textId="77777777" w:rsidR="00227354" w:rsidRDefault="00227354" w:rsidP="00227354">
      <w:pPr>
        <w:pStyle w:val="a3"/>
        <w:ind w:left="4536"/>
        <w:rPr>
          <w:sz w:val="28"/>
          <w:szCs w:val="28"/>
          <w:lang w:eastAsia="ru-RU"/>
        </w:rPr>
      </w:pPr>
    </w:p>
    <w:sectPr w:rsidR="00227354" w:rsidSect="006F2F7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0C28"/>
    <w:multiLevelType w:val="hybridMultilevel"/>
    <w:tmpl w:val="C5A6F23C"/>
    <w:lvl w:ilvl="0" w:tplc="E2406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54"/>
    <w:rsid w:val="000903F4"/>
    <w:rsid w:val="00227354"/>
    <w:rsid w:val="003C066C"/>
    <w:rsid w:val="00A71AF2"/>
    <w:rsid w:val="00EE39BE"/>
    <w:rsid w:val="00F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6D45"/>
  <w15:docId w15:val="{A3CCF4B6-38AE-4726-9B3D-ACAD788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7354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  <w:style w:type="paragraph" w:styleId="a3">
    <w:name w:val="No Spacing"/>
    <w:uiPriority w:val="1"/>
    <w:qFormat/>
    <w:rsid w:val="0022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Гиперссылка1"/>
    <w:basedOn w:val="a0"/>
    <w:rsid w:val="0022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5</cp:revision>
  <cp:lastPrinted>2024-12-13T08:36:00Z</cp:lastPrinted>
  <dcterms:created xsi:type="dcterms:W3CDTF">2024-11-26T09:15:00Z</dcterms:created>
  <dcterms:modified xsi:type="dcterms:W3CDTF">2024-12-13T08:37:00Z</dcterms:modified>
</cp:coreProperties>
</file>