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5DFF" w14:textId="77777777" w:rsidR="0094200B" w:rsidRDefault="0094200B" w:rsidP="0094200B">
      <w:pPr>
        <w:jc w:val="center"/>
      </w:pPr>
    </w:p>
    <w:p w14:paraId="0442F0F8" w14:textId="77777777" w:rsidR="0094200B" w:rsidRDefault="0094200B" w:rsidP="0094200B">
      <w:pPr>
        <w:jc w:val="center"/>
      </w:pPr>
    </w:p>
    <w:p w14:paraId="1723167D" w14:textId="77777777" w:rsidR="0094200B" w:rsidRDefault="0094200B" w:rsidP="0094200B">
      <w:pPr>
        <w:jc w:val="center"/>
        <w:rPr>
          <w:b/>
        </w:rPr>
      </w:pPr>
    </w:p>
    <w:p w14:paraId="38227C52" w14:textId="77777777" w:rsidR="0094200B" w:rsidRDefault="0094200B" w:rsidP="0094200B">
      <w:pPr>
        <w:jc w:val="center"/>
        <w:rPr>
          <w:b/>
          <w:lang w:val="en-US"/>
        </w:rPr>
      </w:pPr>
    </w:p>
    <w:p w14:paraId="1E08377F" w14:textId="77777777" w:rsidR="0094200B" w:rsidRDefault="0094200B" w:rsidP="0094200B">
      <w:pPr>
        <w:jc w:val="center"/>
        <w:rPr>
          <w:b/>
          <w:lang w:val="en-US"/>
        </w:rPr>
      </w:pPr>
    </w:p>
    <w:p w14:paraId="3C45D795" w14:textId="77777777" w:rsidR="0094200B" w:rsidRPr="001D717F" w:rsidRDefault="0094200B" w:rsidP="0094200B">
      <w:pPr>
        <w:jc w:val="center"/>
        <w:rPr>
          <w:b/>
          <w:sz w:val="28"/>
          <w:szCs w:val="28"/>
        </w:rPr>
      </w:pPr>
      <w:r w:rsidRPr="001D717F">
        <w:rPr>
          <w:b/>
          <w:sz w:val="28"/>
          <w:szCs w:val="28"/>
        </w:rPr>
        <w:t xml:space="preserve">ПРЕДСТАВИТЕЛЬНОЕ СОБРАНИЕ </w:t>
      </w:r>
    </w:p>
    <w:p w14:paraId="5E6C3DCD" w14:textId="22D17544" w:rsidR="0094200B" w:rsidRDefault="0094200B" w:rsidP="0094200B">
      <w:pPr>
        <w:jc w:val="center"/>
        <w:rPr>
          <w:b/>
          <w:sz w:val="28"/>
          <w:szCs w:val="28"/>
        </w:rPr>
      </w:pPr>
      <w:r w:rsidRPr="001D717F">
        <w:rPr>
          <w:b/>
          <w:sz w:val="28"/>
          <w:szCs w:val="28"/>
        </w:rPr>
        <w:t xml:space="preserve">ТАРНОГСКОГО МУНИЦИПАЛЬНОГО </w:t>
      </w:r>
      <w:r>
        <w:rPr>
          <w:b/>
          <w:sz w:val="28"/>
          <w:szCs w:val="28"/>
        </w:rPr>
        <w:t>ОКРУГА</w:t>
      </w:r>
    </w:p>
    <w:p w14:paraId="588C7AFB" w14:textId="6563C458" w:rsidR="00220316" w:rsidRPr="001D717F" w:rsidRDefault="00220316" w:rsidP="0094200B">
      <w:pPr>
        <w:jc w:val="center"/>
        <w:rPr>
          <w:b/>
          <w:noProof/>
          <w:sz w:val="28"/>
          <w:szCs w:val="28"/>
        </w:rPr>
      </w:pPr>
      <w:r>
        <w:rPr>
          <w:b/>
          <w:sz w:val="28"/>
          <w:szCs w:val="28"/>
        </w:rPr>
        <w:t>ВОЛОГОДСКОЙ ОБЛАСТИ</w:t>
      </w:r>
    </w:p>
    <w:p w14:paraId="798BD708" w14:textId="77777777" w:rsidR="0094200B" w:rsidRDefault="0094200B" w:rsidP="0094200B">
      <w:pPr>
        <w:jc w:val="center"/>
        <w:rPr>
          <w:b/>
          <w:noProof/>
          <w:sz w:val="40"/>
          <w:szCs w:val="40"/>
        </w:rPr>
      </w:pPr>
    </w:p>
    <w:p w14:paraId="04C54DE3" w14:textId="77777777" w:rsidR="0094200B" w:rsidRDefault="0094200B" w:rsidP="0094200B">
      <w:pPr>
        <w:jc w:val="center"/>
        <w:rPr>
          <w:b/>
          <w:sz w:val="40"/>
          <w:szCs w:val="40"/>
        </w:rPr>
      </w:pPr>
      <w:r>
        <w:rPr>
          <w:noProof/>
          <w:sz w:val="28"/>
          <w:szCs w:val="28"/>
        </w:rPr>
        <w:drawing>
          <wp:anchor distT="0" distB="0" distL="114300" distR="114300" simplePos="0" relativeHeight="251659264" behindDoc="1" locked="1" layoutInCell="1" allowOverlap="1" wp14:anchorId="5E0E6CBB" wp14:editId="2686483D">
            <wp:simplePos x="0" y="0"/>
            <wp:positionH relativeFrom="column">
              <wp:posOffset>2705100</wp:posOffset>
            </wp:positionH>
            <wp:positionV relativeFrom="page">
              <wp:posOffset>491490</wp:posOffset>
            </wp:positionV>
            <wp:extent cx="596900" cy="723900"/>
            <wp:effectExtent l="19050" t="0" r="0" b="0"/>
            <wp:wrapNone/>
            <wp:docPr id="1"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pic:spPr>
                </pic:pic>
              </a:graphicData>
            </a:graphic>
          </wp:anchor>
        </w:drawing>
      </w:r>
      <w:r>
        <w:rPr>
          <w:b/>
          <w:noProof/>
          <w:sz w:val="40"/>
          <w:szCs w:val="40"/>
        </w:rPr>
        <w:t>РЕШЕНИЕ</w:t>
      </w:r>
    </w:p>
    <w:p w14:paraId="2049BA3C" w14:textId="77777777" w:rsidR="0094200B" w:rsidRDefault="0094200B" w:rsidP="0094200B">
      <w:pPr>
        <w:jc w:val="center"/>
        <w:rPr>
          <w:b/>
          <w:sz w:val="28"/>
          <w:szCs w:val="28"/>
        </w:rPr>
      </w:pPr>
    </w:p>
    <w:p w14:paraId="477A4F30" w14:textId="77777777" w:rsidR="0094200B" w:rsidRDefault="0094200B" w:rsidP="0094200B">
      <w:pPr>
        <w:jc w:val="cente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94200B" w:rsidRPr="00220316" w14:paraId="4A0B32EF" w14:textId="77777777" w:rsidTr="00D22102">
        <w:tc>
          <w:tcPr>
            <w:tcW w:w="588" w:type="dxa"/>
          </w:tcPr>
          <w:p w14:paraId="3A3CB18A" w14:textId="77777777" w:rsidR="0094200B" w:rsidRPr="00220316" w:rsidRDefault="0094200B" w:rsidP="00D22102">
            <w:pPr>
              <w:jc w:val="center"/>
              <w:rPr>
                <w:sz w:val="28"/>
                <w:szCs w:val="28"/>
              </w:rPr>
            </w:pPr>
            <w:r w:rsidRPr="00220316">
              <w:rPr>
                <w:sz w:val="28"/>
                <w:szCs w:val="28"/>
              </w:rPr>
              <w:t>От</w:t>
            </w:r>
          </w:p>
        </w:tc>
        <w:tc>
          <w:tcPr>
            <w:tcW w:w="3000" w:type="dxa"/>
            <w:tcBorders>
              <w:top w:val="nil"/>
              <w:left w:val="nil"/>
              <w:bottom w:val="single" w:sz="4" w:space="0" w:color="auto"/>
              <w:right w:val="nil"/>
            </w:tcBorders>
          </w:tcPr>
          <w:p w14:paraId="4573D173" w14:textId="0FCD7707" w:rsidR="0094200B" w:rsidRPr="00220316" w:rsidRDefault="007E058C" w:rsidP="00D22102">
            <w:pPr>
              <w:rPr>
                <w:sz w:val="28"/>
                <w:szCs w:val="28"/>
              </w:rPr>
            </w:pPr>
            <w:r w:rsidRPr="00220316">
              <w:rPr>
                <w:sz w:val="28"/>
                <w:szCs w:val="28"/>
              </w:rPr>
              <w:t xml:space="preserve">     </w:t>
            </w:r>
            <w:r w:rsidR="00220316">
              <w:rPr>
                <w:sz w:val="28"/>
                <w:szCs w:val="28"/>
              </w:rPr>
              <w:t>23.04.2025 г.</w:t>
            </w:r>
          </w:p>
        </w:tc>
        <w:tc>
          <w:tcPr>
            <w:tcW w:w="484" w:type="dxa"/>
          </w:tcPr>
          <w:p w14:paraId="07370C36" w14:textId="77777777" w:rsidR="0094200B" w:rsidRPr="00220316" w:rsidRDefault="0094200B" w:rsidP="00D22102">
            <w:pPr>
              <w:jc w:val="center"/>
              <w:rPr>
                <w:sz w:val="28"/>
                <w:szCs w:val="28"/>
              </w:rPr>
            </w:pPr>
            <w:r w:rsidRPr="00220316">
              <w:rPr>
                <w:sz w:val="28"/>
                <w:szCs w:val="28"/>
              </w:rPr>
              <w:t>№</w:t>
            </w:r>
          </w:p>
        </w:tc>
        <w:tc>
          <w:tcPr>
            <w:tcW w:w="3716" w:type="dxa"/>
            <w:tcBorders>
              <w:top w:val="nil"/>
              <w:left w:val="nil"/>
              <w:bottom w:val="single" w:sz="4" w:space="0" w:color="auto"/>
              <w:right w:val="nil"/>
            </w:tcBorders>
          </w:tcPr>
          <w:p w14:paraId="65DC2884" w14:textId="08C064B9" w:rsidR="0094200B" w:rsidRPr="00220316" w:rsidRDefault="003E6AB1" w:rsidP="00D22102">
            <w:pPr>
              <w:jc w:val="center"/>
              <w:rPr>
                <w:sz w:val="28"/>
                <w:szCs w:val="28"/>
              </w:rPr>
            </w:pPr>
            <w:r>
              <w:rPr>
                <w:sz w:val="28"/>
                <w:szCs w:val="28"/>
              </w:rPr>
              <w:t>360</w:t>
            </w:r>
          </w:p>
        </w:tc>
      </w:tr>
    </w:tbl>
    <w:p w14:paraId="2AADD2A4" w14:textId="77777777" w:rsidR="0094200B" w:rsidRPr="00220316" w:rsidRDefault="0094200B" w:rsidP="0094200B">
      <w:pPr>
        <w:jc w:val="center"/>
        <w:rPr>
          <w:sz w:val="28"/>
          <w:szCs w:val="28"/>
        </w:rPr>
      </w:pPr>
    </w:p>
    <w:p w14:paraId="6976B2EB" w14:textId="77777777" w:rsidR="0094200B" w:rsidRPr="00220316" w:rsidRDefault="0094200B" w:rsidP="0094200B">
      <w:pPr>
        <w:jc w:val="center"/>
        <w:rPr>
          <w:sz w:val="28"/>
          <w:szCs w:val="28"/>
        </w:rPr>
      </w:pPr>
    </w:p>
    <w:tbl>
      <w:tblPr>
        <w:tblW w:w="0" w:type="auto"/>
        <w:tblInd w:w="1428" w:type="dxa"/>
        <w:tblLook w:val="01E0" w:firstRow="1" w:lastRow="1" w:firstColumn="1" w:lastColumn="1" w:noHBand="0" w:noVBand="0"/>
      </w:tblPr>
      <w:tblGrid>
        <w:gridCol w:w="2400"/>
      </w:tblGrid>
      <w:tr w:rsidR="0094200B" w14:paraId="10189C87" w14:textId="77777777" w:rsidTr="00D22102">
        <w:tc>
          <w:tcPr>
            <w:tcW w:w="2400" w:type="dxa"/>
          </w:tcPr>
          <w:p w14:paraId="09BADD4E" w14:textId="77777777" w:rsidR="0094200B" w:rsidRDefault="0094200B" w:rsidP="00D22102">
            <w:pPr>
              <w:jc w:val="center"/>
            </w:pPr>
            <w:r>
              <w:t xml:space="preserve">с. </w:t>
            </w:r>
            <w:proofErr w:type="spellStart"/>
            <w:r>
              <w:t>Тарногский</w:t>
            </w:r>
            <w:proofErr w:type="spellEnd"/>
            <w:r>
              <w:t xml:space="preserve"> Городок</w:t>
            </w:r>
          </w:p>
          <w:p w14:paraId="60C8BD72" w14:textId="77777777" w:rsidR="0094200B" w:rsidRDefault="0094200B" w:rsidP="00D22102">
            <w:pPr>
              <w:jc w:val="center"/>
            </w:pPr>
            <w:r>
              <w:t>Вологодская область</w:t>
            </w:r>
          </w:p>
        </w:tc>
      </w:tr>
    </w:tbl>
    <w:p w14:paraId="1B399FEB" w14:textId="77777777" w:rsidR="0094200B" w:rsidRPr="00620AD6" w:rsidRDefault="0094200B" w:rsidP="0094200B">
      <w:pPr>
        <w:jc w:val="center"/>
        <w:rPr>
          <w:sz w:val="26"/>
          <w:szCs w:val="26"/>
        </w:rPr>
      </w:pPr>
    </w:p>
    <w:p w14:paraId="0CB8A8AE" w14:textId="57E4C2B4" w:rsidR="0094200B" w:rsidRDefault="00F30A0C" w:rsidP="0094200B">
      <w:pPr>
        <w:pStyle w:val="Standard"/>
        <w:tabs>
          <w:tab w:val="left" w:pos="4536"/>
        </w:tabs>
        <w:ind w:right="5102"/>
        <w:jc w:val="both"/>
        <w:rPr>
          <w:rFonts w:cs="Times New Roman"/>
          <w:sz w:val="28"/>
          <w:szCs w:val="28"/>
          <w:lang w:val="ru-RU"/>
        </w:rPr>
      </w:pPr>
      <w:r w:rsidRPr="00F30A0C">
        <w:rPr>
          <w:rFonts w:cs="Times New Roman"/>
          <w:sz w:val="28"/>
          <w:szCs w:val="28"/>
          <w:lang w:val="ru-RU"/>
        </w:rPr>
        <w:t xml:space="preserve">Об утверждении Положения о муниципальном жилищном контроле на территории </w:t>
      </w:r>
      <w:proofErr w:type="spellStart"/>
      <w:r>
        <w:rPr>
          <w:rFonts w:cs="Times New Roman"/>
          <w:sz w:val="28"/>
          <w:szCs w:val="28"/>
          <w:lang w:val="ru-RU"/>
        </w:rPr>
        <w:t>Тарногског</w:t>
      </w:r>
      <w:r w:rsidRPr="00F30A0C">
        <w:rPr>
          <w:rFonts w:cs="Times New Roman"/>
          <w:sz w:val="28"/>
          <w:szCs w:val="28"/>
          <w:lang w:val="ru-RU"/>
        </w:rPr>
        <w:t>о</w:t>
      </w:r>
      <w:proofErr w:type="spellEnd"/>
      <w:r w:rsidRPr="00F30A0C">
        <w:rPr>
          <w:rFonts w:cs="Times New Roman"/>
          <w:sz w:val="28"/>
          <w:szCs w:val="28"/>
          <w:lang w:val="ru-RU"/>
        </w:rPr>
        <w:t xml:space="preserve"> муниципального округа Вологодской области</w:t>
      </w:r>
    </w:p>
    <w:p w14:paraId="7E0E67C0" w14:textId="77777777" w:rsidR="003E6AB1" w:rsidRDefault="003E6AB1" w:rsidP="0094200B">
      <w:pPr>
        <w:pStyle w:val="Standard"/>
        <w:tabs>
          <w:tab w:val="left" w:pos="4536"/>
        </w:tabs>
        <w:ind w:right="5102"/>
        <w:jc w:val="both"/>
        <w:rPr>
          <w:rFonts w:cs="Times New Roman"/>
          <w:sz w:val="28"/>
          <w:szCs w:val="28"/>
          <w:lang w:val="ru-RU"/>
        </w:rPr>
      </w:pPr>
    </w:p>
    <w:p w14:paraId="232BD86E" w14:textId="77777777" w:rsidR="00F30A0C" w:rsidRPr="00495518" w:rsidRDefault="00F30A0C" w:rsidP="0094200B">
      <w:pPr>
        <w:pStyle w:val="Standard"/>
        <w:tabs>
          <w:tab w:val="left" w:pos="4536"/>
        </w:tabs>
        <w:ind w:right="5102"/>
        <w:jc w:val="both"/>
        <w:rPr>
          <w:rFonts w:cs="Times New Roman"/>
          <w:sz w:val="28"/>
          <w:szCs w:val="28"/>
          <w:lang w:val="ru-RU"/>
        </w:rPr>
      </w:pPr>
    </w:p>
    <w:p w14:paraId="641AB6CC" w14:textId="7AF0C0BE" w:rsidR="00F30A0C" w:rsidRDefault="00F30A0C" w:rsidP="00F30A0C">
      <w:pPr>
        <w:ind w:firstLine="709"/>
        <w:jc w:val="both"/>
        <w:rPr>
          <w:sz w:val="28"/>
          <w:szCs w:val="28"/>
        </w:rPr>
      </w:pPr>
      <w:r w:rsidRPr="00F30A0C">
        <w:rPr>
          <w:sz w:val="28"/>
          <w:szCs w:val="28"/>
        </w:rPr>
        <w:t>В соот</w:t>
      </w:r>
      <w:r w:rsidR="007E058C">
        <w:rPr>
          <w:sz w:val="28"/>
          <w:szCs w:val="28"/>
        </w:rPr>
        <w:t>ветствии с Федеральным законом</w:t>
      </w:r>
      <w:r w:rsidRPr="00F30A0C">
        <w:rPr>
          <w:sz w:val="28"/>
          <w:szCs w:val="28"/>
        </w:rPr>
        <w:t xml:space="preserve"> от 06.10.2003 №131-ФЗ «Об общих принципах организации местного самоуправ</w:t>
      </w:r>
      <w:r w:rsidR="007E058C">
        <w:rPr>
          <w:sz w:val="28"/>
          <w:szCs w:val="28"/>
        </w:rPr>
        <w:t xml:space="preserve">ления в Российской Федерации», </w:t>
      </w:r>
      <w:r w:rsidR="007E058C" w:rsidRPr="007E058C">
        <w:rPr>
          <w:sz w:val="28"/>
          <w:szCs w:val="28"/>
        </w:rPr>
        <w:t xml:space="preserve">Федеральным законом </w:t>
      </w:r>
      <w:r w:rsidRPr="00F30A0C">
        <w:rPr>
          <w:sz w:val="28"/>
          <w:szCs w:val="28"/>
        </w:rPr>
        <w:t>от 31.07.2020</w:t>
      </w:r>
      <w:r w:rsidR="009146B6">
        <w:rPr>
          <w:sz w:val="28"/>
          <w:szCs w:val="28"/>
        </w:rPr>
        <w:t xml:space="preserve"> г.</w:t>
      </w:r>
      <w:r w:rsidRPr="00F30A0C">
        <w:rPr>
          <w:sz w:val="28"/>
          <w:szCs w:val="28"/>
        </w:rPr>
        <w:t xml:space="preserve"> №</w:t>
      </w:r>
      <w:r w:rsidR="00220316">
        <w:rPr>
          <w:sz w:val="28"/>
          <w:szCs w:val="28"/>
        </w:rPr>
        <w:t xml:space="preserve"> </w:t>
      </w:r>
      <w:r w:rsidRPr="00F30A0C">
        <w:rPr>
          <w:sz w:val="28"/>
          <w:szCs w:val="28"/>
        </w:rPr>
        <w:t xml:space="preserve">248-ФЗ «О государственном контроле (надзоре) и муниципальном контроле в Российской Федерации», руководствуясь Уставом </w:t>
      </w:r>
      <w:proofErr w:type="spellStart"/>
      <w:r>
        <w:rPr>
          <w:sz w:val="28"/>
          <w:szCs w:val="28"/>
        </w:rPr>
        <w:t>Тарногс</w:t>
      </w:r>
      <w:r w:rsidRPr="00F30A0C">
        <w:rPr>
          <w:sz w:val="28"/>
          <w:szCs w:val="28"/>
        </w:rPr>
        <w:t>кого</w:t>
      </w:r>
      <w:proofErr w:type="spellEnd"/>
      <w:r w:rsidRPr="00F30A0C">
        <w:rPr>
          <w:sz w:val="28"/>
          <w:szCs w:val="28"/>
        </w:rPr>
        <w:t xml:space="preserve"> муниципального округа, Представительное Собрание </w:t>
      </w:r>
      <w:proofErr w:type="spellStart"/>
      <w:r>
        <w:rPr>
          <w:sz w:val="28"/>
          <w:szCs w:val="28"/>
        </w:rPr>
        <w:t>Тарногского</w:t>
      </w:r>
      <w:proofErr w:type="spellEnd"/>
      <w:r>
        <w:rPr>
          <w:sz w:val="28"/>
          <w:szCs w:val="28"/>
        </w:rPr>
        <w:t xml:space="preserve"> муниципального округа</w:t>
      </w:r>
      <w:r w:rsidR="00220316">
        <w:rPr>
          <w:sz w:val="28"/>
          <w:szCs w:val="28"/>
        </w:rPr>
        <w:t xml:space="preserve"> Вологодской области</w:t>
      </w:r>
    </w:p>
    <w:p w14:paraId="6FE38AD8" w14:textId="77777777" w:rsidR="00F30A0C" w:rsidRPr="00F30A0C" w:rsidRDefault="00F30A0C" w:rsidP="00F30A0C">
      <w:pPr>
        <w:ind w:firstLine="709"/>
        <w:jc w:val="both"/>
        <w:rPr>
          <w:b/>
          <w:sz w:val="28"/>
          <w:szCs w:val="28"/>
        </w:rPr>
      </w:pPr>
      <w:r w:rsidRPr="00F30A0C">
        <w:rPr>
          <w:b/>
          <w:sz w:val="28"/>
          <w:szCs w:val="28"/>
        </w:rPr>
        <w:t>РЕШИЛО:</w:t>
      </w:r>
    </w:p>
    <w:p w14:paraId="07527F67" w14:textId="77777777" w:rsidR="00F30A0C" w:rsidRPr="00F30A0C" w:rsidRDefault="00F30A0C" w:rsidP="00F30A0C">
      <w:pPr>
        <w:ind w:firstLine="709"/>
        <w:jc w:val="both"/>
        <w:rPr>
          <w:sz w:val="28"/>
          <w:szCs w:val="28"/>
        </w:rPr>
      </w:pPr>
      <w:r w:rsidRPr="00F30A0C">
        <w:rPr>
          <w:sz w:val="28"/>
          <w:szCs w:val="28"/>
        </w:rPr>
        <w:t>1. Утвердить Положение о муниципальном жи</w:t>
      </w:r>
      <w:r>
        <w:rPr>
          <w:sz w:val="28"/>
          <w:szCs w:val="28"/>
        </w:rPr>
        <w:t xml:space="preserve">лищном контроле на территории </w:t>
      </w:r>
      <w:proofErr w:type="spellStart"/>
      <w:r>
        <w:rPr>
          <w:sz w:val="28"/>
          <w:szCs w:val="28"/>
        </w:rPr>
        <w:t>Тарногского</w:t>
      </w:r>
      <w:proofErr w:type="spellEnd"/>
      <w:r w:rsidRPr="00F30A0C">
        <w:rPr>
          <w:sz w:val="28"/>
          <w:szCs w:val="28"/>
        </w:rPr>
        <w:t xml:space="preserve"> муниципального округа Вологодской области (приложение 1).</w:t>
      </w:r>
    </w:p>
    <w:p w14:paraId="02EE3A82" w14:textId="77777777" w:rsidR="00F30A0C" w:rsidRPr="00F30A0C" w:rsidRDefault="00F30A0C" w:rsidP="00F30A0C">
      <w:pPr>
        <w:ind w:firstLine="709"/>
        <w:jc w:val="both"/>
        <w:rPr>
          <w:sz w:val="28"/>
          <w:szCs w:val="28"/>
        </w:rPr>
      </w:pPr>
      <w:r w:rsidRPr="00F30A0C">
        <w:rPr>
          <w:sz w:val="28"/>
          <w:szCs w:val="28"/>
        </w:rPr>
        <w:t>2. Утвердить Перечень индикаторов риска нарушения обязательных требований, используемые в качестве основания для проведения контрольных мероприятий при</w:t>
      </w:r>
      <w:r>
        <w:rPr>
          <w:sz w:val="28"/>
          <w:szCs w:val="28"/>
        </w:rPr>
        <w:t xml:space="preserve"> </w:t>
      </w:r>
      <w:r w:rsidRPr="00F30A0C">
        <w:rPr>
          <w:sz w:val="28"/>
          <w:szCs w:val="28"/>
        </w:rPr>
        <w:t xml:space="preserve">осуществлении муниципального контроля на территории </w:t>
      </w:r>
      <w:proofErr w:type="spellStart"/>
      <w:r>
        <w:rPr>
          <w:sz w:val="28"/>
          <w:szCs w:val="28"/>
        </w:rPr>
        <w:t>Тарногск</w:t>
      </w:r>
      <w:r w:rsidRPr="00F30A0C">
        <w:rPr>
          <w:sz w:val="28"/>
          <w:szCs w:val="28"/>
        </w:rPr>
        <w:t>ого</w:t>
      </w:r>
      <w:proofErr w:type="spellEnd"/>
      <w:r w:rsidRPr="00F30A0C">
        <w:rPr>
          <w:sz w:val="28"/>
          <w:szCs w:val="28"/>
        </w:rPr>
        <w:t xml:space="preserve"> муниципального округа Вологодской области (приложение 2).</w:t>
      </w:r>
    </w:p>
    <w:p w14:paraId="0988D435" w14:textId="1FD1CE8B" w:rsidR="00220316" w:rsidRDefault="00F30A0C" w:rsidP="00F30A0C">
      <w:pPr>
        <w:ind w:firstLine="709"/>
        <w:jc w:val="both"/>
        <w:rPr>
          <w:sz w:val="28"/>
          <w:szCs w:val="28"/>
        </w:rPr>
      </w:pPr>
      <w:r w:rsidRPr="00F30A0C">
        <w:rPr>
          <w:sz w:val="28"/>
          <w:szCs w:val="28"/>
        </w:rPr>
        <w:t>3. Признать утратившим</w:t>
      </w:r>
      <w:r w:rsidR="001F2714">
        <w:rPr>
          <w:sz w:val="28"/>
          <w:szCs w:val="28"/>
        </w:rPr>
        <w:t>и</w:t>
      </w:r>
      <w:r w:rsidRPr="00F30A0C">
        <w:rPr>
          <w:sz w:val="28"/>
          <w:szCs w:val="28"/>
        </w:rPr>
        <w:t xml:space="preserve"> силу </w:t>
      </w:r>
      <w:r w:rsidR="001F2714">
        <w:rPr>
          <w:sz w:val="28"/>
          <w:szCs w:val="28"/>
        </w:rPr>
        <w:t>следующи</w:t>
      </w:r>
      <w:r w:rsidR="00EC6868">
        <w:rPr>
          <w:sz w:val="28"/>
          <w:szCs w:val="28"/>
        </w:rPr>
        <w:t>е</w:t>
      </w:r>
      <w:r w:rsidR="001F2714">
        <w:rPr>
          <w:sz w:val="28"/>
          <w:szCs w:val="28"/>
        </w:rPr>
        <w:t xml:space="preserve"> </w:t>
      </w:r>
      <w:r w:rsidRPr="00F30A0C">
        <w:rPr>
          <w:sz w:val="28"/>
          <w:szCs w:val="28"/>
        </w:rPr>
        <w:t>решени</w:t>
      </w:r>
      <w:r w:rsidR="00EC6868">
        <w:rPr>
          <w:sz w:val="28"/>
          <w:szCs w:val="28"/>
        </w:rPr>
        <w:t>я</w:t>
      </w:r>
      <w:r w:rsidRPr="00F30A0C">
        <w:rPr>
          <w:sz w:val="28"/>
          <w:szCs w:val="28"/>
        </w:rPr>
        <w:t xml:space="preserve"> Представительного Собрания </w:t>
      </w:r>
      <w:proofErr w:type="spellStart"/>
      <w:r>
        <w:rPr>
          <w:sz w:val="28"/>
          <w:szCs w:val="28"/>
        </w:rPr>
        <w:t>Тарногского</w:t>
      </w:r>
      <w:proofErr w:type="spellEnd"/>
      <w:r>
        <w:rPr>
          <w:sz w:val="28"/>
          <w:szCs w:val="28"/>
        </w:rPr>
        <w:t xml:space="preserve"> </w:t>
      </w:r>
      <w:r w:rsidRPr="00F30A0C">
        <w:rPr>
          <w:sz w:val="28"/>
          <w:szCs w:val="28"/>
        </w:rPr>
        <w:t>муниципального округа</w:t>
      </w:r>
      <w:r w:rsidR="00220316">
        <w:rPr>
          <w:sz w:val="28"/>
          <w:szCs w:val="28"/>
        </w:rPr>
        <w:t>:</w:t>
      </w:r>
    </w:p>
    <w:p w14:paraId="08474786" w14:textId="18F8D0E3" w:rsidR="00F30A0C" w:rsidRPr="00F30A0C" w:rsidRDefault="00220316" w:rsidP="00F30A0C">
      <w:pPr>
        <w:ind w:firstLine="709"/>
        <w:jc w:val="both"/>
        <w:rPr>
          <w:sz w:val="28"/>
          <w:szCs w:val="28"/>
        </w:rPr>
      </w:pPr>
      <w:r>
        <w:rPr>
          <w:sz w:val="28"/>
          <w:szCs w:val="28"/>
        </w:rPr>
        <w:t>-</w:t>
      </w:r>
      <w:r w:rsidR="00F30A0C" w:rsidRPr="00F30A0C">
        <w:rPr>
          <w:sz w:val="28"/>
          <w:szCs w:val="28"/>
        </w:rPr>
        <w:t xml:space="preserve"> от </w:t>
      </w:r>
      <w:r w:rsidR="00F30A0C">
        <w:rPr>
          <w:sz w:val="28"/>
          <w:szCs w:val="28"/>
        </w:rPr>
        <w:t>18</w:t>
      </w:r>
      <w:r w:rsidR="00F30A0C" w:rsidRPr="00F30A0C">
        <w:rPr>
          <w:sz w:val="28"/>
          <w:szCs w:val="28"/>
        </w:rPr>
        <w:t xml:space="preserve">.11.2022 года № </w:t>
      </w:r>
      <w:r w:rsidR="00F30A0C">
        <w:rPr>
          <w:sz w:val="28"/>
          <w:szCs w:val="28"/>
        </w:rPr>
        <w:t>52</w:t>
      </w:r>
      <w:r w:rsidR="00F30A0C" w:rsidRPr="00F30A0C">
        <w:rPr>
          <w:sz w:val="28"/>
          <w:szCs w:val="28"/>
        </w:rPr>
        <w:t xml:space="preserve"> «Об утверждении Положения о муниципальном жилищном контроле </w:t>
      </w:r>
      <w:r w:rsidR="00F30A0C">
        <w:rPr>
          <w:sz w:val="28"/>
          <w:szCs w:val="28"/>
        </w:rPr>
        <w:t xml:space="preserve">в </w:t>
      </w:r>
      <w:proofErr w:type="spellStart"/>
      <w:r w:rsidR="00F30A0C">
        <w:rPr>
          <w:sz w:val="28"/>
          <w:szCs w:val="28"/>
        </w:rPr>
        <w:t>Тарногском</w:t>
      </w:r>
      <w:proofErr w:type="spellEnd"/>
      <w:r w:rsidR="00F30A0C">
        <w:rPr>
          <w:sz w:val="28"/>
          <w:szCs w:val="28"/>
        </w:rPr>
        <w:t xml:space="preserve"> </w:t>
      </w:r>
      <w:r w:rsidR="00F30A0C" w:rsidRPr="00F30A0C">
        <w:rPr>
          <w:sz w:val="28"/>
          <w:szCs w:val="28"/>
        </w:rPr>
        <w:t>му</w:t>
      </w:r>
      <w:r w:rsidR="00F30A0C">
        <w:rPr>
          <w:sz w:val="28"/>
          <w:szCs w:val="28"/>
        </w:rPr>
        <w:t>ниципальном</w:t>
      </w:r>
      <w:r w:rsidR="00F30A0C" w:rsidRPr="00F30A0C">
        <w:rPr>
          <w:sz w:val="28"/>
          <w:szCs w:val="28"/>
        </w:rPr>
        <w:t xml:space="preserve"> округ</w:t>
      </w:r>
      <w:r w:rsidR="00F30A0C">
        <w:rPr>
          <w:sz w:val="28"/>
          <w:szCs w:val="28"/>
        </w:rPr>
        <w:t>е</w:t>
      </w:r>
      <w:r w:rsidR="00F30A0C" w:rsidRPr="00F30A0C">
        <w:rPr>
          <w:sz w:val="28"/>
          <w:szCs w:val="28"/>
        </w:rPr>
        <w:t>»</w:t>
      </w:r>
      <w:r>
        <w:rPr>
          <w:sz w:val="28"/>
          <w:szCs w:val="28"/>
        </w:rPr>
        <w:t>;</w:t>
      </w:r>
    </w:p>
    <w:p w14:paraId="318F9F4C" w14:textId="49508C5F" w:rsidR="00F30A0C" w:rsidRPr="00F30A0C" w:rsidRDefault="00220316" w:rsidP="00F30A0C">
      <w:pPr>
        <w:ind w:firstLine="709"/>
        <w:jc w:val="both"/>
        <w:rPr>
          <w:sz w:val="28"/>
          <w:szCs w:val="28"/>
        </w:rPr>
      </w:pPr>
      <w:r>
        <w:rPr>
          <w:sz w:val="28"/>
          <w:szCs w:val="28"/>
        </w:rPr>
        <w:t>-</w:t>
      </w:r>
      <w:r w:rsidR="00F30A0C" w:rsidRPr="00F30A0C">
        <w:rPr>
          <w:sz w:val="28"/>
          <w:szCs w:val="28"/>
        </w:rPr>
        <w:t xml:space="preserve"> от </w:t>
      </w:r>
      <w:r w:rsidR="00F30A0C">
        <w:rPr>
          <w:sz w:val="28"/>
          <w:szCs w:val="28"/>
        </w:rPr>
        <w:t>08.11</w:t>
      </w:r>
      <w:r w:rsidR="00F30A0C" w:rsidRPr="00F30A0C">
        <w:rPr>
          <w:sz w:val="28"/>
          <w:szCs w:val="28"/>
        </w:rPr>
        <w:t xml:space="preserve">.2023 года № </w:t>
      </w:r>
      <w:r w:rsidR="00F30A0C">
        <w:rPr>
          <w:sz w:val="28"/>
          <w:szCs w:val="28"/>
        </w:rPr>
        <w:t>205</w:t>
      </w:r>
      <w:r w:rsidR="00F30A0C" w:rsidRPr="00F30A0C">
        <w:rPr>
          <w:sz w:val="28"/>
          <w:szCs w:val="28"/>
        </w:rPr>
        <w:t xml:space="preserve"> «О внесении изменений в решение Представительного Собрания </w:t>
      </w:r>
      <w:proofErr w:type="spellStart"/>
      <w:r w:rsidR="00F30A0C">
        <w:rPr>
          <w:sz w:val="28"/>
          <w:szCs w:val="28"/>
        </w:rPr>
        <w:t>Тарногского</w:t>
      </w:r>
      <w:proofErr w:type="spellEnd"/>
      <w:r w:rsidR="00F30A0C">
        <w:rPr>
          <w:sz w:val="28"/>
          <w:szCs w:val="28"/>
        </w:rPr>
        <w:t xml:space="preserve"> </w:t>
      </w:r>
      <w:r w:rsidR="00F30A0C" w:rsidRPr="00F30A0C">
        <w:rPr>
          <w:sz w:val="28"/>
          <w:szCs w:val="28"/>
        </w:rPr>
        <w:t xml:space="preserve">муниципального округа </w:t>
      </w:r>
      <w:r w:rsidR="00F30A0C">
        <w:rPr>
          <w:sz w:val="28"/>
          <w:szCs w:val="28"/>
        </w:rPr>
        <w:t xml:space="preserve">Вологодской области </w:t>
      </w:r>
      <w:r w:rsidR="00F30A0C" w:rsidRPr="00F30A0C">
        <w:rPr>
          <w:sz w:val="28"/>
          <w:szCs w:val="28"/>
        </w:rPr>
        <w:t xml:space="preserve">от </w:t>
      </w:r>
      <w:r w:rsidR="00F30A0C">
        <w:rPr>
          <w:sz w:val="28"/>
          <w:szCs w:val="28"/>
        </w:rPr>
        <w:t>18</w:t>
      </w:r>
      <w:r w:rsidR="00F30A0C" w:rsidRPr="00F30A0C">
        <w:rPr>
          <w:sz w:val="28"/>
          <w:szCs w:val="28"/>
        </w:rPr>
        <w:t xml:space="preserve">.11.2022 года № </w:t>
      </w:r>
      <w:r w:rsidR="00F30A0C">
        <w:rPr>
          <w:sz w:val="28"/>
          <w:szCs w:val="28"/>
        </w:rPr>
        <w:t>52</w:t>
      </w:r>
      <w:r w:rsidR="00F30A0C" w:rsidRPr="00F30A0C">
        <w:rPr>
          <w:sz w:val="28"/>
          <w:szCs w:val="28"/>
        </w:rPr>
        <w:t>»</w:t>
      </w:r>
      <w:r>
        <w:rPr>
          <w:sz w:val="28"/>
          <w:szCs w:val="28"/>
        </w:rPr>
        <w:t>;</w:t>
      </w:r>
    </w:p>
    <w:p w14:paraId="6DDEF93E" w14:textId="0D066574" w:rsidR="00F30A0C" w:rsidRDefault="00220316" w:rsidP="00F30A0C">
      <w:pPr>
        <w:ind w:firstLine="709"/>
        <w:jc w:val="both"/>
        <w:rPr>
          <w:sz w:val="28"/>
          <w:szCs w:val="28"/>
        </w:rPr>
      </w:pPr>
      <w:r>
        <w:rPr>
          <w:sz w:val="28"/>
          <w:szCs w:val="28"/>
        </w:rPr>
        <w:lastRenderedPageBreak/>
        <w:t xml:space="preserve">- </w:t>
      </w:r>
      <w:r w:rsidR="00F30A0C" w:rsidRPr="00F30A0C">
        <w:rPr>
          <w:sz w:val="28"/>
          <w:szCs w:val="28"/>
        </w:rPr>
        <w:t xml:space="preserve">от </w:t>
      </w:r>
      <w:r w:rsidR="00F30A0C">
        <w:rPr>
          <w:sz w:val="28"/>
          <w:szCs w:val="28"/>
        </w:rPr>
        <w:t>28.02</w:t>
      </w:r>
      <w:r w:rsidR="00F30A0C" w:rsidRPr="00F30A0C">
        <w:rPr>
          <w:sz w:val="28"/>
          <w:szCs w:val="28"/>
        </w:rPr>
        <w:t xml:space="preserve">.2024 года № </w:t>
      </w:r>
      <w:r w:rsidR="00F30A0C">
        <w:rPr>
          <w:sz w:val="28"/>
          <w:szCs w:val="28"/>
        </w:rPr>
        <w:t>235</w:t>
      </w:r>
      <w:r w:rsidR="00F30A0C" w:rsidRPr="00F30A0C">
        <w:rPr>
          <w:sz w:val="28"/>
          <w:szCs w:val="28"/>
        </w:rPr>
        <w:t xml:space="preserve"> «О внесении изменений в решение Представительного Собрания </w:t>
      </w:r>
      <w:proofErr w:type="spellStart"/>
      <w:r w:rsidR="00F30A0C">
        <w:rPr>
          <w:sz w:val="28"/>
          <w:szCs w:val="28"/>
        </w:rPr>
        <w:t>Тарногского</w:t>
      </w:r>
      <w:proofErr w:type="spellEnd"/>
      <w:r w:rsidR="00F30A0C">
        <w:rPr>
          <w:sz w:val="28"/>
          <w:szCs w:val="28"/>
        </w:rPr>
        <w:t xml:space="preserve"> </w:t>
      </w:r>
      <w:r w:rsidR="00F30A0C" w:rsidRPr="00F30A0C">
        <w:rPr>
          <w:sz w:val="28"/>
          <w:szCs w:val="28"/>
        </w:rPr>
        <w:t xml:space="preserve">муниципального </w:t>
      </w:r>
      <w:r w:rsidR="00F30A0C">
        <w:rPr>
          <w:sz w:val="28"/>
          <w:szCs w:val="28"/>
        </w:rPr>
        <w:t xml:space="preserve">округа Вологодской области </w:t>
      </w:r>
      <w:r w:rsidR="00F30A0C" w:rsidRPr="00F30A0C">
        <w:rPr>
          <w:sz w:val="28"/>
          <w:szCs w:val="28"/>
        </w:rPr>
        <w:t xml:space="preserve">от </w:t>
      </w:r>
      <w:r w:rsidR="00F37B47">
        <w:rPr>
          <w:sz w:val="28"/>
          <w:szCs w:val="28"/>
        </w:rPr>
        <w:t>18</w:t>
      </w:r>
      <w:r w:rsidR="00F30A0C" w:rsidRPr="00F30A0C">
        <w:rPr>
          <w:sz w:val="28"/>
          <w:szCs w:val="28"/>
        </w:rPr>
        <w:t>.11.2022 года № 5</w:t>
      </w:r>
      <w:r w:rsidR="00F37B47">
        <w:rPr>
          <w:sz w:val="28"/>
          <w:szCs w:val="28"/>
        </w:rPr>
        <w:t>2</w:t>
      </w:r>
      <w:r w:rsidR="00F30A0C" w:rsidRPr="00F30A0C">
        <w:rPr>
          <w:sz w:val="28"/>
          <w:szCs w:val="28"/>
        </w:rPr>
        <w:t>»</w:t>
      </w:r>
      <w:r>
        <w:rPr>
          <w:sz w:val="28"/>
          <w:szCs w:val="28"/>
        </w:rPr>
        <w:t>;</w:t>
      </w:r>
    </w:p>
    <w:p w14:paraId="1E0CBDE4" w14:textId="2770C091" w:rsidR="00F30A0C" w:rsidRDefault="00220316" w:rsidP="00F30A0C">
      <w:pPr>
        <w:ind w:firstLine="709"/>
        <w:jc w:val="both"/>
        <w:rPr>
          <w:sz w:val="28"/>
          <w:szCs w:val="28"/>
        </w:rPr>
      </w:pPr>
      <w:r>
        <w:rPr>
          <w:sz w:val="28"/>
          <w:szCs w:val="28"/>
        </w:rPr>
        <w:t xml:space="preserve">- </w:t>
      </w:r>
      <w:r w:rsidR="00F30A0C" w:rsidRPr="00F30A0C">
        <w:rPr>
          <w:sz w:val="28"/>
          <w:szCs w:val="28"/>
        </w:rPr>
        <w:t xml:space="preserve"> от </w:t>
      </w:r>
      <w:r w:rsidR="008A735E">
        <w:rPr>
          <w:sz w:val="28"/>
          <w:szCs w:val="28"/>
        </w:rPr>
        <w:t>29.10</w:t>
      </w:r>
      <w:r w:rsidR="00F30A0C" w:rsidRPr="00F30A0C">
        <w:rPr>
          <w:sz w:val="28"/>
          <w:szCs w:val="28"/>
        </w:rPr>
        <w:t xml:space="preserve">.2024 года № </w:t>
      </w:r>
      <w:r w:rsidR="008A735E">
        <w:rPr>
          <w:sz w:val="28"/>
          <w:szCs w:val="28"/>
        </w:rPr>
        <w:t>294</w:t>
      </w:r>
      <w:r w:rsidR="00F30A0C" w:rsidRPr="00F30A0C">
        <w:rPr>
          <w:sz w:val="28"/>
          <w:szCs w:val="28"/>
        </w:rPr>
        <w:t xml:space="preserve"> «О внесении изменений в решение Представительного Собрания </w:t>
      </w:r>
      <w:proofErr w:type="spellStart"/>
      <w:r w:rsidR="00F30A0C" w:rsidRPr="00F30A0C">
        <w:rPr>
          <w:sz w:val="28"/>
          <w:szCs w:val="28"/>
        </w:rPr>
        <w:t>Тарногского</w:t>
      </w:r>
      <w:proofErr w:type="spellEnd"/>
      <w:r w:rsidR="00F30A0C" w:rsidRPr="00F30A0C">
        <w:rPr>
          <w:sz w:val="28"/>
          <w:szCs w:val="28"/>
        </w:rPr>
        <w:t xml:space="preserve"> муниципального</w:t>
      </w:r>
      <w:r w:rsidR="00F30A0C">
        <w:rPr>
          <w:sz w:val="28"/>
          <w:szCs w:val="28"/>
        </w:rPr>
        <w:t xml:space="preserve"> округа Вологодской области от </w:t>
      </w:r>
      <w:r w:rsidR="00F37B47">
        <w:rPr>
          <w:sz w:val="28"/>
          <w:szCs w:val="28"/>
        </w:rPr>
        <w:t>18</w:t>
      </w:r>
      <w:r w:rsidR="00F30A0C" w:rsidRPr="00F30A0C">
        <w:rPr>
          <w:sz w:val="28"/>
          <w:szCs w:val="28"/>
        </w:rPr>
        <w:t>.11.2022 года № 5</w:t>
      </w:r>
      <w:r w:rsidR="00F37B47">
        <w:rPr>
          <w:sz w:val="28"/>
          <w:szCs w:val="28"/>
        </w:rPr>
        <w:t>2</w:t>
      </w:r>
      <w:r w:rsidR="00F30A0C" w:rsidRPr="00F30A0C">
        <w:rPr>
          <w:sz w:val="28"/>
          <w:szCs w:val="28"/>
        </w:rPr>
        <w:t>»</w:t>
      </w:r>
      <w:r w:rsidR="00F30A0C">
        <w:rPr>
          <w:sz w:val="28"/>
          <w:szCs w:val="28"/>
        </w:rPr>
        <w:t>.</w:t>
      </w:r>
    </w:p>
    <w:p w14:paraId="69DDA785" w14:textId="77777777" w:rsidR="0094200B" w:rsidRDefault="008A735E" w:rsidP="006A0F63">
      <w:pPr>
        <w:ind w:firstLine="709"/>
        <w:jc w:val="both"/>
        <w:rPr>
          <w:sz w:val="28"/>
          <w:szCs w:val="28"/>
        </w:rPr>
      </w:pPr>
      <w:r>
        <w:rPr>
          <w:sz w:val="28"/>
          <w:szCs w:val="28"/>
        </w:rPr>
        <w:t xml:space="preserve">7. </w:t>
      </w:r>
      <w:r w:rsidRPr="008A735E">
        <w:rPr>
          <w:sz w:val="28"/>
          <w:szCs w:val="28"/>
        </w:rPr>
        <w:t>Настоящее решение вступает в силу со дня официального опубликования в газете «</w:t>
      </w:r>
      <w:proofErr w:type="spellStart"/>
      <w:r w:rsidRPr="008A735E">
        <w:rPr>
          <w:sz w:val="28"/>
          <w:szCs w:val="28"/>
        </w:rPr>
        <w:t>Кокшеньга</w:t>
      </w:r>
      <w:proofErr w:type="spellEnd"/>
      <w:r w:rsidRPr="008A735E">
        <w:rPr>
          <w:sz w:val="28"/>
          <w:szCs w:val="28"/>
        </w:rPr>
        <w:t xml:space="preserve">», подлежит размещению на официальном сайте </w:t>
      </w:r>
      <w:proofErr w:type="spellStart"/>
      <w:r w:rsidRPr="008A735E">
        <w:rPr>
          <w:sz w:val="28"/>
          <w:szCs w:val="28"/>
        </w:rPr>
        <w:t>Тарногского</w:t>
      </w:r>
      <w:proofErr w:type="spellEnd"/>
      <w:r w:rsidRPr="008A735E">
        <w:rPr>
          <w:sz w:val="28"/>
          <w:szCs w:val="28"/>
        </w:rPr>
        <w:t xml:space="preserve"> муниципального округа в информационно - телекоммуникационной сети «Интернет».</w:t>
      </w:r>
    </w:p>
    <w:p w14:paraId="77709565" w14:textId="77777777" w:rsidR="0094200B" w:rsidRDefault="0094200B" w:rsidP="0094200B">
      <w:pPr>
        <w:jc w:val="both"/>
        <w:rPr>
          <w:sz w:val="28"/>
          <w:szCs w:val="28"/>
        </w:rPr>
      </w:pPr>
    </w:p>
    <w:p w14:paraId="35203C1A" w14:textId="77777777" w:rsidR="004A1DEB" w:rsidRDefault="004A1DEB" w:rsidP="0094200B">
      <w:pPr>
        <w:jc w:val="both"/>
        <w:rPr>
          <w:sz w:val="28"/>
          <w:szCs w:val="28"/>
        </w:rPr>
      </w:pPr>
    </w:p>
    <w:p w14:paraId="30AE8764" w14:textId="77777777" w:rsidR="004A1DEB" w:rsidRPr="00C20702" w:rsidRDefault="004A1DEB" w:rsidP="0094200B">
      <w:pPr>
        <w:jc w:val="both"/>
        <w:rPr>
          <w:sz w:val="28"/>
          <w:szCs w:val="28"/>
        </w:rPr>
      </w:pPr>
    </w:p>
    <w:p w14:paraId="328CC7EB" w14:textId="77777777" w:rsidR="0094200B" w:rsidRPr="00C20702" w:rsidRDefault="0094200B" w:rsidP="0094200B">
      <w:pPr>
        <w:jc w:val="both"/>
        <w:rPr>
          <w:sz w:val="28"/>
          <w:szCs w:val="28"/>
        </w:rPr>
      </w:pPr>
      <w:r w:rsidRPr="00C20702">
        <w:rPr>
          <w:sz w:val="28"/>
          <w:szCs w:val="28"/>
        </w:rPr>
        <w:t>Председатель</w:t>
      </w:r>
    </w:p>
    <w:p w14:paraId="5DDE4BE0" w14:textId="77777777" w:rsidR="0094200B" w:rsidRPr="00C20702" w:rsidRDefault="0094200B" w:rsidP="0094200B">
      <w:pPr>
        <w:jc w:val="both"/>
        <w:rPr>
          <w:sz w:val="28"/>
          <w:szCs w:val="28"/>
        </w:rPr>
      </w:pPr>
      <w:r w:rsidRPr="00C20702">
        <w:rPr>
          <w:sz w:val="28"/>
          <w:szCs w:val="28"/>
        </w:rPr>
        <w:t>Представительного Собрания</w:t>
      </w:r>
    </w:p>
    <w:p w14:paraId="3411B17C" w14:textId="77777777" w:rsidR="0094200B" w:rsidRPr="00C20702" w:rsidRDefault="0094200B" w:rsidP="0094200B">
      <w:pPr>
        <w:jc w:val="both"/>
        <w:rPr>
          <w:sz w:val="28"/>
          <w:szCs w:val="28"/>
        </w:rPr>
      </w:pPr>
      <w:proofErr w:type="spellStart"/>
      <w:r w:rsidRPr="00C20702">
        <w:rPr>
          <w:sz w:val="28"/>
          <w:szCs w:val="28"/>
        </w:rPr>
        <w:t>Тарногского</w:t>
      </w:r>
      <w:proofErr w:type="spellEnd"/>
      <w:r w:rsidRPr="00C20702">
        <w:rPr>
          <w:sz w:val="28"/>
          <w:szCs w:val="28"/>
        </w:rPr>
        <w:t xml:space="preserve"> муниципального округа</w:t>
      </w:r>
    </w:p>
    <w:p w14:paraId="25D2A51C" w14:textId="7EC75134" w:rsidR="0094200B" w:rsidRPr="00C20702" w:rsidRDefault="0094200B" w:rsidP="0094200B">
      <w:pPr>
        <w:jc w:val="both"/>
        <w:rPr>
          <w:sz w:val="28"/>
          <w:szCs w:val="28"/>
        </w:rPr>
      </w:pPr>
      <w:r w:rsidRPr="00C20702">
        <w:rPr>
          <w:sz w:val="28"/>
          <w:szCs w:val="28"/>
        </w:rPr>
        <w:t xml:space="preserve">Вологодской области                                            </w:t>
      </w:r>
      <w:r w:rsidR="00220316">
        <w:rPr>
          <w:sz w:val="28"/>
          <w:szCs w:val="28"/>
        </w:rPr>
        <w:t xml:space="preserve">       </w:t>
      </w:r>
      <w:r w:rsidRPr="00C20702">
        <w:rPr>
          <w:sz w:val="28"/>
          <w:szCs w:val="28"/>
        </w:rPr>
        <w:t xml:space="preserve">                             А.А. </w:t>
      </w:r>
      <w:proofErr w:type="spellStart"/>
      <w:r w:rsidRPr="00C20702">
        <w:rPr>
          <w:sz w:val="28"/>
          <w:szCs w:val="28"/>
        </w:rPr>
        <w:t>Ежев</w:t>
      </w:r>
      <w:proofErr w:type="spellEnd"/>
    </w:p>
    <w:p w14:paraId="1D14EC74" w14:textId="77777777" w:rsidR="0094200B" w:rsidRPr="00C20702" w:rsidRDefault="0094200B" w:rsidP="0094200B">
      <w:pPr>
        <w:jc w:val="both"/>
        <w:rPr>
          <w:sz w:val="28"/>
          <w:szCs w:val="28"/>
        </w:rPr>
      </w:pPr>
    </w:p>
    <w:p w14:paraId="46BFEA58" w14:textId="77777777" w:rsidR="0094200B" w:rsidRPr="00C20702" w:rsidRDefault="0094200B" w:rsidP="0094200B">
      <w:pPr>
        <w:jc w:val="both"/>
        <w:rPr>
          <w:sz w:val="28"/>
          <w:szCs w:val="28"/>
        </w:rPr>
      </w:pPr>
      <w:r w:rsidRPr="00C20702">
        <w:rPr>
          <w:sz w:val="28"/>
          <w:szCs w:val="28"/>
        </w:rPr>
        <w:t xml:space="preserve">Глава </w:t>
      </w:r>
    </w:p>
    <w:p w14:paraId="4B8E0164" w14:textId="77777777" w:rsidR="0094200B" w:rsidRPr="00C20702" w:rsidRDefault="0094200B" w:rsidP="0094200B">
      <w:pPr>
        <w:jc w:val="both"/>
        <w:rPr>
          <w:sz w:val="28"/>
          <w:szCs w:val="28"/>
        </w:rPr>
      </w:pPr>
      <w:proofErr w:type="spellStart"/>
      <w:r w:rsidRPr="00C20702">
        <w:rPr>
          <w:sz w:val="28"/>
          <w:szCs w:val="28"/>
        </w:rPr>
        <w:t>Тарногского</w:t>
      </w:r>
      <w:proofErr w:type="spellEnd"/>
      <w:r w:rsidRPr="00C20702">
        <w:rPr>
          <w:sz w:val="28"/>
          <w:szCs w:val="28"/>
        </w:rPr>
        <w:t xml:space="preserve"> муниципального округа</w:t>
      </w:r>
    </w:p>
    <w:p w14:paraId="21D847D9" w14:textId="2F4806ED" w:rsidR="0094200B" w:rsidRPr="00C20702" w:rsidRDefault="0094200B" w:rsidP="0094200B">
      <w:pPr>
        <w:jc w:val="both"/>
        <w:rPr>
          <w:rStyle w:val="1"/>
          <w:sz w:val="28"/>
          <w:szCs w:val="28"/>
        </w:rPr>
      </w:pPr>
      <w:r w:rsidRPr="00C20702">
        <w:rPr>
          <w:sz w:val="28"/>
          <w:szCs w:val="28"/>
        </w:rPr>
        <w:t xml:space="preserve">Вологодской области                                                    </w:t>
      </w:r>
      <w:r w:rsidR="00220316">
        <w:rPr>
          <w:sz w:val="28"/>
          <w:szCs w:val="28"/>
        </w:rPr>
        <w:t xml:space="preserve">       </w:t>
      </w:r>
      <w:r w:rsidRPr="00C20702">
        <w:rPr>
          <w:sz w:val="28"/>
          <w:szCs w:val="28"/>
        </w:rPr>
        <w:t xml:space="preserve">                 А.В. Кочкин </w:t>
      </w:r>
    </w:p>
    <w:p w14:paraId="0149269A" w14:textId="77777777" w:rsidR="0094200B" w:rsidRDefault="0094200B" w:rsidP="0094200B"/>
    <w:p w14:paraId="6E5AA275" w14:textId="77777777" w:rsidR="0094200B" w:rsidRDefault="0094200B" w:rsidP="0094200B"/>
    <w:p w14:paraId="26174B68" w14:textId="77777777" w:rsidR="00A6316B" w:rsidRDefault="00A6316B"/>
    <w:p w14:paraId="66B49F2F" w14:textId="77777777" w:rsidR="00F30A0C" w:rsidRDefault="00F30A0C"/>
    <w:p w14:paraId="3A4BB613" w14:textId="77777777" w:rsidR="00F30A0C" w:rsidRDefault="00F30A0C"/>
    <w:p w14:paraId="0594D53E" w14:textId="77777777" w:rsidR="00F30A0C" w:rsidRDefault="00F30A0C"/>
    <w:p w14:paraId="39C552F0" w14:textId="77777777" w:rsidR="00F30A0C" w:rsidRDefault="00F30A0C">
      <w:bookmarkStart w:id="0" w:name="_GoBack"/>
      <w:bookmarkEnd w:id="0"/>
    </w:p>
    <w:p w14:paraId="620B897E" w14:textId="77777777" w:rsidR="008A735E" w:rsidRDefault="008A735E"/>
    <w:p w14:paraId="6FA68B79" w14:textId="77777777" w:rsidR="008A735E" w:rsidRDefault="008A735E"/>
    <w:p w14:paraId="6341A5F4" w14:textId="77777777" w:rsidR="008A735E" w:rsidRDefault="008A735E"/>
    <w:p w14:paraId="68886B5D" w14:textId="011F37CE" w:rsidR="008A735E" w:rsidRDefault="008A735E"/>
    <w:p w14:paraId="25AC9A34" w14:textId="69A4717D" w:rsidR="009146B6" w:rsidRDefault="009146B6"/>
    <w:p w14:paraId="64A2C161" w14:textId="52E19D39" w:rsidR="009146B6" w:rsidRDefault="009146B6"/>
    <w:p w14:paraId="34597EA1" w14:textId="685BC80B" w:rsidR="009146B6" w:rsidRDefault="009146B6"/>
    <w:p w14:paraId="24163ADE" w14:textId="03DD2D92" w:rsidR="009146B6" w:rsidRDefault="009146B6"/>
    <w:p w14:paraId="5729E220" w14:textId="7CD4C647" w:rsidR="009146B6" w:rsidRDefault="009146B6"/>
    <w:p w14:paraId="09C79E23" w14:textId="4A0A606F" w:rsidR="009146B6" w:rsidRDefault="009146B6"/>
    <w:p w14:paraId="0B225340" w14:textId="3EE07852" w:rsidR="009146B6" w:rsidRDefault="009146B6"/>
    <w:p w14:paraId="4474B2DD" w14:textId="4BFE904A" w:rsidR="009146B6" w:rsidRDefault="009146B6"/>
    <w:p w14:paraId="7FF25613" w14:textId="0EDD0606" w:rsidR="009146B6" w:rsidRDefault="009146B6"/>
    <w:p w14:paraId="503CD60A" w14:textId="48EC30DF" w:rsidR="009146B6" w:rsidRDefault="009146B6"/>
    <w:p w14:paraId="281BC2CA" w14:textId="4C0C88D0" w:rsidR="009146B6" w:rsidRDefault="009146B6"/>
    <w:p w14:paraId="17E96DB4" w14:textId="3A39FE5C" w:rsidR="009146B6" w:rsidRDefault="009146B6"/>
    <w:p w14:paraId="5DDFE630" w14:textId="718EA650" w:rsidR="003E6AB1" w:rsidRDefault="003E6AB1"/>
    <w:p w14:paraId="088F33F7" w14:textId="78C94998" w:rsidR="003E6AB1" w:rsidRDefault="003E6AB1"/>
    <w:p w14:paraId="5D193544" w14:textId="2B1D6505" w:rsidR="003E6AB1" w:rsidRDefault="003E6AB1"/>
    <w:p w14:paraId="21B93933" w14:textId="59D41ED6" w:rsidR="003E6AB1" w:rsidRDefault="003E6AB1"/>
    <w:p w14:paraId="39AFD242" w14:textId="77777777" w:rsidR="003E6AB1" w:rsidRDefault="003E6AB1"/>
    <w:p w14:paraId="548BB3F0" w14:textId="77777777" w:rsidR="008A735E" w:rsidRDefault="008A735E"/>
    <w:p w14:paraId="0E82E046" w14:textId="77777777" w:rsidR="008A735E" w:rsidRDefault="008A735E"/>
    <w:p w14:paraId="4DE287FD" w14:textId="77777777" w:rsidR="008A735E" w:rsidRDefault="008A735E"/>
    <w:p w14:paraId="0687D559" w14:textId="77777777" w:rsidR="008A735E" w:rsidRDefault="008A735E"/>
    <w:p w14:paraId="5FF44696" w14:textId="77777777" w:rsidR="00F30A0C" w:rsidRPr="00F30A0C" w:rsidRDefault="00F30A0C" w:rsidP="00F30A0C">
      <w:pPr>
        <w:autoSpaceDE/>
        <w:autoSpaceDN/>
        <w:jc w:val="right"/>
        <w:rPr>
          <w:sz w:val="28"/>
          <w:szCs w:val="28"/>
        </w:rPr>
      </w:pPr>
      <w:r w:rsidRPr="00F30A0C">
        <w:rPr>
          <w:sz w:val="28"/>
          <w:szCs w:val="28"/>
        </w:rPr>
        <w:lastRenderedPageBreak/>
        <w:t>ПРИЛОЖЕНИЕ 1</w:t>
      </w:r>
    </w:p>
    <w:p w14:paraId="3944D464" w14:textId="77777777" w:rsidR="00F30A0C" w:rsidRPr="00F30A0C" w:rsidRDefault="00F30A0C" w:rsidP="00F30A0C">
      <w:pPr>
        <w:autoSpaceDE/>
        <w:autoSpaceDN/>
        <w:jc w:val="right"/>
        <w:rPr>
          <w:sz w:val="28"/>
          <w:szCs w:val="28"/>
        </w:rPr>
      </w:pPr>
      <w:r w:rsidRPr="00F30A0C">
        <w:rPr>
          <w:sz w:val="28"/>
          <w:szCs w:val="28"/>
        </w:rPr>
        <w:t xml:space="preserve"> к решению Представительного Собрания</w:t>
      </w:r>
    </w:p>
    <w:p w14:paraId="2094C963" w14:textId="77777777" w:rsidR="00F30A0C" w:rsidRPr="00F30A0C" w:rsidRDefault="008A735E" w:rsidP="00F30A0C">
      <w:pPr>
        <w:autoSpaceDE/>
        <w:autoSpaceDN/>
        <w:jc w:val="right"/>
        <w:rPr>
          <w:sz w:val="28"/>
          <w:szCs w:val="28"/>
        </w:rPr>
      </w:pPr>
      <w:r>
        <w:rPr>
          <w:sz w:val="28"/>
          <w:szCs w:val="28"/>
        </w:rPr>
        <w:t xml:space="preserve"> </w:t>
      </w:r>
      <w:proofErr w:type="spellStart"/>
      <w:r>
        <w:rPr>
          <w:sz w:val="28"/>
          <w:szCs w:val="28"/>
        </w:rPr>
        <w:t>Тарногского</w:t>
      </w:r>
      <w:proofErr w:type="spellEnd"/>
      <w:r>
        <w:rPr>
          <w:sz w:val="28"/>
          <w:szCs w:val="28"/>
        </w:rPr>
        <w:t xml:space="preserve"> </w:t>
      </w:r>
      <w:r w:rsidR="00F30A0C" w:rsidRPr="00F30A0C">
        <w:rPr>
          <w:sz w:val="28"/>
          <w:szCs w:val="28"/>
        </w:rPr>
        <w:t xml:space="preserve">муниципального округа </w:t>
      </w:r>
    </w:p>
    <w:p w14:paraId="06FE9244" w14:textId="7054198E" w:rsidR="00F30A0C" w:rsidRPr="00F30A0C" w:rsidRDefault="00F30A0C" w:rsidP="00F30A0C">
      <w:pPr>
        <w:autoSpaceDE/>
        <w:autoSpaceDN/>
        <w:jc w:val="right"/>
        <w:rPr>
          <w:sz w:val="28"/>
          <w:szCs w:val="28"/>
        </w:rPr>
      </w:pPr>
      <w:r w:rsidRPr="00F30A0C">
        <w:rPr>
          <w:sz w:val="28"/>
          <w:szCs w:val="28"/>
        </w:rPr>
        <w:t xml:space="preserve">от </w:t>
      </w:r>
      <w:r w:rsidR="00220316">
        <w:rPr>
          <w:sz w:val="28"/>
          <w:szCs w:val="28"/>
        </w:rPr>
        <w:t>23.04.2025</w:t>
      </w:r>
      <w:r w:rsidRPr="00F30A0C">
        <w:rPr>
          <w:sz w:val="28"/>
          <w:szCs w:val="28"/>
        </w:rPr>
        <w:t xml:space="preserve"> года № </w:t>
      </w:r>
      <w:r w:rsidR="003E6AB1">
        <w:rPr>
          <w:sz w:val="28"/>
          <w:szCs w:val="28"/>
        </w:rPr>
        <w:t>360</w:t>
      </w:r>
    </w:p>
    <w:p w14:paraId="6F3DF020" w14:textId="77777777" w:rsidR="00F30A0C" w:rsidRDefault="00F30A0C" w:rsidP="00F30A0C">
      <w:pPr>
        <w:autoSpaceDE/>
        <w:autoSpaceDN/>
        <w:jc w:val="right"/>
        <w:rPr>
          <w:rFonts w:ascii="Calibri" w:hAnsi="Calibri"/>
        </w:rPr>
      </w:pPr>
    </w:p>
    <w:p w14:paraId="3631E905" w14:textId="77777777" w:rsidR="00F30A0C" w:rsidRPr="00F30A0C" w:rsidRDefault="00F30A0C" w:rsidP="00F30A0C">
      <w:pPr>
        <w:autoSpaceDE/>
        <w:autoSpaceDN/>
        <w:jc w:val="right"/>
        <w:rPr>
          <w:rFonts w:ascii="Calibri" w:hAnsi="Calibri"/>
        </w:rPr>
      </w:pPr>
    </w:p>
    <w:p w14:paraId="33C54626" w14:textId="77777777" w:rsidR="00F30A0C" w:rsidRPr="00F30A0C" w:rsidRDefault="00F30A0C" w:rsidP="00F30A0C">
      <w:pPr>
        <w:autoSpaceDE/>
        <w:autoSpaceDN/>
        <w:spacing w:line="250" w:lineRule="auto"/>
        <w:ind w:left="245" w:right="269" w:hanging="10"/>
        <w:jc w:val="center"/>
        <w:rPr>
          <w:color w:val="000000"/>
          <w:sz w:val="30"/>
          <w:szCs w:val="30"/>
          <w:lang w:eastAsia="en-US"/>
        </w:rPr>
      </w:pPr>
      <w:r w:rsidRPr="00F30A0C">
        <w:rPr>
          <w:color w:val="000000"/>
          <w:sz w:val="30"/>
          <w:szCs w:val="22"/>
          <w:lang w:eastAsia="en-US"/>
        </w:rPr>
        <w:t>ПОЛОЖЕНИЕ</w:t>
      </w:r>
    </w:p>
    <w:p w14:paraId="3220F7C6" w14:textId="77777777" w:rsidR="00F30A0C" w:rsidRPr="00F30A0C" w:rsidRDefault="00F30A0C" w:rsidP="00F30A0C">
      <w:pPr>
        <w:autoSpaceDE/>
        <w:autoSpaceDN/>
        <w:spacing w:line="250" w:lineRule="auto"/>
        <w:ind w:left="245" w:right="269" w:hanging="10"/>
        <w:jc w:val="center"/>
        <w:rPr>
          <w:color w:val="000000"/>
          <w:sz w:val="28"/>
          <w:szCs w:val="28"/>
          <w:lang w:eastAsia="en-US"/>
        </w:rPr>
      </w:pPr>
      <w:r w:rsidRPr="00F30A0C">
        <w:rPr>
          <w:color w:val="000000"/>
          <w:sz w:val="30"/>
          <w:szCs w:val="22"/>
          <w:lang w:eastAsia="en-US"/>
        </w:rPr>
        <w:t xml:space="preserve"> </w:t>
      </w:r>
      <w:r w:rsidRPr="00F30A0C">
        <w:rPr>
          <w:color w:val="000000"/>
          <w:sz w:val="28"/>
          <w:szCs w:val="28"/>
          <w:lang w:eastAsia="en-US"/>
        </w:rPr>
        <w:t xml:space="preserve">о муниципальном жилищном контроле на территории </w:t>
      </w:r>
      <w:proofErr w:type="spellStart"/>
      <w:r w:rsidR="008A735E">
        <w:rPr>
          <w:color w:val="000000"/>
          <w:sz w:val="28"/>
          <w:szCs w:val="28"/>
          <w:lang w:eastAsia="en-US"/>
        </w:rPr>
        <w:t>Тарногского</w:t>
      </w:r>
      <w:proofErr w:type="spellEnd"/>
      <w:r w:rsidR="008A735E">
        <w:rPr>
          <w:color w:val="000000"/>
          <w:sz w:val="28"/>
          <w:szCs w:val="28"/>
          <w:lang w:eastAsia="en-US"/>
        </w:rPr>
        <w:t xml:space="preserve"> </w:t>
      </w:r>
      <w:r w:rsidRPr="00F30A0C">
        <w:rPr>
          <w:color w:val="000000"/>
          <w:sz w:val="28"/>
          <w:szCs w:val="28"/>
          <w:lang w:eastAsia="en-US"/>
        </w:rPr>
        <w:t>муниципального округа Вологодской области</w:t>
      </w:r>
    </w:p>
    <w:p w14:paraId="35CE23D9" w14:textId="77777777" w:rsidR="00F30A0C" w:rsidRPr="00F30A0C" w:rsidRDefault="00F30A0C" w:rsidP="00F30A0C">
      <w:pPr>
        <w:autoSpaceDE/>
        <w:autoSpaceDN/>
        <w:spacing w:line="250" w:lineRule="auto"/>
        <w:ind w:left="245" w:right="269" w:hanging="10"/>
        <w:jc w:val="center"/>
        <w:rPr>
          <w:color w:val="000000"/>
          <w:sz w:val="28"/>
          <w:szCs w:val="22"/>
          <w:lang w:eastAsia="en-US"/>
        </w:rPr>
      </w:pPr>
      <w:r w:rsidRPr="00F30A0C">
        <w:rPr>
          <w:color w:val="000000"/>
          <w:sz w:val="28"/>
          <w:szCs w:val="28"/>
          <w:lang w:eastAsia="en-US"/>
        </w:rPr>
        <w:t xml:space="preserve"> (далее</w:t>
      </w:r>
      <w:r w:rsidR="008A735E">
        <w:rPr>
          <w:color w:val="000000"/>
          <w:sz w:val="28"/>
          <w:szCs w:val="28"/>
          <w:lang w:eastAsia="en-US"/>
        </w:rPr>
        <w:t xml:space="preserve"> </w:t>
      </w:r>
      <w:r w:rsidRPr="00F30A0C">
        <w:rPr>
          <w:color w:val="000000"/>
          <w:sz w:val="28"/>
          <w:szCs w:val="28"/>
          <w:lang w:eastAsia="en-US"/>
        </w:rPr>
        <w:t>-</w:t>
      </w:r>
      <w:r w:rsidR="008A735E">
        <w:rPr>
          <w:color w:val="000000"/>
          <w:sz w:val="28"/>
          <w:szCs w:val="28"/>
          <w:lang w:eastAsia="en-US"/>
        </w:rPr>
        <w:t xml:space="preserve"> </w:t>
      </w:r>
      <w:r w:rsidRPr="00F30A0C">
        <w:rPr>
          <w:color w:val="000000"/>
          <w:sz w:val="28"/>
          <w:szCs w:val="28"/>
          <w:lang w:eastAsia="en-US"/>
        </w:rPr>
        <w:t>Положение)</w:t>
      </w:r>
    </w:p>
    <w:p w14:paraId="40420929" w14:textId="77777777" w:rsidR="00F30A0C" w:rsidRPr="00F30A0C" w:rsidRDefault="00F30A0C" w:rsidP="00F30A0C">
      <w:pPr>
        <w:autoSpaceDE/>
        <w:autoSpaceDN/>
        <w:spacing w:line="250" w:lineRule="auto"/>
        <w:ind w:left="245" w:right="269" w:hanging="10"/>
        <w:jc w:val="center"/>
        <w:rPr>
          <w:color w:val="000000"/>
          <w:sz w:val="28"/>
          <w:szCs w:val="22"/>
          <w:lang w:eastAsia="en-US"/>
        </w:rPr>
      </w:pPr>
    </w:p>
    <w:p w14:paraId="40662EC1" w14:textId="77777777" w:rsidR="008A735E" w:rsidRPr="00F8150F" w:rsidRDefault="008A735E" w:rsidP="008A735E">
      <w:pPr>
        <w:pStyle w:val="a3"/>
        <w:numPr>
          <w:ilvl w:val="0"/>
          <w:numId w:val="15"/>
        </w:numPr>
        <w:autoSpaceDE/>
        <w:autoSpaceDN/>
        <w:spacing w:after="5" w:line="247" w:lineRule="auto"/>
        <w:ind w:right="38"/>
        <w:jc w:val="center"/>
        <w:rPr>
          <w:b/>
          <w:color w:val="000000"/>
          <w:sz w:val="28"/>
          <w:szCs w:val="22"/>
          <w:lang w:eastAsia="en-US"/>
        </w:rPr>
      </w:pPr>
      <w:r w:rsidRPr="00F8150F">
        <w:rPr>
          <w:b/>
          <w:color w:val="000000"/>
          <w:sz w:val="28"/>
          <w:szCs w:val="22"/>
          <w:lang w:eastAsia="en-US"/>
        </w:rPr>
        <w:t>Общие положения</w:t>
      </w:r>
    </w:p>
    <w:p w14:paraId="2B1C792E" w14:textId="77777777" w:rsidR="008A735E" w:rsidRPr="008A735E" w:rsidRDefault="008A735E" w:rsidP="008A735E">
      <w:pPr>
        <w:pStyle w:val="a3"/>
        <w:autoSpaceDE/>
        <w:autoSpaceDN/>
        <w:spacing w:after="5" w:line="247" w:lineRule="auto"/>
        <w:ind w:left="1093" w:right="38"/>
        <w:rPr>
          <w:color w:val="000000"/>
          <w:sz w:val="28"/>
          <w:szCs w:val="22"/>
          <w:lang w:eastAsia="en-US"/>
        </w:rPr>
      </w:pPr>
    </w:p>
    <w:p w14:paraId="7E61B618"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8A735E">
        <w:rPr>
          <w:color w:val="000000"/>
          <w:sz w:val="28"/>
          <w:szCs w:val="22"/>
          <w:lang w:eastAsia="en-US"/>
        </w:rPr>
        <w:t>Тарногского</w:t>
      </w:r>
      <w:proofErr w:type="spellEnd"/>
      <w:r w:rsidR="008A735E">
        <w:rPr>
          <w:color w:val="000000"/>
          <w:sz w:val="28"/>
          <w:szCs w:val="22"/>
          <w:lang w:eastAsia="en-US"/>
        </w:rPr>
        <w:t xml:space="preserve"> </w:t>
      </w:r>
      <w:r w:rsidRPr="00F30A0C">
        <w:rPr>
          <w:color w:val="000000"/>
          <w:sz w:val="28"/>
          <w:szCs w:val="22"/>
          <w:lang w:eastAsia="en-US"/>
        </w:rPr>
        <w:t>муниципального ок</w:t>
      </w:r>
      <w:r w:rsidR="008929F8">
        <w:rPr>
          <w:color w:val="000000"/>
          <w:sz w:val="28"/>
          <w:szCs w:val="22"/>
          <w:lang w:eastAsia="en-US"/>
        </w:rPr>
        <w:t xml:space="preserve">руга Вологодской области (далее </w:t>
      </w:r>
      <w:r w:rsidR="008929F8">
        <w:rPr>
          <w:noProof/>
          <w:color w:val="000000"/>
          <w:sz w:val="28"/>
          <w:szCs w:val="22"/>
        </w:rPr>
        <w:t xml:space="preserve">- </w:t>
      </w:r>
      <w:r w:rsidRPr="00F30A0C">
        <w:rPr>
          <w:color w:val="000000"/>
          <w:sz w:val="28"/>
          <w:szCs w:val="22"/>
          <w:lang w:eastAsia="en-US"/>
        </w:rPr>
        <w:t>муниципальный контроль).</w:t>
      </w:r>
    </w:p>
    <w:p w14:paraId="0593B580"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1.2. Предметом муниципального жилищного контроля является соблюдение юридическими лицами, индивидуальными предпринимателями и гражданами (далее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EA6AFDE" w14:textId="77777777" w:rsidR="008929F8" w:rsidRDefault="00F30A0C" w:rsidP="008929F8">
      <w:pPr>
        <w:numPr>
          <w:ilvl w:val="0"/>
          <w:numId w:val="2"/>
        </w:numPr>
        <w:autoSpaceDE/>
        <w:autoSpaceDN/>
        <w:ind w:left="0" w:firstLine="709"/>
        <w:jc w:val="both"/>
        <w:rPr>
          <w:color w:val="000000"/>
          <w:sz w:val="28"/>
          <w:szCs w:val="22"/>
          <w:lang w:eastAsia="en-US"/>
        </w:rPr>
      </w:pPr>
      <w:r w:rsidRPr="00F30A0C">
        <w:rPr>
          <w:color w:val="000000"/>
          <w:sz w:val="28"/>
          <w:szCs w:val="22"/>
          <w:lang w:eastAsia="en-US"/>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BB58C40" w14:textId="77777777" w:rsidR="00F30A0C" w:rsidRPr="008929F8" w:rsidRDefault="00F30A0C" w:rsidP="008929F8">
      <w:pPr>
        <w:numPr>
          <w:ilvl w:val="0"/>
          <w:numId w:val="2"/>
        </w:numPr>
        <w:autoSpaceDE/>
        <w:autoSpaceDN/>
        <w:ind w:left="0" w:firstLine="709"/>
        <w:jc w:val="both"/>
        <w:rPr>
          <w:color w:val="000000"/>
          <w:sz w:val="28"/>
          <w:szCs w:val="22"/>
          <w:lang w:eastAsia="en-US"/>
        </w:rPr>
      </w:pPr>
      <w:r w:rsidRPr="008929F8">
        <w:rPr>
          <w:color w:val="000000"/>
          <w:sz w:val="28"/>
          <w:szCs w:val="22"/>
          <w:lang w:eastAsia="en-US"/>
        </w:rPr>
        <w:t>требований к формированию фондов капитального ремонта;</w:t>
      </w:r>
    </w:p>
    <w:p w14:paraId="6ED23A5B"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2159D5D"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6242A644"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1F1625C"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14572D3B"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F6EE0AF"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BAE98E2"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42BBA97"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10) требований к обеспечению доступности для инвалидов помещений в многоквартирных домах;</w:t>
      </w:r>
    </w:p>
    <w:p w14:paraId="5CA21E4D"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11) требований к предоставлению жилых помещений в наемных домах социального использования.</w:t>
      </w:r>
    </w:p>
    <w:p w14:paraId="52715BF2"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61E122F0" w14:textId="77777777" w:rsidR="00F30A0C" w:rsidRPr="00F30A0C" w:rsidRDefault="00F30A0C" w:rsidP="008A735E">
      <w:pPr>
        <w:widowControl w:val="0"/>
        <w:tabs>
          <w:tab w:val="left" w:pos="3543"/>
        </w:tabs>
        <w:autoSpaceDE/>
        <w:autoSpaceDN/>
        <w:ind w:firstLine="709"/>
        <w:jc w:val="both"/>
        <w:rPr>
          <w:color w:val="000000"/>
          <w:sz w:val="28"/>
          <w:szCs w:val="22"/>
          <w:lang w:eastAsia="en-US"/>
        </w:rPr>
      </w:pPr>
      <w:r w:rsidRPr="00F30A0C">
        <w:rPr>
          <w:color w:val="000000"/>
          <w:sz w:val="28"/>
          <w:szCs w:val="28"/>
          <w:lang w:eastAsia="en-US"/>
        </w:rPr>
        <w:t xml:space="preserve">1.3. Контрольным органом, уполномоченным на осуществление муниципального жилищного контроля, является </w:t>
      </w:r>
      <w:r w:rsidR="008A735E">
        <w:rPr>
          <w:color w:val="000000"/>
          <w:sz w:val="28"/>
          <w:szCs w:val="28"/>
          <w:lang w:eastAsia="en-US"/>
        </w:rPr>
        <w:t xml:space="preserve">администрация </w:t>
      </w:r>
      <w:proofErr w:type="spellStart"/>
      <w:r w:rsidR="008A735E">
        <w:rPr>
          <w:color w:val="000000"/>
          <w:sz w:val="28"/>
          <w:szCs w:val="28"/>
          <w:lang w:eastAsia="en-US"/>
        </w:rPr>
        <w:t>Тарногского</w:t>
      </w:r>
      <w:proofErr w:type="spellEnd"/>
      <w:r w:rsidRPr="00F30A0C">
        <w:rPr>
          <w:color w:val="000000"/>
          <w:sz w:val="28"/>
          <w:szCs w:val="28"/>
          <w:lang w:eastAsia="en-US"/>
        </w:rPr>
        <w:t xml:space="preserve"> муниципального округа Вологодской области</w:t>
      </w:r>
      <w:r w:rsidRPr="00F30A0C">
        <w:rPr>
          <w:i/>
          <w:color w:val="000000"/>
          <w:sz w:val="28"/>
          <w:szCs w:val="28"/>
          <w:lang w:eastAsia="en-US"/>
        </w:rPr>
        <w:t xml:space="preserve"> </w:t>
      </w:r>
      <w:r w:rsidRPr="00F30A0C">
        <w:rPr>
          <w:color w:val="000000"/>
          <w:sz w:val="28"/>
          <w:szCs w:val="28"/>
          <w:lang w:eastAsia="en-US"/>
        </w:rPr>
        <w:t>(далее – орган муниципального жилищного контроля</w:t>
      </w:r>
      <w:r w:rsidRPr="00F30A0C">
        <w:rPr>
          <w:i/>
          <w:color w:val="000000"/>
          <w:sz w:val="28"/>
          <w:szCs w:val="28"/>
          <w:lang w:eastAsia="en-US"/>
        </w:rPr>
        <w:t>)</w:t>
      </w:r>
      <w:r w:rsidRPr="00F30A0C">
        <w:rPr>
          <w:color w:val="000000"/>
          <w:sz w:val="28"/>
          <w:szCs w:val="28"/>
          <w:lang w:eastAsia="en-US"/>
        </w:rPr>
        <w:t>.</w:t>
      </w:r>
    </w:p>
    <w:p w14:paraId="15062ABB" w14:textId="35C5C697" w:rsidR="00F30A0C" w:rsidRPr="00F30A0C" w:rsidRDefault="00F30A0C" w:rsidP="008A735E">
      <w:pPr>
        <w:widowControl w:val="0"/>
        <w:tabs>
          <w:tab w:val="left" w:pos="3543"/>
        </w:tabs>
        <w:autoSpaceDE/>
        <w:autoSpaceDN/>
        <w:ind w:firstLine="709"/>
        <w:jc w:val="both"/>
        <w:rPr>
          <w:color w:val="000000"/>
          <w:sz w:val="28"/>
          <w:szCs w:val="22"/>
          <w:lang w:eastAsia="en-US"/>
        </w:rPr>
      </w:pPr>
      <w:r w:rsidRPr="00F30A0C">
        <w:rPr>
          <w:color w:val="000000"/>
          <w:sz w:val="28"/>
          <w:szCs w:val="28"/>
          <w:lang w:eastAsia="en-US"/>
        </w:rPr>
        <w:t xml:space="preserve"> Перечень должностных лиц, осуществляющих муниципальный жилищный контроль</w:t>
      </w:r>
      <w:r w:rsidR="00220316">
        <w:rPr>
          <w:color w:val="000000"/>
          <w:sz w:val="28"/>
          <w:szCs w:val="28"/>
          <w:lang w:eastAsia="en-US"/>
        </w:rPr>
        <w:t>,</w:t>
      </w:r>
      <w:r w:rsidRPr="00F30A0C">
        <w:rPr>
          <w:color w:val="000000"/>
          <w:sz w:val="28"/>
          <w:szCs w:val="28"/>
          <w:lang w:eastAsia="en-US"/>
        </w:rPr>
        <w:t xml:space="preserve"> определяется органом муниципального жилищного контроля.</w:t>
      </w:r>
    </w:p>
    <w:p w14:paraId="28A1FDBC" w14:textId="77777777" w:rsidR="00F30A0C" w:rsidRPr="00F30A0C" w:rsidRDefault="00F30A0C" w:rsidP="008A735E">
      <w:pPr>
        <w:tabs>
          <w:tab w:val="left" w:pos="3543"/>
        </w:tabs>
        <w:autoSpaceDE/>
        <w:autoSpaceDN/>
        <w:ind w:firstLine="709"/>
        <w:jc w:val="both"/>
        <w:rPr>
          <w:color w:val="000000"/>
          <w:sz w:val="28"/>
          <w:szCs w:val="22"/>
          <w:lang w:eastAsia="en-US"/>
        </w:rPr>
      </w:pPr>
      <w:r w:rsidRPr="00F30A0C">
        <w:rPr>
          <w:color w:val="000000"/>
          <w:sz w:val="28"/>
          <w:szCs w:val="28"/>
          <w:lang w:eastAsia="en-US"/>
        </w:rPr>
        <w:t xml:space="preserve"> Должностные лица органа муниципального жилищного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администрации </w:t>
      </w:r>
      <w:proofErr w:type="spellStart"/>
      <w:r w:rsidR="008A735E">
        <w:rPr>
          <w:color w:val="000000"/>
          <w:sz w:val="28"/>
          <w:szCs w:val="28"/>
          <w:lang w:eastAsia="en-US"/>
        </w:rPr>
        <w:t>Тарногского</w:t>
      </w:r>
      <w:proofErr w:type="spellEnd"/>
      <w:r w:rsidR="008A735E">
        <w:rPr>
          <w:color w:val="000000"/>
          <w:sz w:val="28"/>
          <w:szCs w:val="28"/>
          <w:lang w:eastAsia="en-US"/>
        </w:rPr>
        <w:t xml:space="preserve"> </w:t>
      </w:r>
      <w:r w:rsidRPr="00F30A0C">
        <w:rPr>
          <w:color w:val="000000"/>
          <w:sz w:val="28"/>
          <w:szCs w:val="28"/>
          <w:lang w:eastAsia="en-US"/>
        </w:rPr>
        <w:t>муниципального округа Вологодской области.</w:t>
      </w:r>
    </w:p>
    <w:p w14:paraId="698FD8CE" w14:textId="77777777" w:rsidR="00F30A0C" w:rsidRPr="00F30A0C" w:rsidRDefault="00F30A0C" w:rsidP="008A735E">
      <w:pPr>
        <w:tabs>
          <w:tab w:val="left" w:pos="3543"/>
        </w:tabs>
        <w:autoSpaceDE/>
        <w:autoSpaceDN/>
        <w:ind w:firstLine="709"/>
        <w:jc w:val="both"/>
        <w:rPr>
          <w:color w:val="000000"/>
          <w:sz w:val="28"/>
          <w:szCs w:val="22"/>
          <w:lang w:eastAsia="en-US"/>
        </w:rPr>
      </w:pPr>
      <w:r w:rsidRPr="00F30A0C">
        <w:rPr>
          <w:color w:val="000000"/>
          <w:sz w:val="28"/>
          <w:szCs w:val="28"/>
          <w:lang w:eastAsia="en-US"/>
        </w:rPr>
        <w:t xml:space="preserve"> Права и обязанности должностных лиц органа муниципального контроля осуществляются в соответствии со статьей 29 Закона № 248-ФЗ.</w:t>
      </w:r>
    </w:p>
    <w:p w14:paraId="4E7D49ED" w14:textId="77777777" w:rsidR="00F30A0C" w:rsidRPr="00356A6F" w:rsidRDefault="00F30A0C" w:rsidP="00356A6F">
      <w:pPr>
        <w:widowControl w:val="0"/>
        <w:autoSpaceDE/>
        <w:autoSpaceDN/>
        <w:ind w:firstLine="709"/>
        <w:jc w:val="both"/>
        <w:rPr>
          <w:strike/>
          <w:color w:val="000000"/>
          <w:sz w:val="28"/>
          <w:szCs w:val="22"/>
          <w:lang w:eastAsia="en-US"/>
        </w:rPr>
      </w:pPr>
      <w:r w:rsidRPr="00F30A0C">
        <w:rPr>
          <w:color w:val="000000"/>
          <w:sz w:val="28"/>
          <w:szCs w:val="28"/>
          <w:lang w:eastAsia="en-US"/>
        </w:rPr>
        <w:t xml:space="preserve"> 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жилищного надзора, органами прокуратуры, правоохранительными органами, организациями и гражданами.</w:t>
      </w:r>
    </w:p>
    <w:p w14:paraId="3789E2F0"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1.4. Объектами муниципального жилищного контроля являются:</w:t>
      </w:r>
    </w:p>
    <w:p w14:paraId="3FD3E2DC" w14:textId="77777777" w:rsidR="00F30A0C" w:rsidRPr="00F30A0C" w:rsidRDefault="00F30A0C" w:rsidP="008A735E">
      <w:pPr>
        <w:numPr>
          <w:ilvl w:val="0"/>
          <w:numId w:val="3"/>
        </w:numPr>
        <w:autoSpaceDE/>
        <w:autoSpaceDN/>
        <w:ind w:left="0" w:firstLine="709"/>
        <w:jc w:val="both"/>
        <w:rPr>
          <w:color w:val="000000"/>
          <w:sz w:val="28"/>
          <w:szCs w:val="22"/>
          <w:lang w:eastAsia="en-US"/>
        </w:rPr>
      </w:pPr>
      <w:r w:rsidRPr="00F30A0C">
        <w:rPr>
          <w:color w:val="000000"/>
          <w:sz w:val="28"/>
          <w:szCs w:val="22"/>
          <w:lang w:eastAsia="en-US"/>
        </w:rPr>
        <w:t xml:space="preserve">деятельность, действия (бездействие) контролируемых лиц, в рамках которых должны соблюдаться обязательные требования, в том числе </w:t>
      </w:r>
      <w:r w:rsidRPr="00F30A0C">
        <w:rPr>
          <w:color w:val="000000"/>
          <w:sz w:val="28"/>
          <w:szCs w:val="22"/>
          <w:lang w:eastAsia="en-US"/>
        </w:rPr>
        <w:lastRenderedPageBreak/>
        <w:t>предъявляемые к контролируемым лицам, осуществляющим деятельность, действия (бездействие), указанные в подпунктах 1- 12 пункта 1.2 настоящего Положения;</w:t>
      </w:r>
    </w:p>
    <w:p w14:paraId="3EB2EB50" w14:textId="77777777" w:rsidR="00F30A0C" w:rsidRPr="00F30A0C" w:rsidRDefault="00F30A0C" w:rsidP="008A735E">
      <w:pPr>
        <w:numPr>
          <w:ilvl w:val="0"/>
          <w:numId w:val="3"/>
        </w:numPr>
        <w:autoSpaceDE/>
        <w:autoSpaceDN/>
        <w:ind w:left="0" w:firstLine="709"/>
        <w:jc w:val="both"/>
        <w:rPr>
          <w:color w:val="000000"/>
          <w:sz w:val="28"/>
          <w:szCs w:val="22"/>
          <w:lang w:eastAsia="en-US"/>
        </w:rPr>
      </w:pPr>
      <w:r w:rsidRPr="00F30A0C">
        <w:rPr>
          <w:color w:val="000000"/>
          <w:sz w:val="28"/>
          <w:szCs w:val="22"/>
          <w:lang w:eastAsia="en-US"/>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1-12 пункта 1.2 настоящего Положения;</w:t>
      </w:r>
    </w:p>
    <w:p w14:paraId="70FA2A49" w14:textId="77777777" w:rsidR="00F30A0C" w:rsidRPr="00F30A0C" w:rsidRDefault="00F30A0C" w:rsidP="008A735E">
      <w:pPr>
        <w:numPr>
          <w:ilvl w:val="0"/>
          <w:numId w:val="3"/>
        </w:numPr>
        <w:autoSpaceDE/>
        <w:autoSpaceDN/>
        <w:ind w:left="0" w:firstLine="709"/>
        <w:jc w:val="both"/>
        <w:rPr>
          <w:color w:val="000000"/>
          <w:sz w:val="28"/>
          <w:szCs w:val="22"/>
          <w:lang w:eastAsia="en-US"/>
        </w:rPr>
      </w:pPr>
      <w:r w:rsidRPr="00F30A0C">
        <w:rPr>
          <w:color w:val="000000"/>
          <w:sz w:val="28"/>
          <w:szCs w:val="22"/>
          <w:lang w:eastAsia="en-US"/>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1 -12 пункта 1.2 настоящего Положения.</w:t>
      </w:r>
    </w:p>
    <w:p w14:paraId="483524A3" w14:textId="77777777" w:rsidR="00F30A0C" w:rsidRPr="00F30A0C" w:rsidRDefault="000B5177" w:rsidP="008A735E">
      <w:pPr>
        <w:autoSpaceDE/>
        <w:autoSpaceDN/>
        <w:ind w:firstLine="709"/>
        <w:jc w:val="both"/>
        <w:rPr>
          <w:color w:val="000000"/>
          <w:sz w:val="28"/>
          <w:szCs w:val="22"/>
          <w:lang w:eastAsia="en-US"/>
        </w:rPr>
      </w:pPr>
      <w:r>
        <w:rPr>
          <w:color w:val="000000"/>
          <w:sz w:val="28"/>
          <w:szCs w:val="22"/>
          <w:lang w:eastAsia="en-US"/>
        </w:rPr>
        <w:t>1.5</w:t>
      </w:r>
      <w:r w:rsidR="00F30A0C" w:rsidRPr="00F30A0C">
        <w:rPr>
          <w:color w:val="000000"/>
          <w:sz w:val="28"/>
          <w:szCs w:val="22"/>
          <w:lang w:eastAsia="en-US"/>
        </w:rPr>
        <w:t>. Орган муниципального жилищного контроля обеспечивает учет объектов муниципального жилищного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рабочих дней со дня поступления таких сведений.</w:t>
      </w:r>
    </w:p>
    <w:p w14:paraId="39CB4D45" w14:textId="77777777" w:rsidR="00F30A0C" w:rsidRPr="00F30A0C" w:rsidRDefault="00F30A0C" w:rsidP="008A735E">
      <w:pPr>
        <w:autoSpaceDE/>
        <w:autoSpaceDN/>
        <w:ind w:firstLine="709"/>
        <w:jc w:val="both"/>
      </w:pPr>
      <w:r w:rsidRPr="00F30A0C">
        <w:rPr>
          <w:sz w:val="28"/>
          <w:szCs w:val="28"/>
        </w:rPr>
        <w:t>При  сборе, обработке, анализе и учете сведений об объектах контроля для целей их учета орган муниципального жилищного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760118E" w14:textId="77777777" w:rsidR="00F30A0C" w:rsidRPr="00F30A0C" w:rsidRDefault="00F30A0C" w:rsidP="008A735E">
      <w:pPr>
        <w:autoSpaceDE/>
        <w:autoSpaceDN/>
        <w:ind w:firstLine="709"/>
        <w:jc w:val="both"/>
        <w:rPr>
          <w:color w:val="000000"/>
          <w:sz w:val="28"/>
          <w:szCs w:val="22"/>
          <w:highlight w:val="lightGray"/>
          <w:lang w:eastAsia="en-US"/>
        </w:rPr>
      </w:pPr>
      <w:r w:rsidRPr="00F30A0C">
        <w:rPr>
          <w:color w:val="000000"/>
          <w:sz w:val="28"/>
          <w:szCs w:val="22"/>
          <w:lang w:eastAsia="en-US"/>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округа. Орган муниципального жилищного контро</w:t>
      </w:r>
      <w:r w:rsidR="00A344FA">
        <w:rPr>
          <w:color w:val="000000"/>
          <w:sz w:val="28"/>
          <w:szCs w:val="22"/>
          <w:lang w:eastAsia="en-US"/>
        </w:rPr>
        <w:t>л</w:t>
      </w:r>
      <w:r w:rsidRPr="00F30A0C">
        <w:rPr>
          <w:color w:val="000000"/>
          <w:sz w:val="28"/>
          <w:szCs w:val="22"/>
          <w:lang w:eastAsia="en-US"/>
        </w:rPr>
        <w:t>я</w:t>
      </w:r>
      <w:r w:rsidRPr="00F30A0C">
        <w:rPr>
          <w:color w:val="000000"/>
          <w:sz w:val="28"/>
          <w:szCs w:val="22"/>
          <w:highlight w:val="white"/>
          <w:lang w:eastAsia="en-US"/>
        </w:rPr>
        <w:t xml:space="preserve"> обеспечивает актуальность сведений об объектах контроля в журнале учета объектов контроля.</w:t>
      </w:r>
    </w:p>
    <w:p w14:paraId="4B8E44FC" w14:textId="55EFAC5A" w:rsid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w:t>
      </w:r>
      <w:r w:rsidR="00A344FA">
        <w:rPr>
          <w:color w:val="000000"/>
          <w:sz w:val="28"/>
          <w:szCs w:val="22"/>
          <w:lang w:eastAsia="en-US"/>
        </w:rPr>
        <w:t>ральными законами, а также если</w:t>
      </w:r>
      <w:r w:rsidRPr="00F30A0C">
        <w:rPr>
          <w:noProof/>
          <w:color w:val="000000"/>
          <w:sz w:val="28"/>
          <w:szCs w:val="22"/>
        </w:rPr>
        <w:drawing>
          <wp:inline distT="0" distB="0" distL="0" distR="0" wp14:anchorId="1CC7B121" wp14:editId="33E30F2A">
            <wp:extent cx="3172" cy="3172"/>
            <wp:effectExtent l="0" t="0" r="0" b="0"/>
            <wp:docPr id="3" name="_x0000_i1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3172" cy="3172"/>
                    </a:xfrm>
                    <a:prstGeom prst="rect">
                      <a:avLst/>
                    </a:prstGeom>
                    <a:noFill/>
                    <a:ln>
                      <a:noFill/>
                    </a:ln>
                  </pic:spPr>
                </pic:pic>
              </a:graphicData>
            </a:graphic>
          </wp:inline>
        </w:drawing>
      </w:r>
      <w:r w:rsidRPr="00F30A0C">
        <w:rPr>
          <w:color w:val="000000"/>
          <w:sz w:val="28"/>
          <w:szCs w:val="22"/>
          <w:lang w:eastAsia="en-US"/>
        </w:rPr>
        <w:t>соответствующие сведения, документы содержатся в государственных или муниципальных информационных ресурсах</w:t>
      </w:r>
      <w:r w:rsidR="00F016E2">
        <w:rPr>
          <w:color w:val="000000"/>
          <w:sz w:val="28"/>
          <w:szCs w:val="22"/>
          <w:lang w:eastAsia="en-US"/>
        </w:rPr>
        <w:t>.</w:t>
      </w:r>
    </w:p>
    <w:p w14:paraId="66B3E723" w14:textId="77777777" w:rsidR="00F016E2" w:rsidRPr="00F30A0C" w:rsidRDefault="00F016E2" w:rsidP="008A735E">
      <w:pPr>
        <w:autoSpaceDE/>
        <w:autoSpaceDN/>
        <w:ind w:firstLine="709"/>
        <w:jc w:val="both"/>
        <w:rPr>
          <w:color w:val="000000"/>
          <w:sz w:val="28"/>
          <w:szCs w:val="22"/>
          <w:lang w:eastAsia="en-US"/>
        </w:rPr>
      </w:pPr>
    </w:p>
    <w:p w14:paraId="16217B3C" w14:textId="77777777" w:rsidR="00F30A0C" w:rsidRPr="00F8150F" w:rsidRDefault="00F30A0C" w:rsidP="00A344FA">
      <w:pPr>
        <w:numPr>
          <w:ilvl w:val="0"/>
          <w:numId w:val="4"/>
        </w:numPr>
        <w:autoSpaceDE/>
        <w:autoSpaceDN/>
        <w:ind w:left="0" w:firstLine="709"/>
        <w:jc w:val="center"/>
        <w:rPr>
          <w:b/>
          <w:color w:val="000000"/>
          <w:sz w:val="28"/>
          <w:szCs w:val="22"/>
          <w:lang w:eastAsia="en-US"/>
        </w:rPr>
      </w:pPr>
      <w:r w:rsidRPr="00F8150F">
        <w:rPr>
          <w:b/>
          <w:color w:val="000000"/>
          <w:sz w:val="30"/>
          <w:szCs w:val="22"/>
          <w:lang w:eastAsia="en-US"/>
        </w:rPr>
        <w:t xml:space="preserve">Профилактика рисков </w:t>
      </w:r>
      <w:r w:rsidRPr="00F8150F">
        <w:rPr>
          <w:b/>
          <w:color w:val="000000"/>
          <w:sz w:val="28"/>
          <w:szCs w:val="22"/>
          <w:lang w:eastAsia="en-US"/>
        </w:rPr>
        <w:t>причинения</w:t>
      </w:r>
      <w:r w:rsidRPr="00F8150F">
        <w:rPr>
          <w:b/>
          <w:color w:val="000000"/>
          <w:sz w:val="30"/>
          <w:szCs w:val="22"/>
          <w:lang w:eastAsia="en-US"/>
        </w:rPr>
        <w:t xml:space="preserve"> вреда (ущерба) охраняемым законом ценностям</w:t>
      </w:r>
    </w:p>
    <w:p w14:paraId="1D81722F" w14:textId="77777777" w:rsidR="00A344FA" w:rsidRPr="00F30A0C" w:rsidRDefault="00A344FA" w:rsidP="00A344FA">
      <w:pPr>
        <w:autoSpaceDE/>
        <w:autoSpaceDN/>
        <w:ind w:left="709"/>
        <w:rPr>
          <w:color w:val="000000"/>
          <w:sz w:val="28"/>
          <w:szCs w:val="22"/>
          <w:lang w:eastAsia="en-US"/>
        </w:rPr>
      </w:pPr>
    </w:p>
    <w:p w14:paraId="0A063032" w14:textId="77777777" w:rsidR="00F30A0C" w:rsidRPr="00F30A0C" w:rsidRDefault="00F30A0C" w:rsidP="008A735E">
      <w:pPr>
        <w:numPr>
          <w:ilvl w:val="1"/>
          <w:numId w:val="4"/>
        </w:numPr>
        <w:autoSpaceDE/>
        <w:autoSpaceDN/>
        <w:ind w:left="0" w:firstLine="709"/>
        <w:jc w:val="both"/>
        <w:rPr>
          <w:color w:val="000000"/>
          <w:sz w:val="28"/>
          <w:szCs w:val="22"/>
          <w:lang w:eastAsia="en-US"/>
        </w:rPr>
      </w:pPr>
      <w:r w:rsidRPr="00F30A0C">
        <w:rPr>
          <w:color w:val="000000"/>
          <w:sz w:val="28"/>
          <w:szCs w:val="22"/>
          <w:lang w:eastAsia="en-US"/>
        </w:rPr>
        <w:t xml:space="preserve">Орган муниципального жилищного контроля осуществляет муниципальный жилищный </w:t>
      </w:r>
      <w:r w:rsidRPr="00F30A0C">
        <w:rPr>
          <w:noProof/>
          <w:color w:val="000000"/>
          <w:sz w:val="28"/>
          <w:szCs w:val="22"/>
        </w:rPr>
        <w:drawing>
          <wp:inline distT="0" distB="0" distL="0" distR="0" wp14:anchorId="28C97F5F" wp14:editId="5528336E">
            <wp:extent cx="12078" cy="8887"/>
            <wp:effectExtent l="0" t="0" r="0" b="0"/>
            <wp:docPr id="4" name="_x0000_i10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12078" cy="8887"/>
                    </a:xfrm>
                    <a:prstGeom prst="rect">
                      <a:avLst/>
                    </a:prstGeom>
                    <a:noFill/>
                    <a:ln>
                      <a:noFill/>
                    </a:ln>
                  </pic:spPr>
                </pic:pic>
              </a:graphicData>
            </a:graphic>
          </wp:inline>
        </w:drawing>
      </w:r>
      <w:r w:rsidRPr="00F30A0C">
        <w:rPr>
          <w:color w:val="000000"/>
          <w:sz w:val="28"/>
          <w:szCs w:val="22"/>
          <w:lang w:eastAsia="en-US"/>
        </w:rPr>
        <w:t>контроль, в том числе посредством проведения профилактических мероприятий.</w:t>
      </w:r>
    </w:p>
    <w:p w14:paraId="2A73ADB4" w14:textId="77777777" w:rsidR="00F30A0C" w:rsidRPr="00F30A0C" w:rsidRDefault="00F30A0C" w:rsidP="008A735E">
      <w:pPr>
        <w:numPr>
          <w:ilvl w:val="1"/>
          <w:numId w:val="4"/>
        </w:numPr>
        <w:autoSpaceDE/>
        <w:autoSpaceDN/>
        <w:ind w:left="0" w:firstLine="709"/>
        <w:jc w:val="both"/>
        <w:rPr>
          <w:color w:val="000000"/>
          <w:sz w:val="28"/>
          <w:szCs w:val="22"/>
          <w:lang w:eastAsia="en-US"/>
        </w:rPr>
      </w:pPr>
      <w:r w:rsidRPr="00F30A0C">
        <w:rPr>
          <w:color w:val="000000"/>
          <w:sz w:val="28"/>
          <w:szCs w:val="28"/>
          <w:lang w:eastAsia="en-US"/>
        </w:rPr>
        <w:t xml:space="preserve">Профилактические мероприятия осуществляются органами муниципального жилищного контроля в целях стимулирования добросовестного соблюдения обязательных </w:t>
      </w:r>
      <w:r w:rsidRPr="00F30A0C">
        <w:rPr>
          <w:sz w:val="28"/>
          <w:szCs w:val="28"/>
          <w:lang w:eastAsia="en-US"/>
        </w:rPr>
        <w:t xml:space="preserve">требований всеми контролируемыми лицами, устранения условий, причин и факторов, </w:t>
      </w:r>
      <w:r w:rsidRPr="00F30A0C">
        <w:rPr>
          <w:sz w:val="28"/>
          <w:szCs w:val="28"/>
          <w:lang w:eastAsia="en-US"/>
        </w:rPr>
        <w:lastRenderedPageBreak/>
        <w:t>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14:paraId="32DBAD6E"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099230A" w14:textId="77777777" w:rsidR="008929F8" w:rsidRDefault="00F30A0C" w:rsidP="008929F8">
      <w:pPr>
        <w:widowControl w:val="0"/>
        <w:autoSpaceDE/>
        <w:autoSpaceDN/>
        <w:ind w:firstLine="709"/>
        <w:jc w:val="both"/>
        <w:rPr>
          <w:color w:val="000000"/>
          <w:sz w:val="28"/>
          <w:szCs w:val="28"/>
          <w:lang w:eastAsia="en-US"/>
        </w:rPr>
      </w:pPr>
      <w:r w:rsidRPr="00F30A0C">
        <w:rPr>
          <w:color w:val="000000"/>
          <w:sz w:val="28"/>
          <w:szCs w:val="28"/>
          <w:lang w:eastAsia="en-US"/>
        </w:rPr>
        <w:t>2.4. 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7DE1F472" w14:textId="77777777" w:rsidR="00F30A0C" w:rsidRPr="00F30A0C" w:rsidRDefault="00F30A0C" w:rsidP="008929F8">
      <w:pPr>
        <w:widowControl w:val="0"/>
        <w:autoSpaceDE/>
        <w:autoSpaceDN/>
        <w:ind w:firstLine="709"/>
        <w:jc w:val="both"/>
        <w:rPr>
          <w:color w:val="000000"/>
          <w:sz w:val="28"/>
          <w:szCs w:val="28"/>
          <w:lang w:eastAsia="en-US"/>
        </w:rPr>
      </w:pPr>
      <w:r w:rsidRPr="00F30A0C">
        <w:rPr>
          <w:color w:val="000000"/>
          <w:sz w:val="28"/>
          <w:szCs w:val="28"/>
          <w:lang w:eastAsia="en-US"/>
        </w:rPr>
        <w:t>В случае</w:t>
      </w:r>
      <w:r w:rsidR="00931439">
        <w:rPr>
          <w:color w:val="000000"/>
          <w:sz w:val="28"/>
          <w:szCs w:val="28"/>
          <w:lang w:eastAsia="en-US"/>
        </w:rPr>
        <w:t>,</w:t>
      </w:r>
      <w:r w:rsidRPr="00F30A0C">
        <w:rPr>
          <w:color w:val="000000"/>
          <w:sz w:val="28"/>
          <w:szCs w:val="28"/>
          <w:lang w:eastAsia="en-US"/>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жилищного контроля, незамедлительно направляет информацию об этом руководителю органа муниципального жилищного контроля (заместителю руководителя), для принятия решения о проведении контрольных мероприятий.</w:t>
      </w:r>
    </w:p>
    <w:p w14:paraId="606BB3FF" w14:textId="77777777" w:rsidR="00F30A0C" w:rsidRPr="00931439" w:rsidRDefault="00F30A0C" w:rsidP="00931439">
      <w:pPr>
        <w:pStyle w:val="a3"/>
        <w:numPr>
          <w:ilvl w:val="1"/>
          <w:numId w:val="16"/>
        </w:numPr>
        <w:autoSpaceDE/>
        <w:autoSpaceDN/>
        <w:jc w:val="both"/>
        <w:rPr>
          <w:color w:val="000000"/>
          <w:sz w:val="28"/>
          <w:szCs w:val="22"/>
          <w:lang w:eastAsia="en-US"/>
        </w:rPr>
      </w:pPr>
      <w:r w:rsidRPr="00931439">
        <w:rPr>
          <w:color w:val="000000"/>
          <w:sz w:val="28"/>
          <w:szCs w:val="22"/>
          <w:lang w:eastAsia="en-US"/>
        </w:rPr>
        <w:t>При осуществлении органом муниципального жилищного контроля могут проводиться следующие виды профилактических мероприятий:</w:t>
      </w:r>
    </w:p>
    <w:p w14:paraId="1EE51DC6" w14:textId="77777777" w:rsidR="00F30A0C" w:rsidRPr="00F30A0C" w:rsidRDefault="00F30A0C" w:rsidP="008A735E">
      <w:pPr>
        <w:numPr>
          <w:ilvl w:val="2"/>
          <w:numId w:val="4"/>
        </w:numPr>
        <w:autoSpaceDE/>
        <w:autoSpaceDN/>
        <w:ind w:left="0" w:firstLine="709"/>
        <w:jc w:val="both"/>
        <w:rPr>
          <w:color w:val="000000"/>
          <w:sz w:val="28"/>
          <w:szCs w:val="22"/>
          <w:lang w:val="en-US" w:eastAsia="en-US"/>
        </w:rPr>
      </w:pPr>
      <w:proofErr w:type="spellStart"/>
      <w:r w:rsidRPr="00F30A0C">
        <w:rPr>
          <w:color w:val="000000"/>
          <w:sz w:val="28"/>
          <w:szCs w:val="22"/>
          <w:lang w:val="en-US" w:eastAsia="en-US"/>
        </w:rPr>
        <w:t>информирование</w:t>
      </w:r>
      <w:proofErr w:type="spellEnd"/>
      <w:r w:rsidRPr="00F30A0C">
        <w:rPr>
          <w:color w:val="000000"/>
          <w:sz w:val="28"/>
          <w:szCs w:val="22"/>
          <w:lang w:val="en-US" w:eastAsia="en-US"/>
        </w:rPr>
        <w:t>;</w:t>
      </w:r>
    </w:p>
    <w:p w14:paraId="56B3EA21" w14:textId="77777777" w:rsidR="00F30A0C" w:rsidRPr="00F30A0C" w:rsidRDefault="00F30A0C" w:rsidP="008A735E">
      <w:pPr>
        <w:numPr>
          <w:ilvl w:val="2"/>
          <w:numId w:val="4"/>
        </w:numPr>
        <w:autoSpaceDE/>
        <w:autoSpaceDN/>
        <w:ind w:left="0" w:firstLine="709"/>
        <w:jc w:val="both"/>
        <w:rPr>
          <w:color w:val="000000"/>
          <w:sz w:val="28"/>
          <w:szCs w:val="22"/>
          <w:lang w:val="en-US" w:eastAsia="en-US"/>
        </w:rPr>
      </w:pPr>
      <w:proofErr w:type="spellStart"/>
      <w:r w:rsidRPr="00F30A0C">
        <w:rPr>
          <w:color w:val="000000"/>
          <w:sz w:val="28"/>
          <w:szCs w:val="22"/>
          <w:lang w:val="en-US" w:eastAsia="en-US"/>
        </w:rPr>
        <w:t>объявление</w:t>
      </w:r>
      <w:proofErr w:type="spellEnd"/>
      <w:r w:rsidRPr="00F30A0C">
        <w:rPr>
          <w:color w:val="000000"/>
          <w:sz w:val="28"/>
          <w:szCs w:val="22"/>
          <w:lang w:val="en-US" w:eastAsia="en-US"/>
        </w:rPr>
        <w:t xml:space="preserve"> </w:t>
      </w:r>
      <w:proofErr w:type="spellStart"/>
      <w:r w:rsidRPr="00F30A0C">
        <w:rPr>
          <w:color w:val="000000"/>
          <w:sz w:val="28"/>
          <w:szCs w:val="22"/>
          <w:lang w:val="en-US" w:eastAsia="en-US"/>
        </w:rPr>
        <w:t>предостережений</w:t>
      </w:r>
      <w:proofErr w:type="spellEnd"/>
      <w:r w:rsidRPr="00F30A0C">
        <w:rPr>
          <w:color w:val="000000"/>
          <w:sz w:val="28"/>
          <w:szCs w:val="22"/>
          <w:lang w:val="en-US" w:eastAsia="en-US"/>
        </w:rPr>
        <w:t>;</w:t>
      </w:r>
    </w:p>
    <w:p w14:paraId="4F29CC7A" w14:textId="77777777" w:rsidR="00F30A0C" w:rsidRPr="00F30A0C" w:rsidRDefault="00F30A0C" w:rsidP="008A735E">
      <w:pPr>
        <w:numPr>
          <w:ilvl w:val="2"/>
          <w:numId w:val="4"/>
        </w:numPr>
        <w:autoSpaceDE/>
        <w:autoSpaceDN/>
        <w:ind w:left="0" w:firstLine="709"/>
        <w:jc w:val="both"/>
        <w:rPr>
          <w:color w:val="000000"/>
          <w:sz w:val="28"/>
          <w:szCs w:val="22"/>
          <w:lang w:val="en-US" w:eastAsia="en-US"/>
        </w:rPr>
      </w:pPr>
      <w:proofErr w:type="spellStart"/>
      <w:r w:rsidRPr="00F30A0C">
        <w:rPr>
          <w:color w:val="000000"/>
          <w:sz w:val="28"/>
          <w:szCs w:val="22"/>
          <w:lang w:val="en-US" w:eastAsia="en-US"/>
        </w:rPr>
        <w:t>консультирование</w:t>
      </w:r>
      <w:proofErr w:type="spellEnd"/>
      <w:r w:rsidRPr="00F30A0C">
        <w:rPr>
          <w:color w:val="000000"/>
          <w:sz w:val="28"/>
          <w:szCs w:val="22"/>
          <w:lang w:val="en-US" w:eastAsia="en-US"/>
        </w:rPr>
        <w:t>;</w:t>
      </w:r>
    </w:p>
    <w:p w14:paraId="11965205" w14:textId="77777777" w:rsidR="00F30A0C" w:rsidRPr="00F30A0C" w:rsidRDefault="00F30A0C" w:rsidP="008A735E">
      <w:pPr>
        <w:numPr>
          <w:ilvl w:val="2"/>
          <w:numId w:val="4"/>
        </w:numPr>
        <w:autoSpaceDE/>
        <w:autoSpaceDN/>
        <w:ind w:left="0" w:firstLine="709"/>
        <w:jc w:val="both"/>
        <w:rPr>
          <w:color w:val="000000"/>
          <w:sz w:val="28"/>
          <w:szCs w:val="22"/>
          <w:lang w:val="en-US" w:eastAsia="en-US"/>
        </w:rPr>
      </w:pPr>
      <w:proofErr w:type="spellStart"/>
      <w:r w:rsidRPr="00F30A0C">
        <w:rPr>
          <w:color w:val="000000"/>
          <w:sz w:val="28"/>
          <w:szCs w:val="22"/>
          <w:lang w:val="en-US" w:eastAsia="en-US"/>
        </w:rPr>
        <w:t>профилактический</w:t>
      </w:r>
      <w:proofErr w:type="spellEnd"/>
      <w:r w:rsidRPr="00F30A0C">
        <w:rPr>
          <w:color w:val="000000"/>
          <w:sz w:val="28"/>
          <w:szCs w:val="22"/>
          <w:lang w:val="en-US" w:eastAsia="en-US"/>
        </w:rPr>
        <w:t xml:space="preserve"> </w:t>
      </w:r>
      <w:proofErr w:type="spellStart"/>
      <w:r w:rsidRPr="00F30A0C">
        <w:rPr>
          <w:color w:val="000000"/>
          <w:sz w:val="28"/>
          <w:szCs w:val="22"/>
          <w:lang w:val="en-US" w:eastAsia="en-US"/>
        </w:rPr>
        <w:t>визит</w:t>
      </w:r>
      <w:proofErr w:type="spellEnd"/>
      <w:r w:rsidRPr="00F30A0C">
        <w:rPr>
          <w:color w:val="000000"/>
          <w:sz w:val="28"/>
          <w:szCs w:val="22"/>
          <w:lang w:val="en-US" w:eastAsia="en-US"/>
        </w:rPr>
        <w:t>.</w:t>
      </w:r>
    </w:p>
    <w:p w14:paraId="4ED53A4B" w14:textId="77777777" w:rsidR="00F30A0C" w:rsidRPr="00F30A0C" w:rsidRDefault="00931439" w:rsidP="008A735E">
      <w:pPr>
        <w:widowControl w:val="0"/>
        <w:autoSpaceDE/>
        <w:autoSpaceDN/>
        <w:ind w:firstLine="709"/>
        <w:jc w:val="both"/>
        <w:rPr>
          <w:color w:val="000000"/>
          <w:sz w:val="28"/>
          <w:szCs w:val="22"/>
          <w:lang w:eastAsia="en-US"/>
        </w:rPr>
      </w:pPr>
      <w:r>
        <w:rPr>
          <w:color w:val="000000"/>
          <w:sz w:val="28"/>
          <w:szCs w:val="22"/>
          <w:lang w:eastAsia="en-US"/>
        </w:rPr>
        <w:t>2.6</w:t>
      </w:r>
      <w:r w:rsidR="00F30A0C" w:rsidRPr="00F30A0C">
        <w:rPr>
          <w:color w:val="000000"/>
          <w:sz w:val="28"/>
          <w:szCs w:val="22"/>
          <w:lang w:eastAsia="en-US"/>
        </w:rPr>
        <w:t>.</w:t>
      </w:r>
      <w:r w:rsidR="00F30A0C" w:rsidRPr="00F30A0C">
        <w:rPr>
          <w:color w:val="000000"/>
          <w:sz w:val="28"/>
          <w:szCs w:val="28"/>
          <w:lang w:eastAsia="en-US"/>
        </w:rPr>
        <w:t xml:space="preserve"> 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w:t>
      </w:r>
      <w:hyperlink r:id="rId10" w:history="1">
        <w:r w:rsidRPr="00822D51">
          <w:rPr>
            <w:rStyle w:val="a4"/>
            <w:sz w:val="28"/>
            <w:szCs w:val="28"/>
            <w:lang w:eastAsia="en-US"/>
          </w:rPr>
          <w:t>https://35tarnogskij.gosuslugi.ru/</w:t>
        </w:r>
      </w:hyperlink>
      <w:r>
        <w:rPr>
          <w:color w:val="000000"/>
          <w:sz w:val="28"/>
          <w:szCs w:val="28"/>
          <w:lang w:eastAsia="en-US"/>
        </w:rPr>
        <w:t xml:space="preserve"> </w:t>
      </w:r>
      <w:proofErr w:type="spellStart"/>
      <w:r>
        <w:rPr>
          <w:color w:val="000000"/>
          <w:sz w:val="28"/>
          <w:szCs w:val="28"/>
          <w:lang w:eastAsia="en-US"/>
        </w:rPr>
        <w:t>Тарногский</w:t>
      </w:r>
      <w:proofErr w:type="spellEnd"/>
      <w:r>
        <w:rPr>
          <w:color w:val="000000"/>
          <w:sz w:val="28"/>
          <w:szCs w:val="28"/>
          <w:lang w:eastAsia="en-US"/>
        </w:rPr>
        <w:t xml:space="preserve"> </w:t>
      </w:r>
      <w:r w:rsidR="00F30A0C" w:rsidRPr="00F30A0C">
        <w:rPr>
          <w:color w:val="000000"/>
          <w:sz w:val="28"/>
          <w:szCs w:val="28"/>
          <w:lang w:eastAsia="en-US"/>
        </w:rPr>
        <w:t>муниципальный округ Вологодской области в информационно-телекоммуникационной сети «Интернет» (далее – сайт в сети «Интернет») и средствах массовой информации.</w:t>
      </w:r>
    </w:p>
    <w:p w14:paraId="652A3D17"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 xml:space="preserve">Органы муниципального жилищного контроля обязаны размещать и поддерживать в актуальном состоянии на сайте в сети «Интернет» сведения, предусмотренные </w:t>
      </w:r>
      <w:hyperlink r:id="rId11" w:history="1">
        <w:r w:rsidRPr="00F30A0C">
          <w:rPr>
            <w:color w:val="000000"/>
            <w:sz w:val="28"/>
            <w:szCs w:val="28"/>
            <w:lang w:eastAsia="en-US"/>
          </w:rPr>
          <w:t>частью 3 статьи 46</w:t>
        </w:r>
      </w:hyperlink>
      <w:r w:rsidRPr="00F30A0C">
        <w:rPr>
          <w:color w:val="000000"/>
          <w:sz w:val="28"/>
          <w:szCs w:val="28"/>
          <w:lang w:eastAsia="en-US"/>
        </w:rPr>
        <w:t xml:space="preserve"> Закона № 248-ФЗ.</w:t>
      </w:r>
    </w:p>
    <w:p w14:paraId="20768023"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2.</w:t>
      </w:r>
      <w:r w:rsidR="00431087">
        <w:rPr>
          <w:color w:val="000000"/>
          <w:sz w:val="28"/>
          <w:szCs w:val="28"/>
          <w:lang w:eastAsia="en-US"/>
        </w:rPr>
        <w:t>7</w:t>
      </w:r>
      <w:r w:rsidRPr="00F30A0C">
        <w:rPr>
          <w:color w:val="000000"/>
          <w:sz w:val="28"/>
          <w:szCs w:val="28"/>
          <w:lang w:eastAsia="en-US"/>
        </w:rPr>
        <w:t>. Обобщение правоприменительной практики осуществляется органами муниципального жилищного контроля посредством сбора и анализа данных о проведенных контрольных (надзорных) мероприятиях и их результатах.</w:t>
      </w:r>
    </w:p>
    <w:p w14:paraId="7D1E7DF3"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 xml:space="preserve">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w:t>
      </w:r>
      <w:r w:rsidRPr="00F30A0C">
        <w:rPr>
          <w:color w:val="000000"/>
          <w:sz w:val="28"/>
          <w:szCs w:val="28"/>
          <w:lang w:eastAsia="en-US"/>
        </w:rPr>
        <w:lastRenderedPageBreak/>
        <w:t>осуществлению муниципального жилищного контроля, которые утверждаются и размещаются в срок до 1 марта года, следующего за отчетным годом, на сайте в сети «Интернет».</w:t>
      </w:r>
    </w:p>
    <w:p w14:paraId="15D2DF2C" w14:textId="77777777" w:rsidR="008929F8" w:rsidRDefault="00F30A0C" w:rsidP="008929F8">
      <w:pPr>
        <w:autoSpaceDE/>
        <w:autoSpaceDN/>
        <w:ind w:firstLine="709"/>
        <w:jc w:val="both"/>
        <w:rPr>
          <w:color w:val="000000"/>
          <w:sz w:val="28"/>
          <w:szCs w:val="22"/>
          <w:lang w:eastAsia="en-US"/>
        </w:rPr>
      </w:pPr>
      <w:r w:rsidRPr="00F30A0C">
        <w:rPr>
          <w:color w:val="000000"/>
          <w:sz w:val="28"/>
          <w:szCs w:val="22"/>
          <w:lang w:eastAsia="en-US"/>
        </w:rPr>
        <w:t xml:space="preserve">Орган муниципального жилищного контроля также вправе информировать население </w:t>
      </w:r>
      <w:proofErr w:type="spellStart"/>
      <w:r w:rsidR="00431087">
        <w:rPr>
          <w:color w:val="000000"/>
          <w:sz w:val="28"/>
          <w:szCs w:val="22"/>
          <w:lang w:eastAsia="en-US"/>
        </w:rPr>
        <w:t>Тарногского</w:t>
      </w:r>
      <w:proofErr w:type="spellEnd"/>
      <w:r w:rsidR="00431087">
        <w:rPr>
          <w:color w:val="000000"/>
          <w:sz w:val="28"/>
          <w:szCs w:val="22"/>
          <w:lang w:eastAsia="en-US"/>
        </w:rPr>
        <w:t xml:space="preserve"> </w:t>
      </w:r>
      <w:r w:rsidRPr="00F30A0C">
        <w:rPr>
          <w:color w:val="000000"/>
          <w:sz w:val="28"/>
          <w:szCs w:val="22"/>
          <w:lang w:eastAsia="en-US"/>
        </w:rPr>
        <w:t>муниципального округа на собраниях и конференциях граждан об обязательных требованиях, предъявляемых к объектам контроля.</w:t>
      </w:r>
    </w:p>
    <w:p w14:paraId="55C85341" w14:textId="77777777" w:rsidR="00F30A0C" w:rsidRPr="00F30A0C" w:rsidRDefault="008929F8" w:rsidP="008929F8">
      <w:pPr>
        <w:autoSpaceDE/>
        <w:autoSpaceDN/>
        <w:ind w:firstLine="709"/>
        <w:jc w:val="both"/>
        <w:rPr>
          <w:color w:val="000000"/>
          <w:sz w:val="28"/>
          <w:szCs w:val="22"/>
          <w:lang w:eastAsia="en-US"/>
        </w:rPr>
      </w:pPr>
      <w:r>
        <w:rPr>
          <w:color w:val="000000"/>
          <w:sz w:val="28"/>
          <w:szCs w:val="22"/>
          <w:lang w:eastAsia="en-US"/>
        </w:rPr>
        <w:t xml:space="preserve">2.8. </w:t>
      </w:r>
      <w:r w:rsidR="00F30A0C" w:rsidRPr="00F30A0C">
        <w:rPr>
          <w:color w:val="000000"/>
          <w:sz w:val="28"/>
          <w:szCs w:val="28"/>
          <w:lang w:eastAsia="en-US"/>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w:t>
      </w:r>
      <w:r w:rsidR="00F30A0C" w:rsidRPr="000B5177">
        <w:rPr>
          <w:sz w:val="28"/>
          <w:szCs w:val="28"/>
          <w:lang w:eastAsia="en-US"/>
        </w:rPr>
        <w:t xml:space="preserve">, и (или) признаках нарушений обязательных требований, </w:t>
      </w:r>
      <w:r w:rsidR="00F30A0C" w:rsidRPr="00F30A0C">
        <w:rPr>
          <w:color w:val="000000"/>
          <w:sz w:val="28"/>
          <w:szCs w:val="28"/>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bookmarkStart w:id="1" w:name="undefined"/>
      <w:bookmarkEnd w:id="1"/>
      <w:r w:rsidR="00F30A0C" w:rsidRPr="00F30A0C">
        <w:rPr>
          <w:color w:val="000000"/>
          <w:sz w:val="28"/>
          <w:szCs w:val="28"/>
          <w:lang w:eastAsia="en-US"/>
        </w:rPr>
        <w:t>законом ценностям с предложением  о принятии мер по обеспечению соблюдения обязательных требований.</w:t>
      </w:r>
    </w:p>
    <w:p w14:paraId="012ECE44" w14:textId="77777777" w:rsidR="000B5177" w:rsidRDefault="00F30A0C" w:rsidP="000B5177">
      <w:pPr>
        <w:autoSpaceDE/>
        <w:autoSpaceDN/>
        <w:ind w:firstLine="709"/>
        <w:jc w:val="both"/>
        <w:rPr>
          <w:color w:val="000000"/>
          <w:sz w:val="28"/>
          <w:szCs w:val="28"/>
          <w:lang w:eastAsia="en-US"/>
        </w:rPr>
      </w:pPr>
      <w:r w:rsidRPr="00F30A0C">
        <w:rPr>
          <w:color w:val="000000"/>
          <w:sz w:val="28"/>
          <w:szCs w:val="28"/>
          <w:lang w:eastAsia="en-US"/>
        </w:rPr>
        <w:t xml:space="preserve">Предостережения объявляются руководителем (заместителем руководителя) органа муниципального жилищного контроля не позднее 30 дней со дня получения указанных сведений. </w:t>
      </w:r>
      <w:r w:rsidR="000B5177" w:rsidRPr="000B5177">
        <w:rPr>
          <w:color w:val="000000"/>
          <w:sz w:val="28"/>
          <w:szCs w:val="28"/>
          <w:lang w:eastAsia="en-US"/>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w:t>
      </w:r>
      <w:r w:rsidR="000B5177">
        <w:rPr>
          <w:color w:val="000000"/>
          <w:sz w:val="28"/>
          <w:szCs w:val="28"/>
          <w:lang w:eastAsia="en-US"/>
        </w:rPr>
        <w:t>ся в адрес контролируемого лица.</w:t>
      </w:r>
    </w:p>
    <w:p w14:paraId="7BABBE85" w14:textId="77777777" w:rsidR="000B5177" w:rsidRPr="008929F8" w:rsidRDefault="000B5177" w:rsidP="000B5177">
      <w:pPr>
        <w:autoSpaceDE/>
        <w:autoSpaceDN/>
        <w:ind w:firstLine="709"/>
        <w:jc w:val="both"/>
        <w:rPr>
          <w:color w:val="000000"/>
          <w:sz w:val="28"/>
          <w:szCs w:val="28"/>
          <w:lang w:eastAsia="en-US"/>
        </w:rPr>
      </w:pPr>
      <w:r w:rsidRPr="008929F8">
        <w:rPr>
          <w:color w:val="000000"/>
          <w:sz w:val="28"/>
          <w:szCs w:val="28"/>
          <w:lang w:eastAsia="en-US"/>
        </w:rPr>
        <w:t>Предостережение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должно содержать требования о представлении контролируемым лицом сведений и документов.</w:t>
      </w:r>
    </w:p>
    <w:p w14:paraId="06B900E3" w14:textId="77777777" w:rsidR="000B5177" w:rsidRDefault="000B5177" w:rsidP="000B5177">
      <w:pPr>
        <w:autoSpaceDE/>
        <w:autoSpaceDN/>
        <w:ind w:firstLine="709"/>
        <w:jc w:val="both"/>
        <w:rPr>
          <w:color w:val="000000"/>
          <w:sz w:val="28"/>
          <w:szCs w:val="28"/>
          <w:lang w:eastAsia="en-US"/>
        </w:rPr>
      </w:pPr>
      <w:r w:rsidRPr="008929F8">
        <w:rPr>
          <w:color w:val="000000"/>
          <w:sz w:val="28"/>
          <w:szCs w:val="28"/>
          <w:lang w:eastAsia="en-US"/>
        </w:rPr>
        <w:t>Предостережение регистрируется в журнале учета объявленных предостережений с присвоением регистрационного номера.</w:t>
      </w:r>
    </w:p>
    <w:p w14:paraId="0263BA31" w14:textId="77777777" w:rsidR="000B5177" w:rsidRPr="00F30A0C" w:rsidRDefault="000B5177" w:rsidP="008A735E">
      <w:pPr>
        <w:autoSpaceDE/>
        <w:autoSpaceDN/>
        <w:ind w:firstLine="709"/>
        <w:jc w:val="both"/>
        <w:rPr>
          <w:color w:val="000000"/>
          <w:sz w:val="28"/>
          <w:szCs w:val="22"/>
          <w:lang w:eastAsia="en-US"/>
        </w:rPr>
      </w:pPr>
    </w:p>
    <w:p w14:paraId="46EAA658"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жилищного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32FC4ED2"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 в журнале учета объявленных </w:t>
      </w:r>
      <w:r w:rsidRPr="00F30A0C">
        <w:rPr>
          <w:color w:val="000000"/>
          <w:sz w:val="28"/>
          <w:szCs w:val="28"/>
          <w:lang w:eastAsia="en-US"/>
        </w:rPr>
        <w:lastRenderedPageBreak/>
        <w:t>предостережений. При несогласии с возражением указываются соответствующие обоснования.</w:t>
      </w:r>
    </w:p>
    <w:p w14:paraId="14689865"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0BAB26D2"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2"/>
          <w:lang w:eastAsia="en-US"/>
        </w:rPr>
        <w:t>2.</w:t>
      </w:r>
      <w:r w:rsidR="00431087">
        <w:rPr>
          <w:color w:val="000000"/>
          <w:sz w:val="28"/>
          <w:szCs w:val="22"/>
          <w:lang w:eastAsia="en-US"/>
        </w:rPr>
        <w:t>9</w:t>
      </w:r>
      <w:r w:rsidRPr="00F30A0C">
        <w:rPr>
          <w:color w:val="000000"/>
          <w:sz w:val="28"/>
          <w:szCs w:val="22"/>
          <w:lang w:eastAsia="en-US"/>
        </w:rPr>
        <w:t xml:space="preserve">. </w:t>
      </w:r>
      <w:r w:rsidRPr="00F30A0C">
        <w:rPr>
          <w:color w:val="000000"/>
          <w:sz w:val="28"/>
          <w:szCs w:val="28"/>
          <w:lang w:eastAsia="en-US"/>
        </w:rPr>
        <w:t>Консультирование осуществляется в устной или письменной форме по следующим вопросам:</w:t>
      </w:r>
    </w:p>
    <w:p w14:paraId="3FFD0EBF"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а) организация и осуществление муниципального жилищного контроля;</w:t>
      </w:r>
    </w:p>
    <w:p w14:paraId="6A2B81A9"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б) порядок осуществления контрольных мероприятий, установленных настоящим Положением;</w:t>
      </w:r>
    </w:p>
    <w:p w14:paraId="221A2D27"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в) порядок обжалования действий (бездействия) должностных лиц органа муниципального жилищного контроля;</w:t>
      </w:r>
    </w:p>
    <w:p w14:paraId="6142F533"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14:paraId="60C5A308"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Консультирование в письменной форме осуществляется должностным лицом в следующих случаях:</w:t>
      </w:r>
    </w:p>
    <w:p w14:paraId="190C4D44"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а) контролируемым лицом представлен письменный запрос о представлении письменного ответа по вопросам консультирования;</w:t>
      </w:r>
    </w:p>
    <w:p w14:paraId="07FCD7A3"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б) за время консультирования предоставить ответ на поставленные вопросы невозможно;</w:t>
      </w:r>
    </w:p>
    <w:p w14:paraId="09E948F5"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в) ответ на поставленные вопросы требует дополнительного запроса сведений.</w:t>
      </w:r>
    </w:p>
    <w:p w14:paraId="55A09015"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При осуществлении консультирования должностное лицо органа муниципального жилищного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BC44E7F"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жилищного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050421F3"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w:t>
      </w:r>
    </w:p>
    <w:p w14:paraId="0A972984"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Органы муниципального жилищного контроля ведут журналы учета консультирований.</w:t>
      </w:r>
    </w:p>
    <w:p w14:paraId="6420764E"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8"/>
          <w:lang w:eastAsia="en-US"/>
        </w:rPr>
        <w:t>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14:paraId="4C6787DF" w14:textId="77777777" w:rsidR="00F30A0C" w:rsidRPr="00F30A0C" w:rsidRDefault="00F30A0C" w:rsidP="008A735E">
      <w:pPr>
        <w:widowControl w:val="0"/>
        <w:autoSpaceDE/>
        <w:autoSpaceDN/>
        <w:ind w:firstLine="709"/>
        <w:jc w:val="both"/>
        <w:rPr>
          <w:color w:val="000000"/>
          <w:sz w:val="28"/>
          <w:szCs w:val="22"/>
          <w:lang w:eastAsia="en-US"/>
        </w:rPr>
      </w:pPr>
      <w:r w:rsidRPr="00F30A0C">
        <w:rPr>
          <w:color w:val="000000"/>
          <w:sz w:val="28"/>
          <w:szCs w:val="22"/>
          <w:lang w:eastAsia="en-US"/>
        </w:rPr>
        <w:lastRenderedPageBreak/>
        <w:t>2.</w:t>
      </w:r>
      <w:r w:rsidR="00431087">
        <w:rPr>
          <w:color w:val="000000"/>
          <w:sz w:val="28"/>
          <w:szCs w:val="22"/>
          <w:lang w:eastAsia="en-US"/>
        </w:rPr>
        <w:t>10</w:t>
      </w:r>
      <w:r w:rsidRPr="00F30A0C">
        <w:rPr>
          <w:color w:val="000000"/>
          <w:sz w:val="28"/>
          <w:szCs w:val="22"/>
          <w:lang w:eastAsia="en-US"/>
        </w:rPr>
        <w:t xml:space="preserve">. </w:t>
      </w:r>
      <w:r w:rsidRPr="00F30A0C">
        <w:rPr>
          <w:color w:val="000000"/>
          <w:sz w:val="28"/>
          <w:szCs w:val="28"/>
          <w:lang w:eastAsia="en-U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Pr="00A4274A">
        <w:rPr>
          <w:sz w:val="28"/>
          <w:szCs w:val="28"/>
          <w:lang w:eastAsia="en-US"/>
        </w:rPr>
        <w:t>или мобильного приложения «Инспектор».</w:t>
      </w:r>
    </w:p>
    <w:p w14:paraId="3AD44151" w14:textId="77777777" w:rsidR="00F30A0C" w:rsidRPr="00A4274A" w:rsidRDefault="00F30A0C" w:rsidP="008A735E">
      <w:pPr>
        <w:widowControl w:val="0"/>
        <w:autoSpaceDE/>
        <w:autoSpaceDN/>
        <w:ind w:firstLine="709"/>
        <w:jc w:val="both"/>
        <w:rPr>
          <w:sz w:val="28"/>
          <w:szCs w:val="22"/>
          <w:lang w:eastAsia="en-US"/>
        </w:rPr>
      </w:pPr>
      <w:r w:rsidRPr="00F30A0C">
        <w:rPr>
          <w:color w:val="00000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w:t>
      </w:r>
      <w:r w:rsidRPr="00A4274A">
        <w:rPr>
          <w:sz w:val="28"/>
          <w:szCs w:val="28"/>
          <w:lang w:eastAsia="en-US"/>
        </w:rPr>
        <w:t>а должностное лицо органа муниципального жилищного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BDA88F4" w14:textId="3806EBDE" w:rsidR="00F30A0C" w:rsidRPr="005933D6" w:rsidRDefault="00F30A0C" w:rsidP="008A735E">
      <w:pPr>
        <w:autoSpaceDE/>
        <w:autoSpaceDN/>
        <w:ind w:firstLine="709"/>
        <w:jc w:val="both"/>
        <w:rPr>
          <w:sz w:val="28"/>
          <w:szCs w:val="22"/>
          <w:lang w:eastAsia="en-US"/>
        </w:rPr>
      </w:pPr>
      <w:r w:rsidRPr="005933D6">
        <w:rPr>
          <w:sz w:val="28"/>
          <w:szCs w:val="28"/>
          <w:lang w:eastAsia="en-US"/>
        </w:rPr>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14:paraId="09C4F241" w14:textId="77777777" w:rsidR="00F30A0C" w:rsidRPr="005933D6" w:rsidRDefault="00F30A0C" w:rsidP="008A735E">
      <w:pPr>
        <w:widowControl w:val="0"/>
        <w:autoSpaceDE/>
        <w:autoSpaceDN/>
        <w:ind w:firstLine="709"/>
        <w:jc w:val="both"/>
        <w:rPr>
          <w:sz w:val="28"/>
          <w:szCs w:val="22"/>
          <w:lang w:eastAsia="en-US"/>
        </w:rPr>
      </w:pPr>
      <w:r w:rsidRPr="005933D6">
        <w:rPr>
          <w:sz w:val="28"/>
          <w:szCs w:val="28"/>
          <w:lang w:eastAsia="en-US"/>
        </w:rPr>
        <w:t>2</w:t>
      </w:r>
      <w:r w:rsidR="00431087" w:rsidRPr="005933D6">
        <w:rPr>
          <w:sz w:val="28"/>
          <w:szCs w:val="28"/>
          <w:lang w:eastAsia="en-US"/>
        </w:rPr>
        <w:t>.10</w:t>
      </w:r>
      <w:r w:rsidRPr="005933D6">
        <w:rPr>
          <w:sz w:val="28"/>
          <w:szCs w:val="28"/>
          <w:lang w:eastAsia="en-US"/>
        </w:rPr>
        <w:t>.1. Обязательный профилактический визит проводится в соответствии с пунктом 4 части 1 статьи Закона № 248-ФЗ.</w:t>
      </w:r>
    </w:p>
    <w:p w14:paraId="638E5398"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629DFF5"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Обязательный профилактический визит не предусматривает отказ контролируемого лица от его проведения.</w:t>
      </w:r>
    </w:p>
    <w:p w14:paraId="6F81AFDD"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В рамках обязательного профилактического визита должностное лицо органа муниципального жилищного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D44A6C5"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DBECC94"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BBB0AA8"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14:paraId="21948E0C"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5B1A32FB"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lastRenderedPageBreak/>
        <w:t>В случае невозможности проведения обязательного профилактического визита и (или) уклонения контролируемого лица от его проведения должностное лицо органа муниципального жилищного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1722B21C"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В случае невозможности проведения обязательного профилактического визита уполномоченное должностное лицо органа муниципального жилищного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917975E"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0916B7A9"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2</w:t>
      </w:r>
      <w:r w:rsidR="00431087" w:rsidRPr="005933D6">
        <w:rPr>
          <w:sz w:val="28"/>
          <w:szCs w:val="28"/>
          <w:lang w:eastAsia="en-US"/>
        </w:rPr>
        <w:t>.10</w:t>
      </w:r>
      <w:r w:rsidRPr="005933D6">
        <w:rPr>
          <w:sz w:val="28"/>
          <w:szCs w:val="28"/>
          <w:lang w:eastAsia="en-US"/>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7907EF3"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 xml:space="preserve">Контролируемое лицо подает заявление о проведении профилактического визита (далее в настоящем пункте - заявление) посредством </w:t>
      </w:r>
      <w:r w:rsidR="005933D6" w:rsidRPr="005933D6">
        <w:rPr>
          <w:sz w:val="28"/>
          <w:szCs w:val="28"/>
          <w:lang w:eastAsia="en-US"/>
        </w:rPr>
        <w:t>федеральной государственной информационной системы "Единый портал государственных и муниципальных услуг (фу</w:t>
      </w:r>
      <w:r w:rsidR="005933D6">
        <w:rPr>
          <w:sz w:val="28"/>
          <w:szCs w:val="28"/>
          <w:lang w:eastAsia="en-US"/>
        </w:rPr>
        <w:t xml:space="preserve">нкций)". </w:t>
      </w:r>
      <w:r w:rsidRPr="005933D6">
        <w:rPr>
          <w:sz w:val="28"/>
          <w:szCs w:val="28"/>
          <w:lang w:eastAsia="en-US"/>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D62FEBB"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В случае принятия решения о проведении профилактического визита орган муниципального жилищного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29D3063B"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Решение об отказе в проведении профилактического визита принимается в следующих случаях:</w:t>
      </w:r>
    </w:p>
    <w:p w14:paraId="1FA2C50D"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а) от контролируемого лица поступило уведомление об отзыве заявления;</w:t>
      </w:r>
    </w:p>
    <w:p w14:paraId="426E3F5E"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A81C31B"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в) в течение года до даты подачи заявления органом муниципального жилищного контроля проведен профилактический визит по ранее поданному заявлению;</w:t>
      </w:r>
    </w:p>
    <w:p w14:paraId="7F26A0FF"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lastRenderedPageBreak/>
        <w:t>г) заявление содержит нецензурные либо оскорбительные выражения, угрозы жизни, здоровью и имуществу должностных лиц органа муниципального жилищного контроля либо членов их семей.</w:t>
      </w:r>
    </w:p>
    <w:p w14:paraId="07FB4DB4"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4EE097A1"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жилищного контроля не позднее чем за 5 рабочих дней до даты его проведения.</w:t>
      </w:r>
    </w:p>
    <w:p w14:paraId="1925DFE5"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В рамках профилактического визита при согласии контролируемого лица должностные лица органа муниципального жилищного контроля проводит отбор проб (образцов), инструментальное обследование, испытание.</w:t>
      </w:r>
    </w:p>
    <w:p w14:paraId="5D0B16F3"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D7C626A" w14:textId="77777777" w:rsidR="00F30A0C" w:rsidRPr="005933D6" w:rsidRDefault="00F30A0C" w:rsidP="008A735E">
      <w:pPr>
        <w:autoSpaceDE/>
        <w:autoSpaceDN/>
        <w:ind w:firstLine="709"/>
        <w:jc w:val="both"/>
        <w:rPr>
          <w:sz w:val="28"/>
          <w:szCs w:val="22"/>
          <w:lang w:eastAsia="en-US"/>
        </w:rPr>
      </w:pPr>
      <w:r w:rsidRPr="005933D6">
        <w:rPr>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7D832D4" w14:textId="77777777" w:rsidR="00F30A0C" w:rsidRPr="005933D6" w:rsidRDefault="005933D6" w:rsidP="008A735E">
      <w:pPr>
        <w:autoSpaceDE/>
        <w:autoSpaceDN/>
        <w:ind w:firstLine="709"/>
        <w:jc w:val="both"/>
        <w:rPr>
          <w:sz w:val="28"/>
          <w:szCs w:val="22"/>
          <w:lang w:eastAsia="en-US"/>
        </w:rPr>
      </w:pPr>
      <w:r w:rsidRPr="005933D6">
        <w:rPr>
          <w:sz w:val="28"/>
          <w:szCs w:val="28"/>
          <w:lang w:eastAsia="en-US"/>
        </w:rPr>
        <w:t>В случае,</w:t>
      </w:r>
      <w:r w:rsidR="00F30A0C" w:rsidRPr="005933D6">
        <w:rPr>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руководителю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14:paraId="3C22E34E" w14:textId="77777777" w:rsidR="00431087" w:rsidRPr="00F8150F" w:rsidRDefault="00431087" w:rsidP="00431087">
      <w:pPr>
        <w:autoSpaceDE/>
        <w:autoSpaceDN/>
        <w:ind w:firstLine="709"/>
        <w:jc w:val="center"/>
        <w:rPr>
          <w:b/>
          <w:color w:val="000000"/>
          <w:sz w:val="28"/>
          <w:szCs w:val="28"/>
          <w:lang w:eastAsia="en-US"/>
        </w:rPr>
      </w:pPr>
    </w:p>
    <w:p w14:paraId="2176FD95" w14:textId="52108809" w:rsidR="00F30A0C" w:rsidRPr="00F016E2" w:rsidRDefault="00F30A0C" w:rsidP="00F016E2">
      <w:pPr>
        <w:pStyle w:val="a3"/>
        <w:numPr>
          <w:ilvl w:val="0"/>
          <w:numId w:val="4"/>
        </w:numPr>
        <w:autoSpaceDE/>
        <w:autoSpaceDN/>
        <w:jc w:val="center"/>
        <w:rPr>
          <w:b/>
          <w:color w:val="000000"/>
          <w:sz w:val="28"/>
          <w:szCs w:val="28"/>
          <w:lang w:eastAsia="en-US"/>
        </w:rPr>
      </w:pPr>
      <w:r w:rsidRPr="00F016E2">
        <w:rPr>
          <w:b/>
          <w:color w:val="000000"/>
          <w:sz w:val="28"/>
          <w:szCs w:val="28"/>
          <w:lang w:eastAsia="en-US"/>
        </w:rPr>
        <w:t>Осуществление контрольных мероприятий и контрольных действий</w:t>
      </w:r>
    </w:p>
    <w:p w14:paraId="724EBF5F" w14:textId="77777777" w:rsidR="00F016E2" w:rsidRPr="00F016E2" w:rsidRDefault="00F016E2" w:rsidP="00F016E2">
      <w:pPr>
        <w:pStyle w:val="a3"/>
        <w:autoSpaceDE/>
        <w:autoSpaceDN/>
        <w:ind w:left="548"/>
        <w:rPr>
          <w:b/>
          <w:color w:val="000000"/>
          <w:sz w:val="28"/>
          <w:szCs w:val="28"/>
          <w:lang w:eastAsia="en-US"/>
        </w:rPr>
      </w:pPr>
    </w:p>
    <w:p w14:paraId="6CEAF33A"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 При осуществлении муниципального жилищного контроля органом муниципального жилищного контроля могут проводиться следующие виды контрольных мероприятий и контрольных действий в рамках указанных мероприятий:</w:t>
      </w:r>
    </w:p>
    <w:p w14:paraId="0C81D775" w14:textId="77777777" w:rsidR="00F30A0C" w:rsidRPr="00F30A0C" w:rsidRDefault="00F30A0C" w:rsidP="008A735E">
      <w:pPr>
        <w:numPr>
          <w:ilvl w:val="0"/>
          <w:numId w:val="5"/>
        </w:numPr>
        <w:autoSpaceDE/>
        <w:autoSpaceDN/>
        <w:ind w:left="0" w:firstLine="709"/>
        <w:jc w:val="both"/>
        <w:rPr>
          <w:color w:val="000000"/>
          <w:sz w:val="28"/>
          <w:szCs w:val="22"/>
          <w:lang w:eastAsia="en-US"/>
        </w:rPr>
      </w:pPr>
      <w:r w:rsidRPr="00F30A0C">
        <w:rPr>
          <w:color w:val="000000"/>
          <w:sz w:val="28"/>
          <w:szCs w:val="22"/>
          <w:lang w:eastAsia="en-US"/>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8929F8">
        <w:rPr>
          <w:color w:val="000000"/>
          <w:sz w:val="28"/>
          <w:szCs w:val="22"/>
          <w:lang w:eastAsia="en-US"/>
        </w:rPr>
        <w:t>инструментального обследования)</w:t>
      </w:r>
    </w:p>
    <w:p w14:paraId="6C335FD2" w14:textId="77777777" w:rsidR="00F30A0C" w:rsidRPr="00F30A0C" w:rsidRDefault="00F30A0C" w:rsidP="008A735E">
      <w:pPr>
        <w:numPr>
          <w:ilvl w:val="0"/>
          <w:numId w:val="5"/>
        </w:numPr>
        <w:autoSpaceDE/>
        <w:autoSpaceDN/>
        <w:ind w:left="0" w:firstLine="709"/>
        <w:jc w:val="both"/>
        <w:rPr>
          <w:color w:val="000000"/>
          <w:sz w:val="28"/>
          <w:szCs w:val="22"/>
          <w:lang w:eastAsia="en-US"/>
        </w:rPr>
      </w:pPr>
      <w:r w:rsidRPr="00F30A0C">
        <w:rPr>
          <w:color w:val="000000"/>
          <w:sz w:val="28"/>
          <w:szCs w:val="22"/>
          <w:lang w:eastAsia="en-US"/>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9EFDD99" w14:textId="77777777" w:rsidR="00F30A0C" w:rsidRPr="00F30A0C" w:rsidRDefault="00F30A0C" w:rsidP="008A735E">
      <w:pPr>
        <w:numPr>
          <w:ilvl w:val="0"/>
          <w:numId w:val="5"/>
        </w:numPr>
        <w:autoSpaceDE/>
        <w:autoSpaceDN/>
        <w:ind w:left="0" w:firstLine="709"/>
        <w:jc w:val="both"/>
        <w:rPr>
          <w:color w:val="000000"/>
          <w:sz w:val="28"/>
          <w:szCs w:val="22"/>
          <w:lang w:eastAsia="en-US"/>
        </w:rPr>
      </w:pPr>
      <w:r w:rsidRPr="00F30A0C">
        <w:rPr>
          <w:color w:val="000000"/>
          <w:sz w:val="28"/>
          <w:szCs w:val="22"/>
          <w:lang w:eastAsia="en-US"/>
        </w:rPr>
        <w:lastRenderedPageBreak/>
        <w:t>документарная проверка (посредством получения письменных объяснений, истре</w:t>
      </w:r>
      <w:r w:rsidR="008929F8">
        <w:rPr>
          <w:color w:val="000000"/>
          <w:sz w:val="28"/>
          <w:szCs w:val="22"/>
          <w:lang w:eastAsia="en-US"/>
        </w:rPr>
        <w:t>бования документов, экспертизы)</w:t>
      </w:r>
    </w:p>
    <w:p w14:paraId="5214F60C" w14:textId="77777777" w:rsidR="00F30A0C" w:rsidRPr="00F30A0C" w:rsidRDefault="00F30A0C" w:rsidP="008A735E">
      <w:pPr>
        <w:numPr>
          <w:ilvl w:val="0"/>
          <w:numId w:val="5"/>
        </w:numPr>
        <w:autoSpaceDE/>
        <w:autoSpaceDN/>
        <w:ind w:left="0" w:firstLine="709"/>
        <w:jc w:val="both"/>
        <w:rPr>
          <w:color w:val="000000"/>
          <w:sz w:val="28"/>
          <w:szCs w:val="22"/>
          <w:lang w:eastAsia="en-US"/>
        </w:rPr>
      </w:pPr>
      <w:r w:rsidRPr="00F30A0C">
        <w:rPr>
          <w:color w:val="000000"/>
          <w:sz w:val="28"/>
          <w:szCs w:val="22"/>
          <w:lang w:eastAsia="en-US"/>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92FFE6F" w14:textId="77777777" w:rsidR="00F30A0C" w:rsidRPr="00F30A0C" w:rsidRDefault="00F30A0C" w:rsidP="008A735E">
      <w:pPr>
        <w:numPr>
          <w:ilvl w:val="0"/>
          <w:numId w:val="5"/>
        </w:numPr>
        <w:autoSpaceDE/>
        <w:autoSpaceDN/>
        <w:ind w:left="0" w:firstLine="709"/>
        <w:jc w:val="both"/>
        <w:rPr>
          <w:color w:val="000000"/>
          <w:sz w:val="28"/>
          <w:szCs w:val="22"/>
          <w:lang w:eastAsia="en-US"/>
        </w:rPr>
      </w:pPr>
      <w:r w:rsidRPr="00F30A0C">
        <w:rPr>
          <w:color w:val="000000"/>
          <w:sz w:val="28"/>
          <w:szCs w:val="22"/>
          <w:lang w:eastAsia="en-US"/>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w:t>
      </w:r>
      <w:r w:rsidR="008929F8">
        <w:rPr>
          <w:color w:val="000000"/>
          <w:sz w:val="28"/>
          <w:szCs w:val="22"/>
          <w:lang w:eastAsia="en-US"/>
        </w:rPr>
        <w:t>ото- и киносъемки, видеозаписи)</w:t>
      </w:r>
    </w:p>
    <w:p w14:paraId="11409429" w14:textId="77777777" w:rsidR="00F30A0C" w:rsidRPr="00F30A0C" w:rsidRDefault="00F30A0C" w:rsidP="008A735E">
      <w:pPr>
        <w:numPr>
          <w:ilvl w:val="0"/>
          <w:numId w:val="5"/>
        </w:numPr>
        <w:autoSpaceDE/>
        <w:autoSpaceDN/>
        <w:ind w:left="0" w:firstLine="709"/>
        <w:jc w:val="both"/>
        <w:rPr>
          <w:color w:val="000000"/>
          <w:sz w:val="28"/>
          <w:szCs w:val="22"/>
          <w:lang w:eastAsia="en-US"/>
        </w:rPr>
      </w:pPr>
      <w:r w:rsidRPr="00F30A0C">
        <w:rPr>
          <w:color w:val="000000"/>
          <w:sz w:val="28"/>
          <w:szCs w:val="22"/>
          <w:lang w:eastAsia="en-US"/>
        </w:rPr>
        <w:t>выездное обследование (посредством осмотра, инструментального обследования (с применением видеозаписи), испытания, экспертизы).</w:t>
      </w:r>
    </w:p>
    <w:p w14:paraId="7580A655" w14:textId="77777777" w:rsidR="00F30A0C" w:rsidRPr="00F30A0C" w:rsidRDefault="00F30A0C" w:rsidP="008A735E">
      <w:pPr>
        <w:numPr>
          <w:ilvl w:val="1"/>
          <w:numId w:val="6"/>
        </w:numPr>
        <w:autoSpaceDE/>
        <w:autoSpaceDN/>
        <w:ind w:left="0" w:firstLine="709"/>
        <w:jc w:val="both"/>
        <w:rPr>
          <w:color w:val="000000"/>
          <w:sz w:val="28"/>
          <w:szCs w:val="22"/>
          <w:lang w:eastAsia="en-US"/>
        </w:rPr>
      </w:pPr>
      <w:r w:rsidRPr="00F30A0C">
        <w:rPr>
          <w:color w:val="000000"/>
          <w:sz w:val="28"/>
          <w:szCs w:val="22"/>
          <w:lang w:eastAsia="en-US"/>
        </w:rPr>
        <w:t>Наблюдение за соблюдением обязательных требований и выездное обследование проводятся органом муниципального жилищного контроля без взаимодействия с контролируемыми лицами.</w:t>
      </w:r>
    </w:p>
    <w:p w14:paraId="637A08FB" w14:textId="77777777" w:rsidR="00F30A0C" w:rsidRPr="00F30A0C" w:rsidRDefault="00F30A0C" w:rsidP="008A735E">
      <w:pPr>
        <w:numPr>
          <w:ilvl w:val="1"/>
          <w:numId w:val="6"/>
        </w:numPr>
        <w:autoSpaceDE/>
        <w:autoSpaceDN/>
        <w:ind w:left="0" w:firstLine="709"/>
        <w:jc w:val="both"/>
        <w:rPr>
          <w:color w:val="000000"/>
          <w:sz w:val="28"/>
          <w:szCs w:val="22"/>
          <w:lang w:eastAsia="en-US"/>
        </w:rPr>
      </w:pPr>
      <w:r w:rsidRPr="00F30A0C">
        <w:rPr>
          <w:color w:val="000000"/>
          <w:sz w:val="28"/>
          <w:szCs w:val="22"/>
          <w:lang w:eastAsia="en-US"/>
        </w:rPr>
        <w:t>Контрольные меропри</w:t>
      </w:r>
      <w:r w:rsidR="00445FA0">
        <w:rPr>
          <w:color w:val="000000"/>
          <w:sz w:val="28"/>
          <w:szCs w:val="22"/>
          <w:lang w:eastAsia="en-US"/>
        </w:rPr>
        <w:t>ятия, указанные в подпунктах 1 -</w:t>
      </w:r>
      <w:r w:rsidRPr="00F30A0C">
        <w:rPr>
          <w:color w:val="000000"/>
          <w:sz w:val="28"/>
          <w:szCs w:val="22"/>
          <w:lang w:eastAsia="en-US"/>
        </w:rPr>
        <w:t xml:space="preserve"> 4 пункта 3.1 настоящего Положения, проводятся в форме внеплановых мероприятий.</w:t>
      </w:r>
    </w:p>
    <w:p w14:paraId="5BB779FF"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Внеплановые контрольные мероприятия могут проводиться только после согласования с органами прокуратуры.</w:t>
      </w:r>
    </w:p>
    <w:p w14:paraId="28D00C4C" w14:textId="77777777" w:rsidR="00F30A0C" w:rsidRPr="00F30A0C" w:rsidRDefault="00F30A0C" w:rsidP="008A735E">
      <w:pPr>
        <w:numPr>
          <w:ilvl w:val="1"/>
          <w:numId w:val="6"/>
        </w:numPr>
        <w:autoSpaceDE/>
        <w:autoSpaceDN/>
        <w:ind w:left="0" w:firstLine="709"/>
        <w:jc w:val="both"/>
        <w:rPr>
          <w:color w:val="000000"/>
          <w:sz w:val="28"/>
          <w:szCs w:val="22"/>
          <w:lang w:eastAsia="en-US"/>
        </w:rPr>
      </w:pPr>
      <w:r w:rsidRPr="00F30A0C">
        <w:rPr>
          <w:color w:val="000000"/>
          <w:sz w:val="28"/>
          <w:szCs w:val="22"/>
          <w:lang w:eastAsia="en-US"/>
        </w:rPr>
        <w:t>Основанием для проведения контрольных мероприятий, проводимых с взаимодействием с контролируемыми лицами, является:</w:t>
      </w:r>
    </w:p>
    <w:p w14:paraId="50747F39" w14:textId="77777777" w:rsidR="00F30A0C" w:rsidRPr="00F30A0C" w:rsidRDefault="00F30A0C" w:rsidP="008A735E">
      <w:pPr>
        <w:numPr>
          <w:ilvl w:val="0"/>
          <w:numId w:val="7"/>
        </w:numPr>
        <w:autoSpaceDE/>
        <w:autoSpaceDN/>
        <w:ind w:left="0" w:firstLine="709"/>
        <w:jc w:val="both"/>
        <w:rPr>
          <w:color w:val="000000"/>
          <w:sz w:val="28"/>
          <w:szCs w:val="22"/>
          <w:lang w:eastAsia="en-US"/>
        </w:rPr>
      </w:pPr>
      <w:r w:rsidRPr="00F30A0C">
        <w:rPr>
          <w:color w:val="000000"/>
          <w:sz w:val="28"/>
          <w:szCs w:val="22"/>
          <w:lang w:eastAsia="en-US"/>
        </w:rPr>
        <w:t>наличие у органа муниципального жилищного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0418FB7" w14:textId="77777777" w:rsidR="00F30A0C" w:rsidRPr="00F30A0C" w:rsidRDefault="00F30A0C" w:rsidP="008A735E">
      <w:pPr>
        <w:numPr>
          <w:ilvl w:val="0"/>
          <w:numId w:val="7"/>
        </w:numPr>
        <w:autoSpaceDE/>
        <w:autoSpaceDN/>
        <w:ind w:left="0" w:firstLine="709"/>
        <w:jc w:val="both"/>
        <w:rPr>
          <w:color w:val="000000"/>
          <w:sz w:val="28"/>
          <w:szCs w:val="22"/>
          <w:lang w:eastAsia="en-US"/>
        </w:rPr>
      </w:pPr>
      <w:r w:rsidRPr="00F30A0C">
        <w:rPr>
          <w:color w:val="000000"/>
          <w:sz w:val="28"/>
          <w:szCs w:val="22"/>
          <w:lang w:eastAsia="en-US"/>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E332970" w14:textId="77777777" w:rsidR="00F30A0C" w:rsidRPr="00F30A0C" w:rsidRDefault="008929F8" w:rsidP="008A735E">
      <w:pPr>
        <w:autoSpaceDE/>
        <w:autoSpaceDN/>
        <w:ind w:firstLine="709"/>
        <w:jc w:val="both"/>
        <w:rPr>
          <w:color w:val="000000"/>
          <w:sz w:val="28"/>
          <w:szCs w:val="22"/>
          <w:lang w:eastAsia="en-US"/>
        </w:rPr>
      </w:pPr>
      <w:r>
        <w:rPr>
          <w:color w:val="000000"/>
          <w:sz w:val="28"/>
          <w:szCs w:val="22"/>
          <w:lang w:eastAsia="en-US"/>
        </w:rPr>
        <w:t>3</w:t>
      </w:r>
      <w:r w:rsidR="00F30A0C" w:rsidRPr="00F30A0C">
        <w:rPr>
          <w:color w:val="000000"/>
          <w:sz w:val="28"/>
          <w:szCs w:val="22"/>
          <w:lang w:eastAsia="en-US"/>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w:t>
      </w:r>
      <w:r w:rsidR="00F30A0C" w:rsidRPr="00F30A0C">
        <w:rPr>
          <w:color w:val="000000"/>
          <w:sz w:val="28"/>
          <w:szCs w:val="22"/>
          <w:lang w:eastAsia="en-US"/>
        </w:rPr>
        <w:lastRenderedPageBreak/>
        <w:t>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5BC96BE0" w14:textId="77777777" w:rsidR="00F30A0C" w:rsidRPr="00F30A0C" w:rsidRDefault="00F30A0C" w:rsidP="008A735E">
      <w:pPr>
        <w:numPr>
          <w:ilvl w:val="0"/>
          <w:numId w:val="8"/>
        </w:numPr>
        <w:autoSpaceDE/>
        <w:autoSpaceDN/>
        <w:ind w:left="0" w:firstLine="709"/>
        <w:jc w:val="both"/>
        <w:rPr>
          <w:color w:val="000000"/>
          <w:sz w:val="28"/>
          <w:szCs w:val="22"/>
          <w:lang w:eastAsia="en-US"/>
        </w:rPr>
      </w:pPr>
      <w:r w:rsidRPr="00F30A0C">
        <w:rPr>
          <w:color w:val="000000"/>
          <w:sz w:val="28"/>
          <w:szCs w:val="22"/>
          <w:lang w:eastAsia="en-US"/>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3C676F" w14:textId="77777777" w:rsidR="00F30A0C" w:rsidRPr="00F30A0C" w:rsidRDefault="00F30A0C" w:rsidP="008A735E">
      <w:pPr>
        <w:numPr>
          <w:ilvl w:val="0"/>
          <w:numId w:val="8"/>
        </w:numPr>
        <w:autoSpaceDE/>
        <w:autoSpaceDN/>
        <w:ind w:left="0" w:firstLine="709"/>
        <w:jc w:val="both"/>
        <w:rPr>
          <w:color w:val="000000"/>
          <w:sz w:val="28"/>
          <w:szCs w:val="22"/>
          <w:lang w:eastAsia="en-US"/>
        </w:rPr>
      </w:pPr>
      <w:r w:rsidRPr="00F30A0C">
        <w:rPr>
          <w:color w:val="000000"/>
          <w:sz w:val="28"/>
          <w:szCs w:val="22"/>
          <w:lang w:eastAsia="en-US"/>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D58FF36" w14:textId="77777777" w:rsidR="00F30A0C" w:rsidRPr="00F30A0C" w:rsidRDefault="00F30A0C" w:rsidP="008A735E">
      <w:pPr>
        <w:numPr>
          <w:ilvl w:val="1"/>
          <w:numId w:val="9"/>
        </w:numPr>
        <w:autoSpaceDE/>
        <w:autoSpaceDN/>
        <w:ind w:left="0" w:firstLine="709"/>
        <w:jc w:val="both"/>
        <w:rPr>
          <w:color w:val="000000"/>
          <w:sz w:val="28"/>
          <w:szCs w:val="22"/>
          <w:lang w:eastAsia="en-US"/>
        </w:rPr>
      </w:pPr>
      <w:r w:rsidRPr="00F30A0C">
        <w:rPr>
          <w:color w:val="000000"/>
          <w:sz w:val="28"/>
          <w:szCs w:val="22"/>
          <w:lang w:eastAsia="en-US"/>
        </w:rPr>
        <w:t>Индикаторы риска нарушения обязательных требований указаны в приложении 2 к настоящему Положению.</w:t>
      </w:r>
    </w:p>
    <w:p w14:paraId="5A43BE6A"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Перечень индикаторов риска нарушения обязательных требований размещается на официальном сайте администрации округа в специальном разделе, посвященном контрольной деятельности.</w:t>
      </w:r>
    </w:p>
    <w:p w14:paraId="73ECD5D3" w14:textId="77777777" w:rsidR="00F30A0C" w:rsidRPr="00F30A0C" w:rsidRDefault="00F30A0C" w:rsidP="008A735E">
      <w:pPr>
        <w:numPr>
          <w:ilvl w:val="1"/>
          <w:numId w:val="9"/>
        </w:numPr>
        <w:autoSpaceDE/>
        <w:autoSpaceDN/>
        <w:ind w:left="0" w:firstLine="709"/>
        <w:jc w:val="both"/>
        <w:rPr>
          <w:color w:val="000000"/>
          <w:sz w:val="28"/>
          <w:szCs w:val="22"/>
          <w:lang w:eastAsia="en-US"/>
        </w:rPr>
      </w:pPr>
      <w:r w:rsidRPr="00F30A0C">
        <w:rPr>
          <w:color w:val="000000"/>
          <w:sz w:val="28"/>
          <w:szCs w:val="22"/>
          <w:lang w:eastAsia="en-US"/>
        </w:rPr>
        <w:t xml:space="preserve">Контрольные мероприятия, проводимые при взаимодействии с контролируемым лицом, проводятся на </w:t>
      </w:r>
      <w:r w:rsidRPr="00445FA0">
        <w:rPr>
          <w:color w:val="000000"/>
          <w:sz w:val="28"/>
          <w:szCs w:val="22"/>
          <w:lang w:eastAsia="en-US"/>
        </w:rPr>
        <w:t xml:space="preserve">основании распоряжения администрации </w:t>
      </w:r>
      <w:proofErr w:type="spellStart"/>
      <w:r w:rsidR="009A15D6" w:rsidRPr="00445FA0">
        <w:rPr>
          <w:color w:val="000000"/>
          <w:sz w:val="28"/>
          <w:szCs w:val="22"/>
          <w:lang w:eastAsia="en-US"/>
        </w:rPr>
        <w:t>Т</w:t>
      </w:r>
      <w:r w:rsidR="009A15D6">
        <w:rPr>
          <w:color w:val="000000"/>
          <w:sz w:val="28"/>
          <w:szCs w:val="22"/>
          <w:lang w:eastAsia="en-US"/>
        </w:rPr>
        <w:t>арногского</w:t>
      </w:r>
      <w:proofErr w:type="spellEnd"/>
      <w:r w:rsidR="009A15D6">
        <w:rPr>
          <w:color w:val="000000"/>
          <w:sz w:val="28"/>
          <w:szCs w:val="22"/>
          <w:lang w:eastAsia="en-US"/>
        </w:rPr>
        <w:t xml:space="preserve"> </w:t>
      </w:r>
      <w:r w:rsidRPr="00F30A0C">
        <w:rPr>
          <w:color w:val="000000"/>
          <w:sz w:val="28"/>
          <w:szCs w:val="22"/>
          <w:lang w:eastAsia="en-US"/>
        </w:rPr>
        <w:t>муниципального округа о проведении контрольного мероприятия.</w:t>
      </w:r>
    </w:p>
    <w:p w14:paraId="5FD40061" w14:textId="77777777" w:rsidR="00F30A0C" w:rsidRPr="00445FA0" w:rsidRDefault="00F30A0C" w:rsidP="008A735E">
      <w:pPr>
        <w:numPr>
          <w:ilvl w:val="1"/>
          <w:numId w:val="9"/>
        </w:numPr>
        <w:autoSpaceDE/>
        <w:autoSpaceDN/>
        <w:ind w:left="0" w:firstLine="709"/>
        <w:jc w:val="both"/>
        <w:rPr>
          <w:color w:val="000000"/>
          <w:sz w:val="28"/>
          <w:szCs w:val="22"/>
          <w:lang w:eastAsia="en-US"/>
        </w:rPr>
      </w:pPr>
      <w:r w:rsidRPr="00445FA0">
        <w:rPr>
          <w:color w:val="000000"/>
          <w:sz w:val="28"/>
          <w:szCs w:val="22"/>
          <w:lang w:eastAsia="en-US"/>
        </w:rPr>
        <w:t xml:space="preserve">В случае принятия распоряжения администрации </w:t>
      </w:r>
      <w:proofErr w:type="spellStart"/>
      <w:r w:rsidR="009A15D6" w:rsidRPr="00445FA0">
        <w:rPr>
          <w:color w:val="000000"/>
          <w:sz w:val="28"/>
          <w:szCs w:val="22"/>
          <w:lang w:eastAsia="en-US"/>
        </w:rPr>
        <w:t>Тарногского</w:t>
      </w:r>
      <w:proofErr w:type="spellEnd"/>
      <w:r w:rsidR="009A15D6" w:rsidRPr="00445FA0">
        <w:rPr>
          <w:color w:val="000000"/>
          <w:sz w:val="28"/>
          <w:szCs w:val="22"/>
          <w:lang w:eastAsia="en-US"/>
        </w:rPr>
        <w:t xml:space="preserve"> </w:t>
      </w:r>
      <w:r w:rsidRPr="00445FA0">
        <w:rPr>
          <w:color w:val="000000"/>
          <w:sz w:val="28"/>
          <w:szCs w:val="22"/>
          <w:lang w:eastAsia="en-US"/>
        </w:rPr>
        <w:t>муниципального округа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631F6579" w14:textId="77777777" w:rsidR="00F30A0C" w:rsidRPr="00F30A0C" w:rsidRDefault="00F30A0C" w:rsidP="008A735E">
      <w:pPr>
        <w:numPr>
          <w:ilvl w:val="1"/>
          <w:numId w:val="9"/>
        </w:numPr>
        <w:autoSpaceDE/>
        <w:autoSpaceDN/>
        <w:ind w:left="0" w:firstLine="709"/>
        <w:jc w:val="both"/>
        <w:rPr>
          <w:color w:val="000000"/>
          <w:sz w:val="28"/>
          <w:szCs w:val="22"/>
          <w:lang w:eastAsia="en-US"/>
        </w:rPr>
      </w:pPr>
      <w:r w:rsidRPr="00F30A0C">
        <w:rPr>
          <w:color w:val="000000"/>
          <w:sz w:val="28"/>
          <w:szCs w:val="22"/>
          <w:lang w:eastAsia="en-US"/>
        </w:rPr>
        <w:t>Контрольные мероприятия, проводимые без взаимодействия с контролируемыми лицами,</w:t>
      </w:r>
      <w:r w:rsidRPr="00F30A0C">
        <w:rPr>
          <w:color w:val="000000"/>
          <w:sz w:val="28"/>
          <w:szCs w:val="22"/>
          <w:lang w:eastAsia="en-US"/>
        </w:rPr>
        <w:tab/>
        <w:t>проводятся</w:t>
      </w:r>
      <w:r w:rsidRPr="00F30A0C">
        <w:rPr>
          <w:color w:val="000000"/>
          <w:sz w:val="28"/>
          <w:szCs w:val="22"/>
          <w:lang w:eastAsia="en-US"/>
        </w:rPr>
        <w:tab/>
      </w:r>
      <w:r w:rsidR="009A15D6">
        <w:rPr>
          <w:color w:val="000000"/>
          <w:sz w:val="28"/>
          <w:szCs w:val="22"/>
          <w:lang w:eastAsia="en-US"/>
        </w:rPr>
        <w:t xml:space="preserve"> должностными</w:t>
      </w:r>
      <w:r w:rsidR="009A15D6">
        <w:rPr>
          <w:color w:val="000000"/>
          <w:sz w:val="28"/>
          <w:szCs w:val="22"/>
          <w:lang w:eastAsia="en-US"/>
        </w:rPr>
        <w:tab/>
        <w:t xml:space="preserve">лицами, </w:t>
      </w:r>
      <w:r w:rsidRPr="00F30A0C">
        <w:rPr>
          <w:color w:val="000000"/>
          <w:sz w:val="28"/>
          <w:szCs w:val="22"/>
          <w:lang w:eastAsia="en-US"/>
        </w:rPr>
        <w:t>уполномоченными осуществлять муниципальный жилищный контроль,</w:t>
      </w:r>
      <w:r w:rsidR="009A15D6">
        <w:rPr>
          <w:color w:val="000000"/>
          <w:sz w:val="28"/>
          <w:szCs w:val="22"/>
          <w:lang w:eastAsia="en-US"/>
        </w:rPr>
        <w:t xml:space="preserve"> на основании задания главы </w:t>
      </w:r>
      <w:proofErr w:type="spellStart"/>
      <w:r w:rsidR="009A15D6">
        <w:rPr>
          <w:color w:val="000000"/>
          <w:sz w:val="28"/>
          <w:szCs w:val="22"/>
          <w:lang w:eastAsia="en-US"/>
        </w:rPr>
        <w:t>Тарногского</w:t>
      </w:r>
      <w:proofErr w:type="spellEnd"/>
      <w:r w:rsidRPr="00F30A0C">
        <w:rPr>
          <w:color w:val="000000"/>
          <w:sz w:val="28"/>
          <w:szCs w:val="22"/>
          <w:lang w:eastAsia="en-US"/>
        </w:rPr>
        <w:t xml:space="preserve"> муниципального округа,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684C3CD" w14:textId="77777777" w:rsidR="00F30A0C" w:rsidRPr="00F30A0C" w:rsidRDefault="00F30A0C" w:rsidP="008A735E">
      <w:pPr>
        <w:numPr>
          <w:ilvl w:val="1"/>
          <w:numId w:val="9"/>
        </w:numPr>
        <w:autoSpaceDE/>
        <w:autoSpaceDN/>
        <w:ind w:left="0" w:firstLine="709"/>
        <w:jc w:val="both"/>
        <w:rPr>
          <w:color w:val="000000"/>
          <w:sz w:val="28"/>
          <w:szCs w:val="22"/>
          <w:lang w:eastAsia="en-US"/>
        </w:rPr>
      </w:pPr>
      <w:r w:rsidRPr="00F30A0C">
        <w:rPr>
          <w:color w:val="000000"/>
          <w:sz w:val="28"/>
          <w:szCs w:val="22"/>
          <w:lang w:eastAsia="en-US"/>
        </w:rPr>
        <w:lastRenderedPageBreak/>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14:paraId="6E585813"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3.10. Орган муниципального жилищного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E37D17B"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3.11.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жилищного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жилищного контроля (но не более чем на 20 дней), относится соблюдение одновременно следующих условий:</w:t>
      </w:r>
    </w:p>
    <w:p w14:paraId="4E6C29D5" w14:textId="77777777" w:rsidR="00F30A0C" w:rsidRPr="00F30A0C" w:rsidRDefault="00F30A0C" w:rsidP="008A735E">
      <w:pPr>
        <w:numPr>
          <w:ilvl w:val="0"/>
          <w:numId w:val="10"/>
        </w:numPr>
        <w:autoSpaceDE/>
        <w:autoSpaceDN/>
        <w:ind w:left="0" w:firstLine="709"/>
        <w:jc w:val="both"/>
        <w:rPr>
          <w:color w:val="000000"/>
          <w:sz w:val="28"/>
          <w:szCs w:val="22"/>
          <w:lang w:eastAsia="en-US"/>
        </w:rPr>
      </w:pPr>
      <w:r w:rsidRPr="00F30A0C">
        <w:rPr>
          <w:color w:val="000000"/>
          <w:sz w:val="28"/>
          <w:szCs w:val="22"/>
          <w:lang w:eastAsia="en-US"/>
        </w:rPr>
        <w:t xml:space="preserve">отсутствие контролируемого лица либо его представителя не препятствует оценке должностным лицом, уполномоченным осуществлять </w:t>
      </w:r>
      <w:r w:rsidRPr="00F30A0C">
        <w:rPr>
          <w:color w:val="000000"/>
          <w:sz w:val="28"/>
          <w:szCs w:val="22"/>
          <w:lang w:eastAsia="en-US"/>
        </w:rPr>
        <w:lastRenderedPageBreak/>
        <w:t>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268DBB87" w14:textId="77777777" w:rsidR="00F30A0C" w:rsidRPr="00F30A0C" w:rsidRDefault="00F30A0C" w:rsidP="008A735E">
      <w:pPr>
        <w:numPr>
          <w:ilvl w:val="0"/>
          <w:numId w:val="10"/>
        </w:numPr>
        <w:autoSpaceDE/>
        <w:autoSpaceDN/>
        <w:ind w:left="0" w:firstLine="709"/>
        <w:jc w:val="both"/>
        <w:rPr>
          <w:color w:val="000000"/>
          <w:sz w:val="28"/>
          <w:szCs w:val="22"/>
          <w:lang w:eastAsia="en-US"/>
        </w:rPr>
      </w:pPr>
      <w:r w:rsidRPr="00F30A0C">
        <w:rPr>
          <w:color w:val="000000"/>
          <w:sz w:val="28"/>
          <w:szCs w:val="22"/>
          <w:lang w:eastAsia="en-US"/>
        </w:rPr>
        <w:t>отсутствие признаков явной непосредственной угрозы причинения или фактического причинения вреда (ущерба) охраняемым законом ценностям;</w:t>
      </w:r>
    </w:p>
    <w:p w14:paraId="265FFA25" w14:textId="77777777" w:rsidR="00F30A0C" w:rsidRPr="00F30A0C" w:rsidRDefault="008929F8" w:rsidP="008A735E">
      <w:pPr>
        <w:autoSpaceDE/>
        <w:autoSpaceDN/>
        <w:ind w:firstLine="709"/>
        <w:jc w:val="both"/>
        <w:rPr>
          <w:color w:val="000000"/>
          <w:sz w:val="28"/>
          <w:szCs w:val="22"/>
          <w:lang w:eastAsia="en-US"/>
        </w:rPr>
      </w:pPr>
      <w:r>
        <w:rPr>
          <w:color w:val="000000"/>
          <w:sz w:val="28"/>
          <w:szCs w:val="22"/>
          <w:lang w:eastAsia="en-US"/>
        </w:rPr>
        <w:t>3</w:t>
      </w:r>
      <w:r w:rsidR="00F30A0C" w:rsidRPr="00F30A0C">
        <w:rPr>
          <w:color w:val="000000"/>
          <w:sz w:val="28"/>
          <w:szCs w:val="22"/>
          <w:lang w:eastAsia="en-US"/>
        </w:rPr>
        <w:t>)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4B0C1796"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3.12. Для фиксации должностными лицами, уполномоченными осуществлять контроль, и лицами, привлекаемыми к совершению контрольных (надзорных) действий, доказательств нарушений обязательных требований используются фотосъемка и (или) аудио- и видеозапись, иные способы фиксации доказательств.</w:t>
      </w:r>
    </w:p>
    <w:p w14:paraId="29F1AD89"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14:paraId="379B24A8"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5DA0A3C"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записи и конце записи о дате, месте, времени начала и окончания осуществления записи). В хо</w:t>
      </w:r>
      <w:r w:rsidR="008A7B91">
        <w:rPr>
          <w:color w:val="000000"/>
          <w:sz w:val="28"/>
          <w:szCs w:val="22"/>
          <w:lang w:eastAsia="en-US"/>
        </w:rPr>
        <w:t>де записи подробно фиксируются, у</w:t>
      </w:r>
      <w:r w:rsidRPr="00F30A0C">
        <w:rPr>
          <w:color w:val="000000"/>
          <w:sz w:val="28"/>
          <w:szCs w:val="22"/>
          <w:lang w:eastAsia="en-US"/>
        </w:rPr>
        <w:t>казываются место и характер выявленного нарушения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14:paraId="28C78B65"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Результаты проведения фотосъемки, аудио- и видеозаписи являются приложением к акту контрольного (надзорного) мероприятия. Если в ходе контрольных (надзорных) мероприятий осуществлялись фотосъемка, аудио</w:t>
      </w:r>
      <w:r w:rsidR="009A15D6">
        <w:rPr>
          <w:color w:val="000000"/>
          <w:sz w:val="28"/>
          <w:szCs w:val="22"/>
          <w:lang w:eastAsia="en-US"/>
        </w:rPr>
        <w:t xml:space="preserve"> </w:t>
      </w:r>
      <w:r w:rsidRPr="00F30A0C">
        <w:rPr>
          <w:color w:val="000000"/>
          <w:sz w:val="28"/>
          <w:szCs w:val="22"/>
          <w:lang w:eastAsia="en-US"/>
        </w:rPr>
        <w:t>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акту контрольного (надзорного) мероприятия.</w:t>
      </w:r>
    </w:p>
    <w:p w14:paraId="0A3B753D"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w:t>
      </w:r>
      <w:r w:rsidRPr="00F30A0C">
        <w:rPr>
          <w:color w:val="000000"/>
          <w:sz w:val="28"/>
          <w:szCs w:val="22"/>
          <w:lang w:eastAsia="en-US"/>
        </w:rPr>
        <w:lastRenderedPageBreak/>
        <w:t>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60D6CF2"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округа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6C1933D6"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3.15. По окончании проведения контрольного мероприятия,</w:t>
      </w:r>
      <w:r w:rsidR="00107F1E">
        <w:rPr>
          <w:color w:val="000000"/>
          <w:sz w:val="28"/>
          <w:szCs w:val="22"/>
          <w:lang w:eastAsia="en-US"/>
        </w:rPr>
        <w:t xml:space="preserve"> </w:t>
      </w:r>
      <w:r w:rsidRPr="00F30A0C">
        <w:rPr>
          <w:color w:val="000000"/>
          <w:sz w:val="28"/>
          <w:szCs w:val="22"/>
          <w:lang w:eastAsia="en-US"/>
        </w:rPr>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DE6943A"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1D135BC"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2073DC5"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3.16. Информация о контрольных мероприятиях размещается в Едином реестре контрольных (надзорных) мероприятий.</w:t>
      </w:r>
    </w:p>
    <w:p w14:paraId="2AD98B8E"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F30A0C">
        <w:rPr>
          <w:color w:val="000000"/>
          <w:sz w:val="28"/>
          <w:szCs w:val="22"/>
          <w:lang w:eastAsia="en-US"/>
        </w:rPr>
        <w:lastRenderedPageBreak/>
        <w:t>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единый портал государственных и муниципальных услуг) и (или) через региональный портал государственных и муниципальных услуг.</w:t>
      </w:r>
    </w:p>
    <w:p w14:paraId="76CB8A05"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жилищного контро</w:t>
      </w:r>
      <w:r w:rsidR="00C6011C">
        <w:rPr>
          <w:color w:val="000000"/>
          <w:sz w:val="28"/>
          <w:szCs w:val="22"/>
          <w:lang w:eastAsia="en-US"/>
        </w:rPr>
        <w:t>л</w:t>
      </w:r>
      <w:r w:rsidRPr="00F30A0C">
        <w:rPr>
          <w:color w:val="000000"/>
          <w:sz w:val="28"/>
          <w:szCs w:val="22"/>
          <w:lang w:eastAsia="en-US"/>
        </w:rPr>
        <w:t>я документы на бумажном носителе.</w:t>
      </w:r>
    </w:p>
    <w:p w14:paraId="797ACDEF"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73B4E38" w14:textId="77777777" w:rsidR="00F30A0C" w:rsidRPr="00F30A0C" w:rsidRDefault="00F30A0C" w:rsidP="008A735E">
      <w:pPr>
        <w:autoSpaceDE/>
        <w:autoSpaceDN/>
        <w:ind w:firstLine="709"/>
        <w:jc w:val="both"/>
        <w:rPr>
          <w:color w:val="000000"/>
          <w:sz w:val="28"/>
          <w:szCs w:val="22"/>
          <w:lang w:eastAsia="en-US"/>
        </w:rPr>
      </w:pPr>
      <w:r w:rsidRPr="00F30A0C">
        <w:rPr>
          <w:noProof/>
          <w:color w:val="000000"/>
          <w:sz w:val="28"/>
          <w:szCs w:val="22"/>
        </w:rPr>
        <w:drawing>
          <wp:anchor distT="0" distB="0" distL="114300" distR="114300" simplePos="0" relativeHeight="251661312" behindDoc="0" locked="0" layoutInCell="1" allowOverlap="1" wp14:anchorId="0249ED97" wp14:editId="692C592C">
            <wp:simplePos x="0" y="0"/>
            <wp:positionH relativeFrom="page">
              <wp:posOffset>7212330</wp:posOffset>
            </wp:positionH>
            <wp:positionV relativeFrom="page">
              <wp:posOffset>1012190</wp:posOffset>
            </wp:positionV>
            <wp:extent cx="8890" cy="8890"/>
            <wp:effectExtent l="0" t="0" r="0" b="0"/>
            <wp:wrapSquare wrapText="bothSides"/>
            <wp:docPr id="6" name="_x0000_s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pic:blipFill>
                  <pic:spPr bwMode="auto">
                    <a:xfrm>
                      <a:off x="0" y="0"/>
                      <a:ext cx="8890" cy="8890"/>
                    </a:xfrm>
                    <a:prstGeom prst="rect">
                      <a:avLst/>
                    </a:prstGeom>
                    <a:noFill/>
                    <a:ln>
                      <a:noFill/>
                    </a:ln>
                  </pic:spPr>
                </pic:pic>
              </a:graphicData>
            </a:graphic>
          </wp:anchor>
        </w:drawing>
      </w:r>
      <w:r w:rsidRPr="00F30A0C">
        <w:rPr>
          <w:noProof/>
          <w:color w:val="000000"/>
          <w:sz w:val="28"/>
          <w:szCs w:val="22"/>
        </w:rPr>
        <w:drawing>
          <wp:anchor distT="0" distB="0" distL="114300" distR="114300" simplePos="0" relativeHeight="251662336" behindDoc="0" locked="0" layoutInCell="1" allowOverlap="1" wp14:anchorId="6565EA57" wp14:editId="11DBF808">
            <wp:simplePos x="0" y="0"/>
            <wp:positionH relativeFrom="page">
              <wp:posOffset>7218045</wp:posOffset>
            </wp:positionH>
            <wp:positionV relativeFrom="page">
              <wp:posOffset>1027430</wp:posOffset>
            </wp:positionV>
            <wp:extent cx="24130" cy="8890"/>
            <wp:effectExtent l="0" t="0" r="0" b="0"/>
            <wp:wrapSquare wrapText="bothSides"/>
            <wp:docPr id="7"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pic:blipFill>
                  <pic:spPr bwMode="auto">
                    <a:xfrm>
                      <a:off x="0" y="0"/>
                      <a:ext cx="24130" cy="8890"/>
                    </a:xfrm>
                    <a:prstGeom prst="rect">
                      <a:avLst/>
                    </a:prstGeom>
                    <a:noFill/>
                    <a:ln>
                      <a:noFill/>
                    </a:ln>
                  </pic:spPr>
                </pic:pic>
              </a:graphicData>
            </a:graphic>
          </wp:anchor>
        </w:drawing>
      </w:r>
      <w:r w:rsidRPr="00F30A0C">
        <w:rPr>
          <w:color w:val="000000"/>
          <w:sz w:val="28"/>
          <w:szCs w:val="22"/>
          <w:lang w:eastAsia="en-US"/>
        </w:rPr>
        <w:t>3.19.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w:t>
      </w:r>
      <w:r w:rsidR="00982C34">
        <w:rPr>
          <w:color w:val="000000"/>
          <w:sz w:val="28"/>
          <w:szCs w:val="22"/>
          <w:lang w:eastAsia="en-US"/>
        </w:rPr>
        <w:t xml:space="preserve"> </w:t>
      </w:r>
      <w:r w:rsidRPr="00F30A0C">
        <w:rPr>
          <w:color w:val="000000"/>
          <w:sz w:val="28"/>
          <w:szCs w:val="22"/>
          <w:lang w:eastAsia="en-US"/>
        </w:rPr>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w:t>
      </w:r>
    </w:p>
    <w:p w14:paraId="3934B90C" w14:textId="77777777" w:rsidR="00F30A0C" w:rsidRPr="00F30A0C" w:rsidRDefault="00F30A0C" w:rsidP="008A735E">
      <w:pPr>
        <w:numPr>
          <w:ilvl w:val="0"/>
          <w:numId w:val="11"/>
        </w:numPr>
        <w:autoSpaceDE/>
        <w:autoSpaceDN/>
        <w:ind w:left="0" w:firstLine="709"/>
        <w:jc w:val="both"/>
        <w:rPr>
          <w:color w:val="000000"/>
          <w:sz w:val="28"/>
          <w:szCs w:val="22"/>
          <w:lang w:eastAsia="en-US"/>
        </w:rPr>
      </w:pPr>
      <w:r w:rsidRPr="00F30A0C">
        <w:rPr>
          <w:color w:val="000000"/>
          <w:sz w:val="28"/>
          <w:szCs w:val="22"/>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BE132" w14:textId="77777777" w:rsidR="00F30A0C" w:rsidRPr="00F30A0C" w:rsidRDefault="00F30A0C" w:rsidP="008A735E">
      <w:pPr>
        <w:numPr>
          <w:ilvl w:val="0"/>
          <w:numId w:val="11"/>
        </w:numPr>
        <w:autoSpaceDE/>
        <w:autoSpaceDN/>
        <w:ind w:left="0" w:firstLine="709"/>
        <w:jc w:val="both"/>
        <w:rPr>
          <w:color w:val="000000"/>
          <w:sz w:val="28"/>
          <w:szCs w:val="22"/>
          <w:lang w:eastAsia="en-US"/>
        </w:rPr>
      </w:pPr>
      <w:r w:rsidRPr="00F30A0C">
        <w:rPr>
          <w:color w:val="000000"/>
          <w:sz w:val="28"/>
          <w:szCs w:val="22"/>
          <w:lang w:eastAsia="en-US"/>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F30A0C">
        <w:rPr>
          <w:color w:val="000000"/>
          <w:sz w:val="28"/>
          <w:szCs w:val="22"/>
          <w:lang w:eastAsia="en-US"/>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EAFADA"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A6662C" w14:textId="77777777" w:rsidR="00F30A0C" w:rsidRPr="00F30A0C" w:rsidRDefault="00F30A0C" w:rsidP="008A735E">
      <w:pPr>
        <w:numPr>
          <w:ilvl w:val="0"/>
          <w:numId w:val="12"/>
        </w:numPr>
        <w:autoSpaceDE/>
        <w:autoSpaceDN/>
        <w:ind w:left="0" w:firstLine="709"/>
        <w:jc w:val="both"/>
        <w:rPr>
          <w:color w:val="000000"/>
          <w:sz w:val="28"/>
          <w:szCs w:val="22"/>
          <w:lang w:eastAsia="en-US"/>
        </w:rPr>
      </w:pPr>
      <w:r w:rsidRPr="00F30A0C">
        <w:rPr>
          <w:color w:val="000000"/>
          <w:sz w:val="28"/>
          <w:szCs w:val="22"/>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1AA6BE5" w14:textId="77777777" w:rsidR="00F30A0C" w:rsidRPr="00F30A0C" w:rsidRDefault="00F30A0C" w:rsidP="008A735E">
      <w:pPr>
        <w:numPr>
          <w:ilvl w:val="0"/>
          <w:numId w:val="12"/>
        </w:numPr>
        <w:autoSpaceDE/>
        <w:autoSpaceDN/>
        <w:ind w:left="0" w:firstLine="709"/>
        <w:jc w:val="both"/>
        <w:rPr>
          <w:color w:val="000000"/>
          <w:sz w:val="28"/>
          <w:szCs w:val="22"/>
          <w:lang w:eastAsia="en-US"/>
        </w:rPr>
      </w:pPr>
      <w:r w:rsidRPr="00F30A0C">
        <w:rPr>
          <w:color w:val="000000"/>
          <w:sz w:val="28"/>
          <w:szCs w:val="22"/>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1F9F5BA" w14:textId="77777777" w:rsidR="00F30A0C" w:rsidRPr="00F30A0C" w:rsidRDefault="00F30A0C" w:rsidP="008A735E">
      <w:pPr>
        <w:autoSpaceDE/>
        <w:autoSpaceDN/>
        <w:ind w:firstLine="709"/>
        <w:jc w:val="both"/>
        <w:rPr>
          <w:color w:val="000000"/>
          <w:sz w:val="28"/>
          <w:szCs w:val="22"/>
          <w:lang w:eastAsia="en-US"/>
        </w:rPr>
      </w:pPr>
      <w:r w:rsidRPr="00F30A0C">
        <w:rPr>
          <w:noProof/>
          <w:color w:val="000000"/>
          <w:sz w:val="28"/>
          <w:szCs w:val="22"/>
        </w:rPr>
        <w:drawing>
          <wp:anchor distT="0" distB="0" distL="114300" distR="114300" simplePos="0" relativeHeight="251663360" behindDoc="0" locked="0" layoutInCell="1" allowOverlap="1" wp14:anchorId="3EC6F803" wp14:editId="72257243">
            <wp:simplePos x="0" y="0"/>
            <wp:positionH relativeFrom="page">
              <wp:posOffset>648970</wp:posOffset>
            </wp:positionH>
            <wp:positionV relativeFrom="page">
              <wp:posOffset>2463165</wp:posOffset>
            </wp:positionV>
            <wp:extent cx="8890" cy="18415"/>
            <wp:effectExtent l="0" t="0" r="0" b="0"/>
            <wp:wrapSquare wrapText="bothSides"/>
            <wp:docPr id="8"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pic:blipFill>
                  <pic:spPr bwMode="auto">
                    <a:xfrm>
                      <a:off x="0" y="0"/>
                      <a:ext cx="8890" cy="18415"/>
                    </a:xfrm>
                    <a:prstGeom prst="rect">
                      <a:avLst/>
                    </a:prstGeom>
                    <a:noFill/>
                    <a:ln>
                      <a:noFill/>
                    </a:ln>
                  </pic:spPr>
                </pic:pic>
              </a:graphicData>
            </a:graphic>
          </wp:anchor>
        </w:drawing>
      </w:r>
      <w:r w:rsidRPr="00F30A0C">
        <w:rPr>
          <w:color w:val="000000"/>
          <w:sz w:val="28"/>
          <w:szCs w:val="22"/>
          <w:lang w:eastAsia="en-US"/>
        </w:rPr>
        <w:t>3.20.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органами местного самоуправления, правоохранительными органами, организациями и гражданами.</w:t>
      </w:r>
    </w:p>
    <w:p w14:paraId="2D54A9A0" w14:textId="77777777" w:rsid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FC3CCA" w14:textId="77777777" w:rsidR="00F8150F" w:rsidRPr="00F30A0C" w:rsidRDefault="00F8150F" w:rsidP="008A735E">
      <w:pPr>
        <w:autoSpaceDE/>
        <w:autoSpaceDN/>
        <w:ind w:firstLine="709"/>
        <w:jc w:val="both"/>
        <w:rPr>
          <w:color w:val="000000"/>
          <w:sz w:val="28"/>
          <w:szCs w:val="22"/>
          <w:lang w:eastAsia="en-US"/>
        </w:rPr>
      </w:pPr>
    </w:p>
    <w:p w14:paraId="1EB4C6CF" w14:textId="23557602" w:rsidR="00F30A0C" w:rsidRPr="00F016E2" w:rsidRDefault="00F30A0C" w:rsidP="00F016E2">
      <w:pPr>
        <w:pStyle w:val="a3"/>
        <w:numPr>
          <w:ilvl w:val="0"/>
          <w:numId w:val="4"/>
        </w:numPr>
        <w:autoSpaceDE/>
        <w:autoSpaceDN/>
        <w:jc w:val="center"/>
        <w:rPr>
          <w:b/>
          <w:color w:val="000000"/>
          <w:sz w:val="28"/>
          <w:szCs w:val="28"/>
          <w:lang w:eastAsia="en-US"/>
        </w:rPr>
      </w:pPr>
      <w:r w:rsidRPr="00F016E2">
        <w:rPr>
          <w:b/>
          <w:color w:val="000000"/>
          <w:sz w:val="28"/>
          <w:szCs w:val="28"/>
          <w:lang w:eastAsia="en-US"/>
        </w:rPr>
        <w:lastRenderedPageBreak/>
        <w:t>Обжалование решений администрации, действий (бездействия) должностных лиц, уполномоченных осуществлять муниципальный жилищный контроль</w:t>
      </w:r>
      <w:r w:rsidR="00982C34" w:rsidRPr="00F016E2">
        <w:rPr>
          <w:b/>
          <w:color w:val="000000"/>
          <w:sz w:val="28"/>
          <w:szCs w:val="28"/>
          <w:lang w:eastAsia="en-US"/>
        </w:rPr>
        <w:t>.</w:t>
      </w:r>
    </w:p>
    <w:p w14:paraId="0FBB666F" w14:textId="77777777" w:rsidR="00F016E2" w:rsidRPr="00F016E2" w:rsidRDefault="00F016E2" w:rsidP="00F016E2">
      <w:pPr>
        <w:pStyle w:val="a3"/>
        <w:autoSpaceDE/>
        <w:autoSpaceDN/>
        <w:ind w:left="548"/>
        <w:rPr>
          <w:b/>
          <w:color w:val="000000"/>
          <w:sz w:val="28"/>
          <w:szCs w:val="22"/>
          <w:lang w:eastAsia="en-US"/>
        </w:rPr>
      </w:pPr>
    </w:p>
    <w:p w14:paraId="183BBA3C"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4.1. Решения и действия (бездействие) должностных лиц, осуществляющих муниципальный жилищный контроль, могут быть обжалованы в судебном порядке.</w:t>
      </w:r>
    </w:p>
    <w:p w14:paraId="46644AC4" w14:textId="77777777" w:rsid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4.2. Досудебный порядок подачи жалоб, установленный главой 9 Федерального закона от 31.07.2020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если иное не установлено федеральным законом о виде</w:t>
      </w:r>
      <w:r w:rsidR="00982C34">
        <w:rPr>
          <w:color w:val="000000"/>
          <w:sz w:val="28"/>
          <w:szCs w:val="22"/>
          <w:lang w:eastAsia="en-US"/>
        </w:rPr>
        <w:t xml:space="preserve"> контроля, общими требованиями к</w:t>
      </w:r>
      <w:r w:rsidRPr="00F30A0C">
        <w:rPr>
          <w:color w:val="000000"/>
          <w:sz w:val="28"/>
          <w:szCs w:val="22"/>
          <w:lang w:eastAsia="en-US"/>
        </w:rPr>
        <w:t xml:space="preserve"> организации и осуществлению данного вида муниципального контроля, утвержденными Правительством Российской Федерации, ч. 4 ст. 39 ФЗ № 248-ФЗ).</w:t>
      </w:r>
    </w:p>
    <w:p w14:paraId="1095192C" w14:textId="77777777" w:rsidR="00F8150F" w:rsidRPr="00F30A0C" w:rsidRDefault="00F8150F" w:rsidP="008A735E">
      <w:pPr>
        <w:autoSpaceDE/>
        <w:autoSpaceDN/>
        <w:ind w:firstLine="709"/>
        <w:jc w:val="both"/>
        <w:rPr>
          <w:color w:val="000000"/>
          <w:sz w:val="28"/>
          <w:szCs w:val="22"/>
          <w:lang w:eastAsia="en-US"/>
        </w:rPr>
      </w:pPr>
    </w:p>
    <w:p w14:paraId="42F369E7" w14:textId="53D89713" w:rsidR="00F30A0C" w:rsidRPr="00F016E2" w:rsidRDefault="00F30A0C" w:rsidP="00F8150F">
      <w:pPr>
        <w:pStyle w:val="a3"/>
        <w:numPr>
          <w:ilvl w:val="0"/>
          <w:numId w:val="17"/>
        </w:numPr>
        <w:autoSpaceDE/>
        <w:autoSpaceDN/>
        <w:jc w:val="center"/>
        <w:rPr>
          <w:b/>
          <w:color w:val="000000"/>
          <w:sz w:val="28"/>
          <w:szCs w:val="22"/>
          <w:lang w:eastAsia="en-US"/>
        </w:rPr>
      </w:pPr>
      <w:r w:rsidRPr="00F8150F">
        <w:rPr>
          <w:b/>
          <w:color w:val="000000"/>
          <w:sz w:val="30"/>
          <w:szCs w:val="22"/>
          <w:lang w:eastAsia="en-US"/>
        </w:rPr>
        <w:t>Ключевые показатели муниципального жилищного контроля и их целевые значения</w:t>
      </w:r>
      <w:r w:rsidR="00982C34" w:rsidRPr="00F8150F">
        <w:rPr>
          <w:b/>
          <w:color w:val="000000"/>
          <w:sz w:val="30"/>
          <w:szCs w:val="22"/>
          <w:lang w:eastAsia="en-US"/>
        </w:rPr>
        <w:t>.</w:t>
      </w:r>
    </w:p>
    <w:p w14:paraId="37289D54" w14:textId="77777777" w:rsidR="00F016E2" w:rsidRPr="00F8150F" w:rsidRDefault="00F016E2" w:rsidP="00F016E2">
      <w:pPr>
        <w:pStyle w:val="a3"/>
        <w:autoSpaceDE/>
        <w:autoSpaceDN/>
        <w:ind w:left="1495"/>
        <w:rPr>
          <w:b/>
          <w:color w:val="000000"/>
          <w:sz w:val="28"/>
          <w:szCs w:val="22"/>
          <w:lang w:eastAsia="en-US"/>
        </w:rPr>
      </w:pPr>
    </w:p>
    <w:p w14:paraId="0F32903F"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21D485BF"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 xml:space="preserve">5.2.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Собранием </w:t>
      </w:r>
      <w:proofErr w:type="spellStart"/>
      <w:r w:rsidR="00982C34">
        <w:rPr>
          <w:color w:val="000000"/>
          <w:sz w:val="28"/>
          <w:szCs w:val="22"/>
          <w:lang w:eastAsia="en-US"/>
        </w:rPr>
        <w:t>Тарногского</w:t>
      </w:r>
      <w:proofErr w:type="spellEnd"/>
      <w:r w:rsidR="00982C34">
        <w:rPr>
          <w:color w:val="000000"/>
          <w:sz w:val="28"/>
          <w:szCs w:val="22"/>
          <w:lang w:eastAsia="en-US"/>
        </w:rPr>
        <w:t xml:space="preserve"> </w:t>
      </w:r>
      <w:r w:rsidRPr="00F30A0C">
        <w:rPr>
          <w:color w:val="000000"/>
          <w:sz w:val="28"/>
          <w:szCs w:val="22"/>
          <w:lang w:eastAsia="en-US"/>
        </w:rPr>
        <w:t>муниципального округа Вологодской области.</w:t>
      </w:r>
    </w:p>
    <w:p w14:paraId="711BC773" w14:textId="77777777" w:rsidR="00F30A0C" w:rsidRPr="00F30A0C" w:rsidRDefault="00F30A0C" w:rsidP="008A735E">
      <w:pPr>
        <w:autoSpaceDE/>
        <w:autoSpaceDN/>
        <w:ind w:firstLine="709"/>
        <w:jc w:val="both"/>
        <w:rPr>
          <w:color w:val="000000"/>
          <w:sz w:val="28"/>
          <w:szCs w:val="22"/>
          <w:lang w:eastAsia="en-US"/>
        </w:rPr>
        <w:sectPr w:rsidR="00F30A0C" w:rsidRPr="00F30A0C" w:rsidSect="003E6AB1">
          <w:footerReference w:type="even" r:id="rId15"/>
          <w:footerReference w:type="default" r:id="rId16"/>
          <w:footerReference w:type="first" r:id="rId17"/>
          <w:pgSz w:w="11900" w:h="16820"/>
          <w:pgMar w:top="993" w:right="912" w:bottom="1445" w:left="1541" w:header="720" w:footer="946" w:gutter="0"/>
          <w:cols w:space="720"/>
          <w:docGrid w:linePitch="360"/>
        </w:sectPr>
      </w:pPr>
    </w:p>
    <w:p w14:paraId="51BF8987" w14:textId="77777777" w:rsidR="00F30A0C" w:rsidRPr="00F30A0C" w:rsidRDefault="00F30A0C" w:rsidP="00982C34">
      <w:pPr>
        <w:autoSpaceDE/>
        <w:autoSpaceDN/>
        <w:ind w:firstLine="709"/>
        <w:jc w:val="right"/>
        <w:rPr>
          <w:color w:val="000000"/>
          <w:sz w:val="28"/>
          <w:szCs w:val="22"/>
          <w:lang w:eastAsia="en-US"/>
        </w:rPr>
      </w:pPr>
      <w:r w:rsidRPr="00F30A0C">
        <w:rPr>
          <w:color w:val="000000"/>
          <w:sz w:val="28"/>
          <w:szCs w:val="22"/>
          <w:lang w:eastAsia="en-US"/>
        </w:rPr>
        <w:lastRenderedPageBreak/>
        <w:t xml:space="preserve">Приложение 2 </w:t>
      </w:r>
    </w:p>
    <w:p w14:paraId="3C0BD889" w14:textId="77777777" w:rsidR="00982C34" w:rsidRDefault="00F30A0C" w:rsidP="00982C34">
      <w:pPr>
        <w:autoSpaceDE/>
        <w:autoSpaceDN/>
        <w:ind w:firstLine="709"/>
        <w:jc w:val="right"/>
        <w:rPr>
          <w:color w:val="000000"/>
          <w:sz w:val="28"/>
          <w:szCs w:val="22"/>
          <w:lang w:eastAsia="en-US"/>
        </w:rPr>
      </w:pPr>
      <w:r w:rsidRPr="00F30A0C">
        <w:rPr>
          <w:color w:val="000000"/>
          <w:sz w:val="28"/>
          <w:szCs w:val="22"/>
          <w:lang w:eastAsia="en-US"/>
        </w:rPr>
        <w:t xml:space="preserve">к решению Представительного Собрания </w:t>
      </w:r>
    </w:p>
    <w:p w14:paraId="2D7EC71A" w14:textId="77777777" w:rsidR="00982C34" w:rsidRDefault="00982C34" w:rsidP="00982C34">
      <w:pPr>
        <w:autoSpaceDE/>
        <w:autoSpaceDN/>
        <w:ind w:firstLine="709"/>
        <w:jc w:val="right"/>
        <w:rPr>
          <w:color w:val="000000"/>
          <w:sz w:val="28"/>
          <w:szCs w:val="22"/>
          <w:lang w:eastAsia="en-US"/>
        </w:rPr>
      </w:pPr>
      <w:proofErr w:type="spellStart"/>
      <w:r>
        <w:rPr>
          <w:color w:val="000000"/>
          <w:sz w:val="28"/>
          <w:szCs w:val="22"/>
          <w:lang w:eastAsia="en-US"/>
        </w:rPr>
        <w:t>Тарногского</w:t>
      </w:r>
      <w:proofErr w:type="spellEnd"/>
      <w:r>
        <w:rPr>
          <w:color w:val="000000"/>
          <w:sz w:val="28"/>
          <w:szCs w:val="22"/>
          <w:lang w:eastAsia="en-US"/>
        </w:rPr>
        <w:t xml:space="preserve"> </w:t>
      </w:r>
      <w:r w:rsidR="00F30A0C" w:rsidRPr="00F30A0C">
        <w:rPr>
          <w:color w:val="000000"/>
          <w:sz w:val="28"/>
          <w:szCs w:val="22"/>
          <w:lang w:eastAsia="en-US"/>
        </w:rPr>
        <w:t xml:space="preserve">муниципального округа </w:t>
      </w:r>
    </w:p>
    <w:p w14:paraId="73A90749" w14:textId="0FE6E1D5" w:rsidR="00F30A0C" w:rsidRDefault="00F30A0C" w:rsidP="00982C34">
      <w:pPr>
        <w:autoSpaceDE/>
        <w:autoSpaceDN/>
        <w:ind w:firstLine="709"/>
        <w:jc w:val="right"/>
        <w:rPr>
          <w:color w:val="000000"/>
          <w:sz w:val="28"/>
          <w:szCs w:val="22"/>
          <w:lang w:eastAsia="en-US"/>
        </w:rPr>
      </w:pPr>
      <w:r w:rsidRPr="00F30A0C">
        <w:rPr>
          <w:color w:val="000000"/>
          <w:sz w:val="28"/>
          <w:szCs w:val="22"/>
          <w:lang w:eastAsia="en-US"/>
        </w:rPr>
        <w:t xml:space="preserve">от </w:t>
      </w:r>
      <w:r w:rsidR="00220316">
        <w:rPr>
          <w:color w:val="000000"/>
          <w:sz w:val="28"/>
          <w:szCs w:val="22"/>
          <w:lang w:eastAsia="en-US"/>
        </w:rPr>
        <w:t>23.04.2025</w:t>
      </w:r>
      <w:r w:rsidRPr="00F30A0C">
        <w:rPr>
          <w:color w:val="000000"/>
          <w:sz w:val="28"/>
          <w:szCs w:val="22"/>
          <w:lang w:eastAsia="en-US"/>
        </w:rPr>
        <w:t xml:space="preserve"> года № </w:t>
      </w:r>
      <w:r w:rsidR="003E6AB1">
        <w:rPr>
          <w:color w:val="000000"/>
          <w:sz w:val="28"/>
          <w:szCs w:val="22"/>
          <w:lang w:eastAsia="en-US"/>
        </w:rPr>
        <w:t>360</w:t>
      </w:r>
    </w:p>
    <w:p w14:paraId="3689695E" w14:textId="01839234" w:rsidR="00982C34" w:rsidRDefault="00982C34" w:rsidP="00982C34">
      <w:pPr>
        <w:autoSpaceDE/>
        <w:autoSpaceDN/>
        <w:ind w:firstLine="709"/>
        <w:jc w:val="right"/>
        <w:rPr>
          <w:color w:val="000000"/>
          <w:sz w:val="28"/>
          <w:szCs w:val="22"/>
          <w:lang w:eastAsia="en-US"/>
        </w:rPr>
      </w:pPr>
    </w:p>
    <w:p w14:paraId="2F8C7C74" w14:textId="77777777" w:rsidR="00220316" w:rsidRPr="00F30A0C" w:rsidRDefault="00220316" w:rsidP="00982C34">
      <w:pPr>
        <w:autoSpaceDE/>
        <w:autoSpaceDN/>
        <w:ind w:firstLine="709"/>
        <w:jc w:val="right"/>
        <w:rPr>
          <w:color w:val="000000"/>
          <w:sz w:val="28"/>
          <w:szCs w:val="22"/>
          <w:lang w:eastAsia="en-US"/>
        </w:rPr>
      </w:pPr>
    </w:p>
    <w:p w14:paraId="509BF9B6" w14:textId="77777777" w:rsidR="00F30A0C" w:rsidRPr="007E058C" w:rsidRDefault="00F30A0C" w:rsidP="007E058C">
      <w:pPr>
        <w:autoSpaceDE/>
        <w:autoSpaceDN/>
        <w:ind w:firstLine="709"/>
        <w:jc w:val="center"/>
        <w:rPr>
          <w:b/>
          <w:bCs/>
          <w:color w:val="000000"/>
          <w:sz w:val="28"/>
          <w:szCs w:val="28"/>
          <w:lang w:eastAsia="en-US"/>
        </w:rPr>
      </w:pPr>
      <w:r w:rsidRPr="007E058C">
        <w:rPr>
          <w:b/>
          <w:bCs/>
          <w:color w:val="000000"/>
          <w:sz w:val="28"/>
          <w:szCs w:val="28"/>
          <w:lang w:eastAsia="en-US"/>
        </w:rPr>
        <w:t xml:space="preserve">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на территории </w:t>
      </w:r>
      <w:proofErr w:type="spellStart"/>
      <w:r w:rsidR="00445FA0" w:rsidRPr="007E058C">
        <w:rPr>
          <w:b/>
          <w:bCs/>
          <w:color w:val="000000"/>
          <w:sz w:val="28"/>
          <w:szCs w:val="28"/>
          <w:lang w:eastAsia="en-US"/>
        </w:rPr>
        <w:t>Тарногского</w:t>
      </w:r>
      <w:proofErr w:type="spellEnd"/>
      <w:r w:rsidR="00445FA0" w:rsidRPr="007E058C">
        <w:rPr>
          <w:b/>
          <w:bCs/>
          <w:color w:val="000000"/>
          <w:sz w:val="28"/>
          <w:szCs w:val="28"/>
          <w:lang w:eastAsia="en-US"/>
        </w:rPr>
        <w:t xml:space="preserve"> </w:t>
      </w:r>
      <w:r w:rsidRPr="007E058C">
        <w:rPr>
          <w:b/>
          <w:bCs/>
          <w:color w:val="000000"/>
          <w:sz w:val="28"/>
          <w:szCs w:val="28"/>
          <w:lang w:eastAsia="en-US"/>
        </w:rPr>
        <w:t>муниципального округа Вологодской области</w:t>
      </w:r>
    </w:p>
    <w:p w14:paraId="0AC7AEA9" w14:textId="77777777" w:rsidR="00F30A0C" w:rsidRPr="00F30A0C" w:rsidRDefault="00F30A0C" w:rsidP="008A735E">
      <w:pPr>
        <w:autoSpaceDE/>
        <w:autoSpaceDN/>
        <w:ind w:firstLine="709"/>
        <w:jc w:val="both"/>
        <w:rPr>
          <w:color w:val="000000"/>
          <w:sz w:val="28"/>
          <w:szCs w:val="28"/>
          <w:lang w:eastAsia="en-US"/>
        </w:rPr>
      </w:pPr>
    </w:p>
    <w:p w14:paraId="29844052"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51A442BC" w14:textId="77777777" w:rsidR="00F30A0C" w:rsidRPr="00F30A0C" w:rsidRDefault="00F30A0C" w:rsidP="008A735E">
      <w:pPr>
        <w:autoSpaceDE/>
        <w:autoSpaceDN/>
        <w:ind w:firstLine="709"/>
        <w:jc w:val="both"/>
        <w:rPr>
          <w:color w:val="000000"/>
          <w:sz w:val="28"/>
          <w:szCs w:val="22"/>
          <w:lang w:eastAsia="en-US"/>
        </w:rPr>
      </w:pPr>
      <w:r w:rsidRPr="00F30A0C">
        <w:rPr>
          <w:color w:val="000000"/>
          <w:sz w:val="28"/>
          <w:szCs w:val="22"/>
          <w:lang w:eastAsia="en-US"/>
        </w:rPr>
        <w:t>2. Выявление в течение 3 месяцев 5 и более фактов несоответствия сведений (информации), размещенных в сети «Интернет» (официальный сайт контролируемых лиц, социальная сеть «</w:t>
      </w:r>
      <w:proofErr w:type="spellStart"/>
      <w:r w:rsidRPr="00F30A0C">
        <w:rPr>
          <w:color w:val="000000"/>
          <w:sz w:val="28"/>
          <w:szCs w:val="22"/>
          <w:lang w:eastAsia="en-US"/>
        </w:rPr>
        <w:t>Вконтакте</w:t>
      </w:r>
      <w:proofErr w:type="spellEnd"/>
      <w:r w:rsidRPr="00F30A0C">
        <w:rPr>
          <w:color w:val="000000"/>
          <w:sz w:val="28"/>
          <w:szCs w:val="22"/>
          <w:lang w:eastAsia="en-US"/>
        </w:rPr>
        <w:t xml:space="preserve">» поисковая система «Яндекс») и информации, размещенной контролируемым лицом в государственной </w:t>
      </w:r>
      <w:r w:rsidR="00445FA0">
        <w:rPr>
          <w:color w:val="000000"/>
          <w:sz w:val="28"/>
          <w:szCs w:val="22"/>
          <w:lang w:eastAsia="en-US"/>
        </w:rPr>
        <w:t xml:space="preserve">информационной системе </w:t>
      </w:r>
      <w:proofErr w:type="spellStart"/>
      <w:r w:rsidR="00445FA0">
        <w:rPr>
          <w:color w:val="000000"/>
          <w:sz w:val="28"/>
          <w:szCs w:val="22"/>
          <w:lang w:eastAsia="en-US"/>
        </w:rPr>
        <w:t>жилищно</w:t>
      </w:r>
      <w:proofErr w:type="spellEnd"/>
      <w:r w:rsidR="00445FA0">
        <w:rPr>
          <w:color w:val="000000"/>
          <w:sz w:val="28"/>
          <w:szCs w:val="22"/>
          <w:lang w:eastAsia="en-US"/>
        </w:rPr>
        <w:t xml:space="preserve"> - </w:t>
      </w:r>
      <w:r w:rsidRPr="00F30A0C">
        <w:rPr>
          <w:color w:val="000000"/>
          <w:sz w:val="28"/>
          <w:szCs w:val="22"/>
          <w:lang w:eastAsia="en-US"/>
        </w:rPr>
        <w:t>коммунального хозяйства (далее – система).</w:t>
      </w:r>
    </w:p>
    <w:sectPr w:rsidR="00F30A0C" w:rsidRPr="00F30A0C" w:rsidSect="002E5F9B">
      <w:pgSz w:w="11906" w:h="16838" w:code="9"/>
      <w:pgMar w:top="851" w:right="851" w:bottom="289" w:left="170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A23F" w14:textId="77777777" w:rsidR="002F08A1" w:rsidRDefault="002F08A1">
      <w:r>
        <w:separator/>
      </w:r>
    </w:p>
  </w:endnote>
  <w:endnote w:type="continuationSeparator" w:id="0">
    <w:p w14:paraId="29E3B0C2" w14:textId="77777777" w:rsidR="002F08A1" w:rsidRDefault="002F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F108" w14:textId="77777777" w:rsidR="00661171" w:rsidRDefault="00431087">
    <w:pPr>
      <w:spacing w:line="259" w:lineRule="auto"/>
      <w:ind w:left="106"/>
      <w:jc w:val="center"/>
    </w:pPr>
    <w:r>
      <w:rPr>
        <w:sz w:val="28"/>
      </w:rPr>
      <w:fldChar w:fldCharType="begin"/>
    </w:r>
    <w:r>
      <w:instrText xml:space="preserve"> PAGE   \* MERGEFORMAT </w:instrText>
    </w:r>
    <w:r>
      <w:rPr>
        <w:sz w:val="28"/>
      </w:rPr>
      <w:fldChar w:fldCharType="separate"/>
    </w:r>
    <w:r w:rsidRPr="00E74312">
      <w:rPr>
        <w:noProof/>
        <w:sz w:val="24"/>
      </w:rPr>
      <w:t>20</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D228" w14:textId="57642081" w:rsidR="00661171" w:rsidRDefault="002F08A1">
    <w:pPr>
      <w:spacing w:line="259" w:lineRule="auto"/>
      <w:ind w:left="10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9F2F" w14:textId="77777777" w:rsidR="00661171" w:rsidRDefault="00431087">
    <w:pPr>
      <w:spacing w:line="259" w:lineRule="auto"/>
      <w:ind w:left="106"/>
      <w:jc w:val="center"/>
    </w:pPr>
    <w:r>
      <w:rPr>
        <w:sz w:val="28"/>
      </w:rPr>
      <w:fldChar w:fldCharType="begin"/>
    </w:r>
    <w:r>
      <w:instrText xml:space="preserve"> PAGE   \* MERGEFORMAT </w:instrText>
    </w:r>
    <w:r>
      <w:rPr>
        <w:sz w:val="28"/>
      </w:rPr>
      <w:fldChar w:fldCharType="separate"/>
    </w:r>
    <w:r>
      <w:rPr>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E1FAC" w14:textId="77777777" w:rsidR="002F08A1" w:rsidRDefault="002F08A1">
      <w:r>
        <w:separator/>
      </w:r>
    </w:p>
  </w:footnote>
  <w:footnote w:type="continuationSeparator" w:id="0">
    <w:p w14:paraId="39C73B78" w14:textId="77777777" w:rsidR="002F08A1" w:rsidRDefault="002F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C0A"/>
    <w:multiLevelType w:val="hybridMultilevel"/>
    <w:tmpl w:val="6C4AB4BC"/>
    <w:lvl w:ilvl="0" w:tplc="316A1F20">
      <w:start w:val="5"/>
      <w:numFmt w:val="decimal"/>
      <w:lvlText w:val="%1."/>
      <w:lvlJc w:val="left"/>
      <w:pPr>
        <w:ind w:left="1495" w:hanging="360"/>
      </w:pPr>
      <w:rPr>
        <w:rFonts w:hint="default"/>
        <w:sz w:val="3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0F1A15CE"/>
    <w:multiLevelType w:val="multilevel"/>
    <w:tmpl w:val="FDC29CD8"/>
    <w:lvl w:ilvl="0">
      <w:start w:val="3"/>
      <w:numFmt w:val="decimal"/>
      <w:lvlText w:val="%1"/>
      <w:lvlJc w:val="left"/>
      <w:pPr>
        <w:ind w:left="360"/>
      </w:pPr>
      <w:rPr>
        <w:rFonts w:ascii="Times New Roman" w:eastAsia="Times New Roman" w:hAnsi="Times New Roman" w:cs="Times New Roman"/>
        <w:b w:val="0"/>
        <w:i w:val="0"/>
        <w:strike w:val="0"/>
        <w:color w:val="000000"/>
        <w:sz w:val="28"/>
        <w:szCs w:val="28"/>
        <w:u w:val="none"/>
        <w:vertAlign w:val="baseline"/>
      </w:rPr>
    </w:lvl>
    <w:lvl w:ilvl="1">
      <w:start w:val="2"/>
      <w:numFmt w:val="decimal"/>
      <w:lvlText w:val="%1.%2."/>
      <w:lvlJc w:val="left"/>
      <w:pPr>
        <w:ind w:left="23"/>
      </w:pPr>
      <w:rPr>
        <w:rFonts w:ascii="Times New Roman" w:eastAsia="Times New Roman" w:hAnsi="Times New Roman" w:cs="Times New Roman"/>
        <w:b w:val="0"/>
        <w:i w:val="0"/>
        <w:strike w:val="0"/>
        <w:color w:val="000000"/>
        <w:sz w:val="28"/>
        <w:szCs w:val="28"/>
        <w:u w:val="none"/>
        <w:vertAlign w:val="baseline"/>
      </w:rPr>
    </w:lvl>
    <w:lvl w:ilvl="2">
      <w:start w:val="1"/>
      <w:numFmt w:val="lowerRoman"/>
      <w:lvlText w:val="%3"/>
      <w:lvlJc w:val="left"/>
      <w:pPr>
        <w:ind w:left="1798"/>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18"/>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38"/>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58"/>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78"/>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398"/>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18"/>
      </w:pPr>
      <w:rPr>
        <w:rFonts w:ascii="Times New Roman" w:eastAsia="Times New Roman" w:hAnsi="Times New Roman" w:cs="Times New Roman"/>
        <w:b w:val="0"/>
        <w:i w:val="0"/>
        <w:strike w:val="0"/>
        <w:color w:val="000000"/>
        <w:sz w:val="28"/>
        <w:szCs w:val="28"/>
        <w:u w:val="none"/>
        <w:vertAlign w:val="baseline"/>
      </w:rPr>
    </w:lvl>
  </w:abstractNum>
  <w:abstractNum w:abstractNumId="2" w15:restartNumberingAfterBreak="0">
    <w:nsid w:val="106A5C9F"/>
    <w:multiLevelType w:val="hybridMultilevel"/>
    <w:tmpl w:val="FF9A6A88"/>
    <w:lvl w:ilvl="0" w:tplc="46CC5F0A">
      <w:start w:val="1"/>
      <w:numFmt w:val="decimal"/>
      <w:lvlText w:val="%1)"/>
      <w:lvlJc w:val="left"/>
      <w:pPr>
        <w:ind w:left="374"/>
      </w:pPr>
      <w:rPr>
        <w:rFonts w:ascii="Times New Roman" w:eastAsia="Times New Roman" w:hAnsi="Times New Roman" w:cs="Times New Roman"/>
        <w:b w:val="0"/>
        <w:i w:val="0"/>
        <w:strike w:val="0"/>
        <w:color w:val="000000"/>
        <w:sz w:val="28"/>
        <w:szCs w:val="28"/>
        <w:u w:val="none"/>
        <w:vertAlign w:val="baseline"/>
      </w:rPr>
    </w:lvl>
    <w:lvl w:ilvl="1" w:tplc="8D14D13E">
      <w:start w:val="1"/>
      <w:numFmt w:val="lowerLetter"/>
      <w:lvlText w:val="%2"/>
      <w:lvlJc w:val="left"/>
      <w:pPr>
        <w:ind w:left="1817"/>
      </w:pPr>
      <w:rPr>
        <w:rFonts w:ascii="Times New Roman" w:eastAsia="Times New Roman" w:hAnsi="Times New Roman" w:cs="Times New Roman"/>
        <w:b w:val="0"/>
        <w:i w:val="0"/>
        <w:strike w:val="0"/>
        <w:color w:val="000000"/>
        <w:sz w:val="28"/>
        <w:szCs w:val="28"/>
        <w:u w:val="none"/>
        <w:vertAlign w:val="baseline"/>
      </w:rPr>
    </w:lvl>
    <w:lvl w:ilvl="2" w:tplc="D0D2B608">
      <w:start w:val="1"/>
      <w:numFmt w:val="lowerRoman"/>
      <w:lvlText w:val="%3"/>
      <w:lvlJc w:val="left"/>
      <w:pPr>
        <w:ind w:left="2537"/>
      </w:pPr>
      <w:rPr>
        <w:rFonts w:ascii="Times New Roman" w:eastAsia="Times New Roman" w:hAnsi="Times New Roman" w:cs="Times New Roman"/>
        <w:b w:val="0"/>
        <w:i w:val="0"/>
        <w:strike w:val="0"/>
        <w:color w:val="000000"/>
        <w:sz w:val="28"/>
        <w:szCs w:val="28"/>
        <w:u w:val="none"/>
        <w:vertAlign w:val="baseline"/>
      </w:rPr>
    </w:lvl>
    <w:lvl w:ilvl="3" w:tplc="F6EC57B6">
      <w:start w:val="1"/>
      <w:numFmt w:val="decimal"/>
      <w:lvlText w:val="%4"/>
      <w:lvlJc w:val="left"/>
      <w:pPr>
        <w:ind w:left="3257"/>
      </w:pPr>
      <w:rPr>
        <w:rFonts w:ascii="Times New Roman" w:eastAsia="Times New Roman" w:hAnsi="Times New Roman" w:cs="Times New Roman"/>
        <w:b w:val="0"/>
        <w:i w:val="0"/>
        <w:strike w:val="0"/>
        <w:color w:val="000000"/>
        <w:sz w:val="28"/>
        <w:szCs w:val="28"/>
        <w:u w:val="none"/>
        <w:vertAlign w:val="baseline"/>
      </w:rPr>
    </w:lvl>
    <w:lvl w:ilvl="4" w:tplc="4C048432">
      <w:start w:val="1"/>
      <w:numFmt w:val="lowerLetter"/>
      <w:lvlText w:val="%5"/>
      <w:lvlJc w:val="left"/>
      <w:pPr>
        <w:ind w:left="3977"/>
      </w:pPr>
      <w:rPr>
        <w:rFonts w:ascii="Times New Roman" w:eastAsia="Times New Roman" w:hAnsi="Times New Roman" w:cs="Times New Roman"/>
        <w:b w:val="0"/>
        <w:i w:val="0"/>
        <w:strike w:val="0"/>
        <w:color w:val="000000"/>
        <w:sz w:val="28"/>
        <w:szCs w:val="28"/>
        <w:u w:val="none"/>
        <w:vertAlign w:val="baseline"/>
      </w:rPr>
    </w:lvl>
    <w:lvl w:ilvl="5" w:tplc="E4448F1A">
      <w:start w:val="1"/>
      <w:numFmt w:val="lowerRoman"/>
      <w:lvlText w:val="%6"/>
      <w:lvlJc w:val="left"/>
      <w:pPr>
        <w:ind w:left="4697"/>
      </w:pPr>
      <w:rPr>
        <w:rFonts w:ascii="Times New Roman" w:eastAsia="Times New Roman" w:hAnsi="Times New Roman" w:cs="Times New Roman"/>
        <w:b w:val="0"/>
        <w:i w:val="0"/>
        <w:strike w:val="0"/>
        <w:color w:val="000000"/>
        <w:sz w:val="28"/>
        <w:szCs w:val="28"/>
        <w:u w:val="none"/>
        <w:vertAlign w:val="baseline"/>
      </w:rPr>
    </w:lvl>
    <w:lvl w:ilvl="6" w:tplc="4DA41576">
      <w:start w:val="1"/>
      <w:numFmt w:val="decimal"/>
      <w:lvlText w:val="%7"/>
      <w:lvlJc w:val="left"/>
      <w:pPr>
        <w:ind w:left="5417"/>
      </w:pPr>
      <w:rPr>
        <w:rFonts w:ascii="Times New Roman" w:eastAsia="Times New Roman" w:hAnsi="Times New Roman" w:cs="Times New Roman"/>
        <w:b w:val="0"/>
        <w:i w:val="0"/>
        <w:strike w:val="0"/>
        <w:color w:val="000000"/>
        <w:sz w:val="28"/>
        <w:szCs w:val="28"/>
        <w:u w:val="none"/>
        <w:vertAlign w:val="baseline"/>
      </w:rPr>
    </w:lvl>
    <w:lvl w:ilvl="7" w:tplc="8E98D828">
      <w:start w:val="1"/>
      <w:numFmt w:val="lowerLetter"/>
      <w:lvlText w:val="%8"/>
      <w:lvlJc w:val="left"/>
      <w:pPr>
        <w:ind w:left="6137"/>
      </w:pPr>
      <w:rPr>
        <w:rFonts w:ascii="Times New Roman" w:eastAsia="Times New Roman" w:hAnsi="Times New Roman" w:cs="Times New Roman"/>
        <w:b w:val="0"/>
        <w:i w:val="0"/>
        <w:strike w:val="0"/>
        <w:color w:val="000000"/>
        <w:sz w:val="28"/>
        <w:szCs w:val="28"/>
        <w:u w:val="none"/>
        <w:vertAlign w:val="baseline"/>
      </w:rPr>
    </w:lvl>
    <w:lvl w:ilvl="8" w:tplc="37E82430">
      <w:start w:val="1"/>
      <w:numFmt w:val="lowerRoman"/>
      <w:lvlText w:val="%9"/>
      <w:lvlJc w:val="left"/>
      <w:pPr>
        <w:ind w:left="6857"/>
      </w:pPr>
      <w:rPr>
        <w:rFonts w:ascii="Times New Roman" w:eastAsia="Times New Roman" w:hAnsi="Times New Roman" w:cs="Times New Roman"/>
        <w:b w:val="0"/>
        <w:i w:val="0"/>
        <w:strike w:val="0"/>
        <w:color w:val="000000"/>
        <w:sz w:val="28"/>
        <w:szCs w:val="28"/>
        <w:u w:val="none"/>
        <w:vertAlign w:val="baseline"/>
      </w:rPr>
    </w:lvl>
  </w:abstractNum>
  <w:abstractNum w:abstractNumId="3" w15:restartNumberingAfterBreak="0">
    <w:nsid w:val="1E803997"/>
    <w:multiLevelType w:val="hybridMultilevel"/>
    <w:tmpl w:val="3CEA3D92"/>
    <w:lvl w:ilvl="0" w:tplc="3C76E852">
      <w:start w:val="1"/>
      <w:numFmt w:val="decimal"/>
      <w:lvlText w:val="%1."/>
      <w:lvlJc w:val="left"/>
      <w:pPr>
        <w:ind w:left="1093" w:hanging="360"/>
      </w:pPr>
      <w:rPr>
        <w:rFonts w:hint="default"/>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4" w15:restartNumberingAfterBreak="0">
    <w:nsid w:val="20BF7D1D"/>
    <w:multiLevelType w:val="hybridMultilevel"/>
    <w:tmpl w:val="3F3EA1DE"/>
    <w:lvl w:ilvl="0" w:tplc="63B6A758">
      <w:start w:val="1"/>
      <w:numFmt w:val="decimal"/>
      <w:lvlText w:val="%1)"/>
      <w:lvlJc w:val="left"/>
      <w:pPr>
        <w:ind w:left="98"/>
      </w:pPr>
      <w:rPr>
        <w:rFonts w:ascii="Times New Roman" w:eastAsia="Times New Roman" w:hAnsi="Times New Roman" w:cs="Times New Roman"/>
        <w:b w:val="0"/>
        <w:i w:val="0"/>
        <w:strike w:val="0"/>
        <w:color w:val="000000"/>
        <w:sz w:val="28"/>
        <w:szCs w:val="28"/>
        <w:u w:val="none"/>
        <w:vertAlign w:val="baseline"/>
      </w:rPr>
    </w:lvl>
    <w:lvl w:ilvl="1" w:tplc="608A22EE">
      <w:start w:val="1"/>
      <w:numFmt w:val="lowerLetter"/>
      <w:lvlText w:val="%2"/>
      <w:lvlJc w:val="left"/>
      <w:pPr>
        <w:ind w:left="1821"/>
      </w:pPr>
      <w:rPr>
        <w:rFonts w:ascii="Times New Roman" w:eastAsia="Times New Roman" w:hAnsi="Times New Roman" w:cs="Times New Roman"/>
        <w:b w:val="0"/>
        <w:i w:val="0"/>
        <w:strike w:val="0"/>
        <w:color w:val="000000"/>
        <w:sz w:val="28"/>
        <w:szCs w:val="28"/>
        <w:u w:val="none"/>
        <w:vertAlign w:val="baseline"/>
      </w:rPr>
    </w:lvl>
    <w:lvl w:ilvl="2" w:tplc="63786DFE">
      <w:start w:val="1"/>
      <w:numFmt w:val="lowerRoman"/>
      <w:lvlText w:val="%3"/>
      <w:lvlJc w:val="left"/>
      <w:pPr>
        <w:ind w:left="2541"/>
      </w:pPr>
      <w:rPr>
        <w:rFonts w:ascii="Times New Roman" w:eastAsia="Times New Roman" w:hAnsi="Times New Roman" w:cs="Times New Roman"/>
        <w:b w:val="0"/>
        <w:i w:val="0"/>
        <w:strike w:val="0"/>
        <w:color w:val="000000"/>
        <w:sz w:val="28"/>
        <w:szCs w:val="28"/>
        <w:u w:val="none"/>
        <w:vertAlign w:val="baseline"/>
      </w:rPr>
    </w:lvl>
    <w:lvl w:ilvl="3" w:tplc="484848D2">
      <w:start w:val="1"/>
      <w:numFmt w:val="decimal"/>
      <w:lvlText w:val="%4"/>
      <w:lvlJc w:val="left"/>
      <w:pPr>
        <w:ind w:left="3261"/>
      </w:pPr>
      <w:rPr>
        <w:rFonts w:ascii="Times New Roman" w:eastAsia="Times New Roman" w:hAnsi="Times New Roman" w:cs="Times New Roman"/>
        <w:b w:val="0"/>
        <w:i w:val="0"/>
        <w:strike w:val="0"/>
        <w:color w:val="000000"/>
        <w:sz w:val="28"/>
        <w:szCs w:val="28"/>
        <w:u w:val="none"/>
        <w:vertAlign w:val="baseline"/>
      </w:rPr>
    </w:lvl>
    <w:lvl w:ilvl="4" w:tplc="03AC1EC4">
      <w:start w:val="1"/>
      <w:numFmt w:val="lowerLetter"/>
      <w:lvlText w:val="%5"/>
      <w:lvlJc w:val="left"/>
      <w:pPr>
        <w:ind w:left="3981"/>
      </w:pPr>
      <w:rPr>
        <w:rFonts w:ascii="Times New Roman" w:eastAsia="Times New Roman" w:hAnsi="Times New Roman" w:cs="Times New Roman"/>
        <w:b w:val="0"/>
        <w:i w:val="0"/>
        <w:strike w:val="0"/>
        <w:color w:val="000000"/>
        <w:sz w:val="28"/>
        <w:szCs w:val="28"/>
        <w:u w:val="none"/>
        <w:vertAlign w:val="baseline"/>
      </w:rPr>
    </w:lvl>
    <w:lvl w:ilvl="5" w:tplc="AAAC037A">
      <w:start w:val="1"/>
      <w:numFmt w:val="lowerRoman"/>
      <w:lvlText w:val="%6"/>
      <w:lvlJc w:val="left"/>
      <w:pPr>
        <w:ind w:left="4701"/>
      </w:pPr>
      <w:rPr>
        <w:rFonts w:ascii="Times New Roman" w:eastAsia="Times New Roman" w:hAnsi="Times New Roman" w:cs="Times New Roman"/>
        <w:b w:val="0"/>
        <w:i w:val="0"/>
        <w:strike w:val="0"/>
        <w:color w:val="000000"/>
        <w:sz w:val="28"/>
        <w:szCs w:val="28"/>
        <w:u w:val="none"/>
        <w:vertAlign w:val="baseline"/>
      </w:rPr>
    </w:lvl>
    <w:lvl w:ilvl="6" w:tplc="ADD8AFAC">
      <w:start w:val="1"/>
      <w:numFmt w:val="decimal"/>
      <w:lvlText w:val="%7"/>
      <w:lvlJc w:val="left"/>
      <w:pPr>
        <w:ind w:left="5421"/>
      </w:pPr>
      <w:rPr>
        <w:rFonts w:ascii="Times New Roman" w:eastAsia="Times New Roman" w:hAnsi="Times New Roman" w:cs="Times New Roman"/>
        <w:b w:val="0"/>
        <w:i w:val="0"/>
        <w:strike w:val="0"/>
        <w:color w:val="000000"/>
        <w:sz w:val="28"/>
        <w:szCs w:val="28"/>
        <w:u w:val="none"/>
        <w:vertAlign w:val="baseline"/>
      </w:rPr>
    </w:lvl>
    <w:lvl w:ilvl="7" w:tplc="FC18A6CC">
      <w:start w:val="1"/>
      <w:numFmt w:val="lowerLetter"/>
      <w:lvlText w:val="%8"/>
      <w:lvlJc w:val="left"/>
      <w:pPr>
        <w:ind w:left="6141"/>
      </w:pPr>
      <w:rPr>
        <w:rFonts w:ascii="Times New Roman" w:eastAsia="Times New Roman" w:hAnsi="Times New Roman" w:cs="Times New Roman"/>
        <w:b w:val="0"/>
        <w:i w:val="0"/>
        <w:strike w:val="0"/>
        <w:color w:val="000000"/>
        <w:sz w:val="28"/>
        <w:szCs w:val="28"/>
        <w:u w:val="none"/>
        <w:vertAlign w:val="baseline"/>
      </w:rPr>
    </w:lvl>
    <w:lvl w:ilvl="8" w:tplc="4A5CFF18">
      <w:start w:val="1"/>
      <w:numFmt w:val="lowerRoman"/>
      <w:lvlText w:val="%9"/>
      <w:lvlJc w:val="left"/>
      <w:pPr>
        <w:ind w:left="6861"/>
      </w:pPr>
      <w:rPr>
        <w:rFonts w:ascii="Times New Roman" w:eastAsia="Times New Roman" w:hAnsi="Times New Roman" w:cs="Times New Roman"/>
        <w:b w:val="0"/>
        <w:i w:val="0"/>
        <w:strike w:val="0"/>
        <w:color w:val="000000"/>
        <w:sz w:val="28"/>
        <w:szCs w:val="28"/>
        <w:u w:val="none"/>
        <w:vertAlign w:val="baseline"/>
      </w:rPr>
    </w:lvl>
  </w:abstractNum>
  <w:abstractNum w:abstractNumId="5" w15:restartNumberingAfterBreak="0">
    <w:nsid w:val="2667712F"/>
    <w:multiLevelType w:val="hybridMultilevel"/>
    <w:tmpl w:val="ACF027E4"/>
    <w:lvl w:ilvl="0" w:tplc="B8BE01EA">
      <w:start w:val="1"/>
      <w:numFmt w:val="decimal"/>
      <w:lvlText w:val="%1)"/>
      <w:lvlJc w:val="left"/>
      <w:pPr>
        <w:ind w:left="23"/>
      </w:pPr>
      <w:rPr>
        <w:rFonts w:ascii="Times New Roman" w:eastAsia="Times New Roman" w:hAnsi="Times New Roman" w:cs="Times New Roman"/>
        <w:b w:val="0"/>
        <w:i w:val="0"/>
        <w:strike w:val="0"/>
        <w:color w:val="000000"/>
        <w:sz w:val="26"/>
        <w:szCs w:val="26"/>
        <w:u w:val="none"/>
        <w:vertAlign w:val="baseline"/>
      </w:rPr>
    </w:lvl>
    <w:lvl w:ilvl="1" w:tplc="EA6A6C26">
      <w:start w:val="1"/>
      <w:numFmt w:val="lowerLetter"/>
      <w:lvlText w:val="%2"/>
      <w:lvlJc w:val="left"/>
      <w:pPr>
        <w:ind w:left="1841"/>
      </w:pPr>
      <w:rPr>
        <w:rFonts w:ascii="Times New Roman" w:eastAsia="Times New Roman" w:hAnsi="Times New Roman" w:cs="Times New Roman"/>
        <w:b w:val="0"/>
        <w:i w:val="0"/>
        <w:strike w:val="0"/>
        <w:color w:val="000000"/>
        <w:sz w:val="26"/>
        <w:szCs w:val="26"/>
        <w:u w:val="none"/>
        <w:vertAlign w:val="baseline"/>
      </w:rPr>
    </w:lvl>
    <w:lvl w:ilvl="2" w:tplc="5770C2DA">
      <w:start w:val="1"/>
      <w:numFmt w:val="lowerRoman"/>
      <w:lvlText w:val="%3"/>
      <w:lvlJc w:val="left"/>
      <w:pPr>
        <w:ind w:left="2561"/>
      </w:pPr>
      <w:rPr>
        <w:rFonts w:ascii="Times New Roman" w:eastAsia="Times New Roman" w:hAnsi="Times New Roman" w:cs="Times New Roman"/>
        <w:b w:val="0"/>
        <w:i w:val="0"/>
        <w:strike w:val="0"/>
        <w:color w:val="000000"/>
        <w:sz w:val="26"/>
        <w:szCs w:val="26"/>
        <w:u w:val="none"/>
        <w:vertAlign w:val="baseline"/>
      </w:rPr>
    </w:lvl>
    <w:lvl w:ilvl="3" w:tplc="96ACB98C">
      <w:start w:val="1"/>
      <w:numFmt w:val="decimal"/>
      <w:lvlText w:val="%4"/>
      <w:lvlJc w:val="left"/>
      <w:pPr>
        <w:ind w:left="3281"/>
      </w:pPr>
      <w:rPr>
        <w:rFonts w:ascii="Times New Roman" w:eastAsia="Times New Roman" w:hAnsi="Times New Roman" w:cs="Times New Roman"/>
        <w:b w:val="0"/>
        <w:i w:val="0"/>
        <w:strike w:val="0"/>
        <w:color w:val="000000"/>
        <w:sz w:val="26"/>
        <w:szCs w:val="26"/>
        <w:u w:val="none"/>
        <w:vertAlign w:val="baseline"/>
      </w:rPr>
    </w:lvl>
    <w:lvl w:ilvl="4" w:tplc="BCCEACBA">
      <w:start w:val="1"/>
      <w:numFmt w:val="lowerLetter"/>
      <w:lvlText w:val="%5"/>
      <w:lvlJc w:val="left"/>
      <w:pPr>
        <w:ind w:left="4001"/>
      </w:pPr>
      <w:rPr>
        <w:rFonts w:ascii="Times New Roman" w:eastAsia="Times New Roman" w:hAnsi="Times New Roman" w:cs="Times New Roman"/>
        <w:b w:val="0"/>
        <w:i w:val="0"/>
        <w:strike w:val="0"/>
        <w:color w:val="000000"/>
        <w:sz w:val="26"/>
        <w:szCs w:val="26"/>
        <w:u w:val="none"/>
        <w:vertAlign w:val="baseline"/>
      </w:rPr>
    </w:lvl>
    <w:lvl w:ilvl="5" w:tplc="DDEC2144">
      <w:start w:val="1"/>
      <w:numFmt w:val="lowerRoman"/>
      <w:lvlText w:val="%6"/>
      <w:lvlJc w:val="left"/>
      <w:pPr>
        <w:ind w:left="4721"/>
      </w:pPr>
      <w:rPr>
        <w:rFonts w:ascii="Times New Roman" w:eastAsia="Times New Roman" w:hAnsi="Times New Roman" w:cs="Times New Roman"/>
        <w:b w:val="0"/>
        <w:i w:val="0"/>
        <w:strike w:val="0"/>
        <w:color w:val="000000"/>
        <w:sz w:val="26"/>
        <w:szCs w:val="26"/>
        <w:u w:val="none"/>
        <w:vertAlign w:val="baseline"/>
      </w:rPr>
    </w:lvl>
    <w:lvl w:ilvl="6" w:tplc="7F5C5278">
      <w:start w:val="1"/>
      <w:numFmt w:val="decimal"/>
      <w:lvlText w:val="%7"/>
      <w:lvlJc w:val="left"/>
      <w:pPr>
        <w:ind w:left="5441"/>
      </w:pPr>
      <w:rPr>
        <w:rFonts w:ascii="Times New Roman" w:eastAsia="Times New Roman" w:hAnsi="Times New Roman" w:cs="Times New Roman"/>
        <w:b w:val="0"/>
        <w:i w:val="0"/>
        <w:strike w:val="0"/>
        <w:color w:val="000000"/>
        <w:sz w:val="26"/>
        <w:szCs w:val="26"/>
        <w:u w:val="none"/>
        <w:vertAlign w:val="baseline"/>
      </w:rPr>
    </w:lvl>
    <w:lvl w:ilvl="7" w:tplc="314ECE2C">
      <w:start w:val="1"/>
      <w:numFmt w:val="lowerLetter"/>
      <w:lvlText w:val="%8"/>
      <w:lvlJc w:val="left"/>
      <w:pPr>
        <w:ind w:left="6161"/>
      </w:pPr>
      <w:rPr>
        <w:rFonts w:ascii="Times New Roman" w:eastAsia="Times New Roman" w:hAnsi="Times New Roman" w:cs="Times New Roman"/>
        <w:b w:val="0"/>
        <w:i w:val="0"/>
        <w:strike w:val="0"/>
        <w:color w:val="000000"/>
        <w:sz w:val="26"/>
        <w:szCs w:val="26"/>
        <w:u w:val="none"/>
        <w:vertAlign w:val="baseline"/>
      </w:rPr>
    </w:lvl>
    <w:lvl w:ilvl="8" w:tplc="28EC3A08">
      <w:start w:val="1"/>
      <w:numFmt w:val="lowerRoman"/>
      <w:lvlText w:val="%9"/>
      <w:lvlJc w:val="left"/>
      <w:pPr>
        <w:ind w:left="6881"/>
      </w:pPr>
      <w:rPr>
        <w:rFonts w:ascii="Times New Roman" w:eastAsia="Times New Roman" w:hAnsi="Times New Roman" w:cs="Times New Roman"/>
        <w:b w:val="0"/>
        <w:i w:val="0"/>
        <w:strike w:val="0"/>
        <w:color w:val="000000"/>
        <w:sz w:val="26"/>
        <w:szCs w:val="26"/>
        <w:u w:val="none"/>
        <w:vertAlign w:val="baseline"/>
      </w:rPr>
    </w:lvl>
  </w:abstractNum>
  <w:abstractNum w:abstractNumId="6" w15:restartNumberingAfterBreak="0">
    <w:nsid w:val="29A00CBA"/>
    <w:multiLevelType w:val="hybridMultilevel"/>
    <w:tmpl w:val="C34CE300"/>
    <w:lvl w:ilvl="0" w:tplc="37BA4CCE">
      <w:start w:val="4"/>
      <w:numFmt w:val="decimal"/>
      <w:lvlText w:val="%1)"/>
      <w:lvlJc w:val="left"/>
      <w:pPr>
        <w:ind w:left="103"/>
      </w:pPr>
      <w:rPr>
        <w:rFonts w:ascii="Times New Roman" w:eastAsia="Times New Roman" w:hAnsi="Times New Roman" w:cs="Times New Roman"/>
        <w:b w:val="0"/>
        <w:i w:val="0"/>
        <w:strike w:val="0"/>
        <w:color w:val="000000"/>
        <w:sz w:val="28"/>
        <w:szCs w:val="28"/>
        <w:u w:val="none"/>
        <w:vertAlign w:val="baseline"/>
      </w:rPr>
    </w:lvl>
    <w:lvl w:ilvl="1" w:tplc="0CF673D2">
      <w:start w:val="1"/>
      <w:numFmt w:val="lowerLetter"/>
      <w:lvlText w:val="%2"/>
      <w:lvlJc w:val="left"/>
      <w:pPr>
        <w:ind w:left="1836"/>
      </w:pPr>
      <w:rPr>
        <w:rFonts w:ascii="Times New Roman" w:eastAsia="Times New Roman" w:hAnsi="Times New Roman" w:cs="Times New Roman"/>
        <w:b w:val="0"/>
        <w:i w:val="0"/>
        <w:strike w:val="0"/>
        <w:color w:val="000000"/>
        <w:sz w:val="28"/>
        <w:szCs w:val="28"/>
        <w:u w:val="none"/>
        <w:vertAlign w:val="baseline"/>
      </w:rPr>
    </w:lvl>
    <w:lvl w:ilvl="2" w:tplc="CCEC2402">
      <w:start w:val="1"/>
      <w:numFmt w:val="lowerRoman"/>
      <w:lvlText w:val="%3"/>
      <w:lvlJc w:val="left"/>
      <w:pPr>
        <w:ind w:left="2556"/>
      </w:pPr>
      <w:rPr>
        <w:rFonts w:ascii="Times New Roman" w:eastAsia="Times New Roman" w:hAnsi="Times New Roman" w:cs="Times New Roman"/>
        <w:b w:val="0"/>
        <w:i w:val="0"/>
        <w:strike w:val="0"/>
        <w:color w:val="000000"/>
        <w:sz w:val="28"/>
        <w:szCs w:val="28"/>
        <w:u w:val="none"/>
        <w:vertAlign w:val="baseline"/>
      </w:rPr>
    </w:lvl>
    <w:lvl w:ilvl="3" w:tplc="D5F4A5BC">
      <w:start w:val="1"/>
      <w:numFmt w:val="decimal"/>
      <w:lvlText w:val="%4"/>
      <w:lvlJc w:val="left"/>
      <w:pPr>
        <w:ind w:left="3276"/>
      </w:pPr>
      <w:rPr>
        <w:rFonts w:ascii="Times New Roman" w:eastAsia="Times New Roman" w:hAnsi="Times New Roman" w:cs="Times New Roman"/>
        <w:b w:val="0"/>
        <w:i w:val="0"/>
        <w:strike w:val="0"/>
        <w:color w:val="000000"/>
        <w:sz w:val="28"/>
        <w:szCs w:val="28"/>
        <w:u w:val="none"/>
        <w:vertAlign w:val="baseline"/>
      </w:rPr>
    </w:lvl>
    <w:lvl w:ilvl="4" w:tplc="BBD67AE8">
      <w:start w:val="1"/>
      <w:numFmt w:val="lowerLetter"/>
      <w:lvlText w:val="%5"/>
      <w:lvlJc w:val="left"/>
      <w:pPr>
        <w:ind w:left="3996"/>
      </w:pPr>
      <w:rPr>
        <w:rFonts w:ascii="Times New Roman" w:eastAsia="Times New Roman" w:hAnsi="Times New Roman" w:cs="Times New Roman"/>
        <w:b w:val="0"/>
        <w:i w:val="0"/>
        <w:strike w:val="0"/>
        <w:color w:val="000000"/>
        <w:sz w:val="28"/>
        <w:szCs w:val="28"/>
        <w:u w:val="none"/>
        <w:vertAlign w:val="baseline"/>
      </w:rPr>
    </w:lvl>
    <w:lvl w:ilvl="5" w:tplc="AA74CD58">
      <w:start w:val="1"/>
      <w:numFmt w:val="lowerRoman"/>
      <w:lvlText w:val="%6"/>
      <w:lvlJc w:val="left"/>
      <w:pPr>
        <w:ind w:left="4716"/>
      </w:pPr>
      <w:rPr>
        <w:rFonts w:ascii="Times New Roman" w:eastAsia="Times New Roman" w:hAnsi="Times New Roman" w:cs="Times New Roman"/>
        <w:b w:val="0"/>
        <w:i w:val="0"/>
        <w:strike w:val="0"/>
        <w:color w:val="000000"/>
        <w:sz w:val="28"/>
        <w:szCs w:val="28"/>
        <w:u w:val="none"/>
        <w:vertAlign w:val="baseline"/>
      </w:rPr>
    </w:lvl>
    <w:lvl w:ilvl="6" w:tplc="43DE155C">
      <w:start w:val="1"/>
      <w:numFmt w:val="decimal"/>
      <w:lvlText w:val="%7"/>
      <w:lvlJc w:val="left"/>
      <w:pPr>
        <w:ind w:left="5436"/>
      </w:pPr>
      <w:rPr>
        <w:rFonts w:ascii="Times New Roman" w:eastAsia="Times New Roman" w:hAnsi="Times New Roman" w:cs="Times New Roman"/>
        <w:b w:val="0"/>
        <w:i w:val="0"/>
        <w:strike w:val="0"/>
        <w:color w:val="000000"/>
        <w:sz w:val="28"/>
        <w:szCs w:val="28"/>
        <w:u w:val="none"/>
        <w:vertAlign w:val="baseline"/>
      </w:rPr>
    </w:lvl>
    <w:lvl w:ilvl="7" w:tplc="F118C820">
      <w:start w:val="1"/>
      <w:numFmt w:val="lowerLetter"/>
      <w:lvlText w:val="%8"/>
      <w:lvlJc w:val="left"/>
      <w:pPr>
        <w:ind w:left="6156"/>
      </w:pPr>
      <w:rPr>
        <w:rFonts w:ascii="Times New Roman" w:eastAsia="Times New Roman" w:hAnsi="Times New Roman" w:cs="Times New Roman"/>
        <w:b w:val="0"/>
        <w:i w:val="0"/>
        <w:strike w:val="0"/>
        <w:color w:val="000000"/>
        <w:sz w:val="28"/>
        <w:szCs w:val="28"/>
        <w:u w:val="none"/>
        <w:vertAlign w:val="baseline"/>
      </w:rPr>
    </w:lvl>
    <w:lvl w:ilvl="8" w:tplc="1BC83362">
      <w:start w:val="1"/>
      <w:numFmt w:val="lowerRoman"/>
      <w:lvlText w:val="%9"/>
      <w:lvlJc w:val="left"/>
      <w:pPr>
        <w:ind w:left="6876"/>
      </w:pPr>
      <w:rPr>
        <w:rFonts w:ascii="Times New Roman" w:eastAsia="Times New Roman" w:hAnsi="Times New Roman" w:cs="Times New Roman"/>
        <w:b w:val="0"/>
        <w:i w:val="0"/>
        <w:strike w:val="0"/>
        <w:color w:val="000000"/>
        <w:sz w:val="28"/>
        <w:szCs w:val="28"/>
        <w:u w:val="none"/>
        <w:vertAlign w:val="baseline"/>
      </w:rPr>
    </w:lvl>
  </w:abstractNum>
  <w:abstractNum w:abstractNumId="7" w15:restartNumberingAfterBreak="0">
    <w:nsid w:val="32687ED6"/>
    <w:multiLevelType w:val="multilevel"/>
    <w:tmpl w:val="664E5312"/>
    <w:lvl w:ilvl="0">
      <w:start w:val="5"/>
      <w:numFmt w:val="decimal"/>
      <w:lvlText w:val="%1."/>
      <w:lvlJc w:val="left"/>
      <w:pPr>
        <w:ind w:left="1135"/>
      </w:pPr>
      <w:rPr>
        <w:rFonts w:ascii="Times New Roman" w:eastAsia="Times New Roman" w:hAnsi="Times New Roman" w:cs="Times New Roman"/>
        <w:b/>
        <w:i w:val="0"/>
        <w:strike w:val="0"/>
        <w:color w:val="000000"/>
        <w:sz w:val="30"/>
        <w:szCs w:val="30"/>
        <w:u w:val="none"/>
        <w:vertAlign w:val="baseline"/>
      </w:rPr>
    </w:lvl>
    <w:lvl w:ilvl="1">
      <w:start w:val="1"/>
      <w:numFmt w:val="decimal"/>
      <w:lvlText w:val="%1.%2."/>
      <w:lvlJc w:val="left"/>
      <w:pPr>
        <w:ind w:left="1845"/>
      </w:pPr>
      <w:rPr>
        <w:rFonts w:ascii="Times New Roman" w:eastAsia="Times New Roman" w:hAnsi="Times New Roman" w:cs="Times New Roman"/>
        <w:b w:val="0"/>
        <w:i w:val="0"/>
        <w:strike w:val="0"/>
        <w:color w:val="000000"/>
        <w:sz w:val="28"/>
        <w:szCs w:val="28"/>
        <w:u w:val="none"/>
        <w:vertAlign w:val="baseline"/>
      </w:rPr>
    </w:lvl>
    <w:lvl w:ilvl="2">
      <w:start w:val="1"/>
      <w:numFmt w:val="lowerRoman"/>
      <w:lvlText w:val="%3"/>
      <w:lvlJc w:val="left"/>
      <w:pPr>
        <w:ind w:left="2401"/>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3121"/>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841"/>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4561"/>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5281"/>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6001"/>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721"/>
      </w:pPr>
      <w:rPr>
        <w:rFonts w:ascii="Times New Roman" w:eastAsia="Times New Roman" w:hAnsi="Times New Roman" w:cs="Times New Roman"/>
        <w:b w:val="0"/>
        <w:i w:val="0"/>
        <w:strike w:val="0"/>
        <w:color w:val="000000"/>
        <w:sz w:val="28"/>
        <w:szCs w:val="28"/>
        <w:u w:val="none"/>
        <w:vertAlign w:val="baseline"/>
      </w:rPr>
    </w:lvl>
  </w:abstractNum>
  <w:abstractNum w:abstractNumId="8" w15:restartNumberingAfterBreak="0">
    <w:nsid w:val="32D55AD7"/>
    <w:multiLevelType w:val="hybridMultilevel"/>
    <w:tmpl w:val="84CC2D78"/>
    <w:lvl w:ilvl="0" w:tplc="A0985FC2">
      <w:start w:val="1"/>
      <w:numFmt w:val="decimal"/>
      <w:lvlText w:val="%1)"/>
      <w:lvlJc w:val="left"/>
      <w:pPr>
        <w:ind w:left="23"/>
      </w:pPr>
      <w:rPr>
        <w:rFonts w:ascii="Times New Roman" w:eastAsia="Times New Roman" w:hAnsi="Times New Roman" w:cs="Times New Roman"/>
        <w:b w:val="0"/>
        <w:i w:val="0"/>
        <w:strike w:val="0"/>
        <w:color w:val="000000"/>
        <w:sz w:val="28"/>
        <w:szCs w:val="28"/>
        <w:u w:val="none"/>
        <w:vertAlign w:val="baseline"/>
      </w:rPr>
    </w:lvl>
    <w:lvl w:ilvl="1" w:tplc="2DA6AC34">
      <w:start w:val="1"/>
      <w:numFmt w:val="lowerLetter"/>
      <w:lvlText w:val="%2"/>
      <w:lvlJc w:val="left"/>
      <w:pPr>
        <w:ind w:left="1822"/>
      </w:pPr>
      <w:rPr>
        <w:rFonts w:ascii="Times New Roman" w:eastAsia="Times New Roman" w:hAnsi="Times New Roman" w:cs="Times New Roman"/>
        <w:b w:val="0"/>
        <w:i w:val="0"/>
        <w:strike w:val="0"/>
        <w:color w:val="000000"/>
        <w:sz w:val="28"/>
        <w:szCs w:val="28"/>
        <w:u w:val="none"/>
        <w:vertAlign w:val="baseline"/>
      </w:rPr>
    </w:lvl>
    <w:lvl w:ilvl="2" w:tplc="B2C47596">
      <w:start w:val="1"/>
      <w:numFmt w:val="lowerRoman"/>
      <w:lvlText w:val="%3"/>
      <w:lvlJc w:val="left"/>
      <w:pPr>
        <w:ind w:left="2542"/>
      </w:pPr>
      <w:rPr>
        <w:rFonts w:ascii="Times New Roman" w:eastAsia="Times New Roman" w:hAnsi="Times New Roman" w:cs="Times New Roman"/>
        <w:b w:val="0"/>
        <w:i w:val="0"/>
        <w:strike w:val="0"/>
        <w:color w:val="000000"/>
        <w:sz w:val="28"/>
        <w:szCs w:val="28"/>
        <w:u w:val="none"/>
        <w:vertAlign w:val="baseline"/>
      </w:rPr>
    </w:lvl>
    <w:lvl w:ilvl="3" w:tplc="7D9C6E0A">
      <w:start w:val="1"/>
      <w:numFmt w:val="decimal"/>
      <w:lvlText w:val="%4"/>
      <w:lvlJc w:val="left"/>
      <w:pPr>
        <w:ind w:left="3262"/>
      </w:pPr>
      <w:rPr>
        <w:rFonts w:ascii="Times New Roman" w:eastAsia="Times New Roman" w:hAnsi="Times New Roman" w:cs="Times New Roman"/>
        <w:b w:val="0"/>
        <w:i w:val="0"/>
        <w:strike w:val="0"/>
        <w:color w:val="000000"/>
        <w:sz w:val="28"/>
        <w:szCs w:val="28"/>
        <w:u w:val="none"/>
        <w:vertAlign w:val="baseline"/>
      </w:rPr>
    </w:lvl>
    <w:lvl w:ilvl="4" w:tplc="D7AED1BA">
      <w:start w:val="1"/>
      <w:numFmt w:val="lowerLetter"/>
      <w:lvlText w:val="%5"/>
      <w:lvlJc w:val="left"/>
      <w:pPr>
        <w:ind w:left="3982"/>
      </w:pPr>
      <w:rPr>
        <w:rFonts w:ascii="Times New Roman" w:eastAsia="Times New Roman" w:hAnsi="Times New Roman" w:cs="Times New Roman"/>
        <w:b w:val="0"/>
        <w:i w:val="0"/>
        <w:strike w:val="0"/>
        <w:color w:val="000000"/>
        <w:sz w:val="28"/>
        <w:szCs w:val="28"/>
        <w:u w:val="none"/>
        <w:vertAlign w:val="baseline"/>
      </w:rPr>
    </w:lvl>
    <w:lvl w:ilvl="5" w:tplc="79CCECB0">
      <w:start w:val="1"/>
      <w:numFmt w:val="lowerRoman"/>
      <w:lvlText w:val="%6"/>
      <w:lvlJc w:val="left"/>
      <w:pPr>
        <w:ind w:left="4702"/>
      </w:pPr>
      <w:rPr>
        <w:rFonts w:ascii="Times New Roman" w:eastAsia="Times New Roman" w:hAnsi="Times New Roman" w:cs="Times New Roman"/>
        <w:b w:val="0"/>
        <w:i w:val="0"/>
        <w:strike w:val="0"/>
        <w:color w:val="000000"/>
        <w:sz w:val="28"/>
        <w:szCs w:val="28"/>
        <w:u w:val="none"/>
        <w:vertAlign w:val="baseline"/>
      </w:rPr>
    </w:lvl>
    <w:lvl w:ilvl="6" w:tplc="B72A3CC2">
      <w:start w:val="1"/>
      <w:numFmt w:val="decimal"/>
      <w:lvlText w:val="%7"/>
      <w:lvlJc w:val="left"/>
      <w:pPr>
        <w:ind w:left="5422"/>
      </w:pPr>
      <w:rPr>
        <w:rFonts w:ascii="Times New Roman" w:eastAsia="Times New Roman" w:hAnsi="Times New Roman" w:cs="Times New Roman"/>
        <w:b w:val="0"/>
        <w:i w:val="0"/>
        <w:strike w:val="0"/>
        <w:color w:val="000000"/>
        <w:sz w:val="28"/>
        <w:szCs w:val="28"/>
        <w:u w:val="none"/>
        <w:vertAlign w:val="baseline"/>
      </w:rPr>
    </w:lvl>
    <w:lvl w:ilvl="7" w:tplc="31D05AD6">
      <w:start w:val="1"/>
      <w:numFmt w:val="lowerLetter"/>
      <w:lvlText w:val="%8"/>
      <w:lvlJc w:val="left"/>
      <w:pPr>
        <w:ind w:left="6142"/>
      </w:pPr>
      <w:rPr>
        <w:rFonts w:ascii="Times New Roman" w:eastAsia="Times New Roman" w:hAnsi="Times New Roman" w:cs="Times New Roman"/>
        <w:b w:val="0"/>
        <w:i w:val="0"/>
        <w:strike w:val="0"/>
        <w:color w:val="000000"/>
        <w:sz w:val="28"/>
        <w:szCs w:val="28"/>
        <w:u w:val="none"/>
        <w:vertAlign w:val="baseline"/>
      </w:rPr>
    </w:lvl>
    <w:lvl w:ilvl="8" w:tplc="258CD026">
      <w:start w:val="1"/>
      <w:numFmt w:val="lowerRoman"/>
      <w:lvlText w:val="%9"/>
      <w:lvlJc w:val="left"/>
      <w:pPr>
        <w:ind w:left="6862"/>
      </w:pPr>
      <w:rPr>
        <w:rFonts w:ascii="Times New Roman" w:eastAsia="Times New Roman" w:hAnsi="Times New Roman" w:cs="Times New Roman"/>
        <w:b w:val="0"/>
        <w:i w:val="0"/>
        <w:strike w:val="0"/>
        <w:color w:val="000000"/>
        <w:sz w:val="28"/>
        <w:szCs w:val="28"/>
        <w:u w:val="none"/>
        <w:vertAlign w:val="baseline"/>
      </w:rPr>
    </w:lvl>
  </w:abstractNum>
  <w:abstractNum w:abstractNumId="9" w15:restartNumberingAfterBreak="0">
    <w:nsid w:val="4F827AA6"/>
    <w:multiLevelType w:val="multilevel"/>
    <w:tmpl w:val="23E45EAA"/>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7E07CB5"/>
    <w:multiLevelType w:val="hybridMultilevel"/>
    <w:tmpl w:val="19A05954"/>
    <w:lvl w:ilvl="0" w:tplc="3E386BE4">
      <w:start w:val="4"/>
      <w:numFmt w:val="decimal"/>
      <w:lvlText w:val="%1)"/>
      <w:lvlJc w:val="left"/>
      <w:pPr>
        <w:ind w:left="23"/>
      </w:pPr>
      <w:rPr>
        <w:rFonts w:ascii="Times New Roman" w:eastAsia="Times New Roman" w:hAnsi="Times New Roman" w:cs="Times New Roman"/>
        <w:b w:val="0"/>
        <w:i w:val="0"/>
        <w:strike w:val="0"/>
        <w:color w:val="000000"/>
        <w:sz w:val="28"/>
        <w:szCs w:val="28"/>
        <w:u w:val="none"/>
        <w:vertAlign w:val="baseline"/>
      </w:rPr>
    </w:lvl>
    <w:lvl w:ilvl="1" w:tplc="73760D28">
      <w:start w:val="1"/>
      <w:numFmt w:val="lowerLetter"/>
      <w:lvlText w:val="%2"/>
      <w:lvlJc w:val="left"/>
      <w:pPr>
        <w:ind w:left="1793"/>
      </w:pPr>
      <w:rPr>
        <w:rFonts w:ascii="Times New Roman" w:eastAsia="Times New Roman" w:hAnsi="Times New Roman" w:cs="Times New Roman"/>
        <w:b w:val="0"/>
        <w:i w:val="0"/>
        <w:strike w:val="0"/>
        <w:color w:val="000000"/>
        <w:sz w:val="28"/>
        <w:szCs w:val="28"/>
        <w:u w:val="none"/>
        <w:vertAlign w:val="baseline"/>
      </w:rPr>
    </w:lvl>
    <w:lvl w:ilvl="2" w:tplc="F8185990">
      <w:start w:val="1"/>
      <w:numFmt w:val="lowerRoman"/>
      <w:lvlText w:val="%3"/>
      <w:lvlJc w:val="left"/>
      <w:pPr>
        <w:ind w:left="2513"/>
      </w:pPr>
      <w:rPr>
        <w:rFonts w:ascii="Times New Roman" w:eastAsia="Times New Roman" w:hAnsi="Times New Roman" w:cs="Times New Roman"/>
        <w:b w:val="0"/>
        <w:i w:val="0"/>
        <w:strike w:val="0"/>
        <w:color w:val="000000"/>
        <w:sz w:val="28"/>
        <w:szCs w:val="28"/>
        <w:u w:val="none"/>
        <w:vertAlign w:val="baseline"/>
      </w:rPr>
    </w:lvl>
    <w:lvl w:ilvl="3" w:tplc="6FE082CC">
      <w:start w:val="1"/>
      <w:numFmt w:val="decimal"/>
      <w:lvlText w:val="%4"/>
      <w:lvlJc w:val="left"/>
      <w:pPr>
        <w:ind w:left="3233"/>
      </w:pPr>
      <w:rPr>
        <w:rFonts w:ascii="Times New Roman" w:eastAsia="Times New Roman" w:hAnsi="Times New Roman" w:cs="Times New Roman"/>
        <w:b w:val="0"/>
        <w:i w:val="0"/>
        <w:strike w:val="0"/>
        <w:color w:val="000000"/>
        <w:sz w:val="28"/>
        <w:szCs w:val="28"/>
        <w:u w:val="none"/>
        <w:vertAlign w:val="baseline"/>
      </w:rPr>
    </w:lvl>
    <w:lvl w:ilvl="4" w:tplc="4E2EC262">
      <w:start w:val="1"/>
      <w:numFmt w:val="lowerLetter"/>
      <w:lvlText w:val="%5"/>
      <w:lvlJc w:val="left"/>
      <w:pPr>
        <w:ind w:left="3953"/>
      </w:pPr>
      <w:rPr>
        <w:rFonts w:ascii="Times New Roman" w:eastAsia="Times New Roman" w:hAnsi="Times New Roman" w:cs="Times New Roman"/>
        <w:b w:val="0"/>
        <w:i w:val="0"/>
        <w:strike w:val="0"/>
        <w:color w:val="000000"/>
        <w:sz w:val="28"/>
        <w:szCs w:val="28"/>
        <w:u w:val="none"/>
        <w:vertAlign w:val="baseline"/>
      </w:rPr>
    </w:lvl>
    <w:lvl w:ilvl="5" w:tplc="E210376C">
      <w:start w:val="1"/>
      <w:numFmt w:val="lowerRoman"/>
      <w:lvlText w:val="%6"/>
      <w:lvlJc w:val="left"/>
      <w:pPr>
        <w:ind w:left="4673"/>
      </w:pPr>
      <w:rPr>
        <w:rFonts w:ascii="Times New Roman" w:eastAsia="Times New Roman" w:hAnsi="Times New Roman" w:cs="Times New Roman"/>
        <w:b w:val="0"/>
        <w:i w:val="0"/>
        <w:strike w:val="0"/>
        <w:color w:val="000000"/>
        <w:sz w:val="28"/>
        <w:szCs w:val="28"/>
        <w:u w:val="none"/>
        <w:vertAlign w:val="baseline"/>
      </w:rPr>
    </w:lvl>
    <w:lvl w:ilvl="6" w:tplc="AC6890EE">
      <w:start w:val="1"/>
      <w:numFmt w:val="decimal"/>
      <w:lvlText w:val="%7"/>
      <w:lvlJc w:val="left"/>
      <w:pPr>
        <w:ind w:left="5393"/>
      </w:pPr>
      <w:rPr>
        <w:rFonts w:ascii="Times New Roman" w:eastAsia="Times New Roman" w:hAnsi="Times New Roman" w:cs="Times New Roman"/>
        <w:b w:val="0"/>
        <w:i w:val="0"/>
        <w:strike w:val="0"/>
        <w:color w:val="000000"/>
        <w:sz w:val="28"/>
        <w:szCs w:val="28"/>
        <w:u w:val="none"/>
        <w:vertAlign w:val="baseline"/>
      </w:rPr>
    </w:lvl>
    <w:lvl w:ilvl="7" w:tplc="79B0B434">
      <w:start w:val="1"/>
      <w:numFmt w:val="lowerLetter"/>
      <w:lvlText w:val="%8"/>
      <w:lvlJc w:val="left"/>
      <w:pPr>
        <w:ind w:left="6113"/>
      </w:pPr>
      <w:rPr>
        <w:rFonts w:ascii="Times New Roman" w:eastAsia="Times New Roman" w:hAnsi="Times New Roman" w:cs="Times New Roman"/>
        <w:b w:val="0"/>
        <w:i w:val="0"/>
        <w:strike w:val="0"/>
        <w:color w:val="000000"/>
        <w:sz w:val="28"/>
        <w:szCs w:val="28"/>
        <w:u w:val="none"/>
        <w:vertAlign w:val="baseline"/>
      </w:rPr>
    </w:lvl>
    <w:lvl w:ilvl="8" w:tplc="BAF6E1A8">
      <w:start w:val="1"/>
      <w:numFmt w:val="lowerRoman"/>
      <w:lvlText w:val="%9"/>
      <w:lvlJc w:val="left"/>
      <w:pPr>
        <w:ind w:left="6833"/>
      </w:pPr>
      <w:rPr>
        <w:rFonts w:ascii="Times New Roman" w:eastAsia="Times New Roman" w:hAnsi="Times New Roman" w:cs="Times New Roman"/>
        <w:b w:val="0"/>
        <w:i w:val="0"/>
        <w:strike w:val="0"/>
        <w:color w:val="000000"/>
        <w:sz w:val="28"/>
        <w:szCs w:val="28"/>
        <w:u w:val="none"/>
        <w:vertAlign w:val="baseline"/>
      </w:rPr>
    </w:lvl>
  </w:abstractNum>
  <w:abstractNum w:abstractNumId="11" w15:restartNumberingAfterBreak="0">
    <w:nsid w:val="65E8351D"/>
    <w:multiLevelType w:val="hybridMultilevel"/>
    <w:tmpl w:val="BC56D9F4"/>
    <w:lvl w:ilvl="0" w:tplc="F38872B4">
      <w:start w:val="1"/>
      <w:numFmt w:val="decimal"/>
      <w:lvlText w:val="%1."/>
      <w:lvlJc w:val="left"/>
    </w:lvl>
    <w:lvl w:ilvl="1" w:tplc="047E8FC8">
      <w:start w:val="1"/>
      <w:numFmt w:val="lowerLetter"/>
      <w:lvlText w:val="%2."/>
      <w:lvlJc w:val="left"/>
      <w:pPr>
        <w:ind w:left="1440" w:hanging="360"/>
      </w:pPr>
    </w:lvl>
    <w:lvl w:ilvl="2" w:tplc="71C64A56">
      <w:start w:val="1"/>
      <w:numFmt w:val="lowerRoman"/>
      <w:lvlText w:val="%3."/>
      <w:lvlJc w:val="right"/>
      <w:pPr>
        <w:ind w:left="2160" w:hanging="180"/>
      </w:pPr>
    </w:lvl>
    <w:lvl w:ilvl="3" w:tplc="2210321A">
      <w:start w:val="1"/>
      <w:numFmt w:val="decimal"/>
      <w:lvlText w:val="%4."/>
      <w:lvlJc w:val="left"/>
      <w:pPr>
        <w:ind w:left="2880" w:hanging="360"/>
      </w:pPr>
    </w:lvl>
    <w:lvl w:ilvl="4" w:tplc="73A8776E">
      <w:start w:val="1"/>
      <w:numFmt w:val="lowerLetter"/>
      <w:lvlText w:val="%5."/>
      <w:lvlJc w:val="left"/>
      <w:pPr>
        <w:ind w:left="3600" w:hanging="360"/>
      </w:pPr>
    </w:lvl>
    <w:lvl w:ilvl="5" w:tplc="472CD960">
      <w:start w:val="1"/>
      <w:numFmt w:val="lowerRoman"/>
      <w:lvlText w:val="%6."/>
      <w:lvlJc w:val="right"/>
      <w:pPr>
        <w:ind w:left="4320" w:hanging="180"/>
      </w:pPr>
    </w:lvl>
    <w:lvl w:ilvl="6" w:tplc="DA44E28C">
      <w:start w:val="1"/>
      <w:numFmt w:val="decimal"/>
      <w:lvlText w:val="%7."/>
      <w:lvlJc w:val="left"/>
      <w:pPr>
        <w:ind w:left="5040" w:hanging="360"/>
      </w:pPr>
    </w:lvl>
    <w:lvl w:ilvl="7" w:tplc="C278F8C8">
      <w:start w:val="1"/>
      <w:numFmt w:val="lowerLetter"/>
      <w:lvlText w:val="%8."/>
      <w:lvlJc w:val="left"/>
      <w:pPr>
        <w:ind w:left="5760" w:hanging="360"/>
      </w:pPr>
    </w:lvl>
    <w:lvl w:ilvl="8" w:tplc="BFDCF05C">
      <w:start w:val="1"/>
      <w:numFmt w:val="lowerRoman"/>
      <w:lvlText w:val="%9."/>
      <w:lvlJc w:val="right"/>
      <w:pPr>
        <w:ind w:left="6480" w:hanging="180"/>
      </w:pPr>
    </w:lvl>
  </w:abstractNum>
  <w:abstractNum w:abstractNumId="12" w15:restartNumberingAfterBreak="0">
    <w:nsid w:val="672010B6"/>
    <w:multiLevelType w:val="hybridMultilevel"/>
    <w:tmpl w:val="79182A94"/>
    <w:lvl w:ilvl="0" w:tplc="B7445B04">
      <w:start w:val="1"/>
      <w:numFmt w:val="decimal"/>
      <w:lvlText w:val="%1)"/>
      <w:lvlJc w:val="left"/>
      <w:pPr>
        <w:ind w:left="120"/>
      </w:pPr>
      <w:rPr>
        <w:rFonts w:ascii="Times New Roman" w:eastAsia="Times New Roman" w:hAnsi="Times New Roman" w:cs="Times New Roman"/>
        <w:b w:val="0"/>
        <w:i w:val="0"/>
        <w:strike w:val="0"/>
        <w:color w:val="000000"/>
        <w:sz w:val="28"/>
        <w:szCs w:val="28"/>
        <w:u w:val="none"/>
        <w:vertAlign w:val="baseline"/>
      </w:rPr>
    </w:lvl>
    <w:lvl w:ilvl="1" w:tplc="0C2A21FA">
      <w:start w:val="1"/>
      <w:numFmt w:val="lowerLetter"/>
      <w:lvlText w:val="%2"/>
      <w:lvlJc w:val="left"/>
      <w:pPr>
        <w:ind w:left="1843"/>
      </w:pPr>
      <w:rPr>
        <w:rFonts w:ascii="Times New Roman" w:eastAsia="Times New Roman" w:hAnsi="Times New Roman" w:cs="Times New Roman"/>
        <w:b w:val="0"/>
        <w:i w:val="0"/>
        <w:strike w:val="0"/>
        <w:color w:val="000000"/>
        <w:sz w:val="28"/>
        <w:szCs w:val="28"/>
        <w:u w:val="none"/>
        <w:vertAlign w:val="baseline"/>
      </w:rPr>
    </w:lvl>
    <w:lvl w:ilvl="2" w:tplc="F3744BEE">
      <w:start w:val="1"/>
      <w:numFmt w:val="lowerRoman"/>
      <w:lvlText w:val="%3"/>
      <w:lvlJc w:val="left"/>
      <w:pPr>
        <w:ind w:left="2563"/>
      </w:pPr>
      <w:rPr>
        <w:rFonts w:ascii="Times New Roman" w:eastAsia="Times New Roman" w:hAnsi="Times New Roman" w:cs="Times New Roman"/>
        <w:b w:val="0"/>
        <w:i w:val="0"/>
        <w:strike w:val="0"/>
        <w:color w:val="000000"/>
        <w:sz w:val="28"/>
        <w:szCs w:val="28"/>
        <w:u w:val="none"/>
        <w:vertAlign w:val="baseline"/>
      </w:rPr>
    </w:lvl>
    <w:lvl w:ilvl="3" w:tplc="73F0577A">
      <w:start w:val="1"/>
      <w:numFmt w:val="decimal"/>
      <w:lvlText w:val="%4"/>
      <w:lvlJc w:val="left"/>
      <w:pPr>
        <w:ind w:left="3283"/>
      </w:pPr>
      <w:rPr>
        <w:rFonts w:ascii="Times New Roman" w:eastAsia="Times New Roman" w:hAnsi="Times New Roman" w:cs="Times New Roman"/>
        <w:b w:val="0"/>
        <w:i w:val="0"/>
        <w:strike w:val="0"/>
        <w:color w:val="000000"/>
        <w:sz w:val="28"/>
        <w:szCs w:val="28"/>
        <w:u w:val="none"/>
        <w:vertAlign w:val="baseline"/>
      </w:rPr>
    </w:lvl>
    <w:lvl w:ilvl="4" w:tplc="36BC5428">
      <w:start w:val="1"/>
      <w:numFmt w:val="lowerLetter"/>
      <w:lvlText w:val="%5"/>
      <w:lvlJc w:val="left"/>
      <w:pPr>
        <w:ind w:left="4003"/>
      </w:pPr>
      <w:rPr>
        <w:rFonts w:ascii="Times New Roman" w:eastAsia="Times New Roman" w:hAnsi="Times New Roman" w:cs="Times New Roman"/>
        <w:b w:val="0"/>
        <w:i w:val="0"/>
        <w:strike w:val="0"/>
        <w:color w:val="000000"/>
        <w:sz w:val="28"/>
        <w:szCs w:val="28"/>
        <w:u w:val="none"/>
        <w:vertAlign w:val="baseline"/>
      </w:rPr>
    </w:lvl>
    <w:lvl w:ilvl="5" w:tplc="1BEA6B28">
      <w:start w:val="1"/>
      <w:numFmt w:val="lowerRoman"/>
      <w:lvlText w:val="%6"/>
      <w:lvlJc w:val="left"/>
      <w:pPr>
        <w:ind w:left="4723"/>
      </w:pPr>
      <w:rPr>
        <w:rFonts w:ascii="Times New Roman" w:eastAsia="Times New Roman" w:hAnsi="Times New Roman" w:cs="Times New Roman"/>
        <w:b w:val="0"/>
        <w:i w:val="0"/>
        <w:strike w:val="0"/>
        <w:color w:val="000000"/>
        <w:sz w:val="28"/>
        <w:szCs w:val="28"/>
        <w:u w:val="none"/>
        <w:vertAlign w:val="baseline"/>
      </w:rPr>
    </w:lvl>
    <w:lvl w:ilvl="6" w:tplc="60700AE8">
      <w:start w:val="1"/>
      <w:numFmt w:val="decimal"/>
      <w:lvlText w:val="%7"/>
      <w:lvlJc w:val="left"/>
      <w:pPr>
        <w:ind w:left="5443"/>
      </w:pPr>
      <w:rPr>
        <w:rFonts w:ascii="Times New Roman" w:eastAsia="Times New Roman" w:hAnsi="Times New Roman" w:cs="Times New Roman"/>
        <w:b w:val="0"/>
        <w:i w:val="0"/>
        <w:strike w:val="0"/>
        <w:color w:val="000000"/>
        <w:sz w:val="28"/>
        <w:szCs w:val="28"/>
        <w:u w:val="none"/>
        <w:vertAlign w:val="baseline"/>
      </w:rPr>
    </w:lvl>
    <w:lvl w:ilvl="7" w:tplc="B808879A">
      <w:start w:val="1"/>
      <w:numFmt w:val="lowerLetter"/>
      <w:lvlText w:val="%8"/>
      <w:lvlJc w:val="left"/>
      <w:pPr>
        <w:ind w:left="6163"/>
      </w:pPr>
      <w:rPr>
        <w:rFonts w:ascii="Times New Roman" w:eastAsia="Times New Roman" w:hAnsi="Times New Roman" w:cs="Times New Roman"/>
        <w:b w:val="0"/>
        <w:i w:val="0"/>
        <w:strike w:val="0"/>
        <w:color w:val="000000"/>
        <w:sz w:val="28"/>
        <w:szCs w:val="28"/>
        <w:u w:val="none"/>
        <w:vertAlign w:val="baseline"/>
      </w:rPr>
    </w:lvl>
    <w:lvl w:ilvl="8" w:tplc="C660EE22">
      <w:start w:val="1"/>
      <w:numFmt w:val="lowerRoman"/>
      <w:lvlText w:val="%9"/>
      <w:lvlJc w:val="left"/>
      <w:pPr>
        <w:ind w:left="6883"/>
      </w:pPr>
      <w:rPr>
        <w:rFonts w:ascii="Times New Roman" w:eastAsia="Times New Roman" w:hAnsi="Times New Roman" w:cs="Times New Roman"/>
        <w:b w:val="0"/>
        <w:i w:val="0"/>
        <w:strike w:val="0"/>
        <w:color w:val="000000"/>
        <w:sz w:val="28"/>
        <w:szCs w:val="28"/>
        <w:u w:val="none"/>
        <w:vertAlign w:val="baseline"/>
      </w:rPr>
    </w:lvl>
  </w:abstractNum>
  <w:abstractNum w:abstractNumId="13" w15:restartNumberingAfterBreak="0">
    <w:nsid w:val="6B394075"/>
    <w:multiLevelType w:val="multilevel"/>
    <w:tmpl w:val="4C3635FA"/>
    <w:lvl w:ilvl="0">
      <w:start w:val="2"/>
      <w:numFmt w:val="decimal"/>
      <w:lvlText w:val="%1."/>
      <w:lvlJc w:val="left"/>
      <w:pPr>
        <w:ind w:left="548"/>
      </w:pPr>
      <w:rPr>
        <w:rFonts w:ascii="Times New Roman" w:eastAsia="Times New Roman" w:hAnsi="Times New Roman" w:cs="Times New Roman"/>
        <w:b/>
        <w:i w:val="0"/>
        <w:strike w:val="0"/>
        <w:color w:val="000000"/>
        <w:sz w:val="28"/>
        <w:szCs w:val="28"/>
        <w:u w:val="none"/>
        <w:vertAlign w:val="baseline"/>
      </w:rPr>
    </w:lvl>
    <w:lvl w:ilvl="1">
      <w:start w:val="1"/>
      <w:numFmt w:val="decimal"/>
      <w:lvlText w:val="%1.%2"/>
      <w:lvlJc w:val="left"/>
      <w:pPr>
        <w:ind w:left="1258"/>
      </w:pPr>
      <w:rPr>
        <w:rFonts w:ascii="Times New Roman" w:eastAsia="Times New Roman" w:hAnsi="Times New Roman" w:cs="Times New Roman"/>
        <w:b w:val="0"/>
        <w:i w:val="0"/>
        <w:strike w:val="0"/>
        <w:color w:val="000000"/>
        <w:sz w:val="28"/>
        <w:szCs w:val="28"/>
        <w:u w:val="none"/>
        <w:vertAlign w:val="baseline"/>
      </w:rPr>
    </w:lvl>
    <w:lvl w:ilvl="2">
      <w:start w:val="1"/>
      <w:numFmt w:val="decimal"/>
      <w:lvlText w:val="%3)"/>
      <w:lvlJc w:val="left"/>
      <w:pPr>
        <w:ind w:left="2294"/>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1814"/>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2534"/>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254"/>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3974"/>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4694"/>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5414"/>
      </w:pPr>
      <w:rPr>
        <w:rFonts w:ascii="Times New Roman" w:eastAsia="Times New Roman" w:hAnsi="Times New Roman" w:cs="Times New Roman"/>
        <w:b w:val="0"/>
        <w:i w:val="0"/>
        <w:strike w:val="0"/>
        <w:color w:val="000000"/>
        <w:sz w:val="28"/>
        <w:szCs w:val="28"/>
        <w:u w:val="none"/>
        <w:vertAlign w:val="baseline"/>
      </w:rPr>
    </w:lvl>
  </w:abstractNum>
  <w:abstractNum w:abstractNumId="14" w15:restartNumberingAfterBreak="0">
    <w:nsid w:val="719C4FBA"/>
    <w:multiLevelType w:val="multilevel"/>
    <w:tmpl w:val="D1D4652A"/>
    <w:lvl w:ilvl="0">
      <w:start w:val="1"/>
      <w:numFmt w:val="decimal"/>
      <w:lvlText w:val="%1."/>
      <w:lvlJc w:val="left"/>
      <w:pPr>
        <w:ind w:left="1140" w:hanging="435"/>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73E60891"/>
    <w:multiLevelType w:val="hybridMultilevel"/>
    <w:tmpl w:val="A13E7828"/>
    <w:lvl w:ilvl="0" w:tplc="3D2E65FC">
      <w:start w:val="1"/>
      <w:numFmt w:val="decimal"/>
      <w:lvlText w:val="%1)"/>
      <w:lvlJc w:val="left"/>
      <w:pPr>
        <w:ind w:left="302"/>
      </w:pPr>
      <w:rPr>
        <w:rFonts w:ascii="Times New Roman" w:eastAsia="Times New Roman" w:hAnsi="Times New Roman" w:cs="Times New Roman"/>
        <w:b w:val="0"/>
        <w:i w:val="0"/>
        <w:strike w:val="0"/>
        <w:color w:val="000000"/>
        <w:sz w:val="28"/>
        <w:szCs w:val="28"/>
        <w:u w:val="none"/>
        <w:vertAlign w:val="baseline"/>
      </w:rPr>
    </w:lvl>
    <w:lvl w:ilvl="1" w:tplc="034CE97C">
      <w:start w:val="1"/>
      <w:numFmt w:val="lowerLetter"/>
      <w:lvlText w:val="%2"/>
      <w:lvlJc w:val="left"/>
      <w:pPr>
        <w:ind w:left="1816"/>
      </w:pPr>
      <w:rPr>
        <w:rFonts w:ascii="Times New Roman" w:eastAsia="Times New Roman" w:hAnsi="Times New Roman" w:cs="Times New Roman"/>
        <w:b w:val="0"/>
        <w:i w:val="0"/>
        <w:strike w:val="0"/>
        <w:color w:val="000000"/>
        <w:sz w:val="28"/>
        <w:szCs w:val="28"/>
        <w:u w:val="none"/>
        <w:vertAlign w:val="baseline"/>
      </w:rPr>
    </w:lvl>
    <w:lvl w:ilvl="2" w:tplc="CD7EE3BA">
      <w:start w:val="1"/>
      <w:numFmt w:val="lowerRoman"/>
      <w:lvlText w:val="%3"/>
      <w:lvlJc w:val="left"/>
      <w:pPr>
        <w:ind w:left="2536"/>
      </w:pPr>
      <w:rPr>
        <w:rFonts w:ascii="Times New Roman" w:eastAsia="Times New Roman" w:hAnsi="Times New Roman" w:cs="Times New Roman"/>
        <w:b w:val="0"/>
        <w:i w:val="0"/>
        <w:strike w:val="0"/>
        <w:color w:val="000000"/>
        <w:sz w:val="28"/>
        <w:szCs w:val="28"/>
        <w:u w:val="none"/>
        <w:vertAlign w:val="baseline"/>
      </w:rPr>
    </w:lvl>
    <w:lvl w:ilvl="3" w:tplc="E1309A02">
      <w:start w:val="1"/>
      <w:numFmt w:val="decimal"/>
      <w:lvlText w:val="%4"/>
      <w:lvlJc w:val="left"/>
      <w:pPr>
        <w:ind w:left="3256"/>
      </w:pPr>
      <w:rPr>
        <w:rFonts w:ascii="Times New Roman" w:eastAsia="Times New Roman" w:hAnsi="Times New Roman" w:cs="Times New Roman"/>
        <w:b w:val="0"/>
        <w:i w:val="0"/>
        <w:strike w:val="0"/>
        <w:color w:val="000000"/>
        <w:sz w:val="28"/>
        <w:szCs w:val="28"/>
        <w:u w:val="none"/>
        <w:vertAlign w:val="baseline"/>
      </w:rPr>
    </w:lvl>
    <w:lvl w:ilvl="4" w:tplc="B082EA96">
      <w:start w:val="1"/>
      <w:numFmt w:val="lowerLetter"/>
      <w:lvlText w:val="%5"/>
      <w:lvlJc w:val="left"/>
      <w:pPr>
        <w:ind w:left="3976"/>
      </w:pPr>
      <w:rPr>
        <w:rFonts w:ascii="Times New Roman" w:eastAsia="Times New Roman" w:hAnsi="Times New Roman" w:cs="Times New Roman"/>
        <w:b w:val="0"/>
        <w:i w:val="0"/>
        <w:strike w:val="0"/>
        <w:color w:val="000000"/>
        <w:sz w:val="28"/>
        <w:szCs w:val="28"/>
        <w:u w:val="none"/>
        <w:vertAlign w:val="baseline"/>
      </w:rPr>
    </w:lvl>
    <w:lvl w:ilvl="5" w:tplc="19228B94">
      <w:start w:val="1"/>
      <w:numFmt w:val="lowerRoman"/>
      <w:lvlText w:val="%6"/>
      <w:lvlJc w:val="left"/>
      <w:pPr>
        <w:ind w:left="4696"/>
      </w:pPr>
      <w:rPr>
        <w:rFonts w:ascii="Times New Roman" w:eastAsia="Times New Roman" w:hAnsi="Times New Roman" w:cs="Times New Roman"/>
        <w:b w:val="0"/>
        <w:i w:val="0"/>
        <w:strike w:val="0"/>
        <w:color w:val="000000"/>
        <w:sz w:val="28"/>
        <w:szCs w:val="28"/>
        <w:u w:val="none"/>
        <w:vertAlign w:val="baseline"/>
      </w:rPr>
    </w:lvl>
    <w:lvl w:ilvl="6" w:tplc="314464B0">
      <w:start w:val="1"/>
      <w:numFmt w:val="decimal"/>
      <w:lvlText w:val="%7"/>
      <w:lvlJc w:val="left"/>
      <w:pPr>
        <w:ind w:left="5416"/>
      </w:pPr>
      <w:rPr>
        <w:rFonts w:ascii="Times New Roman" w:eastAsia="Times New Roman" w:hAnsi="Times New Roman" w:cs="Times New Roman"/>
        <w:b w:val="0"/>
        <w:i w:val="0"/>
        <w:strike w:val="0"/>
        <w:color w:val="000000"/>
        <w:sz w:val="28"/>
        <w:szCs w:val="28"/>
        <w:u w:val="none"/>
        <w:vertAlign w:val="baseline"/>
      </w:rPr>
    </w:lvl>
    <w:lvl w:ilvl="7" w:tplc="4BDCC224">
      <w:start w:val="1"/>
      <w:numFmt w:val="lowerLetter"/>
      <w:lvlText w:val="%8"/>
      <w:lvlJc w:val="left"/>
      <w:pPr>
        <w:ind w:left="6136"/>
      </w:pPr>
      <w:rPr>
        <w:rFonts w:ascii="Times New Roman" w:eastAsia="Times New Roman" w:hAnsi="Times New Roman" w:cs="Times New Roman"/>
        <w:b w:val="0"/>
        <w:i w:val="0"/>
        <w:strike w:val="0"/>
        <w:color w:val="000000"/>
        <w:sz w:val="28"/>
        <w:szCs w:val="28"/>
        <w:u w:val="none"/>
        <w:vertAlign w:val="baseline"/>
      </w:rPr>
    </w:lvl>
    <w:lvl w:ilvl="8" w:tplc="7F7C14B2">
      <w:start w:val="1"/>
      <w:numFmt w:val="lowerRoman"/>
      <w:lvlText w:val="%9"/>
      <w:lvlJc w:val="left"/>
      <w:pPr>
        <w:ind w:left="6856"/>
      </w:pPr>
      <w:rPr>
        <w:rFonts w:ascii="Times New Roman" w:eastAsia="Times New Roman" w:hAnsi="Times New Roman" w:cs="Times New Roman"/>
        <w:b w:val="0"/>
        <w:i w:val="0"/>
        <w:strike w:val="0"/>
        <w:color w:val="000000"/>
        <w:sz w:val="28"/>
        <w:szCs w:val="28"/>
        <w:u w:val="none"/>
        <w:vertAlign w:val="baseline"/>
      </w:rPr>
    </w:lvl>
  </w:abstractNum>
  <w:abstractNum w:abstractNumId="16" w15:restartNumberingAfterBreak="0">
    <w:nsid w:val="7F6F0806"/>
    <w:multiLevelType w:val="multilevel"/>
    <w:tmpl w:val="7C64A3D6"/>
    <w:lvl w:ilvl="0">
      <w:start w:val="3"/>
      <w:numFmt w:val="decimal"/>
      <w:lvlText w:val="%1"/>
      <w:lvlJc w:val="left"/>
      <w:pPr>
        <w:ind w:left="360"/>
      </w:pPr>
      <w:rPr>
        <w:rFonts w:ascii="Times New Roman" w:eastAsia="Times New Roman" w:hAnsi="Times New Roman" w:cs="Times New Roman"/>
        <w:b w:val="0"/>
        <w:i w:val="0"/>
        <w:strike w:val="0"/>
        <w:color w:val="000000"/>
        <w:sz w:val="28"/>
        <w:szCs w:val="28"/>
        <w:u w:val="none"/>
        <w:vertAlign w:val="baseline"/>
      </w:rPr>
    </w:lvl>
    <w:lvl w:ilvl="1">
      <w:start w:val="5"/>
      <w:numFmt w:val="decimal"/>
      <w:lvlText w:val="%1.%2."/>
      <w:lvlJc w:val="left"/>
      <w:pPr>
        <w:ind w:left="23"/>
      </w:pPr>
      <w:rPr>
        <w:rFonts w:ascii="Times New Roman" w:eastAsia="Times New Roman" w:hAnsi="Times New Roman" w:cs="Times New Roman"/>
        <w:b w:val="0"/>
        <w:i w:val="0"/>
        <w:strike w:val="0"/>
        <w:color w:val="000000"/>
        <w:sz w:val="28"/>
        <w:szCs w:val="28"/>
        <w:u w:val="none"/>
        <w:vertAlign w:val="baseline"/>
      </w:rPr>
    </w:lvl>
    <w:lvl w:ilvl="2">
      <w:start w:val="1"/>
      <w:numFmt w:val="lowerRoman"/>
      <w:lvlText w:val="%3"/>
      <w:lvlJc w:val="left"/>
      <w:pPr>
        <w:ind w:left="1808"/>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28"/>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48"/>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68"/>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88"/>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408"/>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28"/>
      </w:pPr>
      <w:rPr>
        <w:rFonts w:ascii="Times New Roman" w:eastAsia="Times New Roman" w:hAnsi="Times New Roman" w:cs="Times New Roman"/>
        <w:b w:val="0"/>
        <w:i w:val="0"/>
        <w:strike w:val="0"/>
        <w:color w:val="000000"/>
        <w:sz w:val="28"/>
        <w:szCs w:val="28"/>
        <w:u w:val="none"/>
        <w:vertAlign w:val="baseline"/>
      </w:rPr>
    </w:lvl>
  </w:abstractNum>
  <w:num w:numId="1">
    <w:abstractNumId w:val="14"/>
  </w:num>
  <w:num w:numId="2">
    <w:abstractNumId w:val="2"/>
  </w:num>
  <w:num w:numId="3">
    <w:abstractNumId w:val="15"/>
  </w:num>
  <w:num w:numId="4">
    <w:abstractNumId w:val="13"/>
  </w:num>
  <w:num w:numId="5">
    <w:abstractNumId w:val="4"/>
  </w:num>
  <w:num w:numId="6">
    <w:abstractNumId w:val="1"/>
  </w:num>
  <w:num w:numId="7">
    <w:abstractNumId w:val="8"/>
  </w:num>
  <w:num w:numId="8">
    <w:abstractNumId w:val="6"/>
  </w:num>
  <w:num w:numId="9">
    <w:abstractNumId w:val="16"/>
  </w:num>
  <w:num w:numId="10">
    <w:abstractNumId w:val="12"/>
  </w:num>
  <w:num w:numId="11">
    <w:abstractNumId w:val="5"/>
  </w:num>
  <w:num w:numId="12">
    <w:abstractNumId w:val="10"/>
  </w:num>
  <w:num w:numId="13">
    <w:abstractNumId w:val="7"/>
  </w:num>
  <w:num w:numId="14">
    <w:abstractNumId w:val="11"/>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00B"/>
    <w:rsid w:val="00010F89"/>
    <w:rsid w:val="000B5177"/>
    <w:rsid w:val="00107F1E"/>
    <w:rsid w:val="00177E87"/>
    <w:rsid w:val="00197092"/>
    <w:rsid w:val="001F2714"/>
    <w:rsid w:val="00220316"/>
    <w:rsid w:val="002557B4"/>
    <w:rsid w:val="002D4463"/>
    <w:rsid w:val="002F08A1"/>
    <w:rsid w:val="00356A6F"/>
    <w:rsid w:val="00380E85"/>
    <w:rsid w:val="003E6AB1"/>
    <w:rsid w:val="00431087"/>
    <w:rsid w:val="00445FA0"/>
    <w:rsid w:val="004A1DEB"/>
    <w:rsid w:val="004C08AE"/>
    <w:rsid w:val="004D5EBB"/>
    <w:rsid w:val="005118C1"/>
    <w:rsid w:val="005652DF"/>
    <w:rsid w:val="005933D6"/>
    <w:rsid w:val="005A0D62"/>
    <w:rsid w:val="005E4225"/>
    <w:rsid w:val="006333C5"/>
    <w:rsid w:val="006676E5"/>
    <w:rsid w:val="00691ACF"/>
    <w:rsid w:val="006A0F63"/>
    <w:rsid w:val="006F0432"/>
    <w:rsid w:val="00763B17"/>
    <w:rsid w:val="007A5555"/>
    <w:rsid w:val="007E058C"/>
    <w:rsid w:val="008426BA"/>
    <w:rsid w:val="008929F8"/>
    <w:rsid w:val="008A735E"/>
    <w:rsid w:val="008A7B91"/>
    <w:rsid w:val="009146B6"/>
    <w:rsid w:val="00931439"/>
    <w:rsid w:val="0094200B"/>
    <w:rsid w:val="00982C34"/>
    <w:rsid w:val="00982D57"/>
    <w:rsid w:val="009A15D6"/>
    <w:rsid w:val="00A344FA"/>
    <w:rsid w:val="00A4274A"/>
    <w:rsid w:val="00A43E37"/>
    <w:rsid w:val="00A6316B"/>
    <w:rsid w:val="00AE5F85"/>
    <w:rsid w:val="00B97F3B"/>
    <w:rsid w:val="00BE1461"/>
    <w:rsid w:val="00C6011C"/>
    <w:rsid w:val="00CB4A88"/>
    <w:rsid w:val="00CC3555"/>
    <w:rsid w:val="00D606D5"/>
    <w:rsid w:val="00E33E11"/>
    <w:rsid w:val="00E51AFA"/>
    <w:rsid w:val="00EA05AC"/>
    <w:rsid w:val="00EC6868"/>
    <w:rsid w:val="00F016E2"/>
    <w:rsid w:val="00F30A0C"/>
    <w:rsid w:val="00F31ED2"/>
    <w:rsid w:val="00F3619B"/>
    <w:rsid w:val="00F37B47"/>
    <w:rsid w:val="00F8150F"/>
    <w:rsid w:val="00FF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17F3"/>
  <w15:docId w15:val="{9DABD320-EAEF-4028-82DA-AA42AC33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00B"/>
    <w:pPr>
      <w:autoSpaceDE w:val="0"/>
      <w:autoSpaceDN w:val="0"/>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200B"/>
    <w:pPr>
      <w:widowControl w:val="0"/>
      <w:suppressAutoHyphens/>
      <w:autoSpaceDE w:val="0"/>
      <w:jc w:val="left"/>
      <w:textAlignment w:val="baseline"/>
    </w:pPr>
    <w:rPr>
      <w:rFonts w:eastAsia="Times New Roman" w:cs="Liberation Serif"/>
      <w:color w:val="000000"/>
      <w:kern w:val="1"/>
      <w:sz w:val="24"/>
      <w:szCs w:val="24"/>
      <w:lang w:val="en-US" w:eastAsia="zh-CN" w:bidi="hi-IN"/>
    </w:rPr>
  </w:style>
  <w:style w:type="character" w:customStyle="1" w:styleId="1">
    <w:name w:val="Основной шрифт абзаца1"/>
    <w:rsid w:val="0094200B"/>
  </w:style>
  <w:style w:type="paragraph" w:customStyle="1" w:styleId="s1">
    <w:name w:val="s_1"/>
    <w:basedOn w:val="a"/>
    <w:rsid w:val="0094200B"/>
    <w:pPr>
      <w:autoSpaceDE/>
      <w:autoSpaceDN/>
      <w:spacing w:before="100" w:beforeAutospacing="1" w:after="100" w:afterAutospacing="1"/>
    </w:pPr>
    <w:rPr>
      <w:sz w:val="24"/>
      <w:szCs w:val="24"/>
    </w:rPr>
  </w:style>
  <w:style w:type="paragraph" w:styleId="a3">
    <w:name w:val="List Paragraph"/>
    <w:basedOn w:val="a"/>
    <w:uiPriority w:val="34"/>
    <w:qFormat/>
    <w:rsid w:val="007A5555"/>
    <w:pPr>
      <w:ind w:left="720"/>
      <w:contextualSpacing/>
    </w:pPr>
  </w:style>
  <w:style w:type="character" w:styleId="a4">
    <w:name w:val="Hyperlink"/>
    <w:basedOn w:val="a0"/>
    <w:uiPriority w:val="99"/>
    <w:unhideWhenUsed/>
    <w:rsid w:val="006676E5"/>
    <w:rPr>
      <w:color w:val="0000FF"/>
      <w:u w:val="single"/>
    </w:rPr>
  </w:style>
  <w:style w:type="paragraph" w:styleId="a5">
    <w:name w:val="Balloon Text"/>
    <w:basedOn w:val="a"/>
    <w:link w:val="a6"/>
    <w:uiPriority w:val="99"/>
    <w:semiHidden/>
    <w:unhideWhenUsed/>
    <w:rsid w:val="00F30A0C"/>
    <w:rPr>
      <w:rFonts w:ascii="Tahoma" w:hAnsi="Tahoma" w:cs="Tahoma"/>
      <w:sz w:val="16"/>
      <w:szCs w:val="16"/>
    </w:rPr>
  </w:style>
  <w:style w:type="character" w:customStyle="1" w:styleId="a6">
    <w:name w:val="Текст выноски Знак"/>
    <w:basedOn w:val="a0"/>
    <w:link w:val="a5"/>
    <w:uiPriority w:val="99"/>
    <w:semiHidden/>
    <w:rsid w:val="00F30A0C"/>
    <w:rPr>
      <w:rFonts w:ascii="Tahoma" w:eastAsia="Times New Roman" w:hAnsi="Tahoma" w:cs="Tahoma"/>
      <w:sz w:val="16"/>
      <w:szCs w:val="16"/>
      <w:lang w:eastAsia="ru-RU"/>
    </w:rPr>
  </w:style>
  <w:style w:type="character" w:styleId="a7">
    <w:name w:val="FollowedHyperlink"/>
    <w:basedOn w:val="a0"/>
    <w:uiPriority w:val="99"/>
    <w:semiHidden/>
    <w:unhideWhenUsed/>
    <w:rsid w:val="00931439"/>
    <w:rPr>
      <w:color w:val="800080" w:themeColor="followedHyperlink"/>
      <w:u w:val="single"/>
    </w:rPr>
  </w:style>
  <w:style w:type="paragraph" w:styleId="a8">
    <w:name w:val="header"/>
    <w:basedOn w:val="a"/>
    <w:link w:val="a9"/>
    <w:uiPriority w:val="99"/>
    <w:unhideWhenUsed/>
    <w:rsid w:val="003E6AB1"/>
    <w:pPr>
      <w:tabs>
        <w:tab w:val="center" w:pos="4677"/>
        <w:tab w:val="right" w:pos="9355"/>
      </w:tabs>
    </w:pPr>
  </w:style>
  <w:style w:type="character" w:customStyle="1" w:styleId="a9">
    <w:name w:val="Верхний колонтитул Знак"/>
    <w:basedOn w:val="a0"/>
    <w:link w:val="a8"/>
    <w:uiPriority w:val="99"/>
    <w:rsid w:val="003E6AB1"/>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875093">
      <w:bodyDiv w:val="1"/>
      <w:marLeft w:val="0"/>
      <w:marRight w:val="0"/>
      <w:marTop w:val="0"/>
      <w:marBottom w:val="0"/>
      <w:divBdr>
        <w:top w:val="none" w:sz="0" w:space="0" w:color="auto"/>
        <w:left w:val="none" w:sz="0" w:space="0" w:color="auto"/>
        <w:bottom w:val="none" w:sz="0" w:space="0" w:color="auto"/>
        <w:right w:val="none" w:sz="0" w:space="0" w:color="auto"/>
      </w:divBdr>
    </w:div>
    <w:div w:id="16426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amp;dst=100512&amp;f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35tarnogskij.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6764</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PomPredPS</cp:lastModifiedBy>
  <cp:revision>30</cp:revision>
  <cp:lastPrinted>2025-04-17T08:27:00Z</cp:lastPrinted>
  <dcterms:created xsi:type="dcterms:W3CDTF">2023-10-25T06:27:00Z</dcterms:created>
  <dcterms:modified xsi:type="dcterms:W3CDTF">2025-04-25T09:16:00Z</dcterms:modified>
</cp:coreProperties>
</file>