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3CFDFA" w14:textId="77777777" w:rsidR="002C19F2" w:rsidRPr="002C19F2" w:rsidRDefault="002C19F2" w:rsidP="002C19F2">
      <w:pPr>
        <w:jc w:val="center"/>
        <w:rPr>
          <w:rFonts w:ascii="Calibri" w:eastAsia="Times New Roman" w:hAnsi="Calibri" w:cs="Times New Roman"/>
          <w:color w:val="000000"/>
          <w:szCs w:val="20"/>
          <w:lang w:eastAsia="ru-RU"/>
        </w:rPr>
      </w:pPr>
    </w:p>
    <w:p w14:paraId="75E81C6F" w14:textId="29FC05AC" w:rsidR="002C19F2" w:rsidRPr="002C19F2" w:rsidRDefault="00E17E46" w:rsidP="002C19F2">
      <w:pPr>
        <w:jc w:val="center"/>
        <w:rPr>
          <w:rFonts w:ascii="Calibri" w:eastAsia="Times New Roman" w:hAnsi="Calibri" w:cs="Times New Roman"/>
          <w:color w:val="000000"/>
          <w:szCs w:val="20"/>
          <w:lang w:eastAsia="ru-RU"/>
        </w:rPr>
      </w:pPr>
      <w:r>
        <w:rPr>
          <w:rFonts w:ascii="Calibri" w:eastAsia="Times New Roman" w:hAnsi="Calibri" w:cs="Times New Roman"/>
          <w:color w:val="000000"/>
          <w:szCs w:val="20"/>
          <w:lang w:eastAsia="ru-RU"/>
        </w:rPr>
        <w:tab/>
      </w:r>
      <w:r>
        <w:rPr>
          <w:rFonts w:ascii="Calibri" w:eastAsia="Times New Roman" w:hAnsi="Calibri" w:cs="Times New Roman"/>
          <w:color w:val="000000"/>
          <w:szCs w:val="20"/>
          <w:lang w:eastAsia="ru-RU"/>
        </w:rPr>
        <w:tab/>
      </w:r>
      <w:r>
        <w:rPr>
          <w:rFonts w:ascii="Calibri" w:eastAsia="Times New Roman" w:hAnsi="Calibri" w:cs="Times New Roman"/>
          <w:color w:val="000000"/>
          <w:szCs w:val="20"/>
          <w:lang w:eastAsia="ru-RU"/>
        </w:rPr>
        <w:tab/>
      </w:r>
      <w:r>
        <w:rPr>
          <w:rFonts w:ascii="Calibri" w:eastAsia="Times New Roman" w:hAnsi="Calibri" w:cs="Times New Roman"/>
          <w:color w:val="000000"/>
          <w:szCs w:val="20"/>
          <w:lang w:eastAsia="ru-RU"/>
        </w:rPr>
        <w:tab/>
      </w:r>
      <w:r>
        <w:rPr>
          <w:rFonts w:ascii="Calibri" w:eastAsia="Times New Roman" w:hAnsi="Calibri" w:cs="Times New Roman"/>
          <w:color w:val="000000"/>
          <w:szCs w:val="20"/>
          <w:lang w:eastAsia="ru-RU"/>
        </w:rPr>
        <w:tab/>
      </w:r>
    </w:p>
    <w:p w14:paraId="56180ACB" w14:textId="77777777" w:rsidR="00EB42E9" w:rsidRDefault="00EB42E9" w:rsidP="002C19F2">
      <w:pPr>
        <w:spacing w:after="0" w:line="240" w:lineRule="auto"/>
        <w:jc w:val="center"/>
        <w:rPr>
          <w:rFonts w:ascii="Times New Roman" w:eastAsia="Times New Roman" w:hAnsi="Times New Roman" w:cs="Times New Roman"/>
          <w:b/>
          <w:color w:val="000000"/>
          <w:sz w:val="28"/>
          <w:szCs w:val="28"/>
          <w:lang w:eastAsia="ru-RU"/>
        </w:rPr>
      </w:pPr>
    </w:p>
    <w:p w14:paraId="6497CC80" w14:textId="76026CE2" w:rsidR="002C19F2" w:rsidRPr="002C19F2" w:rsidRDefault="002C19F2" w:rsidP="002C19F2">
      <w:pPr>
        <w:spacing w:after="0" w:line="240" w:lineRule="auto"/>
        <w:jc w:val="center"/>
        <w:rPr>
          <w:rFonts w:ascii="Times New Roman" w:eastAsia="Times New Roman" w:hAnsi="Times New Roman" w:cs="Times New Roman"/>
          <w:b/>
          <w:color w:val="000000"/>
          <w:sz w:val="28"/>
          <w:szCs w:val="28"/>
          <w:lang w:eastAsia="ru-RU"/>
        </w:rPr>
      </w:pPr>
      <w:r w:rsidRPr="002C19F2">
        <w:rPr>
          <w:rFonts w:ascii="Times New Roman" w:eastAsia="Times New Roman" w:hAnsi="Times New Roman" w:cs="Times New Roman"/>
          <w:b/>
          <w:color w:val="000000"/>
          <w:sz w:val="28"/>
          <w:szCs w:val="28"/>
          <w:lang w:eastAsia="ru-RU"/>
        </w:rPr>
        <w:t xml:space="preserve">ПРЕДСТАВИТЕЛЬНОЕ СОБРАНИЕ </w:t>
      </w:r>
    </w:p>
    <w:p w14:paraId="2E8D4635" w14:textId="77777777" w:rsidR="002C19F2" w:rsidRPr="002C19F2" w:rsidRDefault="002C19F2" w:rsidP="002C19F2">
      <w:pPr>
        <w:spacing w:after="0" w:line="240" w:lineRule="auto"/>
        <w:jc w:val="center"/>
        <w:rPr>
          <w:rFonts w:ascii="Times New Roman" w:eastAsia="Times New Roman" w:hAnsi="Times New Roman" w:cs="Times New Roman"/>
          <w:b/>
          <w:color w:val="000000"/>
          <w:sz w:val="28"/>
          <w:szCs w:val="28"/>
          <w:lang w:eastAsia="ru-RU"/>
        </w:rPr>
      </w:pPr>
      <w:r w:rsidRPr="002C19F2">
        <w:rPr>
          <w:rFonts w:ascii="Times New Roman" w:eastAsia="Times New Roman" w:hAnsi="Times New Roman" w:cs="Times New Roman"/>
          <w:b/>
          <w:color w:val="000000"/>
          <w:sz w:val="28"/>
          <w:szCs w:val="28"/>
          <w:lang w:eastAsia="ru-RU"/>
        </w:rPr>
        <w:t>ТАРНОГСКОГО МУНИЦИПАЛЬНОГО ОКРУГА</w:t>
      </w:r>
    </w:p>
    <w:p w14:paraId="7CCB34D2" w14:textId="77777777" w:rsidR="002C19F2" w:rsidRPr="002C19F2" w:rsidRDefault="002C19F2" w:rsidP="002C19F2">
      <w:pPr>
        <w:spacing w:after="0" w:line="240" w:lineRule="auto"/>
        <w:jc w:val="center"/>
        <w:rPr>
          <w:rFonts w:ascii="Times New Roman" w:eastAsia="Times New Roman" w:hAnsi="Times New Roman" w:cs="Times New Roman"/>
          <w:b/>
          <w:noProof/>
          <w:color w:val="000000"/>
          <w:sz w:val="28"/>
          <w:szCs w:val="28"/>
          <w:lang w:eastAsia="ru-RU"/>
        </w:rPr>
      </w:pPr>
      <w:r w:rsidRPr="002C19F2">
        <w:rPr>
          <w:rFonts w:ascii="Times New Roman" w:eastAsia="Times New Roman" w:hAnsi="Times New Roman" w:cs="Times New Roman"/>
          <w:b/>
          <w:color w:val="000000"/>
          <w:sz w:val="28"/>
          <w:szCs w:val="28"/>
          <w:lang w:eastAsia="ru-RU"/>
        </w:rPr>
        <w:t>ВОЛОГОДСКОЙ ОБЛАСТИ</w:t>
      </w:r>
    </w:p>
    <w:p w14:paraId="1AB646C4" w14:textId="77777777" w:rsidR="002C19F2" w:rsidRPr="002C19F2" w:rsidRDefault="002C19F2" w:rsidP="002C19F2">
      <w:pPr>
        <w:spacing w:after="0" w:line="240" w:lineRule="auto"/>
        <w:jc w:val="center"/>
        <w:rPr>
          <w:rFonts w:ascii="Times New Roman" w:eastAsia="Times New Roman" w:hAnsi="Times New Roman" w:cs="Times New Roman"/>
          <w:b/>
          <w:noProof/>
          <w:color w:val="000000"/>
          <w:sz w:val="40"/>
          <w:szCs w:val="40"/>
          <w:lang w:eastAsia="ru-RU"/>
        </w:rPr>
      </w:pPr>
    </w:p>
    <w:p w14:paraId="5DC58506" w14:textId="77777777" w:rsidR="002C19F2" w:rsidRPr="002C19F2" w:rsidRDefault="004347A7" w:rsidP="004347A7">
      <w:pPr>
        <w:tabs>
          <w:tab w:val="center" w:pos="4677"/>
          <w:tab w:val="left" w:pos="7635"/>
        </w:tabs>
        <w:spacing w:after="0" w:line="240" w:lineRule="auto"/>
        <w:rPr>
          <w:rFonts w:ascii="Times New Roman" w:eastAsia="Times New Roman" w:hAnsi="Times New Roman" w:cs="Times New Roman"/>
          <w:b/>
          <w:color w:val="000000"/>
          <w:sz w:val="40"/>
          <w:szCs w:val="40"/>
          <w:lang w:eastAsia="ru-RU"/>
        </w:rPr>
      </w:pPr>
      <w:r>
        <w:rPr>
          <w:rFonts w:ascii="Times New Roman" w:eastAsia="Times New Roman" w:hAnsi="Times New Roman" w:cs="Times New Roman"/>
          <w:b/>
          <w:noProof/>
          <w:color w:val="000000"/>
          <w:sz w:val="40"/>
          <w:szCs w:val="40"/>
          <w:lang w:eastAsia="ru-RU"/>
        </w:rPr>
        <w:tab/>
      </w:r>
      <w:r w:rsidR="002C19F2" w:rsidRPr="002C19F2">
        <w:rPr>
          <w:rFonts w:ascii="Times New Roman" w:eastAsia="Times New Roman" w:hAnsi="Times New Roman" w:cs="Times New Roman"/>
          <w:noProof/>
          <w:color w:val="000000"/>
          <w:sz w:val="28"/>
          <w:szCs w:val="28"/>
          <w:lang w:eastAsia="ru-RU"/>
        </w:rPr>
        <w:drawing>
          <wp:anchor distT="0" distB="0" distL="114300" distR="114300" simplePos="0" relativeHeight="251659264" behindDoc="1" locked="1" layoutInCell="1" allowOverlap="1" wp14:anchorId="26E5C956" wp14:editId="3874DB00">
            <wp:simplePos x="0" y="0"/>
            <wp:positionH relativeFrom="column">
              <wp:posOffset>2676525</wp:posOffset>
            </wp:positionH>
            <wp:positionV relativeFrom="page">
              <wp:posOffset>596265</wp:posOffset>
            </wp:positionV>
            <wp:extent cx="596900" cy="723900"/>
            <wp:effectExtent l="19050" t="0" r="0" b="0"/>
            <wp:wrapNone/>
            <wp:docPr id="2" name="Рисунок 2" descr="Герб района со снопом c гербом области (сх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Герб района со снопом c гербом области (схема)"/>
                    <pic:cNvPicPr>
                      <a:picLocks noChangeAspect="1" noChangeArrowheads="1"/>
                    </pic:cNvPicPr>
                  </pic:nvPicPr>
                  <pic:blipFill>
                    <a:blip r:embed="rId7" cstate="print"/>
                    <a:srcRect/>
                    <a:stretch>
                      <a:fillRect/>
                    </a:stretch>
                  </pic:blipFill>
                  <pic:spPr bwMode="auto">
                    <a:xfrm>
                      <a:off x="0" y="0"/>
                      <a:ext cx="596900" cy="723900"/>
                    </a:xfrm>
                    <a:prstGeom prst="rect">
                      <a:avLst/>
                    </a:prstGeom>
                    <a:noFill/>
                  </pic:spPr>
                </pic:pic>
              </a:graphicData>
            </a:graphic>
          </wp:anchor>
        </w:drawing>
      </w:r>
      <w:r w:rsidR="002C19F2" w:rsidRPr="002C19F2">
        <w:rPr>
          <w:rFonts w:ascii="Times New Roman" w:eastAsia="Times New Roman" w:hAnsi="Times New Roman" w:cs="Times New Roman"/>
          <w:b/>
          <w:noProof/>
          <w:color w:val="000000"/>
          <w:sz w:val="40"/>
          <w:szCs w:val="40"/>
          <w:lang w:eastAsia="ru-RU"/>
        </w:rPr>
        <w:t>РЕШЕНИЕ</w:t>
      </w:r>
      <w:r>
        <w:rPr>
          <w:rFonts w:ascii="Times New Roman" w:eastAsia="Times New Roman" w:hAnsi="Times New Roman" w:cs="Times New Roman"/>
          <w:b/>
          <w:noProof/>
          <w:color w:val="000000"/>
          <w:sz w:val="40"/>
          <w:szCs w:val="40"/>
          <w:lang w:eastAsia="ru-RU"/>
        </w:rPr>
        <w:tab/>
      </w:r>
    </w:p>
    <w:p w14:paraId="7D8D1D61" w14:textId="77777777" w:rsidR="002C19F2" w:rsidRPr="002C19F2" w:rsidRDefault="002C19F2" w:rsidP="002C19F2">
      <w:pPr>
        <w:spacing w:after="0" w:line="240" w:lineRule="auto"/>
        <w:jc w:val="center"/>
        <w:rPr>
          <w:rFonts w:ascii="Times New Roman" w:eastAsia="Times New Roman" w:hAnsi="Times New Roman" w:cs="Times New Roman"/>
          <w:color w:val="000000"/>
          <w:sz w:val="28"/>
          <w:szCs w:val="28"/>
          <w:lang w:eastAsia="ru-RU"/>
        </w:rPr>
      </w:pPr>
    </w:p>
    <w:tbl>
      <w:tblPr>
        <w:tblpPr w:leftFromText="180" w:rightFromText="180" w:vertAnchor="text" w:horzAnchor="margin" w:tblpX="828" w:tblpY="44"/>
        <w:tblW w:w="0" w:type="auto"/>
        <w:tblLook w:val="01E0" w:firstRow="1" w:lastRow="1" w:firstColumn="1" w:lastColumn="1" w:noHBand="0" w:noVBand="0"/>
      </w:tblPr>
      <w:tblGrid>
        <w:gridCol w:w="588"/>
        <w:gridCol w:w="3000"/>
        <w:gridCol w:w="484"/>
        <w:gridCol w:w="3716"/>
      </w:tblGrid>
      <w:tr w:rsidR="002C19F2" w:rsidRPr="002C19F2" w14:paraId="35159224" w14:textId="77777777" w:rsidTr="004C0FE0">
        <w:tc>
          <w:tcPr>
            <w:tcW w:w="588" w:type="dxa"/>
          </w:tcPr>
          <w:p w14:paraId="29AD0927" w14:textId="77777777" w:rsidR="002C19F2" w:rsidRPr="002C19F2" w:rsidRDefault="002C19F2" w:rsidP="002C19F2">
            <w:pPr>
              <w:spacing w:after="0" w:line="240" w:lineRule="auto"/>
              <w:jc w:val="center"/>
              <w:rPr>
                <w:rFonts w:ascii="Times New Roman" w:eastAsia="Times New Roman" w:hAnsi="Times New Roman" w:cs="Times New Roman"/>
                <w:color w:val="000000"/>
                <w:sz w:val="28"/>
                <w:szCs w:val="28"/>
                <w:lang w:eastAsia="ru-RU"/>
              </w:rPr>
            </w:pPr>
            <w:r w:rsidRPr="002C19F2">
              <w:rPr>
                <w:rFonts w:ascii="Times New Roman" w:eastAsia="Times New Roman" w:hAnsi="Times New Roman" w:cs="Times New Roman"/>
                <w:color w:val="000000"/>
                <w:sz w:val="28"/>
                <w:szCs w:val="28"/>
                <w:lang w:eastAsia="ru-RU"/>
              </w:rPr>
              <w:t>От</w:t>
            </w:r>
          </w:p>
        </w:tc>
        <w:tc>
          <w:tcPr>
            <w:tcW w:w="3000" w:type="dxa"/>
            <w:tcBorders>
              <w:top w:val="nil"/>
              <w:left w:val="nil"/>
              <w:bottom w:val="single" w:sz="4" w:space="0" w:color="auto"/>
              <w:right w:val="nil"/>
            </w:tcBorders>
          </w:tcPr>
          <w:p w14:paraId="6E44DAD5" w14:textId="62EAF965" w:rsidR="002C19F2" w:rsidRPr="002C19F2" w:rsidRDefault="002C19F2" w:rsidP="002C19F2">
            <w:pPr>
              <w:spacing w:after="0" w:line="240" w:lineRule="auto"/>
              <w:rPr>
                <w:rFonts w:ascii="Times New Roman" w:eastAsia="Times New Roman" w:hAnsi="Times New Roman" w:cs="Times New Roman"/>
                <w:color w:val="000000"/>
                <w:sz w:val="28"/>
                <w:szCs w:val="28"/>
                <w:lang w:eastAsia="ru-RU"/>
              </w:rPr>
            </w:pPr>
            <w:r w:rsidRPr="002C19F2">
              <w:rPr>
                <w:rFonts w:ascii="Times New Roman" w:eastAsia="Times New Roman" w:hAnsi="Times New Roman" w:cs="Times New Roman"/>
                <w:color w:val="000000"/>
                <w:sz w:val="28"/>
                <w:szCs w:val="28"/>
                <w:lang w:eastAsia="ru-RU"/>
              </w:rPr>
              <w:t xml:space="preserve">     </w:t>
            </w:r>
            <w:r w:rsidR="00EB42E9">
              <w:rPr>
                <w:rFonts w:ascii="Times New Roman" w:eastAsia="Times New Roman" w:hAnsi="Times New Roman" w:cs="Times New Roman"/>
                <w:color w:val="000000"/>
                <w:sz w:val="28"/>
                <w:szCs w:val="28"/>
                <w:lang w:eastAsia="ru-RU"/>
              </w:rPr>
              <w:t>23.04.2025 г.</w:t>
            </w:r>
          </w:p>
        </w:tc>
        <w:tc>
          <w:tcPr>
            <w:tcW w:w="484" w:type="dxa"/>
          </w:tcPr>
          <w:p w14:paraId="628C0A06" w14:textId="77777777" w:rsidR="002C19F2" w:rsidRPr="002C19F2" w:rsidRDefault="002C19F2" w:rsidP="002C19F2">
            <w:pPr>
              <w:spacing w:after="0" w:line="240" w:lineRule="auto"/>
              <w:jc w:val="center"/>
              <w:rPr>
                <w:rFonts w:ascii="Times New Roman" w:eastAsia="Times New Roman" w:hAnsi="Times New Roman" w:cs="Times New Roman"/>
                <w:color w:val="000000"/>
                <w:sz w:val="28"/>
                <w:szCs w:val="28"/>
                <w:lang w:eastAsia="ru-RU"/>
              </w:rPr>
            </w:pPr>
            <w:r w:rsidRPr="002C19F2">
              <w:rPr>
                <w:rFonts w:ascii="Times New Roman" w:eastAsia="Times New Roman" w:hAnsi="Times New Roman" w:cs="Times New Roman"/>
                <w:color w:val="000000"/>
                <w:sz w:val="28"/>
                <w:szCs w:val="28"/>
                <w:lang w:eastAsia="ru-RU"/>
              </w:rPr>
              <w:t>№</w:t>
            </w:r>
          </w:p>
        </w:tc>
        <w:tc>
          <w:tcPr>
            <w:tcW w:w="3716" w:type="dxa"/>
            <w:tcBorders>
              <w:top w:val="nil"/>
              <w:left w:val="nil"/>
              <w:bottom w:val="single" w:sz="4" w:space="0" w:color="auto"/>
              <w:right w:val="nil"/>
            </w:tcBorders>
          </w:tcPr>
          <w:p w14:paraId="316970B5" w14:textId="3D368C11" w:rsidR="002C19F2" w:rsidRPr="002C19F2" w:rsidRDefault="00751384" w:rsidP="002C19F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362</w:t>
            </w:r>
          </w:p>
        </w:tc>
      </w:tr>
    </w:tbl>
    <w:p w14:paraId="1794465F" w14:textId="77777777" w:rsidR="002C19F2" w:rsidRPr="002C19F2" w:rsidRDefault="002C19F2" w:rsidP="002C19F2">
      <w:pPr>
        <w:spacing w:after="0" w:line="240" w:lineRule="auto"/>
        <w:jc w:val="center"/>
        <w:rPr>
          <w:rFonts w:ascii="Times New Roman" w:eastAsia="Times New Roman" w:hAnsi="Times New Roman" w:cs="Times New Roman"/>
          <w:color w:val="000000"/>
          <w:sz w:val="28"/>
          <w:szCs w:val="28"/>
          <w:lang w:eastAsia="ru-RU"/>
        </w:rPr>
      </w:pPr>
    </w:p>
    <w:p w14:paraId="2E5C7571" w14:textId="77777777" w:rsidR="002C19F2" w:rsidRPr="002C19F2" w:rsidRDefault="002C19F2" w:rsidP="002C19F2">
      <w:pPr>
        <w:spacing w:after="0" w:line="240" w:lineRule="auto"/>
        <w:jc w:val="center"/>
        <w:rPr>
          <w:rFonts w:ascii="Times New Roman" w:eastAsia="Times New Roman" w:hAnsi="Times New Roman" w:cs="Times New Roman"/>
          <w:color w:val="000000"/>
          <w:sz w:val="28"/>
          <w:szCs w:val="28"/>
          <w:lang w:eastAsia="ru-RU"/>
        </w:rPr>
      </w:pPr>
    </w:p>
    <w:tbl>
      <w:tblPr>
        <w:tblW w:w="0" w:type="auto"/>
        <w:tblInd w:w="1428" w:type="dxa"/>
        <w:tblLook w:val="01E0" w:firstRow="1" w:lastRow="1" w:firstColumn="1" w:lastColumn="1" w:noHBand="0" w:noVBand="0"/>
      </w:tblPr>
      <w:tblGrid>
        <w:gridCol w:w="2400"/>
      </w:tblGrid>
      <w:tr w:rsidR="002C19F2" w:rsidRPr="002C19F2" w14:paraId="433DC902" w14:textId="77777777" w:rsidTr="004C0FE0">
        <w:tc>
          <w:tcPr>
            <w:tcW w:w="2400" w:type="dxa"/>
          </w:tcPr>
          <w:p w14:paraId="2C123C1B" w14:textId="77777777" w:rsidR="002C19F2" w:rsidRPr="002C19F2" w:rsidRDefault="002C19F2" w:rsidP="002C19F2">
            <w:pPr>
              <w:spacing w:after="0" w:line="240" w:lineRule="auto"/>
              <w:jc w:val="center"/>
              <w:rPr>
                <w:rFonts w:ascii="Times New Roman" w:eastAsia="Times New Roman" w:hAnsi="Times New Roman" w:cs="Times New Roman"/>
                <w:color w:val="000000"/>
                <w:szCs w:val="20"/>
                <w:lang w:eastAsia="ru-RU"/>
              </w:rPr>
            </w:pPr>
            <w:r w:rsidRPr="002C19F2">
              <w:rPr>
                <w:rFonts w:ascii="Times New Roman" w:eastAsia="Times New Roman" w:hAnsi="Times New Roman" w:cs="Times New Roman"/>
                <w:color w:val="000000"/>
                <w:szCs w:val="20"/>
                <w:lang w:eastAsia="ru-RU"/>
              </w:rPr>
              <w:t xml:space="preserve">с. </w:t>
            </w:r>
            <w:proofErr w:type="spellStart"/>
            <w:r w:rsidRPr="002C19F2">
              <w:rPr>
                <w:rFonts w:ascii="Times New Roman" w:eastAsia="Times New Roman" w:hAnsi="Times New Roman" w:cs="Times New Roman"/>
                <w:color w:val="000000"/>
                <w:szCs w:val="20"/>
                <w:lang w:eastAsia="ru-RU"/>
              </w:rPr>
              <w:t>Тарногский</w:t>
            </w:r>
            <w:proofErr w:type="spellEnd"/>
            <w:r w:rsidRPr="002C19F2">
              <w:rPr>
                <w:rFonts w:ascii="Times New Roman" w:eastAsia="Times New Roman" w:hAnsi="Times New Roman" w:cs="Times New Roman"/>
                <w:color w:val="000000"/>
                <w:szCs w:val="20"/>
                <w:lang w:eastAsia="ru-RU"/>
              </w:rPr>
              <w:t xml:space="preserve"> Городок</w:t>
            </w:r>
          </w:p>
          <w:p w14:paraId="5298994C" w14:textId="77777777" w:rsidR="002C19F2" w:rsidRPr="002C19F2" w:rsidRDefault="002C19F2" w:rsidP="002C19F2">
            <w:pPr>
              <w:spacing w:after="0" w:line="240" w:lineRule="auto"/>
              <w:jc w:val="center"/>
              <w:rPr>
                <w:rFonts w:ascii="Times New Roman" w:eastAsia="Times New Roman" w:hAnsi="Times New Roman" w:cs="Times New Roman"/>
                <w:color w:val="000000"/>
                <w:sz w:val="28"/>
                <w:szCs w:val="28"/>
                <w:lang w:eastAsia="ru-RU"/>
              </w:rPr>
            </w:pPr>
            <w:r w:rsidRPr="002C19F2">
              <w:rPr>
                <w:rFonts w:ascii="Times New Roman" w:eastAsia="Times New Roman" w:hAnsi="Times New Roman" w:cs="Times New Roman"/>
                <w:color w:val="000000"/>
                <w:szCs w:val="20"/>
                <w:lang w:eastAsia="ru-RU"/>
              </w:rPr>
              <w:t>Вологодская область</w:t>
            </w:r>
          </w:p>
        </w:tc>
      </w:tr>
    </w:tbl>
    <w:p w14:paraId="345527BF" w14:textId="77777777" w:rsidR="002C19F2" w:rsidRPr="002C19F2" w:rsidRDefault="002C19F2" w:rsidP="002C19F2">
      <w:pPr>
        <w:spacing w:after="0" w:line="240" w:lineRule="auto"/>
        <w:ind w:right="4819"/>
        <w:jc w:val="both"/>
        <w:rPr>
          <w:rFonts w:ascii="Times New Roman" w:eastAsia="Times New Roman" w:hAnsi="Times New Roman" w:cs="Times New Roman"/>
          <w:color w:val="000000"/>
          <w:sz w:val="28"/>
          <w:szCs w:val="28"/>
          <w:lang w:eastAsia="ru-RU"/>
        </w:rPr>
      </w:pPr>
    </w:p>
    <w:p w14:paraId="70A6E2C3" w14:textId="77777777" w:rsidR="00EB42E9" w:rsidRDefault="00EB42E9" w:rsidP="002C19F2">
      <w:pPr>
        <w:spacing w:after="0" w:line="240" w:lineRule="auto"/>
        <w:ind w:right="4819"/>
        <w:jc w:val="both"/>
        <w:rPr>
          <w:rFonts w:ascii="Times New Roman" w:eastAsia="Times New Roman" w:hAnsi="Times New Roman" w:cs="Times New Roman"/>
          <w:color w:val="000000"/>
          <w:sz w:val="28"/>
          <w:szCs w:val="28"/>
          <w:lang w:eastAsia="ru-RU"/>
        </w:rPr>
      </w:pPr>
    </w:p>
    <w:p w14:paraId="41E291F2" w14:textId="0625BBEB" w:rsidR="002C19F2" w:rsidRDefault="002C19F2" w:rsidP="002C19F2">
      <w:pPr>
        <w:spacing w:after="0" w:line="240" w:lineRule="auto"/>
        <w:ind w:right="4819"/>
        <w:jc w:val="both"/>
        <w:rPr>
          <w:rFonts w:ascii="Times New Roman" w:eastAsia="Times New Roman" w:hAnsi="Times New Roman" w:cs="Times New Roman"/>
          <w:color w:val="000000"/>
          <w:sz w:val="28"/>
          <w:szCs w:val="28"/>
          <w:lang w:eastAsia="ru-RU"/>
        </w:rPr>
      </w:pPr>
      <w:r w:rsidRPr="002C19F2">
        <w:rPr>
          <w:rFonts w:ascii="Times New Roman" w:eastAsia="Times New Roman" w:hAnsi="Times New Roman" w:cs="Times New Roman"/>
          <w:color w:val="000000"/>
          <w:sz w:val="28"/>
          <w:szCs w:val="28"/>
          <w:lang w:eastAsia="ru-RU"/>
        </w:rPr>
        <w:t>О</w:t>
      </w:r>
      <w:r w:rsidR="00EB42E9">
        <w:rPr>
          <w:rFonts w:ascii="Times New Roman" w:eastAsia="Times New Roman" w:hAnsi="Times New Roman" w:cs="Times New Roman"/>
          <w:color w:val="000000"/>
          <w:sz w:val="28"/>
          <w:szCs w:val="28"/>
          <w:lang w:eastAsia="ru-RU"/>
        </w:rPr>
        <w:t>б</w:t>
      </w:r>
      <w:r w:rsidRPr="002C19F2">
        <w:rPr>
          <w:rFonts w:ascii="Times New Roman" w:eastAsia="Times New Roman" w:hAnsi="Times New Roman" w:cs="Times New Roman"/>
          <w:color w:val="000000"/>
          <w:sz w:val="28"/>
          <w:szCs w:val="28"/>
          <w:lang w:eastAsia="ru-RU"/>
        </w:rPr>
        <w:t xml:space="preserve"> </w:t>
      </w:r>
      <w:r w:rsidR="00EB42E9">
        <w:rPr>
          <w:rFonts w:ascii="Times New Roman" w:eastAsia="Times New Roman" w:hAnsi="Times New Roman" w:cs="Times New Roman"/>
          <w:color w:val="000000"/>
          <w:sz w:val="28"/>
          <w:szCs w:val="28"/>
          <w:lang w:eastAsia="ru-RU"/>
        </w:rPr>
        <w:t>утверждении Положения</w:t>
      </w:r>
    </w:p>
    <w:p w14:paraId="666C60CB" w14:textId="77777777" w:rsidR="00460A00" w:rsidRDefault="00EB42E9" w:rsidP="002C19F2">
      <w:pPr>
        <w:spacing w:after="0" w:line="240" w:lineRule="auto"/>
        <w:ind w:right="481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 муниципальном контроле </w:t>
      </w:r>
    </w:p>
    <w:p w14:paraId="004D0652" w14:textId="577227FB" w:rsidR="00EB42E9" w:rsidRPr="002C19F2" w:rsidRDefault="00EB42E9" w:rsidP="0089279F">
      <w:pPr>
        <w:spacing w:after="0" w:line="240" w:lineRule="auto"/>
        <w:ind w:right="595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сфере благоустройства</w:t>
      </w:r>
      <w:r w:rsidR="0089279F">
        <w:rPr>
          <w:rFonts w:ascii="Times New Roman" w:eastAsia="Times New Roman" w:hAnsi="Times New Roman" w:cs="Times New Roman"/>
          <w:color w:val="000000"/>
          <w:sz w:val="28"/>
          <w:szCs w:val="28"/>
          <w:lang w:eastAsia="ru-RU"/>
        </w:rPr>
        <w:t xml:space="preserve"> </w:t>
      </w:r>
      <w:r w:rsidR="0089279F" w:rsidRPr="0089279F">
        <w:rPr>
          <w:rFonts w:ascii="Times New Roman" w:eastAsia="Times New Roman" w:hAnsi="Times New Roman" w:cs="Times New Roman"/>
          <w:sz w:val="28"/>
          <w:szCs w:val="28"/>
          <w:lang w:eastAsia="ru-RU"/>
        </w:rPr>
        <w:t xml:space="preserve">на территории </w:t>
      </w:r>
      <w:proofErr w:type="spellStart"/>
      <w:r w:rsidR="0089279F" w:rsidRPr="0089279F">
        <w:rPr>
          <w:rFonts w:ascii="Times New Roman" w:eastAsia="Times New Roman" w:hAnsi="Times New Roman" w:cs="Times New Roman"/>
          <w:sz w:val="28"/>
          <w:szCs w:val="28"/>
          <w:lang w:eastAsia="ru-RU"/>
        </w:rPr>
        <w:t>Тарногского</w:t>
      </w:r>
      <w:proofErr w:type="spellEnd"/>
      <w:r w:rsidR="0089279F" w:rsidRPr="0089279F">
        <w:rPr>
          <w:rFonts w:ascii="Times New Roman" w:eastAsia="Times New Roman" w:hAnsi="Times New Roman" w:cs="Times New Roman"/>
          <w:sz w:val="28"/>
          <w:szCs w:val="28"/>
          <w:lang w:eastAsia="ru-RU"/>
        </w:rPr>
        <w:t xml:space="preserve"> муниципального округа </w:t>
      </w:r>
    </w:p>
    <w:p w14:paraId="2C05B64D" w14:textId="77777777" w:rsidR="002C19F2" w:rsidRPr="002C19F2" w:rsidRDefault="002C19F2" w:rsidP="002C19F2">
      <w:pPr>
        <w:spacing w:after="0" w:line="240" w:lineRule="auto"/>
        <w:rPr>
          <w:rFonts w:ascii="Times New Roman" w:eastAsia="Times New Roman" w:hAnsi="Times New Roman" w:cs="Times New Roman"/>
          <w:color w:val="000000"/>
          <w:sz w:val="26"/>
          <w:szCs w:val="20"/>
          <w:lang w:eastAsia="ru-RU"/>
        </w:rPr>
      </w:pPr>
    </w:p>
    <w:p w14:paraId="037D73AC" w14:textId="77777777" w:rsidR="00751384" w:rsidRDefault="00751384" w:rsidP="002C19F2">
      <w:pPr>
        <w:spacing w:after="0" w:line="240" w:lineRule="auto"/>
        <w:ind w:firstLine="480"/>
        <w:jc w:val="both"/>
        <w:rPr>
          <w:rFonts w:ascii="Times New Roman" w:eastAsia="Times New Roman" w:hAnsi="Times New Roman" w:cs="Times New Roman"/>
          <w:color w:val="000000"/>
          <w:sz w:val="28"/>
          <w:szCs w:val="28"/>
          <w:lang w:eastAsia="ru-RU"/>
        </w:rPr>
      </w:pPr>
    </w:p>
    <w:p w14:paraId="722F6317" w14:textId="7ECB2D53" w:rsidR="002C19F2" w:rsidRPr="002C19F2" w:rsidRDefault="002C19F2" w:rsidP="002C19F2">
      <w:pPr>
        <w:spacing w:after="0" w:line="240" w:lineRule="auto"/>
        <w:ind w:firstLine="480"/>
        <w:jc w:val="both"/>
        <w:rPr>
          <w:rFonts w:ascii="Times New Roman" w:eastAsia="Times New Roman" w:hAnsi="Times New Roman" w:cs="Times New Roman"/>
          <w:color w:val="000000"/>
          <w:sz w:val="28"/>
          <w:szCs w:val="28"/>
          <w:lang w:eastAsia="ru-RU"/>
        </w:rPr>
      </w:pPr>
      <w:r w:rsidRPr="002C19F2">
        <w:rPr>
          <w:rFonts w:ascii="Times New Roman" w:eastAsia="Times New Roman" w:hAnsi="Times New Roman" w:cs="Times New Roman"/>
          <w:color w:val="000000"/>
          <w:sz w:val="28"/>
          <w:szCs w:val="28"/>
          <w:lang w:eastAsia="ru-RU"/>
        </w:rPr>
        <w:tab/>
        <w:t xml:space="preserve">В соответствии с Федеральными законами от </w:t>
      </w:r>
      <w:r w:rsidR="00460A00">
        <w:rPr>
          <w:rFonts w:ascii="Times New Roman" w:eastAsia="Times New Roman" w:hAnsi="Times New Roman" w:cs="Times New Roman"/>
          <w:color w:val="000000"/>
          <w:sz w:val="28"/>
          <w:szCs w:val="28"/>
          <w:lang w:eastAsia="ru-RU"/>
        </w:rPr>
        <w:t>0</w:t>
      </w:r>
      <w:r w:rsidRPr="002C19F2">
        <w:rPr>
          <w:rFonts w:ascii="Times New Roman" w:eastAsia="Times New Roman" w:hAnsi="Times New Roman" w:cs="Times New Roman"/>
          <w:color w:val="000000"/>
          <w:sz w:val="28"/>
          <w:szCs w:val="28"/>
          <w:lang w:eastAsia="ru-RU"/>
        </w:rPr>
        <w:t>6</w:t>
      </w:r>
      <w:r w:rsidR="00460A00">
        <w:rPr>
          <w:rFonts w:ascii="Times New Roman" w:eastAsia="Times New Roman" w:hAnsi="Times New Roman" w:cs="Times New Roman"/>
          <w:color w:val="000000"/>
          <w:sz w:val="28"/>
          <w:szCs w:val="28"/>
          <w:lang w:eastAsia="ru-RU"/>
        </w:rPr>
        <w:t>.10.</w:t>
      </w:r>
      <w:r w:rsidRPr="002C19F2">
        <w:rPr>
          <w:rFonts w:ascii="Times New Roman" w:eastAsia="Times New Roman" w:hAnsi="Times New Roman" w:cs="Times New Roman"/>
          <w:color w:val="000000"/>
          <w:sz w:val="28"/>
          <w:szCs w:val="28"/>
          <w:lang w:eastAsia="ru-RU"/>
        </w:rPr>
        <w:t>2003 года № 131-ФЗ «Об общих принципах организации местного самоуправления в Российской Федерации», от 31</w:t>
      </w:r>
      <w:r w:rsidR="00460A00">
        <w:rPr>
          <w:rFonts w:ascii="Times New Roman" w:eastAsia="Times New Roman" w:hAnsi="Times New Roman" w:cs="Times New Roman"/>
          <w:color w:val="000000"/>
          <w:sz w:val="28"/>
          <w:szCs w:val="28"/>
          <w:lang w:eastAsia="ru-RU"/>
        </w:rPr>
        <w:t>.07.</w:t>
      </w:r>
      <w:r w:rsidRPr="002C19F2">
        <w:rPr>
          <w:rFonts w:ascii="Times New Roman" w:eastAsia="Times New Roman" w:hAnsi="Times New Roman" w:cs="Times New Roman"/>
          <w:color w:val="000000"/>
          <w:sz w:val="28"/>
          <w:szCs w:val="28"/>
          <w:lang w:eastAsia="ru-RU"/>
        </w:rPr>
        <w:t xml:space="preserve">2020 года № 248-ФЗ «О государственном контроле (надзоре) и муниципальном контроле в Российской Федерации», </w:t>
      </w:r>
      <w:r w:rsidR="00460A00">
        <w:rPr>
          <w:rFonts w:ascii="Times New Roman" w:eastAsia="Times New Roman" w:hAnsi="Times New Roman" w:cs="Times New Roman"/>
          <w:color w:val="000000"/>
          <w:sz w:val="28"/>
          <w:szCs w:val="28"/>
          <w:lang w:eastAsia="ru-RU"/>
        </w:rPr>
        <w:t xml:space="preserve">руководствуясь </w:t>
      </w:r>
      <w:r w:rsidRPr="002C19F2">
        <w:rPr>
          <w:rFonts w:ascii="Times New Roman" w:eastAsia="Times New Roman" w:hAnsi="Times New Roman" w:cs="Times New Roman"/>
          <w:color w:val="000000"/>
          <w:sz w:val="28"/>
          <w:szCs w:val="28"/>
          <w:lang w:eastAsia="ru-RU"/>
        </w:rPr>
        <w:t xml:space="preserve">Уставом </w:t>
      </w:r>
      <w:proofErr w:type="spellStart"/>
      <w:r w:rsidRPr="002C19F2">
        <w:rPr>
          <w:rFonts w:ascii="Times New Roman" w:eastAsia="Times New Roman" w:hAnsi="Times New Roman" w:cs="Times New Roman"/>
          <w:color w:val="000000"/>
          <w:sz w:val="28"/>
          <w:szCs w:val="28"/>
          <w:lang w:eastAsia="ru-RU"/>
        </w:rPr>
        <w:t>Тарногского</w:t>
      </w:r>
      <w:proofErr w:type="spellEnd"/>
      <w:r w:rsidRPr="002C19F2">
        <w:rPr>
          <w:rFonts w:ascii="Times New Roman" w:eastAsia="Times New Roman" w:hAnsi="Times New Roman" w:cs="Times New Roman"/>
          <w:color w:val="000000"/>
          <w:sz w:val="28"/>
          <w:szCs w:val="28"/>
          <w:lang w:eastAsia="ru-RU"/>
        </w:rPr>
        <w:t xml:space="preserve"> муниципального округа</w:t>
      </w:r>
      <w:r w:rsidR="00751384">
        <w:rPr>
          <w:rFonts w:ascii="Times New Roman" w:eastAsia="Times New Roman" w:hAnsi="Times New Roman" w:cs="Times New Roman"/>
          <w:color w:val="000000"/>
          <w:sz w:val="28"/>
          <w:szCs w:val="28"/>
          <w:lang w:eastAsia="ru-RU"/>
        </w:rPr>
        <w:t>,</w:t>
      </w:r>
      <w:r w:rsidRPr="002C19F2">
        <w:rPr>
          <w:rFonts w:ascii="Times New Roman" w:eastAsia="Times New Roman" w:hAnsi="Times New Roman" w:cs="Times New Roman"/>
          <w:color w:val="000000"/>
          <w:sz w:val="28"/>
          <w:szCs w:val="28"/>
          <w:lang w:eastAsia="ru-RU"/>
        </w:rPr>
        <w:t xml:space="preserve"> Представительное Собрание</w:t>
      </w:r>
      <w:r w:rsidR="00460A00">
        <w:rPr>
          <w:rFonts w:ascii="Times New Roman" w:eastAsia="Times New Roman" w:hAnsi="Times New Roman" w:cs="Times New Roman"/>
          <w:color w:val="000000"/>
          <w:sz w:val="28"/>
          <w:szCs w:val="28"/>
          <w:lang w:eastAsia="ru-RU"/>
        </w:rPr>
        <w:t xml:space="preserve"> </w:t>
      </w:r>
      <w:proofErr w:type="spellStart"/>
      <w:r w:rsidR="00460A00">
        <w:rPr>
          <w:rFonts w:ascii="Times New Roman" w:eastAsia="Times New Roman" w:hAnsi="Times New Roman" w:cs="Times New Roman"/>
          <w:color w:val="000000"/>
          <w:sz w:val="28"/>
          <w:szCs w:val="28"/>
          <w:lang w:eastAsia="ru-RU"/>
        </w:rPr>
        <w:t>Тарногского</w:t>
      </w:r>
      <w:proofErr w:type="spellEnd"/>
      <w:r w:rsidR="00460A00">
        <w:rPr>
          <w:rFonts w:ascii="Times New Roman" w:eastAsia="Times New Roman" w:hAnsi="Times New Roman" w:cs="Times New Roman"/>
          <w:color w:val="000000"/>
          <w:sz w:val="28"/>
          <w:szCs w:val="28"/>
          <w:lang w:eastAsia="ru-RU"/>
        </w:rPr>
        <w:t xml:space="preserve"> муниципального округа Вологодской области</w:t>
      </w:r>
    </w:p>
    <w:p w14:paraId="1EF94F43" w14:textId="77777777" w:rsidR="002C19F2" w:rsidRPr="002C19F2" w:rsidRDefault="002C19F2" w:rsidP="002C19F2">
      <w:pPr>
        <w:spacing w:after="0" w:line="240" w:lineRule="auto"/>
        <w:ind w:firstLine="480"/>
        <w:jc w:val="both"/>
        <w:rPr>
          <w:rFonts w:ascii="Times New Roman" w:eastAsia="Times New Roman" w:hAnsi="Times New Roman" w:cs="Times New Roman"/>
          <w:color w:val="000000"/>
          <w:sz w:val="28"/>
          <w:szCs w:val="28"/>
          <w:lang w:eastAsia="ru-RU"/>
        </w:rPr>
      </w:pPr>
      <w:r w:rsidRPr="002C19F2">
        <w:rPr>
          <w:rFonts w:ascii="Times New Roman" w:eastAsia="Times New Roman" w:hAnsi="Times New Roman" w:cs="Times New Roman"/>
          <w:b/>
          <w:color w:val="000000"/>
          <w:sz w:val="28"/>
          <w:szCs w:val="28"/>
          <w:lang w:eastAsia="ru-RU"/>
        </w:rPr>
        <w:tab/>
        <w:t>РЕШИЛО:</w:t>
      </w:r>
    </w:p>
    <w:p w14:paraId="5D627203" w14:textId="7DD94C6B" w:rsidR="002C19F2" w:rsidRPr="002C19F2" w:rsidRDefault="002C19F2" w:rsidP="0089279F">
      <w:pPr>
        <w:spacing w:after="0" w:line="240" w:lineRule="auto"/>
        <w:ind w:right="-2"/>
        <w:jc w:val="both"/>
        <w:rPr>
          <w:rFonts w:ascii="Times New Roman" w:eastAsia="Times New Roman" w:hAnsi="Times New Roman" w:cs="Times New Roman"/>
          <w:color w:val="000000"/>
          <w:sz w:val="28"/>
          <w:szCs w:val="28"/>
          <w:lang w:eastAsia="ru-RU"/>
        </w:rPr>
      </w:pPr>
      <w:r w:rsidRPr="002C19F2">
        <w:rPr>
          <w:rFonts w:ascii="Times New Roman" w:eastAsia="Times New Roman" w:hAnsi="Times New Roman" w:cs="Times New Roman"/>
          <w:color w:val="000000"/>
          <w:sz w:val="28"/>
          <w:szCs w:val="28"/>
          <w:lang w:eastAsia="ru-RU"/>
        </w:rPr>
        <w:tab/>
      </w:r>
      <w:r w:rsidR="00AF24FF">
        <w:rPr>
          <w:rFonts w:ascii="Times New Roman" w:eastAsia="Times New Roman" w:hAnsi="Times New Roman" w:cs="Times New Roman"/>
          <w:color w:val="000000"/>
          <w:sz w:val="28"/>
          <w:szCs w:val="28"/>
          <w:lang w:eastAsia="ru-RU"/>
        </w:rPr>
        <w:t xml:space="preserve">1. </w:t>
      </w:r>
      <w:r w:rsidR="00460A00">
        <w:rPr>
          <w:rFonts w:ascii="Times New Roman" w:eastAsia="Times New Roman" w:hAnsi="Times New Roman" w:cs="Times New Roman"/>
          <w:color w:val="000000"/>
          <w:sz w:val="28"/>
          <w:szCs w:val="28"/>
          <w:lang w:eastAsia="ru-RU"/>
        </w:rPr>
        <w:t xml:space="preserve">Утвердить </w:t>
      </w:r>
      <w:r w:rsidRPr="002C19F2">
        <w:rPr>
          <w:rFonts w:ascii="Times New Roman" w:eastAsia="Times New Roman" w:hAnsi="Times New Roman" w:cs="Times New Roman"/>
          <w:color w:val="000000"/>
          <w:sz w:val="28"/>
          <w:szCs w:val="28"/>
          <w:lang w:eastAsia="ru-RU"/>
        </w:rPr>
        <w:t xml:space="preserve">Положение о </w:t>
      </w:r>
      <w:r w:rsidR="0089279F">
        <w:rPr>
          <w:rFonts w:ascii="Times New Roman" w:eastAsia="Times New Roman" w:hAnsi="Times New Roman" w:cs="Times New Roman"/>
          <w:color w:val="000000"/>
          <w:sz w:val="28"/>
          <w:szCs w:val="28"/>
          <w:lang w:eastAsia="ru-RU"/>
        </w:rPr>
        <w:t>м</w:t>
      </w:r>
      <w:r w:rsidRPr="002C19F2">
        <w:rPr>
          <w:rFonts w:ascii="Times New Roman" w:eastAsia="Times New Roman" w:hAnsi="Times New Roman" w:cs="Times New Roman"/>
          <w:color w:val="000000"/>
          <w:sz w:val="28"/>
          <w:szCs w:val="28"/>
          <w:lang w:eastAsia="ru-RU"/>
        </w:rPr>
        <w:t>униципальном контроле в сфере благоустройства</w:t>
      </w:r>
      <w:r w:rsidR="0089279F" w:rsidRPr="0089279F">
        <w:rPr>
          <w:rFonts w:ascii="Times New Roman" w:eastAsia="Times New Roman" w:hAnsi="Times New Roman" w:cs="Times New Roman"/>
          <w:color w:val="000000"/>
          <w:sz w:val="28"/>
          <w:szCs w:val="28"/>
          <w:lang w:eastAsia="ru-RU"/>
        </w:rPr>
        <w:t xml:space="preserve"> </w:t>
      </w:r>
      <w:r w:rsidR="0089279F" w:rsidRPr="0089279F">
        <w:rPr>
          <w:rFonts w:ascii="Times New Roman" w:eastAsia="Times New Roman" w:hAnsi="Times New Roman" w:cs="Times New Roman"/>
          <w:sz w:val="28"/>
          <w:szCs w:val="28"/>
          <w:lang w:eastAsia="ru-RU"/>
        </w:rPr>
        <w:t xml:space="preserve">на территории </w:t>
      </w:r>
      <w:proofErr w:type="spellStart"/>
      <w:r w:rsidR="0089279F" w:rsidRPr="0089279F">
        <w:rPr>
          <w:rFonts w:ascii="Times New Roman" w:eastAsia="Times New Roman" w:hAnsi="Times New Roman" w:cs="Times New Roman"/>
          <w:sz w:val="28"/>
          <w:szCs w:val="28"/>
          <w:lang w:eastAsia="ru-RU"/>
        </w:rPr>
        <w:t>Тарногского</w:t>
      </w:r>
      <w:proofErr w:type="spellEnd"/>
      <w:r w:rsidR="0089279F" w:rsidRPr="0089279F">
        <w:rPr>
          <w:rFonts w:ascii="Times New Roman" w:eastAsia="Times New Roman" w:hAnsi="Times New Roman" w:cs="Times New Roman"/>
          <w:sz w:val="28"/>
          <w:szCs w:val="28"/>
          <w:lang w:eastAsia="ru-RU"/>
        </w:rPr>
        <w:t xml:space="preserve"> муниципального округа</w:t>
      </w:r>
      <w:r w:rsidR="0089279F">
        <w:rPr>
          <w:rFonts w:ascii="Times New Roman" w:eastAsia="Times New Roman" w:hAnsi="Times New Roman" w:cs="Times New Roman"/>
          <w:sz w:val="28"/>
          <w:szCs w:val="28"/>
          <w:lang w:eastAsia="ru-RU"/>
        </w:rPr>
        <w:t xml:space="preserve"> (прилагается)</w:t>
      </w:r>
      <w:r w:rsidR="00460A00">
        <w:rPr>
          <w:rFonts w:ascii="Times New Roman" w:eastAsia="Times New Roman" w:hAnsi="Times New Roman" w:cs="Times New Roman"/>
          <w:color w:val="000000"/>
          <w:sz w:val="28"/>
          <w:szCs w:val="28"/>
          <w:lang w:eastAsia="ru-RU"/>
        </w:rPr>
        <w:t>.</w:t>
      </w:r>
    </w:p>
    <w:p w14:paraId="24BCD188" w14:textId="62451410" w:rsidR="002C19F2" w:rsidRDefault="00460A00" w:rsidP="002C19F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Признать утратившими силу следующие решения Представительного Собрания </w:t>
      </w:r>
      <w:proofErr w:type="spellStart"/>
      <w:r>
        <w:rPr>
          <w:rFonts w:ascii="Times New Roman" w:eastAsia="Times New Roman" w:hAnsi="Times New Roman" w:cs="Times New Roman"/>
          <w:sz w:val="28"/>
          <w:szCs w:val="28"/>
          <w:lang w:eastAsia="ru-RU"/>
        </w:rPr>
        <w:t>Тарногского</w:t>
      </w:r>
      <w:proofErr w:type="spellEnd"/>
      <w:r>
        <w:rPr>
          <w:rFonts w:ascii="Times New Roman" w:eastAsia="Times New Roman" w:hAnsi="Times New Roman" w:cs="Times New Roman"/>
          <w:sz w:val="28"/>
          <w:szCs w:val="28"/>
          <w:lang w:eastAsia="ru-RU"/>
        </w:rPr>
        <w:t xml:space="preserve"> муниципального округа:</w:t>
      </w:r>
    </w:p>
    <w:p w14:paraId="0F1F9B68" w14:textId="709EF6E5" w:rsidR="00460A00" w:rsidRDefault="00460A00" w:rsidP="002C19F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от</w:t>
      </w:r>
      <w:r w:rsidR="006C242E">
        <w:rPr>
          <w:rFonts w:ascii="Times New Roman" w:eastAsia="Times New Roman" w:hAnsi="Times New Roman" w:cs="Times New Roman"/>
          <w:sz w:val="28"/>
          <w:szCs w:val="28"/>
          <w:lang w:eastAsia="ru-RU"/>
        </w:rPr>
        <w:t xml:space="preserve"> 13.12.2022 г. № 63 «Об утверждении Положения о муниципальном контроле в сфере благоустройства»;</w:t>
      </w:r>
    </w:p>
    <w:p w14:paraId="2A54BFD5" w14:textId="2C848024" w:rsidR="00460A00" w:rsidRDefault="00460A00" w:rsidP="002C19F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от</w:t>
      </w:r>
      <w:r w:rsidR="006C242E">
        <w:rPr>
          <w:rFonts w:ascii="Times New Roman" w:eastAsia="Times New Roman" w:hAnsi="Times New Roman" w:cs="Times New Roman"/>
          <w:sz w:val="28"/>
          <w:szCs w:val="28"/>
          <w:lang w:eastAsia="ru-RU"/>
        </w:rPr>
        <w:t xml:space="preserve"> 08.11.2023 г. № 203 «</w:t>
      </w:r>
      <w:bookmarkStart w:id="0" w:name="_Hlk195782383"/>
      <w:r w:rsidR="006C242E">
        <w:rPr>
          <w:rFonts w:ascii="Times New Roman" w:eastAsia="Times New Roman" w:hAnsi="Times New Roman" w:cs="Times New Roman"/>
          <w:sz w:val="28"/>
          <w:szCs w:val="28"/>
          <w:lang w:eastAsia="ru-RU"/>
        </w:rPr>
        <w:t>О внесении изменений в решение Представительного Собрания от 13.12.2022 г. № 63»</w:t>
      </w:r>
      <w:bookmarkEnd w:id="0"/>
      <w:r w:rsidR="005441F7">
        <w:rPr>
          <w:rFonts w:ascii="Times New Roman" w:eastAsia="Times New Roman" w:hAnsi="Times New Roman" w:cs="Times New Roman"/>
          <w:sz w:val="28"/>
          <w:szCs w:val="28"/>
          <w:lang w:eastAsia="ru-RU"/>
        </w:rPr>
        <w:t>;</w:t>
      </w:r>
    </w:p>
    <w:p w14:paraId="3021DAB1" w14:textId="79FE67EB" w:rsidR="00460A00" w:rsidRDefault="00460A00" w:rsidP="002C19F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от</w:t>
      </w:r>
      <w:r w:rsidR="006C242E">
        <w:rPr>
          <w:rFonts w:ascii="Times New Roman" w:eastAsia="Times New Roman" w:hAnsi="Times New Roman" w:cs="Times New Roman"/>
          <w:sz w:val="28"/>
          <w:szCs w:val="28"/>
          <w:lang w:eastAsia="ru-RU"/>
        </w:rPr>
        <w:t xml:space="preserve"> </w:t>
      </w:r>
      <w:r w:rsidR="005441F7">
        <w:rPr>
          <w:rFonts w:ascii="Times New Roman" w:eastAsia="Times New Roman" w:hAnsi="Times New Roman" w:cs="Times New Roman"/>
          <w:sz w:val="28"/>
          <w:szCs w:val="28"/>
          <w:lang w:eastAsia="ru-RU"/>
        </w:rPr>
        <w:t>28.02.2024 г. № 236 «О внесении изменений в решение Представительного Собрания от 13.12.2022 г. № 63»;</w:t>
      </w:r>
    </w:p>
    <w:p w14:paraId="2FE58E92" w14:textId="4F2033AC" w:rsidR="005441F7" w:rsidRDefault="005441F7" w:rsidP="002C19F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от 25.06.2024 г. № 266 «О внесении изменений в решение Представительного Собрания от 13.12.2022 г. № 63»;</w:t>
      </w:r>
    </w:p>
    <w:p w14:paraId="216B3291" w14:textId="4366FE2F" w:rsidR="005441F7" w:rsidRDefault="005441F7" w:rsidP="002C19F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от 25.10.2024 г. № 295 «О внесении изменений в решение Представительного Собрания от 13.12.2022 г. № 63»;</w:t>
      </w:r>
    </w:p>
    <w:p w14:paraId="61321D0D" w14:textId="6E786745" w:rsidR="005441F7" w:rsidRPr="002C19F2" w:rsidRDefault="005441F7" w:rsidP="002C19F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от 12.12.2024 г. № 309 «О внесении изменений в решение Представительного Собрания от 13.12.2022 г. № 63».</w:t>
      </w:r>
    </w:p>
    <w:p w14:paraId="7ABF0C38" w14:textId="1ED00CC6" w:rsidR="002C19F2" w:rsidRPr="002C19F2" w:rsidRDefault="00460A00" w:rsidP="002C19F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2C19F2" w:rsidRPr="002C19F2">
        <w:rPr>
          <w:rFonts w:ascii="Times New Roman" w:eastAsia="Times New Roman" w:hAnsi="Times New Roman" w:cs="Times New Roman"/>
          <w:color w:val="000000"/>
          <w:sz w:val="28"/>
          <w:szCs w:val="28"/>
          <w:lang w:eastAsia="ru-RU"/>
        </w:rPr>
        <w:t>. Настоящее решение вступает в силу со дня официального опубликования в газете «</w:t>
      </w:r>
      <w:proofErr w:type="spellStart"/>
      <w:r w:rsidR="002C19F2" w:rsidRPr="002C19F2">
        <w:rPr>
          <w:rFonts w:ascii="Times New Roman" w:eastAsia="Times New Roman" w:hAnsi="Times New Roman" w:cs="Times New Roman"/>
          <w:color w:val="000000"/>
          <w:sz w:val="28"/>
          <w:szCs w:val="28"/>
          <w:lang w:eastAsia="ru-RU"/>
        </w:rPr>
        <w:t>Кокшеньга</w:t>
      </w:r>
      <w:proofErr w:type="spellEnd"/>
      <w:r w:rsidR="002C19F2" w:rsidRPr="002C19F2">
        <w:rPr>
          <w:rFonts w:ascii="Times New Roman" w:eastAsia="Times New Roman" w:hAnsi="Times New Roman" w:cs="Times New Roman"/>
          <w:color w:val="000000"/>
          <w:sz w:val="28"/>
          <w:szCs w:val="28"/>
          <w:lang w:eastAsia="ru-RU"/>
        </w:rPr>
        <w:t xml:space="preserve">», подлежит размещению на официальном сайте </w:t>
      </w:r>
      <w:proofErr w:type="spellStart"/>
      <w:r w:rsidR="002C19F2" w:rsidRPr="002C19F2">
        <w:rPr>
          <w:rFonts w:ascii="Times New Roman" w:eastAsia="Times New Roman" w:hAnsi="Times New Roman" w:cs="Times New Roman"/>
          <w:color w:val="000000"/>
          <w:sz w:val="28"/>
          <w:szCs w:val="28"/>
          <w:lang w:eastAsia="ru-RU"/>
        </w:rPr>
        <w:t>Тарногского</w:t>
      </w:r>
      <w:proofErr w:type="spellEnd"/>
      <w:r w:rsidR="002C19F2" w:rsidRPr="002C19F2">
        <w:rPr>
          <w:rFonts w:ascii="Times New Roman" w:eastAsia="Times New Roman" w:hAnsi="Times New Roman" w:cs="Times New Roman"/>
          <w:color w:val="000000"/>
          <w:sz w:val="28"/>
          <w:szCs w:val="28"/>
          <w:lang w:eastAsia="ru-RU"/>
        </w:rPr>
        <w:t xml:space="preserve"> муниципального округа в информационно - телекоммуникационной сети «Интернет».</w:t>
      </w:r>
    </w:p>
    <w:p w14:paraId="0E44BAEE" w14:textId="77777777" w:rsidR="002C19F2" w:rsidRPr="002C19F2" w:rsidRDefault="002C19F2" w:rsidP="002C19F2">
      <w:pPr>
        <w:spacing w:after="0" w:line="240" w:lineRule="auto"/>
        <w:jc w:val="both"/>
        <w:rPr>
          <w:rFonts w:ascii="Times New Roman" w:eastAsia="Times New Roman" w:hAnsi="Times New Roman" w:cs="Times New Roman"/>
          <w:color w:val="000000"/>
          <w:sz w:val="28"/>
          <w:szCs w:val="28"/>
          <w:lang w:eastAsia="ru-RU"/>
        </w:rPr>
      </w:pPr>
    </w:p>
    <w:p w14:paraId="7DC3F63A" w14:textId="77777777" w:rsidR="002C19F2" w:rsidRPr="002C19F2" w:rsidRDefault="002C19F2" w:rsidP="002C19F2">
      <w:pPr>
        <w:spacing w:after="0" w:line="240" w:lineRule="auto"/>
        <w:jc w:val="both"/>
        <w:rPr>
          <w:rFonts w:ascii="Times New Roman" w:eastAsia="Times New Roman" w:hAnsi="Times New Roman" w:cs="Times New Roman"/>
          <w:color w:val="000000"/>
          <w:sz w:val="28"/>
          <w:szCs w:val="28"/>
          <w:lang w:eastAsia="ru-RU"/>
        </w:rPr>
      </w:pPr>
      <w:r w:rsidRPr="002C19F2">
        <w:rPr>
          <w:rFonts w:ascii="Times New Roman" w:eastAsia="Times New Roman" w:hAnsi="Times New Roman" w:cs="Times New Roman"/>
          <w:color w:val="000000"/>
          <w:sz w:val="28"/>
          <w:szCs w:val="28"/>
          <w:lang w:eastAsia="ru-RU"/>
        </w:rPr>
        <w:t>Председатель</w:t>
      </w:r>
    </w:p>
    <w:p w14:paraId="61CA10FF" w14:textId="77777777" w:rsidR="002C19F2" w:rsidRPr="002C19F2" w:rsidRDefault="002C19F2" w:rsidP="002C19F2">
      <w:pPr>
        <w:spacing w:after="0" w:line="240" w:lineRule="auto"/>
        <w:jc w:val="both"/>
        <w:rPr>
          <w:rFonts w:ascii="Times New Roman" w:eastAsia="Times New Roman" w:hAnsi="Times New Roman" w:cs="Times New Roman"/>
          <w:color w:val="000000"/>
          <w:sz w:val="28"/>
          <w:szCs w:val="28"/>
          <w:lang w:eastAsia="ru-RU"/>
        </w:rPr>
      </w:pPr>
      <w:r w:rsidRPr="002C19F2">
        <w:rPr>
          <w:rFonts w:ascii="Times New Roman" w:eastAsia="Times New Roman" w:hAnsi="Times New Roman" w:cs="Times New Roman"/>
          <w:color w:val="000000"/>
          <w:sz w:val="28"/>
          <w:szCs w:val="28"/>
          <w:lang w:eastAsia="ru-RU"/>
        </w:rPr>
        <w:t>Представительного Собрания</w:t>
      </w:r>
    </w:p>
    <w:p w14:paraId="1FFADF47" w14:textId="77777777" w:rsidR="002C19F2" w:rsidRPr="002C19F2" w:rsidRDefault="002C19F2" w:rsidP="002C19F2">
      <w:pPr>
        <w:spacing w:after="0" w:line="240" w:lineRule="auto"/>
        <w:jc w:val="both"/>
        <w:rPr>
          <w:rFonts w:ascii="Times New Roman" w:eastAsia="Times New Roman" w:hAnsi="Times New Roman" w:cs="Times New Roman"/>
          <w:color w:val="000000"/>
          <w:sz w:val="28"/>
          <w:szCs w:val="28"/>
          <w:lang w:eastAsia="ru-RU"/>
        </w:rPr>
      </w:pPr>
      <w:proofErr w:type="spellStart"/>
      <w:r w:rsidRPr="002C19F2">
        <w:rPr>
          <w:rFonts w:ascii="Times New Roman" w:eastAsia="Times New Roman" w:hAnsi="Times New Roman" w:cs="Times New Roman"/>
          <w:color w:val="000000"/>
          <w:sz w:val="28"/>
          <w:szCs w:val="28"/>
          <w:lang w:eastAsia="ru-RU"/>
        </w:rPr>
        <w:t>Тарногского</w:t>
      </w:r>
      <w:proofErr w:type="spellEnd"/>
      <w:r w:rsidRPr="002C19F2">
        <w:rPr>
          <w:rFonts w:ascii="Times New Roman" w:eastAsia="Times New Roman" w:hAnsi="Times New Roman" w:cs="Times New Roman"/>
          <w:color w:val="000000"/>
          <w:sz w:val="28"/>
          <w:szCs w:val="28"/>
          <w:lang w:eastAsia="ru-RU"/>
        </w:rPr>
        <w:t xml:space="preserve"> муниципального округа</w:t>
      </w:r>
    </w:p>
    <w:p w14:paraId="76547C0F" w14:textId="77777777" w:rsidR="002C19F2" w:rsidRPr="002C19F2" w:rsidRDefault="002C19F2" w:rsidP="002C19F2">
      <w:pPr>
        <w:spacing w:after="0" w:line="240" w:lineRule="auto"/>
        <w:jc w:val="both"/>
        <w:rPr>
          <w:rFonts w:ascii="Times New Roman" w:eastAsia="Times New Roman" w:hAnsi="Times New Roman" w:cs="Times New Roman"/>
          <w:color w:val="000000"/>
          <w:sz w:val="28"/>
          <w:szCs w:val="28"/>
          <w:lang w:eastAsia="ru-RU"/>
        </w:rPr>
      </w:pPr>
      <w:r w:rsidRPr="002C19F2">
        <w:rPr>
          <w:rFonts w:ascii="Times New Roman" w:eastAsia="Times New Roman" w:hAnsi="Times New Roman" w:cs="Times New Roman"/>
          <w:color w:val="000000"/>
          <w:sz w:val="28"/>
          <w:szCs w:val="28"/>
          <w:lang w:eastAsia="ru-RU"/>
        </w:rPr>
        <w:t xml:space="preserve">Вологодской области                                                                               А.А. </w:t>
      </w:r>
      <w:proofErr w:type="spellStart"/>
      <w:r w:rsidRPr="002C19F2">
        <w:rPr>
          <w:rFonts w:ascii="Times New Roman" w:eastAsia="Times New Roman" w:hAnsi="Times New Roman" w:cs="Times New Roman"/>
          <w:color w:val="000000"/>
          <w:sz w:val="28"/>
          <w:szCs w:val="28"/>
          <w:lang w:eastAsia="ru-RU"/>
        </w:rPr>
        <w:t>Ежев</w:t>
      </w:r>
      <w:proofErr w:type="spellEnd"/>
    </w:p>
    <w:p w14:paraId="2228406A" w14:textId="77777777" w:rsidR="002C19F2" w:rsidRPr="002C19F2" w:rsidRDefault="002C19F2" w:rsidP="002C19F2">
      <w:pPr>
        <w:spacing w:after="0" w:line="240" w:lineRule="auto"/>
        <w:jc w:val="both"/>
        <w:rPr>
          <w:rFonts w:ascii="Times New Roman" w:eastAsia="Times New Roman" w:hAnsi="Times New Roman" w:cs="Times New Roman"/>
          <w:color w:val="000000"/>
          <w:sz w:val="28"/>
          <w:szCs w:val="28"/>
          <w:lang w:eastAsia="ru-RU"/>
        </w:rPr>
      </w:pPr>
    </w:p>
    <w:p w14:paraId="7D3BEACF" w14:textId="77777777" w:rsidR="002C19F2" w:rsidRPr="002C19F2" w:rsidRDefault="002C19F2" w:rsidP="002C19F2">
      <w:pPr>
        <w:spacing w:after="0" w:line="240" w:lineRule="auto"/>
        <w:jc w:val="both"/>
        <w:rPr>
          <w:rFonts w:ascii="Times New Roman" w:eastAsia="Times New Roman" w:hAnsi="Times New Roman" w:cs="Times New Roman"/>
          <w:color w:val="000000"/>
          <w:sz w:val="28"/>
          <w:szCs w:val="28"/>
          <w:lang w:eastAsia="ru-RU"/>
        </w:rPr>
      </w:pPr>
      <w:r w:rsidRPr="002C19F2">
        <w:rPr>
          <w:rFonts w:ascii="Times New Roman" w:eastAsia="Times New Roman" w:hAnsi="Times New Roman" w:cs="Times New Roman"/>
          <w:color w:val="000000"/>
          <w:sz w:val="28"/>
          <w:szCs w:val="28"/>
          <w:lang w:eastAsia="ru-RU"/>
        </w:rPr>
        <w:t xml:space="preserve">Глава </w:t>
      </w:r>
    </w:p>
    <w:p w14:paraId="7EAC1243" w14:textId="77777777" w:rsidR="002C19F2" w:rsidRPr="002C19F2" w:rsidRDefault="002C19F2" w:rsidP="002C19F2">
      <w:pPr>
        <w:spacing w:after="0" w:line="240" w:lineRule="auto"/>
        <w:jc w:val="both"/>
        <w:rPr>
          <w:rFonts w:ascii="Times New Roman" w:eastAsia="Times New Roman" w:hAnsi="Times New Roman" w:cs="Times New Roman"/>
          <w:color w:val="000000"/>
          <w:sz w:val="28"/>
          <w:szCs w:val="28"/>
          <w:lang w:eastAsia="ru-RU"/>
        </w:rPr>
      </w:pPr>
      <w:proofErr w:type="spellStart"/>
      <w:r w:rsidRPr="002C19F2">
        <w:rPr>
          <w:rFonts w:ascii="Times New Roman" w:eastAsia="Times New Roman" w:hAnsi="Times New Roman" w:cs="Times New Roman"/>
          <w:color w:val="000000"/>
          <w:sz w:val="28"/>
          <w:szCs w:val="28"/>
          <w:lang w:eastAsia="ru-RU"/>
        </w:rPr>
        <w:t>Тарногского</w:t>
      </w:r>
      <w:proofErr w:type="spellEnd"/>
      <w:r w:rsidRPr="002C19F2">
        <w:rPr>
          <w:rFonts w:ascii="Times New Roman" w:eastAsia="Times New Roman" w:hAnsi="Times New Roman" w:cs="Times New Roman"/>
          <w:color w:val="000000"/>
          <w:sz w:val="28"/>
          <w:szCs w:val="28"/>
          <w:lang w:eastAsia="ru-RU"/>
        </w:rPr>
        <w:t xml:space="preserve"> муниципального округа</w:t>
      </w:r>
    </w:p>
    <w:p w14:paraId="2A459957" w14:textId="77777777" w:rsidR="002C19F2" w:rsidRPr="002C19F2" w:rsidRDefault="002C19F2" w:rsidP="002C19F2">
      <w:pPr>
        <w:spacing w:after="0" w:line="240" w:lineRule="auto"/>
        <w:jc w:val="both"/>
        <w:rPr>
          <w:rFonts w:ascii="Times New Roman" w:eastAsia="Times New Roman" w:hAnsi="Times New Roman" w:cs="Times New Roman"/>
          <w:color w:val="000000"/>
          <w:sz w:val="28"/>
          <w:szCs w:val="28"/>
          <w:lang w:eastAsia="ru-RU"/>
        </w:rPr>
      </w:pPr>
      <w:r w:rsidRPr="002C19F2">
        <w:rPr>
          <w:rFonts w:ascii="Times New Roman" w:eastAsia="Times New Roman" w:hAnsi="Times New Roman" w:cs="Times New Roman"/>
          <w:color w:val="000000"/>
          <w:sz w:val="28"/>
          <w:szCs w:val="28"/>
          <w:lang w:eastAsia="ru-RU"/>
        </w:rPr>
        <w:t xml:space="preserve">Вологодской области                                                                           А.В. Кочкин </w:t>
      </w:r>
    </w:p>
    <w:p w14:paraId="04CA1430" w14:textId="77777777" w:rsidR="00460A00" w:rsidRDefault="00460A00" w:rsidP="002C19F2">
      <w:pPr>
        <w:spacing w:after="0" w:line="240" w:lineRule="auto"/>
        <w:ind w:left="4536"/>
        <w:jc w:val="center"/>
        <w:rPr>
          <w:rFonts w:ascii="Times New Roman" w:eastAsia="Times New Roman" w:hAnsi="Times New Roman" w:cs="Times New Roman"/>
          <w:sz w:val="28"/>
          <w:szCs w:val="28"/>
          <w:lang w:eastAsia="ru-RU"/>
        </w:rPr>
      </w:pPr>
    </w:p>
    <w:p w14:paraId="41EF2A5D" w14:textId="77777777" w:rsidR="00460A00" w:rsidRDefault="00460A00" w:rsidP="002C19F2">
      <w:pPr>
        <w:spacing w:after="0" w:line="240" w:lineRule="auto"/>
        <w:ind w:left="4536"/>
        <w:jc w:val="center"/>
        <w:rPr>
          <w:rFonts w:ascii="Times New Roman" w:eastAsia="Times New Roman" w:hAnsi="Times New Roman" w:cs="Times New Roman"/>
          <w:sz w:val="28"/>
          <w:szCs w:val="28"/>
          <w:lang w:eastAsia="ru-RU"/>
        </w:rPr>
      </w:pPr>
    </w:p>
    <w:p w14:paraId="1C43167F" w14:textId="77777777" w:rsidR="00460A00" w:rsidRDefault="00460A00" w:rsidP="002C19F2">
      <w:pPr>
        <w:spacing w:after="0" w:line="240" w:lineRule="auto"/>
        <w:ind w:left="4536"/>
        <w:jc w:val="center"/>
        <w:rPr>
          <w:rFonts w:ascii="Times New Roman" w:eastAsia="Times New Roman" w:hAnsi="Times New Roman" w:cs="Times New Roman"/>
          <w:sz w:val="28"/>
          <w:szCs w:val="28"/>
          <w:lang w:eastAsia="ru-RU"/>
        </w:rPr>
      </w:pPr>
    </w:p>
    <w:p w14:paraId="3981312F" w14:textId="77777777" w:rsidR="002C19F2" w:rsidRPr="00AF24FF" w:rsidRDefault="002C19F2" w:rsidP="002C19F2">
      <w:pPr>
        <w:spacing w:after="0" w:line="240" w:lineRule="auto"/>
        <w:ind w:left="4536"/>
        <w:jc w:val="center"/>
        <w:rPr>
          <w:rFonts w:ascii="Times New Roman" w:eastAsia="Times New Roman" w:hAnsi="Times New Roman" w:cs="Times New Roman"/>
          <w:sz w:val="28"/>
          <w:szCs w:val="28"/>
          <w:lang w:eastAsia="ru-RU"/>
        </w:rPr>
      </w:pPr>
    </w:p>
    <w:p w14:paraId="07C74743" w14:textId="77777777" w:rsidR="00751384" w:rsidRDefault="00751384" w:rsidP="002C19F2">
      <w:pPr>
        <w:spacing w:after="0" w:line="240" w:lineRule="auto"/>
        <w:ind w:firstLine="567"/>
        <w:jc w:val="right"/>
        <w:rPr>
          <w:rFonts w:ascii="Times New Roman" w:eastAsia="Times New Roman" w:hAnsi="Times New Roman" w:cs="Times New Roman"/>
          <w:color w:val="000000"/>
          <w:sz w:val="28"/>
          <w:szCs w:val="28"/>
          <w:lang w:eastAsia="ru-RU"/>
        </w:rPr>
      </w:pPr>
    </w:p>
    <w:p w14:paraId="089D71BC" w14:textId="77777777" w:rsidR="00751384" w:rsidRDefault="00751384" w:rsidP="002C19F2">
      <w:pPr>
        <w:spacing w:after="0" w:line="240" w:lineRule="auto"/>
        <w:ind w:firstLine="567"/>
        <w:jc w:val="right"/>
        <w:rPr>
          <w:rFonts w:ascii="Times New Roman" w:eastAsia="Times New Roman" w:hAnsi="Times New Roman" w:cs="Times New Roman"/>
          <w:color w:val="000000"/>
          <w:sz w:val="28"/>
          <w:szCs w:val="28"/>
          <w:lang w:eastAsia="ru-RU"/>
        </w:rPr>
      </w:pPr>
    </w:p>
    <w:p w14:paraId="5C0DEF3A" w14:textId="77777777" w:rsidR="00751384" w:rsidRDefault="00751384" w:rsidP="002C19F2">
      <w:pPr>
        <w:spacing w:after="0" w:line="240" w:lineRule="auto"/>
        <w:ind w:firstLine="567"/>
        <w:jc w:val="right"/>
        <w:rPr>
          <w:rFonts w:ascii="Times New Roman" w:eastAsia="Times New Roman" w:hAnsi="Times New Roman" w:cs="Times New Roman"/>
          <w:color w:val="000000"/>
          <w:sz w:val="28"/>
          <w:szCs w:val="28"/>
          <w:lang w:eastAsia="ru-RU"/>
        </w:rPr>
      </w:pPr>
    </w:p>
    <w:p w14:paraId="098FEB01" w14:textId="77777777" w:rsidR="00751384" w:rsidRDefault="00751384" w:rsidP="002C19F2">
      <w:pPr>
        <w:spacing w:after="0" w:line="240" w:lineRule="auto"/>
        <w:ind w:firstLine="567"/>
        <w:jc w:val="right"/>
        <w:rPr>
          <w:rFonts w:ascii="Times New Roman" w:eastAsia="Times New Roman" w:hAnsi="Times New Roman" w:cs="Times New Roman"/>
          <w:color w:val="000000"/>
          <w:sz w:val="28"/>
          <w:szCs w:val="28"/>
          <w:lang w:eastAsia="ru-RU"/>
        </w:rPr>
      </w:pPr>
    </w:p>
    <w:p w14:paraId="6DF6E880" w14:textId="77777777" w:rsidR="00751384" w:rsidRDefault="00751384" w:rsidP="002C19F2">
      <w:pPr>
        <w:spacing w:after="0" w:line="240" w:lineRule="auto"/>
        <w:ind w:firstLine="567"/>
        <w:jc w:val="right"/>
        <w:rPr>
          <w:rFonts w:ascii="Times New Roman" w:eastAsia="Times New Roman" w:hAnsi="Times New Roman" w:cs="Times New Roman"/>
          <w:color w:val="000000"/>
          <w:sz w:val="28"/>
          <w:szCs w:val="28"/>
          <w:lang w:eastAsia="ru-RU"/>
        </w:rPr>
      </w:pPr>
    </w:p>
    <w:p w14:paraId="7263C512" w14:textId="77777777" w:rsidR="00751384" w:rsidRDefault="00751384" w:rsidP="002C19F2">
      <w:pPr>
        <w:spacing w:after="0" w:line="240" w:lineRule="auto"/>
        <w:ind w:firstLine="567"/>
        <w:jc w:val="right"/>
        <w:rPr>
          <w:rFonts w:ascii="Times New Roman" w:eastAsia="Times New Roman" w:hAnsi="Times New Roman" w:cs="Times New Roman"/>
          <w:color w:val="000000"/>
          <w:sz w:val="28"/>
          <w:szCs w:val="28"/>
          <w:lang w:eastAsia="ru-RU"/>
        </w:rPr>
      </w:pPr>
    </w:p>
    <w:p w14:paraId="3474EB5C" w14:textId="77777777" w:rsidR="00751384" w:rsidRDefault="00751384" w:rsidP="002C19F2">
      <w:pPr>
        <w:spacing w:after="0" w:line="240" w:lineRule="auto"/>
        <w:ind w:firstLine="567"/>
        <w:jc w:val="right"/>
        <w:rPr>
          <w:rFonts w:ascii="Times New Roman" w:eastAsia="Times New Roman" w:hAnsi="Times New Roman" w:cs="Times New Roman"/>
          <w:color w:val="000000"/>
          <w:sz w:val="28"/>
          <w:szCs w:val="28"/>
          <w:lang w:eastAsia="ru-RU"/>
        </w:rPr>
      </w:pPr>
    </w:p>
    <w:p w14:paraId="3D5020E0" w14:textId="77777777" w:rsidR="00751384" w:rsidRDefault="00751384" w:rsidP="002C19F2">
      <w:pPr>
        <w:spacing w:after="0" w:line="240" w:lineRule="auto"/>
        <w:ind w:firstLine="567"/>
        <w:jc w:val="right"/>
        <w:rPr>
          <w:rFonts w:ascii="Times New Roman" w:eastAsia="Times New Roman" w:hAnsi="Times New Roman" w:cs="Times New Roman"/>
          <w:color w:val="000000"/>
          <w:sz w:val="28"/>
          <w:szCs w:val="28"/>
          <w:lang w:eastAsia="ru-RU"/>
        </w:rPr>
      </w:pPr>
    </w:p>
    <w:p w14:paraId="0A6E4DE1" w14:textId="77777777" w:rsidR="00751384" w:rsidRDefault="00751384" w:rsidP="002C19F2">
      <w:pPr>
        <w:spacing w:after="0" w:line="240" w:lineRule="auto"/>
        <w:ind w:firstLine="567"/>
        <w:jc w:val="right"/>
        <w:rPr>
          <w:rFonts w:ascii="Times New Roman" w:eastAsia="Times New Roman" w:hAnsi="Times New Roman" w:cs="Times New Roman"/>
          <w:color w:val="000000"/>
          <w:sz w:val="28"/>
          <w:szCs w:val="28"/>
          <w:lang w:eastAsia="ru-RU"/>
        </w:rPr>
      </w:pPr>
    </w:p>
    <w:p w14:paraId="73414CE3" w14:textId="77777777" w:rsidR="00751384" w:rsidRDefault="00751384" w:rsidP="002C19F2">
      <w:pPr>
        <w:spacing w:after="0" w:line="240" w:lineRule="auto"/>
        <w:ind w:firstLine="567"/>
        <w:jc w:val="right"/>
        <w:rPr>
          <w:rFonts w:ascii="Times New Roman" w:eastAsia="Times New Roman" w:hAnsi="Times New Roman" w:cs="Times New Roman"/>
          <w:color w:val="000000"/>
          <w:sz w:val="28"/>
          <w:szCs w:val="28"/>
          <w:lang w:eastAsia="ru-RU"/>
        </w:rPr>
      </w:pPr>
    </w:p>
    <w:p w14:paraId="5DAC4C6F" w14:textId="77777777" w:rsidR="00751384" w:rsidRDefault="00751384" w:rsidP="002C19F2">
      <w:pPr>
        <w:spacing w:after="0" w:line="240" w:lineRule="auto"/>
        <w:ind w:firstLine="567"/>
        <w:jc w:val="right"/>
        <w:rPr>
          <w:rFonts w:ascii="Times New Roman" w:eastAsia="Times New Roman" w:hAnsi="Times New Roman" w:cs="Times New Roman"/>
          <w:color w:val="000000"/>
          <w:sz w:val="28"/>
          <w:szCs w:val="28"/>
          <w:lang w:eastAsia="ru-RU"/>
        </w:rPr>
      </w:pPr>
    </w:p>
    <w:p w14:paraId="4D5D8959" w14:textId="77777777" w:rsidR="00751384" w:rsidRDefault="00751384" w:rsidP="002C19F2">
      <w:pPr>
        <w:spacing w:after="0" w:line="240" w:lineRule="auto"/>
        <w:ind w:firstLine="567"/>
        <w:jc w:val="right"/>
        <w:rPr>
          <w:rFonts w:ascii="Times New Roman" w:eastAsia="Times New Roman" w:hAnsi="Times New Roman" w:cs="Times New Roman"/>
          <w:color w:val="000000"/>
          <w:sz w:val="28"/>
          <w:szCs w:val="28"/>
          <w:lang w:eastAsia="ru-RU"/>
        </w:rPr>
      </w:pPr>
    </w:p>
    <w:p w14:paraId="591318C0" w14:textId="77777777" w:rsidR="00751384" w:rsidRDefault="00751384" w:rsidP="002C19F2">
      <w:pPr>
        <w:spacing w:after="0" w:line="240" w:lineRule="auto"/>
        <w:ind w:firstLine="567"/>
        <w:jc w:val="right"/>
        <w:rPr>
          <w:rFonts w:ascii="Times New Roman" w:eastAsia="Times New Roman" w:hAnsi="Times New Roman" w:cs="Times New Roman"/>
          <w:color w:val="000000"/>
          <w:sz w:val="28"/>
          <w:szCs w:val="28"/>
          <w:lang w:eastAsia="ru-RU"/>
        </w:rPr>
      </w:pPr>
    </w:p>
    <w:p w14:paraId="1B943F5C" w14:textId="77777777" w:rsidR="00751384" w:rsidRDefault="00751384" w:rsidP="002C19F2">
      <w:pPr>
        <w:spacing w:after="0" w:line="240" w:lineRule="auto"/>
        <w:ind w:firstLine="567"/>
        <w:jc w:val="right"/>
        <w:rPr>
          <w:rFonts w:ascii="Times New Roman" w:eastAsia="Times New Roman" w:hAnsi="Times New Roman" w:cs="Times New Roman"/>
          <w:color w:val="000000"/>
          <w:sz w:val="28"/>
          <w:szCs w:val="28"/>
          <w:lang w:eastAsia="ru-RU"/>
        </w:rPr>
      </w:pPr>
    </w:p>
    <w:p w14:paraId="00CAC1F1" w14:textId="77777777" w:rsidR="00751384" w:rsidRDefault="00751384" w:rsidP="002C19F2">
      <w:pPr>
        <w:spacing w:after="0" w:line="240" w:lineRule="auto"/>
        <w:ind w:firstLine="567"/>
        <w:jc w:val="right"/>
        <w:rPr>
          <w:rFonts w:ascii="Times New Roman" w:eastAsia="Times New Roman" w:hAnsi="Times New Roman" w:cs="Times New Roman"/>
          <w:color w:val="000000"/>
          <w:sz w:val="28"/>
          <w:szCs w:val="28"/>
          <w:lang w:eastAsia="ru-RU"/>
        </w:rPr>
      </w:pPr>
    </w:p>
    <w:p w14:paraId="08B23D67" w14:textId="77777777" w:rsidR="00751384" w:rsidRDefault="00751384" w:rsidP="002C19F2">
      <w:pPr>
        <w:spacing w:after="0" w:line="240" w:lineRule="auto"/>
        <w:ind w:firstLine="567"/>
        <w:jc w:val="right"/>
        <w:rPr>
          <w:rFonts w:ascii="Times New Roman" w:eastAsia="Times New Roman" w:hAnsi="Times New Roman" w:cs="Times New Roman"/>
          <w:color w:val="000000"/>
          <w:sz w:val="28"/>
          <w:szCs w:val="28"/>
          <w:lang w:eastAsia="ru-RU"/>
        </w:rPr>
      </w:pPr>
    </w:p>
    <w:p w14:paraId="0EF5A74C" w14:textId="77777777" w:rsidR="00751384" w:rsidRDefault="00751384" w:rsidP="002C19F2">
      <w:pPr>
        <w:spacing w:after="0" w:line="240" w:lineRule="auto"/>
        <w:ind w:firstLine="567"/>
        <w:jc w:val="right"/>
        <w:rPr>
          <w:rFonts w:ascii="Times New Roman" w:eastAsia="Times New Roman" w:hAnsi="Times New Roman" w:cs="Times New Roman"/>
          <w:color w:val="000000"/>
          <w:sz w:val="28"/>
          <w:szCs w:val="28"/>
          <w:lang w:eastAsia="ru-RU"/>
        </w:rPr>
      </w:pPr>
    </w:p>
    <w:p w14:paraId="3D45768F" w14:textId="77777777" w:rsidR="00751384" w:rsidRDefault="00751384" w:rsidP="002C19F2">
      <w:pPr>
        <w:spacing w:after="0" w:line="240" w:lineRule="auto"/>
        <w:ind w:firstLine="567"/>
        <w:jc w:val="right"/>
        <w:rPr>
          <w:rFonts w:ascii="Times New Roman" w:eastAsia="Times New Roman" w:hAnsi="Times New Roman" w:cs="Times New Roman"/>
          <w:color w:val="000000"/>
          <w:sz w:val="28"/>
          <w:szCs w:val="28"/>
          <w:lang w:eastAsia="ru-RU"/>
        </w:rPr>
      </w:pPr>
    </w:p>
    <w:p w14:paraId="77DF7566" w14:textId="77777777" w:rsidR="00751384" w:rsidRDefault="00751384" w:rsidP="002C19F2">
      <w:pPr>
        <w:spacing w:after="0" w:line="240" w:lineRule="auto"/>
        <w:ind w:firstLine="567"/>
        <w:jc w:val="right"/>
        <w:rPr>
          <w:rFonts w:ascii="Times New Roman" w:eastAsia="Times New Roman" w:hAnsi="Times New Roman" w:cs="Times New Roman"/>
          <w:color w:val="000000"/>
          <w:sz w:val="28"/>
          <w:szCs w:val="28"/>
          <w:lang w:eastAsia="ru-RU"/>
        </w:rPr>
      </w:pPr>
    </w:p>
    <w:p w14:paraId="0996FCB2" w14:textId="77777777" w:rsidR="00751384" w:rsidRDefault="00751384" w:rsidP="002C19F2">
      <w:pPr>
        <w:spacing w:after="0" w:line="240" w:lineRule="auto"/>
        <w:ind w:firstLine="567"/>
        <w:jc w:val="right"/>
        <w:rPr>
          <w:rFonts w:ascii="Times New Roman" w:eastAsia="Times New Roman" w:hAnsi="Times New Roman" w:cs="Times New Roman"/>
          <w:color w:val="000000"/>
          <w:sz w:val="28"/>
          <w:szCs w:val="28"/>
          <w:lang w:eastAsia="ru-RU"/>
        </w:rPr>
      </w:pPr>
    </w:p>
    <w:p w14:paraId="553D86FB" w14:textId="77777777" w:rsidR="00751384" w:rsidRDefault="00751384" w:rsidP="002C19F2">
      <w:pPr>
        <w:spacing w:after="0" w:line="240" w:lineRule="auto"/>
        <w:ind w:firstLine="567"/>
        <w:jc w:val="right"/>
        <w:rPr>
          <w:rFonts w:ascii="Times New Roman" w:eastAsia="Times New Roman" w:hAnsi="Times New Roman" w:cs="Times New Roman"/>
          <w:color w:val="000000"/>
          <w:sz w:val="28"/>
          <w:szCs w:val="28"/>
          <w:lang w:eastAsia="ru-RU"/>
        </w:rPr>
      </w:pPr>
    </w:p>
    <w:p w14:paraId="4E828924" w14:textId="77777777" w:rsidR="00751384" w:rsidRDefault="00751384" w:rsidP="002C19F2">
      <w:pPr>
        <w:spacing w:after="0" w:line="240" w:lineRule="auto"/>
        <w:ind w:firstLine="567"/>
        <w:jc w:val="right"/>
        <w:rPr>
          <w:rFonts w:ascii="Times New Roman" w:eastAsia="Times New Roman" w:hAnsi="Times New Roman" w:cs="Times New Roman"/>
          <w:color w:val="000000"/>
          <w:sz w:val="28"/>
          <w:szCs w:val="28"/>
          <w:lang w:eastAsia="ru-RU"/>
        </w:rPr>
      </w:pPr>
    </w:p>
    <w:p w14:paraId="618A35D3" w14:textId="77777777" w:rsidR="00751384" w:rsidRDefault="00751384" w:rsidP="002C19F2">
      <w:pPr>
        <w:spacing w:after="0" w:line="240" w:lineRule="auto"/>
        <w:ind w:firstLine="567"/>
        <w:jc w:val="right"/>
        <w:rPr>
          <w:rFonts w:ascii="Times New Roman" w:eastAsia="Times New Roman" w:hAnsi="Times New Roman" w:cs="Times New Roman"/>
          <w:color w:val="000000"/>
          <w:sz w:val="28"/>
          <w:szCs w:val="28"/>
          <w:lang w:eastAsia="ru-RU"/>
        </w:rPr>
      </w:pPr>
    </w:p>
    <w:p w14:paraId="2C48A900" w14:textId="00D409D7" w:rsidR="002C19F2" w:rsidRPr="002C19F2" w:rsidRDefault="002C19F2" w:rsidP="002C19F2">
      <w:pPr>
        <w:spacing w:after="0" w:line="240" w:lineRule="auto"/>
        <w:ind w:firstLine="567"/>
        <w:jc w:val="right"/>
        <w:rPr>
          <w:rFonts w:ascii="Times New Roman" w:eastAsia="Times New Roman" w:hAnsi="Times New Roman" w:cs="Times New Roman"/>
          <w:color w:val="000000"/>
          <w:sz w:val="28"/>
          <w:szCs w:val="28"/>
          <w:lang w:eastAsia="ru-RU"/>
        </w:rPr>
      </w:pPr>
      <w:r w:rsidRPr="002C19F2">
        <w:rPr>
          <w:rFonts w:ascii="Times New Roman" w:eastAsia="Times New Roman" w:hAnsi="Times New Roman" w:cs="Times New Roman"/>
          <w:color w:val="000000"/>
          <w:sz w:val="28"/>
          <w:szCs w:val="28"/>
          <w:lang w:eastAsia="ru-RU"/>
        </w:rPr>
        <w:lastRenderedPageBreak/>
        <w:t>УТВЕРЖДЕНО</w:t>
      </w:r>
    </w:p>
    <w:p w14:paraId="7A882A88" w14:textId="77777777" w:rsidR="002C19F2" w:rsidRPr="002C19F2" w:rsidRDefault="002C19F2" w:rsidP="002C19F2">
      <w:pPr>
        <w:spacing w:after="0" w:line="240" w:lineRule="auto"/>
        <w:ind w:firstLine="567"/>
        <w:jc w:val="right"/>
        <w:rPr>
          <w:rFonts w:ascii="Times New Roman" w:eastAsia="Times New Roman" w:hAnsi="Times New Roman" w:cs="Times New Roman"/>
          <w:color w:val="000000"/>
          <w:sz w:val="28"/>
          <w:szCs w:val="28"/>
          <w:lang w:eastAsia="ru-RU"/>
        </w:rPr>
      </w:pPr>
      <w:r w:rsidRPr="002C19F2">
        <w:rPr>
          <w:rFonts w:ascii="Times New Roman" w:eastAsia="Times New Roman" w:hAnsi="Times New Roman" w:cs="Times New Roman"/>
          <w:color w:val="000000"/>
          <w:sz w:val="28"/>
          <w:szCs w:val="28"/>
          <w:lang w:eastAsia="ru-RU"/>
        </w:rPr>
        <w:t>решением Представительного Собрания</w:t>
      </w:r>
    </w:p>
    <w:p w14:paraId="54D492D3" w14:textId="7739C220" w:rsidR="002C19F2" w:rsidRPr="002C19F2" w:rsidRDefault="00C662E6" w:rsidP="002C19F2">
      <w:pPr>
        <w:spacing w:after="0" w:line="240" w:lineRule="auto"/>
        <w:ind w:firstLine="567"/>
        <w:jc w:val="right"/>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Тарногского</w:t>
      </w:r>
      <w:proofErr w:type="spellEnd"/>
      <w:r>
        <w:rPr>
          <w:rFonts w:ascii="Times New Roman" w:eastAsia="Times New Roman" w:hAnsi="Times New Roman" w:cs="Times New Roman"/>
          <w:color w:val="000000"/>
          <w:sz w:val="28"/>
          <w:szCs w:val="28"/>
          <w:lang w:eastAsia="ru-RU"/>
        </w:rPr>
        <w:t xml:space="preserve"> му</w:t>
      </w:r>
      <w:r w:rsidR="002C19F2" w:rsidRPr="002C19F2">
        <w:rPr>
          <w:rFonts w:ascii="Times New Roman" w:eastAsia="Times New Roman" w:hAnsi="Times New Roman" w:cs="Times New Roman"/>
          <w:color w:val="000000"/>
          <w:sz w:val="28"/>
          <w:szCs w:val="28"/>
          <w:lang w:eastAsia="ru-RU"/>
        </w:rPr>
        <w:t>ниципального округа</w:t>
      </w:r>
    </w:p>
    <w:p w14:paraId="7A118662" w14:textId="4D8D9B48" w:rsidR="002C19F2" w:rsidRPr="002C19F2" w:rsidRDefault="002C19F2" w:rsidP="002C19F2">
      <w:pPr>
        <w:spacing w:after="0" w:line="240" w:lineRule="auto"/>
        <w:ind w:firstLine="567"/>
        <w:jc w:val="right"/>
        <w:rPr>
          <w:rFonts w:ascii="Times New Roman" w:eastAsia="Times New Roman" w:hAnsi="Times New Roman" w:cs="Times New Roman"/>
          <w:color w:val="000000"/>
          <w:sz w:val="28"/>
          <w:szCs w:val="28"/>
          <w:lang w:eastAsia="ru-RU"/>
        </w:rPr>
      </w:pPr>
      <w:r w:rsidRPr="002C19F2">
        <w:rPr>
          <w:rFonts w:ascii="Times New Roman" w:eastAsia="Times New Roman" w:hAnsi="Times New Roman" w:cs="Times New Roman"/>
          <w:color w:val="000000"/>
          <w:sz w:val="28"/>
          <w:szCs w:val="28"/>
          <w:lang w:eastAsia="ru-RU"/>
        </w:rPr>
        <w:t>от </w:t>
      </w:r>
      <w:r w:rsidR="00460A00">
        <w:rPr>
          <w:rFonts w:ascii="Times New Roman" w:eastAsia="Times New Roman" w:hAnsi="Times New Roman" w:cs="Times New Roman"/>
          <w:color w:val="000000"/>
          <w:sz w:val="28"/>
          <w:szCs w:val="28"/>
          <w:lang w:eastAsia="ru-RU"/>
        </w:rPr>
        <w:t>2</w:t>
      </w:r>
      <w:r w:rsidRPr="002C19F2">
        <w:rPr>
          <w:rFonts w:ascii="Times New Roman" w:eastAsia="Times New Roman" w:hAnsi="Times New Roman" w:cs="Times New Roman"/>
          <w:color w:val="000000"/>
          <w:sz w:val="28"/>
          <w:szCs w:val="28"/>
          <w:lang w:eastAsia="ru-RU"/>
        </w:rPr>
        <w:t>3.</w:t>
      </w:r>
      <w:r w:rsidR="00460A00">
        <w:rPr>
          <w:rFonts w:ascii="Times New Roman" w:eastAsia="Times New Roman" w:hAnsi="Times New Roman" w:cs="Times New Roman"/>
          <w:color w:val="000000"/>
          <w:sz w:val="28"/>
          <w:szCs w:val="28"/>
          <w:lang w:eastAsia="ru-RU"/>
        </w:rPr>
        <w:t>04</w:t>
      </w:r>
      <w:r w:rsidRPr="002C19F2">
        <w:rPr>
          <w:rFonts w:ascii="Times New Roman" w:eastAsia="Times New Roman" w:hAnsi="Times New Roman" w:cs="Times New Roman"/>
          <w:color w:val="000000"/>
          <w:sz w:val="28"/>
          <w:szCs w:val="28"/>
          <w:lang w:eastAsia="ru-RU"/>
        </w:rPr>
        <w:t>.202</w:t>
      </w:r>
      <w:r w:rsidR="00460A00">
        <w:rPr>
          <w:rFonts w:ascii="Times New Roman" w:eastAsia="Times New Roman" w:hAnsi="Times New Roman" w:cs="Times New Roman"/>
          <w:color w:val="000000"/>
          <w:sz w:val="28"/>
          <w:szCs w:val="28"/>
          <w:lang w:eastAsia="ru-RU"/>
        </w:rPr>
        <w:t>5</w:t>
      </w:r>
      <w:r w:rsidRPr="002C19F2">
        <w:rPr>
          <w:rFonts w:ascii="Times New Roman" w:eastAsia="Times New Roman" w:hAnsi="Times New Roman" w:cs="Times New Roman"/>
          <w:color w:val="000000"/>
          <w:sz w:val="28"/>
          <w:szCs w:val="28"/>
          <w:lang w:eastAsia="ru-RU"/>
        </w:rPr>
        <w:t xml:space="preserve"> года № </w:t>
      </w:r>
      <w:r w:rsidR="00751384">
        <w:rPr>
          <w:rFonts w:ascii="Times New Roman" w:eastAsia="Times New Roman" w:hAnsi="Times New Roman" w:cs="Times New Roman"/>
          <w:color w:val="000000"/>
          <w:sz w:val="28"/>
          <w:szCs w:val="28"/>
          <w:lang w:eastAsia="ru-RU"/>
        </w:rPr>
        <w:t>362</w:t>
      </w:r>
    </w:p>
    <w:p w14:paraId="0D5D66B9" w14:textId="19F0F36B" w:rsidR="002C19F2" w:rsidRPr="002C19F2" w:rsidRDefault="002C19F2" w:rsidP="002C19F2">
      <w:pPr>
        <w:spacing w:after="0" w:line="240" w:lineRule="auto"/>
        <w:ind w:left="4536"/>
        <w:jc w:val="center"/>
        <w:rPr>
          <w:rFonts w:ascii="Times New Roman" w:eastAsia="Times New Roman" w:hAnsi="Times New Roman" w:cs="Times New Roman"/>
          <w:sz w:val="28"/>
          <w:szCs w:val="28"/>
          <w:lang w:eastAsia="ru-RU"/>
        </w:rPr>
      </w:pPr>
      <w:r w:rsidRPr="002C19F2">
        <w:rPr>
          <w:rFonts w:ascii="Times New Roman" w:eastAsia="Times New Roman" w:hAnsi="Times New Roman" w:cs="Times New Roman"/>
          <w:kern w:val="2"/>
          <w:sz w:val="28"/>
          <w:szCs w:val="28"/>
          <w:lang w:eastAsia="zh-CN" w:bidi="hi-IN"/>
        </w:rPr>
        <w:t xml:space="preserve">             </w:t>
      </w:r>
    </w:p>
    <w:p w14:paraId="533A8A44" w14:textId="77777777" w:rsidR="002C19F2" w:rsidRPr="002C19F2" w:rsidRDefault="002C19F2" w:rsidP="002C19F2">
      <w:pPr>
        <w:spacing w:after="0" w:line="240" w:lineRule="auto"/>
        <w:ind w:left="5812"/>
        <w:jc w:val="center"/>
        <w:rPr>
          <w:rFonts w:ascii="Times New Roman" w:eastAsia="Times New Roman" w:hAnsi="Times New Roman" w:cs="Times New Roman"/>
          <w:kern w:val="2"/>
          <w:sz w:val="26"/>
          <w:szCs w:val="26"/>
          <w:lang w:eastAsia="zh-CN" w:bidi="hi-IN"/>
        </w:rPr>
      </w:pPr>
    </w:p>
    <w:p w14:paraId="07D7425A" w14:textId="77777777" w:rsidR="002C19F2" w:rsidRPr="002C19F2" w:rsidRDefault="002C19F2" w:rsidP="002C19F2">
      <w:pPr>
        <w:spacing w:after="34" w:line="240" w:lineRule="exact"/>
        <w:rPr>
          <w:rFonts w:ascii="Times New Roman" w:eastAsia="Times New Roman" w:hAnsi="Times New Roman" w:cs="Times New Roman"/>
          <w:sz w:val="26"/>
          <w:szCs w:val="26"/>
          <w:lang w:eastAsia="ru-RU"/>
        </w:rPr>
      </w:pPr>
    </w:p>
    <w:p w14:paraId="68191C88" w14:textId="77777777" w:rsidR="002C19F2" w:rsidRPr="00AF24FF" w:rsidRDefault="002C19F2" w:rsidP="002C19F2">
      <w:pPr>
        <w:spacing w:after="0" w:line="240" w:lineRule="auto"/>
        <w:jc w:val="center"/>
        <w:rPr>
          <w:rFonts w:ascii="Times New Roman" w:eastAsia="Times New Roman" w:hAnsi="Times New Roman" w:cs="Times New Roman"/>
          <w:sz w:val="28"/>
          <w:szCs w:val="28"/>
          <w:lang w:eastAsia="ru-RU"/>
        </w:rPr>
      </w:pPr>
      <w:r w:rsidRPr="00AF24FF">
        <w:rPr>
          <w:rFonts w:ascii="Times New Roman" w:eastAsia="Times New Roman" w:hAnsi="Times New Roman" w:cs="Times New Roman"/>
          <w:b/>
          <w:bCs/>
          <w:sz w:val="28"/>
          <w:szCs w:val="28"/>
          <w:lang w:eastAsia="ru-RU"/>
        </w:rPr>
        <w:t>ПОЛОЖЕНИЕ</w:t>
      </w:r>
    </w:p>
    <w:p w14:paraId="459F1D28" w14:textId="77777777" w:rsidR="00751384" w:rsidRDefault="002C19F2" w:rsidP="002C19F2">
      <w:pPr>
        <w:spacing w:after="0" w:line="240" w:lineRule="auto"/>
        <w:jc w:val="center"/>
        <w:rPr>
          <w:rFonts w:ascii="Times New Roman" w:eastAsia="Times New Roman" w:hAnsi="Times New Roman" w:cs="Times New Roman"/>
          <w:b/>
          <w:bCs/>
          <w:sz w:val="28"/>
          <w:szCs w:val="28"/>
          <w:lang w:eastAsia="ru-RU"/>
        </w:rPr>
      </w:pPr>
      <w:r w:rsidRPr="00AF24FF">
        <w:rPr>
          <w:rFonts w:ascii="Times New Roman" w:eastAsia="Times New Roman" w:hAnsi="Times New Roman" w:cs="Times New Roman"/>
          <w:b/>
          <w:bCs/>
          <w:sz w:val="28"/>
          <w:szCs w:val="28"/>
          <w:lang w:eastAsia="ru-RU"/>
        </w:rPr>
        <w:t>о муниципальном контроле в сфере благоустройства</w:t>
      </w:r>
      <w:r w:rsidR="0089279F">
        <w:rPr>
          <w:rFonts w:ascii="Times New Roman" w:eastAsia="Times New Roman" w:hAnsi="Times New Roman" w:cs="Times New Roman"/>
          <w:b/>
          <w:bCs/>
          <w:sz w:val="28"/>
          <w:szCs w:val="28"/>
          <w:lang w:eastAsia="ru-RU"/>
        </w:rPr>
        <w:t xml:space="preserve"> </w:t>
      </w:r>
    </w:p>
    <w:p w14:paraId="043B8AAB" w14:textId="5CD72B25" w:rsidR="0089279F" w:rsidRDefault="0089279F" w:rsidP="002C19F2">
      <w:pPr>
        <w:spacing w:after="0" w:line="240" w:lineRule="auto"/>
        <w:jc w:val="center"/>
        <w:rPr>
          <w:rFonts w:ascii="Times New Roman" w:eastAsia="Times New Roman" w:hAnsi="Times New Roman" w:cs="Times New Roman"/>
          <w:b/>
          <w:bCs/>
          <w:sz w:val="28"/>
          <w:szCs w:val="28"/>
          <w:lang w:eastAsia="ru-RU"/>
        </w:rPr>
      </w:pPr>
      <w:bookmarkStart w:id="1" w:name="_GoBack"/>
      <w:bookmarkEnd w:id="1"/>
      <w:r>
        <w:rPr>
          <w:rFonts w:ascii="Times New Roman" w:eastAsia="Times New Roman" w:hAnsi="Times New Roman" w:cs="Times New Roman"/>
          <w:b/>
          <w:bCs/>
          <w:sz w:val="28"/>
          <w:szCs w:val="28"/>
          <w:lang w:eastAsia="ru-RU"/>
        </w:rPr>
        <w:t xml:space="preserve">на территории </w:t>
      </w:r>
      <w:proofErr w:type="spellStart"/>
      <w:r>
        <w:rPr>
          <w:rFonts w:ascii="Times New Roman" w:eastAsia="Times New Roman" w:hAnsi="Times New Roman" w:cs="Times New Roman"/>
          <w:b/>
          <w:bCs/>
          <w:sz w:val="28"/>
          <w:szCs w:val="28"/>
          <w:lang w:eastAsia="ru-RU"/>
        </w:rPr>
        <w:t>Тарногского</w:t>
      </w:r>
      <w:proofErr w:type="spellEnd"/>
      <w:r>
        <w:rPr>
          <w:rFonts w:ascii="Times New Roman" w:eastAsia="Times New Roman" w:hAnsi="Times New Roman" w:cs="Times New Roman"/>
          <w:b/>
          <w:bCs/>
          <w:sz w:val="28"/>
          <w:szCs w:val="28"/>
          <w:lang w:eastAsia="ru-RU"/>
        </w:rPr>
        <w:t xml:space="preserve"> муниципального округа </w:t>
      </w:r>
    </w:p>
    <w:p w14:paraId="127DDD53" w14:textId="77777777" w:rsidR="002C19F2" w:rsidRPr="002C19F2" w:rsidRDefault="002C19F2" w:rsidP="002C19F2">
      <w:pPr>
        <w:spacing w:after="0" w:line="240" w:lineRule="auto"/>
        <w:ind w:firstLine="709"/>
        <w:jc w:val="center"/>
        <w:rPr>
          <w:rFonts w:ascii="Times New Roman" w:eastAsia="Times New Roman" w:hAnsi="Times New Roman" w:cs="Times New Roman"/>
          <w:b/>
          <w:bCs/>
          <w:sz w:val="26"/>
          <w:szCs w:val="26"/>
          <w:lang w:eastAsia="ru-RU"/>
        </w:rPr>
      </w:pPr>
    </w:p>
    <w:p w14:paraId="01A0698F" w14:textId="77777777" w:rsidR="002C19F2" w:rsidRPr="00AF24FF" w:rsidRDefault="002C19F2" w:rsidP="002C19F2">
      <w:pPr>
        <w:spacing w:after="0" w:line="240" w:lineRule="auto"/>
        <w:jc w:val="center"/>
        <w:rPr>
          <w:rFonts w:ascii="Times New Roman" w:eastAsia="Times New Roman" w:hAnsi="Times New Roman" w:cs="Times New Roman"/>
          <w:sz w:val="28"/>
          <w:szCs w:val="28"/>
          <w:lang w:eastAsia="ru-RU"/>
        </w:rPr>
      </w:pPr>
      <w:r w:rsidRPr="00AF24FF">
        <w:rPr>
          <w:rFonts w:ascii="Times New Roman" w:eastAsia="Times New Roman" w:hAnsi="Times New Roman" w:cs="Times New Roman"/>
          <w:b/>
          <w:bCs/>
          <w:sz w:val="28"/>
          <w:szCs w:val="28"/>
          <w:lang w:eastAsia="ru-RU"/>
        </w:rPr>
        <w:t>1. Общие положения</w:t>
      </w:r>
    </w:p>
    <w:p w14:paraId="01FE5377" w14:textId="77777777" w:rsidR="002C19F2" w:rsidRPr="00AF24FF" w:rsidRDefault="002C19F2" w:rsidP="002C19F2">
      <w:pPr>
        <w:spacing w:after="0" w:line="240" w:lineRule="auto"/>
        <w:ind w:firstLine="709"/>
        <w:jc w:val="center"/>
        <w:rPr>
          <w:rFonts w:ascii="Times New Roman" w:eastAsia="Times New Roman" w:hAnsi="Times New Roman" w:cs="Times New Roman"/>
          <w:b/>
          <w:bCs/>
          <w:sz w:val="28"/>
          <w:szCs w:val="28"/>
          <w:lang w:eastAsia="ru-RU"/>
        </w:rPr>
      </w:pPr>
    </w:p>
    <w:p w14:paraId="14D4BEC5"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1.1. Настоящее </w:t>
      </w:r>
      <w:r w:rsidR="00AF24FF">
        <w:rPr>
          <w:rFonts w:ascii="Times New Roman" w:eastAsia="Times New Roman" w:hAnsi="Times New Roman" w:cs="Times New Roman"/>
          <w:sz w:val="28"/>
          <w:szCs w:val="28"/>
          <w:lang w:eastAsia="ru-RU"/>
        </w:rPr>
        <w:t>П</w:t>
      </w:r>
      <w:r w:rsidRPr="00AF24FF">
        <w:rPr>
          <w:rFonts w:ascii="Times New Roman" w:eastAsia="Times New Roman" w:hAnsi="Times New Roman" w:cs="Times New Roman"/>
          <w:sz w:val="28"/>
          <w:szCs w:val="28"/>
          <w:lang w:eastAsia="ru-RU"/>
        </w:rPr>
        <w:t xml:space="preserve">оложение устанавливает порядок организации и осуществления муниципального контроля в сфере благоустройства на территории </w:t>
      </w:r>
      <w:proofErr w:type="spellStart"/>
      <w:r w:rsidRPr="00AF24FF">
        <w:rPr>
          <w:rFonts w:ascii="Times New Roman" w:eastAsia="Times New Roman" w:hAnsi="Times New Roman" w:cs="Times New Roman"/>
          <w:sz w:val="28"/>
          <w:szCs w:val="28"/>
          <w:lang w:eastAsia="ru-RU"/>
        </w:rPr>
        <w:t>Тарногского</w:t>
      </w:r>
      <w:proofErr w:type="spellEnd"/>
      <w:r w:rsidRPr="00AF24FF">
        <w:rPr>
          <w:rFonts w:ascii="Times New Roman" w:eastAsia="Times New Roman" w:hAnsi="Times New Roman" w:cs="Times New Roman"/>
          <w:sz w:val="28"/>
          <w:szCs w:val="28"/>
          <w:lang w:eastAsia="ru-RU"/>
        </w:rPr>
        <w:t xml:space="preserve"> муниципального округа (далее -  </w:t>
      </w:r>
      <w:r w:rsidR="00AF24FF">
        <w:rPr>
          <w:rFonts w:ascii="Times New Roman" w:eastAsia="Times New Roman" w:hAnsi="Times New Roman" w:cs="Times New Roman"/>
          <w:sz w:val="28"/>
          <w:szCs w:val="28"/>
          <w:lang w:eastAsia="ru-RU"/>
        </w:rPr>
        <w:t>П</w:t>
      </w:r>
      <w:r w:rsidRPr="00AF24FF">
        <w:rPr>
          <w:rFonts w:ascii="Times New Roman" w:eastAsia="Times New Roman" w:hAnsi="Times New Roman" w:cs="Times New Roman"/>
          <w:sz w:val="28"/>
          <w:szCs w:val="28"/>
          <w:lang w:eastAsia="ru-RU"/>
        </w:rPr>
        <w:t xml:space="preserve">оложение, муниципальный контроль), за исключением </w:t>
      </w:r>
      <w:r w:rsidRPr="00AF24FF">
        <w:rPr>
          <w:rFonts w:ascii="Times New Roman" w:eastAsia="Times New Roman" w:hAnsi="Times New Roman" w:cs="Times New Roman"/>
          <w:kern w:val="2"/>
          <w:sz w:val="28"/>
          <w:szCs w:val="28"/>
          <w:lang w:eastAsia="ar-SA"/>
        </w:rPr>
        <w:t xml:space="preserve"> муниципального контроля в сфере благоустройства, предметом которого является соблюдение индивидуальными предпринимателями и юридическими лицами (за исключением некоммерческих организаций, созданных гражданами для ведения садоводства, огородничества или дачного хозяйства, гаражных кооперативов) правил благоустройства территории </w:t>
      </w:r>
      <w:proofErr w:type="spellStart"/>
      <w:r w:rsidRPr="00AF24FF">
        <w:rPr>
          <w:rFonts w:ascii="Times New Roman" w:eastAsia="Times New Roman" w:hAnsi="Times New Roman" w:cs="Times New Roman"/>
          <w:kern w:val="2"/>
          <w:sz w:val="28"/>
          <w:szCs w:val="28"/>
          <w:lang w:eastAsia="ar-SA"/>
        </w:rPr>
        <w:t>Тарногского</w:t>
      </w:r>
      <w:proofErr w:type="spellEnd"/>
      <w:r w:rsidRPr="00AF24FF">
        <w:rPr>
          <w:rFonts w:ascii="Times New Roman" w:eastAsia="Times New Roman" w:hAnsi="Times New Roman" w:cs="Times New Roman"/>
          <w:kern w:val="2"/>
          <w:sz w:val="28"/>
          <w:szCs w:val="28"/>
          <w:lang w:eastAsia="ar-SA"/>
        </w:rPr>
        <w:t xml:space="preserve"> муниципального округа в части содержания территорий общего пользования, который осуществляется исполнительным органом Вологодской области, определяемым Правительством Вологодской области, в соответствии с положением о муниципальном контроле в сфере благоустройства, утвержденным Правительством Вологодской области.</w:t>
      </w:r>
    </w:p>
    <w:p w14:paraId="40A755EE"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1.2. Предметом муниципального контроля является соблюдение</w:t>
      </w:r>
      <w:r w:rsidRPr="00AF24FF">
        <w:rPr>
          <w:rFonts w:ascii="Times New Roman" w:eastAsia="Times New Roman" w:hAnsi="Times New Roman" w:cs="Times New Roman"/>
          <w:kern w:val="2"/>
          <w:sz w:val="28"/>
          <w:szCs w:val="28"/>
          <w:lang w:eastAsia="ar-SA"/>
        </w:rPr>
        <w:t xml:space="preserve"> юридическими лицами, индивидуальными предпринимателями, </w:t>
      </w:r>
      <w:r w:rsidRPr="00AF24FF">
        <w:rPr>
          <w:rFonts w:ascii="Times New Roman" w:eastAsia="Times New Roman" w:hAnsi="Times New Roman" w:cs="Times New Roman"/>
          <w:sz w:val="28"/>
          <w:szCs w:val="28"/>
          <w:lang w:eastAsia="ru-RU"/>
        </w:rPr>
        <w:t xml:space="preserve">физическими лицами (далее — контролируемые лица) обязательных требований, установленных правилами благоустройства территории </w:t>
      </w:r>
      <w:proofErr w:type="spellStart"/>
      <w:r w:rsidRPr="00AF24FF">
        <w:rPr>
          <w:rFonts w:ascii="Times New Roman" w:eastAsia="Times New Roman" w:hAnsi="Times New Roman" w:cs="Times New Roman"/>
          <w:sz w:val="28"/>
          <w:szCs w:val="28"/>
          <w:lang w:eastAsia="ru-RU"/>
        </w:rPr>
        <w:t>Тарногского</w:t>
      </w:r>
      <w:proofErr w:type="spellEnd"/>
      <w:r w:rsidRPr="00AF24FF">
        <w:rPr>
          <w:rFonts w:ascii="Times New Roman" w:eastAsia="Times New Roman" w:hAnsi="Times New Roman" w:cs="Times New Roman"/>
          <w:sz w:val="28"/>
          <w:szCs w:val="28"/>
          <w:lang w:eastAsia="ru-RU"/>
        </w:rPr>
        <w:t xml:space="preserve"> муниципального округа Вологодской области (далее - правила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 за исключением соблюдения</w:t>
      </w:r>
      <w:r w:rsidRPr="00AF24FF">
        <w:rPr>
          <w:rFonts w:ascii="Times New Roman" w:eastAsia="Times New Roman" w:hAnsi="Times New Roman" w:cs="Times New Roman"/>
          <w:kern w:val="2"/>
          <w:sz w:val="28"/>
          <w:szCs w:val="28"/>
          <w:lang w:eastAsia="ar-SA"/>
        </w:rPr>
        <w:t xml:space="preserve"> юридическими лицами, индивидуальными предпринимателями (за исключением некоммерческих организаций, созданных гражданами для ведения садоводства, огородничества или дачного хозяйства, гаражных кооперативов) </w:t>
      </w:r>
      <w:r w:rsidRPr="00AF24FF">
        <w:rPr>
          <w:rFonts w:ascii="Times New Roman" w:eastAsia="Times New Roman" w:hAnsi="Times New Roman" w:cs="Times New Roman"/>
          <w:sz w:val="28"/>
          <w:szCs w:val="28"/>
          <w:lang w:eastAsia="ru-RU"/>
        </w:rPr>
        <w:t xml:space="preserve">обязательных требований </w:t>
      </w:r>
      <w:r w:rsidRPr="00AF24FF">
        <w:rPr>
          <w:rFonts w:ascii="Times New Roman" w:eastAsia="Times New Roman" w:hAnsi="Times New Roman" w:cs="Times New Roman"/>
          <w:kern w:val="2"/>
          <w:sz w:val="28"/>
          <w:szCs w:val="28"/>
          <w:lang w:eastAsia="ar-SA"/>
        </w:rPr>
        <w:t>в части содержания территорий общего пользования.</w:t>
      </w:r>
    </w:p>
    <w:p w14:paraId="6E986C27" w14:textId="4DC5367C"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1.3. Муниципальный контроль осуществляется администрацией </w:t>
      </w:r>
      <w:proofErr w:type="spellStart"/>
      <w:r w:rsidRPr="00AF24FF">
        <w:rPr>
          <w:rFonts w:ascii="Times New Roman" w:eastAsia="Times New Roman" w:hAnsi="Times New Roman" w:cs="Times New Roman"/>
          <w:sz w:val="28"/>
          <w:szCs w:val="28"/>
          <w:lang w:eastAsia="ru-RU"/>
        </w:rPr>
        <w:t>Тарногского</w:t>
      </w:r>
      <w:proofErr w:type="spellEnd"/>
      <w:r w:rsidRPr="00AF24FF">
        <w:rPr>
          <w:rFonts w:ascii="Times New Roman" w:eastAsia="Times New Roman" w:hAnsi="Times New Roman" w:cs="Times New Roman"/>
          <w:sz w:val="28"/>
          <w:szCs w:val="28"/>
          <w:lang w:eastAsia="ru-RU"/>
        </w:rPr>
        <w:t xml:space="preserve"> муниципального округа </w:t>
      </w:r>
      <w:r w:rsidR="004D010E">
        <w:rPr>
          <w:rFonts w:ascii="Times New Roman" w:eastAsia="Times New Roman" w:hAnsi="Times New Roman" w:cs="Times New Roman"/>
          <w:sz w:val="28"/>
          <w:szCs w:val="28"/>
          <w:lang w:eastAsia="ru-RU"/>
        </w:rPr>
        <w:t xml:space="preserve">в лице отдела по работе с территориями администрации округа </w:t>
      </w:r>
      <w:r w:rsidRPr="00AF24FF">
        <w:rPr>
          <w:rFonts w:ascii="Times New Roman" w:eastAsia="Times New Roman" w:hAnsi="Times New Roman" w:cs="Times New Roman"/>
          <w:sz w:val="28"/>
          <w:szCs w:val="28"/>
          <w:lang w:eastAsia="ru-RU"/>
        </w:rPr>
        <w:t>(далее - контрольный орган), в соответствии с Ф</w:t>
      </w:r>
      <w:r w:rsidRPr="00AF24FF">
        <w:rPr>
          <w:rFonts w:ascii="Times New Roman" w:eastAsia="Times New Roman" w:hAnsi="Times New Roman" w:cs="Times New Roman"/>
          <w:color w:val="000000"/>
          <w:sz w:val="28"/>
          <w:szCs w:val="28"/>
          <w:lang w:eastAsia="ru-RU"/>
        </w:rPr>
        <w:t>едеральным законом от 31.07.</w:t>
      </w:r>
      <w:r w:rsidRPr="00AF24FF">
        <w:rPr>
          <w:rFonts w:ascii="Times New Roman" w:eastAsia="Times New Roman" w:hAnsi="Times New Roman" w:cs="Times New Roman"/>
          <w:sz w:val="28"/>
          <w:szCs w:val="28"/>
          <w:lang w:eastAsia="ru-RU"/>
        </w:rPr>
        <w:t xml:space="preserve">2020 № 248-ФЗ «О государственном контроле (надзоре) и муниципальном контроле в Российской Федерации» (далее - </w:t>
      </w:r>
      <w:r w:rsidRPr="00AF24FF">
        <w:rPr>
          <w:rFonts w:ascii="Times New Roman" w:eastAsia="Times New Roman" w:hAnsi="Times New Roman" w:cs="Times New Roman"/>
          <w:sz w:val="28"/>
          <w:szCs w:val="28"/>
          <w:lang w:eastAsia="ru-RU"/>
        </w:rPr>
        <w:lastRenderedPageBreak/>
        <w:t>Федеральный закон № 248-ФЗ), иными нормативными правовыми актами, настоящим Положением.</w:t>
      </w:r>
    </w:p>
    <w:p w14:paraId="687A10D9" w14:textId="77777777" w:rsidR="00AF24FF" w:rsidRDefault="002C19F2" w:rsidP="00AF24FF">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1.4. Должностными лицами, уполномоченными на осуществление муниципального контроля (далее - должностные лица), являются:</w:t>
      </w:r>
    </w:p>
    <w:p w14:paraId="2DE53843" w14:textId="77777777" w:rsidR="00AF24FF" w:rsidRDefault="002C19F2" w:rsidP="00AF24FF">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color w:val="000000"/>
          <w:sz w:val="28"/>
          <w:szCs w:val="28"/>
          <w:lang w:eastAsia="ru-RU"/>
        </w:rPr>
        <w:t>а) начальник отдела по работе с территориями администрации округа;</w:t>
      </w:r>
      <w:bookmarkStart w:id="2" w:name="sub_1042"/>
      <w:bookmarkStart w:id="3" w:name="sub_10411"/>
      <w:bookmarkStart w:id="4" w:name="sub_10421"/>
      <w:bookmarkStart w:id="5" w:name="sub_1043"/>
      <w:bookmarkEnd w:id="2"/>
      <w:bookmarkEnd w:id="3"/>
      <w:bookmarkEnd w:id="4"/>
    </w:p>
    <w:p w14:paraId="4DAC3D9A" w14:textId="77777777" w:rsidR="002C19F2" w:rsidRPr="00AF24FF" w:rsidRDefault="002C19F2" w:rsidP="00AF24FF">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color w:val="000000"/>
          <w:sz w:val="28"/>
          <w:szCs w:val="28"/>
          <w:lang w:eastAsia="ru-RU"/>
        </w:rPr>
        <w:t>б) </w:t>
      </w:r>
      <w:bookmarkStart w:id="6" w:name="sub_1410"/>
      <w:bookmarkEnd w:id="5"/>
      <w:r w:rsidRPr="00AF24FF">
        <w:rPr>
          <w:rFonts w:ascii="Times New Roman" w:eastAsia="Times New Roman" w:hAnsi="Times New Roman" w:cs="Times New Roman"/>
          <w:color w:val="000000"/>
          <w:sz w:val="28"/>
          <w:szCs w:val="28"/>
          <w:lang w:eastAsia="ru-RU"/>
        </w:rPr>
        <w:t>заместитель начальника отдела по работе с территориями администрации округа.</w:t>
      </w:r>
      <w:bookmarkEnd w:id="6"/>
    </w:p>
    <w:p w14:paraId="63C41FEC" w14:textId="756DE61A" w:rsidR="002C19F2" w:rsidRPr="00AF24FF" w:rsidRDefault="004D010E" w:rsidP="002C19F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в) заведующие секторами отдела по работе с территориями администрации округа</w:t>
      </w:r>
      <w:r w:rsidR="002C19F2" w:rsidRPr="00AF24FF">
        <w:rPr>
          <w:rFonts w:ascii="Times New Roman" w:eastAsia="Times New Roman" w:hAnsi="Times New Roman" w:cs="Times New Roman"/>
          <w:sz w:val="28"/>
          <w:szCs w:val="28"/>
          <w:lang w:eastAsia="ru-RU"/>
        </w:rPr>
        <w:t>.</w:t>
      </w:r>
    </w:p>
    <w:p w14:paraId="76099EE9"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1.6. Должностные лица, уполномоченные на проведение конкретного профилактического и (или) контрольного мероприятия, определяются решением контрольного органа о проведении профилактического и (или) контрольного мероприятия.</w:t>
      </w:r>
    </w:p>
    <w:p w14:paraId="6A224C59"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1.7. Должностные лица при осуществлении муниципального контроля обладают правами, соблюдают ограничения и запреты, а также исполняют обязанности, установленные Федеральным</w:t>
      </w:r>
      <w:r w:rsidRPr="00AF24FF">
        <w:rPr>
          <w:rFonts w:ascii="Times New Roman" w:eastAsia="Times New Roman" w:hAnsi="Times New Roman" w:cs="Times New Roman"/>
          <w:color w:val="000000"/>
          <w:sz w:val="28"/>
          <w:szCs w:val="28"/>
          <w:lang w:eastAsia="ru-RU"/>
        </w:rPr>
        <w:t xml:space="preserve"> законом № 2</w:t>
      </w:r>
      <w:r w:rsidRPr="00AF24FF">
        <w:rPr>
          <w:rFonts w:ascii="Times New Roman" w:eastAsia="Times New Roman" w:hAnsi="Times New Roman" w:cs="Times New Roman"/>
          <w:sz w:val="28"/>
          <w:szCs w:val="28"/>
          <w:lang w:eastAsia="ru-RU"/>
        </w:rPr>
        <w:t>48-ФЗ, иными нормативными правовыми актами, изданными в соответствии с действующим законодательством.</w:t>
      </w:r>
    </w:p>
    <w:p w14:paraId="40D7EE57"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1.8. Права и обязанности контролируемых лиц, возникающие в связи с организацией и осуществлением муниципального контроля, устанавливаются </w:t>
      </w:r>
      <w:r w:rsidRPr="00AF24FF">
        <w:rPr>
          <w:rFonts w:ascii="Times New Roman" w:eastAsia="Times New Roman" w:hAnsi="Times New Roman" w:cs="Times New Roman"/>
          <w:color w:val="000000"/>
          <w:sz w:val="28"/>
          <w:szCs w:val="28"/>
          <w:lang w:eastAsia="ru-RU"/>
        </w:rPr>
        <w:t>Федеральным законом № 248-ФЗ.</w:t>
      </w:r>
    </w:p>
    <w:p w14:paraId="36DF4AAF"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1.9. Объектами муниципального контроля являются:</w:t>
      </w:r>
    </w:p>
    <w:p w14:paraId="2F40F590" w14:textId="77777777" w:rsidR="002C19F2" w:rsidRPr="00AF24FF" w:rsidRDefault="002C19F2" w:rsidP="002C19F2">
      <w:pPr>
        <w:spacing w:after="0" w:line="240" w:lineRule="auto"/>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ab/>
        <w:t xml:space="preserve">а) деятельность, действия (бездействие) контролируемых лиц в сфере благоустройства территории </w:t>
      </w:r>
      <w:proofErr w:type="spellStart"/>
      <w:r w:rsidRPr="00AF24FF">
        <w:rPr>
          <w:rFonts w:ascii="Times New Roman" w:eastAsia="Times New Roman" w:hAnsi="Times New Roman" w:cs="Times New Roman"/>
          <w:sz w:val="28"/>
          <w:szCs w:val="28"/>
          <w:lang w:eastAsia="ru-RU"/>
        </w:rPr>
        <w:t>Тарногского</w:t>
      </w:r>
      <w:proofErr w:type="spellEnd"/>
      <w:r w:rsidRPr="00AF24FF">
        <w:rPr>
          <w:rFonts w:ascii="Times New Roman" w:eastAsia="Times New Roman" w:hAnsi="Times New Roman" w:cs="Times New Roman"/>
          <w:sz w:val="28"/>
          <w:szCs w:val="28"/>
          <w:lang w:eastAsia="ru-RU"/>
        </w:rPr>
        <w:t xml:space="preserve"> муниципального округа, в рамках которых должны соблюдаться обязательные требования; </w:t>
      </w:r>
    </w:p>
    <w:p w14:paraId="6A1974EB" w14:textId="77777777" w:rsidR="002C19F2" w:rsidRPr="00AF24FF" w:rsidRDefault="002C19F2" w:rsidP="002C19F2">
      <w:pPr>
        <w:spacing w:after="0" w:line="240" w:lineRule="auto"/>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ab/>
        <w:t xml:space="preserve">б) результаты деятельности контролируемых лиц, в том числе работы и услуги, к которым предъявляются обязательные требования; </w:t>
      </w:r>
    </w:p>
    <w:p w14:paraId="6DA752E1" w14:textId="77777777" w:rsidR="002C19F2" w:rsidRPr="00AF24FF" w:rsidRDefault="002C19F2" w:rsidP="002C19F2">
      <w:pPr>
        <w:spacing w:after="0" w:line="240" w:lineRule="auto"/>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ab/>
        <w:t>в) здания, строения, сооружения, территории, включая земельные участки, предметы и другие объекты, которыми контролируемые лица владеют и (или) пользуются, к которым предъявляются обязательные требования.</w:t>
      </w:r>
    </w:p>
    <w:p w14:paraId="47237713"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1.10. Контрольный орган осуществляет учет объектов контроля с использованием государственной информационной системы «Типовое облачное решение по автоматизации контрольной (надзорной) деятельности» (далее - ГИС ТОР КНД) в соответствии </w:t>
      </w:r>
      <w:r w:rsidRPr="00AF24FF">
        <w:rPr>
          <w:rFonts w:ascii="Times New Roman" w:eastAsia="Times New Roman" w:hAnsi="Times New Roman" w:cs="Times New Roman"/>
          <w:color w:val="000000"/>
          <w:sz w:val="28"/>
          <w:szCs w:val="28"/>
          <w:lang w:eastAsia="ru-RU"/>
        </w:rPr>
        <w:t>с частью 5 статьи 17 Фед</w:t>
      </w:r>
      <w:r w:rsidRPr="00AF24FF">
        <w:rPr>
          <w:rFonts w:ascii="Times New Roman" w:eastAsia="Times New Roman" w:hAnsi="Times New Roman" w:cs="Times New Roman"/>
          <w:sz w:val="28"/>
          <w:szCs w:val="28"/>
          <w:lang w:eastAsia="ru-RU"/>
        </w:rPr>
        <w:t>ерального закона № 248-ФЗ, а также при получении информации в рамках межведомственного взаимодействия, общедоступной информации, при сборе, обработке, анализе и учете информации об объектах контроля, представляемой контрольному органу в соответствии с нормативными правовыми актами Российской Федерации.</w:t>
      </w:r>
    </w:p>
    <w:p w14:paraId="369BFF20"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1.11. Информация об объектах контроля обновляется по мере её изменения.</w:t>
      </w:r>
    </w:p>
    <w:p w14:paraId="199745B2"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1.12. При осуществлении учета объектов контроля на контролируемых лиц не может возлагаться обязанность по представлению сведений, </w:t>
      </w:r>
      <w:r w:rsidRPr="00AF24FF">
        <w:rPr>
          <w:rFonts w:ascii="Times New Roman" w:eastAsia="Times New Roman" w:hAnsi="Times New Roman" w:cs="Times New Roman"/>
          <w:sz w:val="28"/>
          <w:szCs w:val="28"/>
          <w:lang w:eastAsia="ru-RU"/>
        </w:rPr>
        <w:lastRenderedPageBreak/>
        <w:t>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5B5973B0"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1.13. Типовые формы документов, используемых при осуществлении муниципального контроля, не утвержденные федеральным органом исполнительной государственной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утверждаются постановлением администрации округа.</w:t>
      </w:r>
    </w:p>
    <w:p w14:paraId="11B7FF5B"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1.</w:t>
      </w:r>
      <w:r w:rsidRPr="00AF24FF">
        <w:rPr>
          <w:rFonts w:ascii="Times New Roman" w:eastAsia="Times New Roman" w:hAnsi="Times New Roman" w:cs="Times New Roman"/>
          <w:color w:val="000000"/>
          <w:sz w:val="28"/>
          <w:szCs w:val="28"/>
          <w:lang w:eastAsia="ru-RU"/>
        </w:rPr>
        <w:t>14.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с учетом положений статьи 21 и части 9 статьи 98 Федерального закона № 248-ФЗ.</w:t>
      </w:r>
    </w:p>
    <w:p w14:paraId="5ACC066C"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bCs/>
          <w:sz w:val="28"/>
          <w:szCs w:val="28"/>
          <w:lang w:eastAsia="ru-RU"/>
        </w:rPr>
        <w:t xml:space="preserve">1.15. При осуществлении муниципального контроля используется </w:t>
      </w:r>
      <w:r w:rsidRPr="00AF24FF">
        <w:rPr>
          <w:rFonts w:ascii="Times New Roman" w:eastAsia="Times New Roman" w:hAnsi="Times New Roman" w:cs="Times New Roman"/>
          <w:sz w:val="28"/>
          <w:szCs w:val="28"/>
          <w:lang w:eastAsia="ru-RU"/>
        </w:rPr>
        <w:t>ГИС ТОР КНД.</w:t>
      </w:r>
    </w:p>
    <w:p w14:paraId="601F3832"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p>
    <w:p w14:paraId="28BBC3A3" w14:textId="77777777" w:rsidR="002C19F2" w:rsidRPr="00AF24FF" w:rsidRDefault="002C19F2" w:rsidP="002C19F2">
      <w:pPr>
        <w:spacing w:after="0" w:line="240" w:lineRule="auto"/>
        <w:jc w:val="center"/>
        <w:rPr>
          <w:rFonts w:ascii="Times New Roman" w:eastAsia="Times New Roman" w:hAnsi="Times New Roman" w:cs="Times New Roman"/>
          <w:sz w:val="28"/>
          <w:szCs w:val="28"/>
          <w:lang w:eastAsia="ru-RU"/>
        </w:rPr>
      </w:pPr>
      <w:r w:rsidRPr="00AF24FF">
        <w:rPr>
          <w:rFonts w:ascii="Times New Roman" w:eastAsia="Times New Roman" w:hAnsi="Times New Roman" w:cs="Times New Roman"/>
          <w:b/>
          <w:bCs/>
          <w:sz w:val="28"/>
          <w:szCs w:val="28"/>
          <w:lang w:eastAsia="ru-RU"/>
        </w:rPr>
        <w:t>2. Управление рисками причинения вреда (ущерба)</w:t>
      </w:r>
      <w:r w:rsidR="00F343DB" w:rsidRPr="00AF24FF">
        <w:rPr>
          <w:rFonts w:ascii="Times New Roman" w:eastAsia="Times New Roman" w:hAnsi="Times New Roman" w:cs="Times New Roman"/>
          <w:sz w:val="28"/>
          <w:szCs w:val="28"/>
          <w:lang w:eastAsia="ru-RU"/>
        </w:rPr>
        <w:t xml:space="preserve"> </w:t>
      </w:r>
      <w:r w:rsidRPr="00AF24FF">
        <w:rPr>
          <w:rFonts w:ascii="Times New Roman" w:eastAsia="Times New Roman" w:hAnsi="Times New Roman" w:cs="Times New Roman"/>
          <w:b/>
          <w:bCs/>
          <w:sz w:val="28"/>
          <w:szCs w:val="28"/>
          <w:lang w:eastAsia="ru-RU"/>
        </w:rPr>
        <w:t>охраняемым законом ценностям при осуществлении</w:t>
      </w:r>
      <w:r w:rsidR="00F343DB" w:rsidRPr="00AF24FF">
        <w:rPr>
          <w:rFonts w:ascii="Times New Roman" w:eastAsia="Times New Roman" w:hAnsi="Times New Roman" w:cs="Times New Roman"/>
          <w:sz w:val="28"/>
          <w:szCs w:val="28"/>
          <w:lang w:eastAsia="ru-RU"/>
        </w:rPr>
        <w:t xml:space="preserve"> </w:t>
      </w:r>
      <w:r w:rsidRPr="00AF24FF">
        <w:rPr>
          <w:rFonts w:ascii="Times New Roman" w:eastAsia="Times New Roman" w:hAnsi="Times New Roman" w:cs="Times New Roman"/>
          <w:b/>
          <w:bCs/>
          <w:sz w:val="28"/>
          <w:szCs w:val="28"/>
          <w:lang w:eastAsia="ru-RU"/>
        </w:rPr>
        <w:t>муниципального контроля</w:t>
      </w:r>
    </w:p>
    <w:p w14:paraId="464D0627" w14:textId="77777777" w:rsidR="002C19F2" w:rsidRPr="00AF24FF" w:rsidRDefault="002C19F2" w:rsidP="002C19F2">
      <w:pPr>
        <w:spacing w:after="0" w:line="240" w:lineRule="auto"/>
        <w:ind w:firstLine="709"/>
        <w:jc w:val="both"/>
        <w:rPr>
          <w:rFonts w:ascii="Times New Roman" w:eastAsia="Times New Roman" w:hAnsi="Times New Roman" w:cs="Times New Roman"/>
          <w:b/>
          <w:bCs/>
          <w:sz w:val="28"/>
          <w:szCs w:val="28"/>
          <w:lang w:eastAsia="ru-RU"/>
        </w:rPr>
      </w:pPr>
    </w:p>
    <w:p w14:paraId="13F1DA04"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2.1. При осуществлении муниципального контроля применяется система оценки и управления рисками.</w:t>
      </w:r>
    </w:p>
    <w:p w14:paraId="404588BF"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color w:val="000000"/>
          <w:sz w:val="28"/>
          <w:szCs w:val="28"/>
          <w:lang w:eastAsia="ru-RU"/>
        </w:rPr>
        <w:t xml:space="preserve">2.2. </w:t>
      </w:r>
      <w:r w:rsidRPr="00AF24FF">
        <w:rPr>
          <w:rFonts w:ascii="Times New Roman" w:eastAsia="Times New Roman" w:hAnsi="Times New Roman" w:cs="Times New Roman"/>
          <w:sz w:val="28"/>
          <w:szCs w:val="28"/>
          <w:lang w:eastAsia="ru-RU"/>
        </w:rPr>
        <w:t>Контрольный орган при осуществлении муниципального контроля относит объекты контроля к одной из следующих категорий риска:</w:t>
      </w:r>
    </w:p>
    <w:p w14:paraId="469BD131"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а) высокий риск; </w:t>
      </w:r>
    </w:p>
    <w:p w14:paraId="62B51B6B"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б) средний риск; </w:t>
      </w:r>
    </w:p>
    <w:p w14:paraId="58E9B0CF"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в) низкий риск. </w:t>
      </w:r>
    </w:p>
    <w:p w14:paraId="1830E658"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color w:val="000000"/>
          <w:sz w:val="28"/>
          <w:szCs w:val="28"/>
          <w:lang w:eastAsia="ru-RU"/>
        </w:rPr>
        <w:t xml:space="preserve">2.3. Отнесение объекта контроля к одной из предусмотренных пунктом 2.2 настоящего </w:t>
      </w:r>
      <w:r w:rsidR="00F343DB" w:rsidRPr="00AF24FF">
        <w:rPr>
          <w:rFonts w:ascii="Times New Roman" w:eastAsia="Times New Roman" w:hAnsi="Times New Roman" w:cs="Times New Roman"/>
          <w:color w:val="000000"/>
          <w:sz w:val="28"/>
          <w:szCs w:val="28"/>
          <w:lang w:eastAsia="ru-RU"/>
        </w:rPr>
        <w:t>П</w:t>
      </w:r>
      <w:r w:rsidRPr="00AF24FF">
        <w:rPr>
          <w:rFonts w:ascii="Times New Roman" w:eastAsia="Times New Roman" w:hAnsi="Times New Roman" w:cs="Times New Roman"/>
          <w:color w:val="000000"/>
          <w:sz w:val="28"/>
          <w:szCs w:val="28"/>
          <w:lang w:eastAsia="ru-RU"/>
        </w:rPr>
        <w:t>оложения категорий риска осуществляется контрольным органом путем сопоставления его характеристик со следующими критериями отнесения объектов муниципального контроля к категориям риска причинения вреда (ущерба) охраняемым законом ценностям:</w:t>
      </w:r>
    </w:p>
    <w:p w14:paraId="27017C16" w14:textId="77777777" w:rsidR="002C19F2" w:rsidRPr="00AF24FF" w:rsidRDefault="002C19F2" w:rsidP="002C19F2">
      <w:pPr>
        <w:spacing w:after="0" w:line="240" w:lineRule="auto"/>
        <w:ind w:firstLine="709"/>
        <w:jc w:val="both"/>
        <w:rPr>
          <w:rFonts w:ascii="Times New Roman" w:eastAsia="Times New Roman" w:hAnsi="Times New Roman" w:cs="Times New Roman"/>
          <w:b/>
          <w:bCs/>
          <w:sz w:val="28"/>
          <w:szCs w:val="28"/>
          <w:lang w:eastAsia="ru-RU"/>
        </w:rPr>
      </w:pPr>
    </w:p>
    <w:tbl>
      <w:tblPr>
        <w:tblStyle w:val="a5"/>
        <w:tblW w:w="9351" w:type="dxa"/>
        <w:tblInd w:w="113" w:type="dxa"/>
        <w:tblLayout w:type="fixed"/>
        <w:tblLook w:val="04A0" w:firstRow="1" w:lastRow="0" w:firstColumn="1" w:lastColumn="0" w:noHBand="0" w:noVBand="1"/>
      </w:tblPr>
      <w:tblGrid>
        <w:gridCol w:w="1271"/>
        <w:gridCol w:w="425"/>
        <w:gridCol w:w="3828"/>
        <w:gridCol w:w="3827"/>
      </w:tblGrid>
      <w:tr w:rsidR="002C19F2" w:rsidRPr="00AF24FF" w14:paraId="382CA284" w14:textId="77777777" w:rsidTr="0079258A">
        <w:tc>
          <w:tcPr>
            <w:tcW w:w="1271" w:type="dxa"/>
          </w:tcPr>
          <w:p w14:paraId="7F0221B8" w14:textId="77777777" w:rsidR="002C19F2" w:rsidRPr="00AF24FF" w:rsidRDefault="002C19F2" w:rsidP="002C19F2">
            <w:pPr>
              <w:widowControl w:val="0"/>
              <w:jc w:val="center"/>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Категория риска</w:t>
            </w:r>
          </w:p>
        </w:tc>
        <w:tc>
          <w:tcPr>
            <w:tcW w:w="4253" w:type="dxa"/>
            <w:gridSpan w:val="2"/>
          </w:tcPr>
          <w:p w14:paraId="0FD485DC" w14:textId="77777777" w:rsidR="002C19F2" w:rsidRPr="00AF24FF" w:rsidRDefault="002C19F2" w:rsidP="002C19F2">
            <w:pPr>
              <w:widowControl w:val="0"/>
              <w:tabs>
                <w:tab w:val="left" w:pos="989"/>
              </w:tabs>
              <w:ind w:left="135" w:right="91" w:firstLine="76"/>
              <w:jc w:val="center"/>
              <w:rPr>
                <w:rFonts w:ascii="Times New Roman" w:eastAsia="Times New Roman" w:hAnsi="Times New Roman" w:cs="Times New Roman"/>
                <w:color w:val="000000"/>
                <w:sz w:val="28"/>
                <w:szCs w:val="28"/>
                <w:lang w:eastAsia="ru-RU"/>
              </w:rPr>
            </w:pPr>
          </w:p>
          <w:p w14:paraId="671FFFB1" w14:textId="77777777" w:rsidR="002C19F2" w:rsidRPr="00AF24FF" w:rsidRDefault="002C19F2" w:rsidP="002C19F2">
            <w:pPr>
              <w:widowControl w:val="0"/>
              <w:tabs>
                <w:tab w:val="left" w:pos="989"/>
              </w:tabs>
              <w:ind w:left="135" w:right="91" w:firstLine="76"/>
              <w:jc w:val="center"/>
              <w:rPr>
                <w:rFonts w:ascii="Times New Roman" w:eastAsia="Times New Roman" w:hAnsi="Times New Roman" w:cs="Times New Roman"/>
                <w:sz w:val="28"/>
                <w:szCs w:val="28"/>
                <w:lang w:eastAsia="ru-RU"/>
              </w:rPr>
            </w:pPr>
            <w:r w:rsidRPr="00AF24FF">
              <w:rPr>
                <w:rFonts w:ascii="Times New Roman" w:eastAsia="Times New Roman" w:hAnsi="Times New Roman" w:cs="Times New Roman"/>
                <w:color w:val="000000"/>
                <w:sz w:val="28"/>
                <w:szCs w:val="28"/>
                <w:lang w:eastAsia="ru-RU"/>
              </w:rPr>
              <w:t>Объекты муниципального контроля</w:t>
            </w:r>
          </w:p>
          <w:p w14:paraId="51A12109" w14:textId="77777777" w:rsidR="002C19F2" w:rsidRPr="00AF24FF" w:rsidRDefault="002C19F2" w:rsidP="002C19F2">
            <w:pPr>
              <w:widowControl w:val="0"/>
              <w:jc w:val="center"/>
              <w:rPr>
                <w:rFonts w:ascii="Times New Roman" w:eastAsia="Times New Roman" w:hAnsi="Times New Roman" w:cs="Times New Roman"/>
                <w:sz w:val="28"/>
                <w:szCs w:val="28"/>
                <w:lang w:eastAsia="ru-RU"/>
              </w:rPr>
            </w:pPr>
          </w:p>
        </w:tc>
        <w:tc>
          <w:tcPr>
            <w:tcW w:w="3827" w:type="dxa"/>
          </w:tcPr>
          <w:p w14:paraId="2D7D3A27" w14:textId="77777777" w:rsidR="002C19F2" w:rsidRPr="00AF24FF" w:rsidRDefault="002C19F2" w:rsidP="002C19F2">
            <w:pPr>
              <w:widowControl w:val="0"/>
              <w:jc w:val="center"/>
              <w:rPr>
                <w:rFonts w:ascii="Times New Roman" w:eastAsia="Times New Roman" w:hAnsi="Times New Roman" w:cs="Times New Roman"/>
                <w:sz w:val="28"/>
                <w:szCs w:val="28"/>
                <w:lang w:eastAsia="ru-RU"/>
              </w:rPr>
            </w:pPr>
            <w:r w:rsidRPr="00AF24FF">
              <w:rPr>
                <w:rFonts w:ascii="Times New Roman" w:eastAsia="Times New Roman" w:hAnsi="Times New Roman" w:cs="Times New Roman"/>
                <w:color w:val="000000"/>
                <w:sz w:val="28"/>
                <w:szCs w:val="28"/>
                <w:lang w:eastAsia="ru-RU"/>
              </w:rPr>
              <w:t>Критерии отнесения объектов муниципального контроля к категориям риска</w:t>
            </w:r>
          </w:p>
        </w:tc>
      </w:tr>
      <w:tr w:rsidR="002C19F2" w:rsidRPr="00AF24FF" w14:paraId="0F8C0FAE" w14:textId="77777777" w:rsidTr="0079258A">
        <w:tc>
          <w:tcPr>
            <w:tcW w:w="1271" w:type="dxa"/>
            <w:vMerge w:val="restart"/>
            <w:tcBorders>
              <w:top w:val="nil"/>
            </w:tcBorders>
          </w:tcPr>
          <w:p w14:paraId="23636C36" w14:textId="77777777" w:rsidR="002C19F2" w:rsidRPr="00AF24FF" w:rsidRDefault="002C19F2" w:rsidP="002C19F2">
            <w:pPr>
              <w:widowControl w:val="0"/>
              <w:jc w:val="center"/>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высокий риск</w:t>
            </w:r>
          </w:p>
        </w:tc>
        <w:tc>
          <w:tcPr>
            <w:tcW w:w="425" w:type="dxa"/>
            <w:tcBorders>
              <w:top w:val="nil"/>
              <w:right w:val="nil"/>
            </w:tcBorders>
          </w:tcPr>
          <w:p w14:paraId="383B0752" w14:textId="77777777" w:rsidR="002C19F2" w:rsidRPr="00AF24FF" w:rsidRDefault="002C19F2" w:rsidP="002C19F2">
            <w:pPr>
              <w:widowControl w:val="0"/>
              <w:tabs>
                <w:tab w:val="left" w:pos="989"/>
              </w:tabs>
              <w:ind w:right="91"/>
              <w:jc w:val="center"/>
              <w:rPr>
                <w:rFonts w:ascii="Times New Roman" w:eastAsia="Times New Roman" w:hAnsi="Times New Roman" w:cs="Times New Roman"/>
                <w:sz w:val="28"/>
                <w:szCs w:val="28"/>
                <w:lang w:eastAsia="ru-RU"/>
              </w:rPr>
            </w:pPr>
            <w:r w:rsidRPr="00AF24FF">
              <w:rPr>
                <w:rFonts w:ascii="Times New Roman" w:eastAsia="Times New Roman" w:hAnsi="Times New Roman" w:cs="Times New Roman"/>
                <w:color w:val="000000"/>
                <w:sz w:val="28"/>
                <w:szCs w:val="28"/>
                <w:lang w:eastAsia="ru-RU"/>
              </w:rPr>
              <w:t>1</w:t>
            </w:r>
          </w:p>
        </w:tc>
        <w:tc>
          <w:tcPr>
            <w:tcW w:w="3828" w:type="dxa"/>
            <w:tcBorders>
              <w:top w:val="nil"/>
            </w:tcBorders>
          </w:tcPr>
          <w:p w14:paraId="4B949501" w14:textId="77777777" w:rsidR="002C19F2" w:rsidRPr="00AF24FF" w:rsidRDefault="002C19F2" w:rsidP="002C19F2">
            <w:pPr>
              <w:widowControl w:val="0"/>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color w:val="000000"/>
                <w:sz w:val="28"/>
                <w:szCs w:val="28"/>
                <w:lang w:eastAsia="ru-RU"/>
              </w:rPr>
              <w:t xml:space="preserve">здания, строения, сооружения, которыми контролируемые лица владеют и (или) пользуются, находящиеся в разрушенном (сгоревшем), ветхом, аварийном, заброшенном, </w:t>
            </w:r>
            <w:r w:rsidRPr="00AF24FF">
              <w:rPr>
                <w:rFonts w:ascii="Times New Roman" w:eastAsia="Times New Roman" w:hAnsi="Times New Roman" w:cs="Times New Roman"/>
                <w:color w:val="000000"/>
                <w:sz w:val="28"/>
                <w:szCs w:val="28"/>
                <w:lang w:eastAsia="ru-RU"/>
              </w:rPr>
              <w:lastRenderedPageBreak/>
              <w:t>недостроенном состоянии, территории, прилегающие к ним и земельные участки</w:t>
            </w:r>
          </w:p>
        </w:tc>
        <w:tc>
          <w:tcPr>
            <w:tcW w:w="3827" w:type="dxa"/>
            <w:tcBorders>
              <w:top w:val="nil"/>
            </w:tcBorders>
          </w:tcPr>
          <w:p w14:paraId="1E251464" w14:textId="77777777" w:rsidR="002C19F2" w:rsidRPr="00AF24FF" w:rsidRDefault="002C19F2" w:rsidP="002C19F2">
            <w:pPr>
              <w:widowControl w:val="0"/>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color w:val="000000"/>
                <w:sz w:val="28"/>
                <w:szCs w:val="28"/>
                <w:lang w:eastAsia="ru-RU"/>
              </w:rPr>
              <w:lastRenderedPageBreak/>
              <w:t>являются объектами, которые представляют опасность для жизни, здоровья   граждан</w:t>
            </w:r>
          </w:p>
        </w:tc>
      </w:tr>
      <w:tr w:rsidR="002C19F2" w:rsidRPr="00AF24FF" w14:paraId="41952BE9" w14:textId="77777777" w:rsidTr="0079258A">
        <w:tc>
          <w:tcPr>
            <w:tcW w:w="1271" w:type="dxa"/>
            <w:vMerge/>
            <w:tcBorders>
              <w:top w:val="nil"/>
            </w:tcBorders>
          </w:tcPr>
          <w:p w14:paraId="0B424767" w14:textId="77777777" w:rsidR="002C19F2" w:rsidRPr="00AF24FF" w:rsidRDefault="002C19F2" w:rsidP="002C19F2">
            <w:pPr>
              <w:widowControl w:val="0"/>
              <w:jc w:val="center"/>
              <w:rPr>
                <w:rFonts w:ascii="Times New Roman" w:eastAsia="Times New Roman" w:hAnsi="Times New Roman" w:cs="Times New Roman"/>
                <w:sz w:val="28"/>
                <w:szCs w:val="28"/>
                <w:lang w:eastAsia="ru-RU"/>
              </w:rPr>
            </w:pPr>
          </w:p>
        </w:tc>
        <w:tc>
          <w:tcPr>
            <w:tcW w:w="425" w:type="dxa"/>
            <w:tcBorders>
              <w:top w:val="nil"/>
              <w:right w:val="nil"/>
            </w:tcBorders>
          </w:tcPr>
          <w:p w14:paraId="08B9EEF2" w14:textId="77777777" w:rsidR="002C19F2" w:rsidRPr="00AF24FF" w:rsidRDefault="002C19F2" w:rsidP="002C19F2">
            <w:pPr>
              <w:widowControl w:val="0"/>
              <w:tabs>
                <w:tab w:val="left" w:pos="989"/>
              </w:tabs>
              <w:ind w:right="91"/>
              <w:jc w:val="center"/>
              <w:rPr>
                <w:rFonts w:ascii="Times New Roman" w:eastAsia="Times New Roman" w:hAnsi="Times New Roman" w:cs="Times New Roman"/>
                <w:sz w:val="28"/>
                <w:szCs w:val="28"/>
                <w:lang w:eastAsia="ru-RU"/>
              </w:rPr>
            </w:pPr>
            <w:r w:rsidRPr="00AF24FF">
              <w:rPr>
                <w:rFonts w:ascii="Times New Roman" w:eastAsia="Times New Roman" w:hAnsi="Times New Roman" w:cs="Times New Roman"/>
                <w:color w:val="000000"/>
                <w:sz w:val="28"/>
                <w:szCs w:val="28"/>
                <w:lang w:eastAsia="ru-RU"/>
              </w:rPr>
              <w:t>2</w:t>
            </w:r>
          </w:p>
        </w:tc>
        <w:tc>
          <w:tcPr>
            <w:tcW w:w="3828" w:type="dxa"/>
            <w:tcBorders>
              <w:top w:val="nil"/>
            </w:tcBorders>
          </w:tcPr>
          <w:p w14:paraId="60107A0D" w14:textId="77777777" w:rsidR="002C19F2" w:rsidRPr="00AF24FF" w:rsidRDefault="002C19F2" w:rsidP="002C19F2">
            <w:pPr>
              <w:widowControl w:val="0"/>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некапитальные, временные объекты, к</w:t>
            </w:r>
            <w:r w:rsidRPr="00AF24FF">
              <w:rPr>
                <w:rFonts w:ascii="Times New Roman" w:eastAsia="Times New Roman" w:hAnsi="Times New Roman" w:cs="Times New Roman"/>
                <w:color w:val="000000"/>
                <w:sz w:val="28"/>
                <w:szCs w:val="28"/>
                <w:lang w:eastAsia="ru-RU"/>
              </w:rPr>
              <w:t>оторыми контролируемые лица владеют и (или) пользуются</w:t>
            </w:r>
          </w:p>
        </w:tc>
        <w:tc>
          <w:tcPr>
            <w:tcW w:w="3827" w:type="dxa"/>
            <w:tcBorders>
              <w:top w:val="nil"/>
            </w:tcBorders>
          </w:tcPr>
          <w:p w14:paraId="73273124" w14:textId="77777777" w:rsidR="002C19F2" w:rsidRPr="00AF24FF" w:rsidRDefault="002C19F2" w:rsidP="002C19F2">
            <w:pPr>
              <w:widowControl w:val="0"/>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размещение объектов без согласований с уполномоченными органами</w:t>
            </w:r>
          </w:p>
        </w:tc>
      </w:tr>
      <w:tr w:rsidR="002C19F2" w:rsidRPr="00AF24FF" w14:paraId="1DA5D95B" w14:textId="77777777" w:rsidTr="0079258A">
        <w:tc>
          <w:tcPr>
            <w:tcW w:w="1271" w:type="dxa"/>
            <w:vMerge/>
            <w:tcBorders>
              <w:top w:val="nil"/>
            </w:tcBorders>
          </w:tcPr>
          <w:p w14:paraId="12C270F9" w14:textId="77777777" w:rsidR="002C19F2" w:rsidRPr="00AF24FF" w:rsidRDefault="002C19F2" w:rsidP="002C19F2">
            <w:pPr>
              <w:widowControl w:val="0"/>
              <w:jc w:val="center"/>
              <w:rPr>
                <w:rFonts w:ascii="Times New Roman" w:eastAsia="Times New Roman" w:hAnsi="Times New Roman" w:cs="Times New Roman"/>
                <w:sz w:val="28"/>
                <w:szCs w:val="28"/>
                <w:lang w:eastAsia="ru-RU"/>
              </w:rPr>
            </w:pPr>
          </w:p>
        </w:tc>
        <w:tc>
          <w:tcPr>
            <w:tcW w:w="425" w:type="dxa"/>
            <w:tcBorders>
              <w:top w:val="nil"/>
              <w:right w:val="nil"/>
            </w:tcBorders>
          </w:tcPr>
          <w:p w14:paraId="4874C671" w14:textId="77777777" w:rsidR="002C19F2" w:rsidRPr="00AF24FF" w:rsidRDefault="002C19F2" w:rsidP="002C19F2">
            <w:pPr>
              <w:widowControl w:val="0"/>
              <w:tabs>
                <w:tab w:val="left" w:pos="989"/>
              </w:tabs>
              <w:ind w:right="91"/>
              <w:jc w:val="center"/>
              <w:rPr>
                <w:rFonts w:ascii="Times New Roman" w:eastAsia="Times New Roman" w:hAnsi="Times New Roman" w:cs="Times New Roman"/>
                <w:sz w:val="28"/>
                <w:szCs w:val="28"/>
                <w:lang w:eastAsia="ru-RU"/>
              </w:rPr>
            </w:pPr>
            <w:r w:rsidRPr="00AF24FF">
              <w:rPr>
                <w:rFonts w:ascii="Times New Roman" w:eastAsia="Times New Roman" w:hAnsi="Times New Roman" w:cs="Times New Roman"/>
                <w:color w:val="000000"/>
                <w:sz w:val="28"/>
                <w:szCs w:val="28"/>
                <w:lang w:eastAsia="ru-RU"/>
              </w:rPr>
              <w:t>3</w:t>
            </w:r>
          </w:p>
        </w:tc>
        <w:tc>
          <w:tcPr>
            <w:tcW w:w="3828" w:type="dxa"/>
            <w:tcBorders>
              <w:top w:val="nil"/>
            </w:tcBorders>
          </w:tcPr>
          <w:p w14:paraId="42EDA98D" w14:textId="77777777" w:rsidR="002C19F2" w:rsidRPr="00AF24FF" w:rsidRDefault="00336613" w:rsidP="002C19F2">
            <w:pPr>
              <w:widowControl w:val="0"/>
              <w:jc w:val="both"/>
              <w:rPr>
                <w:rFonts w:ascii="Times New Roman" w:eastAsia="Times New Roman" w:hAnsi="Times New Roman" w:cs="Times New Roman"/>
                <w:sz w:val="28"/>
                <w:szCs w:val="28"/>
                <w:lang w:eastAsia="ru-RU"/>
              </w:rPr>
            </w:pPr>
            <w:r w:rsidRPr="00AF24FF">
              <w:rPr>
                <w:rFonts w:ascii="Times New Roman" w:hAnsi="Times New Roman" w:cs="Times New Roman"/>
                <w:color w:val="000000"/>
                <w:sz w:val="28"/>
                <w:szCs w:val="28"/>
              </w:rPr>
              <w:t>Деятельность контролируемых лиц в сфере содержания территорий в летний период</w:t>
            </w:r>
          </w:p>
        </w:tc>
        <w:tc>
          <w:tcPr>
            <w:tcW w:w="3827" w:type="dxa"/>
            <w:tcBorders>
              <w:top w:val="nil"/>
            </w:tcBorders>
          </w:tcPr>
          <w:p w14:paraId="328E7185" w14:textId="77777777" w:rsidR="002C19F2" w:rsidRPr="00AF24FF" w:rsidRDefault="00336613" w:rsidP="002C19F2">
            <w:pPr>
              <w:widowControl w:val="0"/>
              <w:ind w:right="-59"/>
              <w:jc w:val="both"/>
              <w:rPr>
                <w:rFonts w:ascii="Times New Roman" w:eastAsia="Times New Roman" w:hAnsi="Times New Roman" w:cs="Times New Roman"/>
                <w:sz w:val="28"/>
                <w:szCs w:val="28"/>
                <w:lang w:eastAsia="ru-RU"/>
              </w:rPr>
            </w:pPr>
            <w:r w:rsidRPr="00AF24FF">
              <w:rPr>
                <w:rFonts w:ascii="Times New Roman" w:hAnsi="Times New Roman" w:cs="Times New Roman"/>
                <w:color w:val="000000"/>
                <w:sz w:val="28"/>
                <w:szCs w:val="28"/>
              </w:rPr>
              <w:t>наличие ям, выбоин, неровностей на тротуарах, площадках, произрастание борщевика Сосновского</w:t>
            </w:r>
          </w:p>
        </w:tc>
      </w:tr>
      <w:tr w:rsidR="002C19F2" w:rsidRPr="00AF24FF" w14:paraId="6643978E" w14:textId="77777777" w:rsidTr="0079258A">
        <w:tc>
          <w:tcPr>
            <w:tcW w:w="1271" w:type="dxa"/>
            <w:vMerge/>
            <w:tcBorders>
              <w:top w:val="nil"/>
            </w:tcBorders>
          </w:tcPr>
          <w:p w14:paraId="7E9029F5" w14:textId="77777777" w:rsidR="002C19F2" w:rsidRPr="00AF24FF" w:rsidRDefault="002C19F2" w:rsidP="002C19F2">
            <w:pPr>
              <w:widowControl w:val="0"/>
              <w:jc w:val="center"/>
              <w:rPr>
                <w:rFonts w:ascii="Times New Roman" w:eastAsia="Times New Roman" w:hAnsi="Times New Roman" w:cs="Times New Roman"/>
                <w:sz w:val="28"/>
                <w:szCs w:val="28"/>
                <w:lang w:eastAsia="ru-RU"/>
              </w:rPr>
            </w:pPr>
          </w:p>
        </w:tc>
        <w:tc>
          <w:tcPr>
            <w:tcW w:w="425" w:type="dxa"/>
            <w:tcBorders>
              <w:top w:val="nil"/>
              <w:right w:val="nil"/>
            </w:tcBorders>
          </w:tcPr>
          <w:p w14:paraId="7BA69B27" w14:textId="77777777" w:rsidR="002C19F2" w:rsidRPr="00AF24FF" w:rsidRDefault="002C19F2" w:rsidP="002C19F2">
            <w:pPr>
              <w:widowControl w:val="0"/>
              <w:tabs>
                <w:tab w:val="left" w:pos="989"/>
              </w:tabs>
              <w:ind w:right="91"/>
              <w:jc w:val="center"/>
              <w:rPr>
                <w:rFonts w:ascii="Times New Roman" w:eastAsia="Times New Roman" w:hAnsi="Times New Roman" w:cs="Times New Roman"/>
                <w:sz w:val="28"/>
                <w:szCs w:val="28"/>
                <w:lang w:eastAsia="ru-RU"/>
              </w:rPr>
            </w:pPr>
            <w:r w:rsidRPr="00AF24FF">
              <w:rPr>
                <w:rFonts w:ascii="Times New Roman" w:eastAsia="Times New Roman" w:hAnsi="Times New Roman" w:cs="Times New Roman"/>
                <w:color w:val="000000"/>
                <w:sz w:val="28"/>
                <w:szCs w:val="28"/>
                <w:lang w:eastAsia="ru-RU"/>
              </w:rPr>
              <w:t>4</w:t>
            </w:r>
          </w:p>
        </w:tc>
        <w:tc>
          <w:tcPr>
            <w:tcW w:w="3828" w:type="dxa"/>
            <w:tcBorders>
              <w:top w:val="nil"/>
            </w:tcBorders>
          </w:tcPr>
          <w:p w14:paraId="419B30D0" w14:textId="77777777" w:rsidR="002C19F2" w:rsidRPr="00AF24FF" w:rsidRDefault="002C19F2" w:rsidP="002C19F2">
            <w:pPr>
              <w:widowControl w:val="0"/>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деятельность по содержанию прилегающих территорий контролируемыми лицами в зимний период</w:t>
            </w:r>
          </w:p>
        </w:tc>
        <w:tc>
          <w:tcPr>
            <w:tcW w:w="3827" w:type="dxa"/>
            <w:tcBorders>
              <w:top w:val="nil"/>
            </w:tcBorders>
          </w:tcPr>
          <w:p w14:paraId="79AC68F6" w14:textId="77777777" w:rsidR="002C19F2" w:rsidRPr="00AF24FF" w:rsidRDefault="002C19F2" w:rsidP="002C19F2">
            <w:pPr>
              <w:widowControl w:val="0"/>
              <w:ind w:right="-5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color w:val="000000"/>
                <w:sz w:val="28"/>
                <w:szCs w:val="28"/>
                <w:lang w:eastAsia="ru-RU"/>
              </w:rPr>
              <w:t>отсутствие уборки прилегающей территории от снега и наледи</w:t>
            </w:r>
          </w:p>
        </w:tc>
      </w:tr>
      <w:tr w:rsidR="002C19F2" w:rsidRPr="00AF24FF" w14:paraId="701C95A9" w14:textId="77777777" w:rsidTr="0079258A">
        <w:tc>
          <w:tcPr>
            <w:tcW w:w="1271" w:type="dxa"/>
            <w:vMerge/>
            <w:tcBorders>
              <w:top w:val="nil"/>
            </w:tcBorders>
          </w:tcPr>
          <w:p w14:paraId="4A1A1BE5" w14:textId="77777777" w:rsidR="002C19F2" w:rsidRPr="00AF24FF" w:rsidRDefault="002C19F2" w:rsidP="002C19F2">
            <w:pPr>
              <w:widowControl w:val="0"/>
              <w:jc w:val="center"/>
              <w:rPr>
                <w:rFonts w:ascii="Times New Roman" w:eastAsia="Times New Roman" w:hAnsi="Times New Roman" w:cs="Times New Roman"/>
                <w:sz w:val="28"/>
                <w:szCs w:val="28"/>
                <w:lang w:eastAsia="ru-RU"/>
              </w:rPr>
            </w:pPr>
          </w:p>
        </w:tc>
        <w:tc>
          <w:tcPr>
            <w:tcW w:w="425" w:type="dxa"/>
            <w:tcBorders>
              <w:top w:val="nil"/>
              <w:right w:val="nil"/>
            </w:tcBorders>
          </w:tcPr>
          <w:p w14:paraId="66ACFCF3" w14:textId="77777777" w:rsidR="002C19F2" w:rsidRPr="00AF24FF" w:rsidRDefault="002C19F2" w:rsidP="002C19F2">
            <w:pPr>
              <w:widowControl w:val="0"/>
              <w:tabs>
                <w:tab w:val="left" w:pos="989"/>
              </w:tabs>
              <w:ind w:right="91"/>
              <w:jc w:val="center"/>
              <w:rPr>
                <w:rFonts w:ascii="Times New Roman" w:eastAsia="Times New Roman" w:hAnsi="Times New Roman" w:cs="Times New Roman"/>
                <w:sz w:val="28"/>
                <w:szCs w:val="28"/>
                <w:lang w:eastAsia="ru-RU"/>
              </w:rPr>
            </w:pPr>
            <w:r w:rsidRPr="00AF24FF">
              <w:rPr>
                <w:rFonts w:ascii="Times New Roman" w:eastAsia="Times New Roman" w:hAnsi="Times New Roman" w:cs="Times New Roman"/>
                <w:color w:val="000000"/>
                <w:sz w:val="28"/>
                <w:szCs w:val="28"/>
                <w:lang w:eastAsia="ru-RU"/>
              </w:rPr>
              <w:t>5</w:t>
            </w:r>
          </w:p>
        </w:tc>
        <w:tc>
          <w:tcPr>
            <w:tcW w:w="3828" w:type="dxa"/>
            <w:tcBorders>
              <w:top w:val="nil"/>
            </w:tcBorders>
          </w:tcPr>
          <w:p w14:paraId="1570F18A" w14:textId="77777777" w:rsidR="002C19F2" w:rsidRPr="00AF24FF" w:rsidRDefault="002C19F2" w:rsidP="002C19F2">
            <w:pPr>
              <w:widowControl w:val="0"/>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color w:val="000000"/>
                <w:sz w:val="28"/>
                <w:szCs w:val="28"/>
                <w:lang w:eastAsia="ru-RU"/>
              </w:rPr>
              <w:t>деятельность по содержанию фасадов зданий, строений, сооружений, которыми контролируемые лица владеют и (или) пользуются.</w:t>
            </w:r>
          </w:p>
        </w:tc>
        <w:tc>
          <w:tcPr>
            <w:tcW w:w="3827" w:type="dxa"/>
            <w:tcBorders>
              <w:top w:val="nil"/>
            </w:tcBorders>
          </w:tcPr>
          <w:p w14:paraId="28EEE6E5" w14:textId="28D0E0F1" w:rsidR="002C19F2" w:rsidRPr="00AF24FF" w:rsidRDefault="002C19F2" w:rsidP="002C19F2">
            <w:pPr>
              <w:widowControl w:val="0"/>
              <w:jc w:val="both"/>
              <w:outlineLvl w:val="2"/>
              <w:rPr>
                <w:rFonts w:ascii="Times New Roman" w:eastAsia="Times New Roman" w:hAnsi="Times New Roman" w:cs="Times New Roman"/>
                <w:sz w:val="28"/>
                <w:szCs w:val="28"/>
                <w:lang w:eastAsia="ru-RU"/>
              </w:rPr>
            </w:pPr>
            <w:r w:rsidRPr="00AF24FF">
              <w:rPr>
                <w:rFonts w:ascii="Times New Roman" w:eastAsia="NSimSun" w:hAnsi="Times New Roman" w:cs="Times New Roman"/>
                <w:sz w:val="28"/>
                <w:szCs w:val="28"/>
                <w:lang w:eastAsia="zh-CN"/>
              </w:rPr>
              <w:t>наличие на здании, строении, сооружении дефектов, угрожающих жизни или здоровью граждан</w:t>
            </w:r>
          </w:p>
        </w:tc>
      </w:tr>
      <w:tr w:rsidR="002C19F2" w:rsidRPr="00AF24FF" w14:paraId="155825B8" w14:textId="77777777" w:rsidTr="0079258A">
        <w:tc>
          <w:tcPr>
            <w:tcW w:w="1271" w:type="dxa"/>
            <w:vMerge/>
            <w:tcBorders>
              <w:top w:val="nil"/>
            </w:tcBorders>
          </w:tcPr>
          <w:p w14:paraId="13A6769F" w14:textId="77777777" w:rsidR="002C19F2" w:rsidRPr="00AF24FF" w:rsidRDefault="002C19F2" w:rsidP="002C19F2">
            <w:pPr>
              <w:widowControl w:val="0"/>
              <w:jc w:val="center"/>
              <w:rPr>
                <w:rFonts w:ascii="Times New Roman" w:eastAsia="Times New Roman" w:hAnsi="Times New Roman" w:cs="Times New Roman"/>
                <w:sz w:val="28"/>
                <w:szCs w:val="28"/>
                <w:lang w:eastAsia="ru-RU"/>
              </w:rPr>
            </w:pPr>
          </w:p>
        </w:tc>
        <w:tc>
          <w:tcPr>
            <w:tcW w:w="425" w:type="dxa"/>
            <w:tcBorders>
              <w:top w:val="nil"/>
              <w:right w:val="nil"/>
            </w:tcBorders>
          </w:tcPr>
          <w:p w14:paraId="74217FE9" w14:textId="77777777" w:rsidR="002C19F2" w:rsidRPr="00AF24FF" w:rsidRDefault="002C19F2" w:rsidP="002C19F2">
            <w:pPr>
              <w:widowControl w:val="0"/>
              <w:tabs>
                <w:tab w:val="left" w:pos="989"/>
              </w:tabs>
              <w:ind w:right="91"/>
              <w:jc w:val="center"/>
              <w:rPr>
                <w:rFonts w:ascii="Times New Roman" w:eastAsia="Times New Roman" w:hAnsi="Times New Roman" w:cs="Times New Roman"/>
                <w:sz w:val="28"/>
                <w:szCs w:val="28"/>
                <w:lang w:eastAsia="ru-RU"/>
              </w:rPr>
            </w:pPr>
            <w:r w:rsidRPr="00AF24FF">
              <w:rPr>
                <w:rFonts w:ascii="Times New Roman" w:eastAsia="Times New Roman" w:hAnsi="Times New Roman" w:cs="Times New Roman"/>
                <w:color w:val="000000"/>
                <w:sz w:val="28"/>
                <w:szCs w:val="28"/>
                <w:lang w:eastAsia="ru-RU"/>
              </w:rPr>
              <w:t>6</w:t>
            </w:r>
          </w:p>
        </w:tc>
        <w:tc>
          <w:tcPr>
            <w:tcW w:w="3828" w:type="dxa"/>
            <w:tcBorders>
              <w:top w:val="nil"/>
            </w:tcBorders>
          </w:tcPr>
          <w:p w14:paraId="4434F8CB" w14:textId="77777777" w:rsidR="002C19F2" w:rsidRPr="00AF24FF" w:rsidRDefault="002C19F2" w:rsidP="002C19F2">
            <w:pPr>
              <w:widowControl w:val="0"/>
              <w:ind w:right="165"/>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color w:val="000000"/>
                <w:sz w:val="28"/>
                <w:szCs w:val="28"/>
                <w:lang w:eastAsia="ru-RU"/>
              </w:rPr>
              <w:t>деятельность по содержанию кровель зданий, строений, сооружений в зимний период</w:t>
            </w:r>
          </w:p>
        </w:tc>
        <w:tc>
          <w:tcPr>
            <w:tcW w:w="3827" w:type="dxa"/>
            <w:tcBorders>
              <w:top w:val="nil"/>
            </w:tcBorders>
          </w:tcPr>
          <w:p w14:paraId="3F3953FF" w14:textId="77777777" w:rsidR="002C19F2" w:rsidRPr="00AF24FF" w:rsidRDefault="002C19F2" w:rsidP="002C19F2">
            <w:pPr>
              <w:widowControl w:val="0"/>
              <w:jc w:val="both"/>
              <w:outlineLvl w:val="2"/>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наличие на кровле снега более 20 см., наледи и сосулек</w:t>
            </w:r>
          </w:p>
        </w:tc>
      </w:tr>
      <w:tr w:rsidR="002C19F2" w:rsidRPr="00AF24FF" w14:paraId="1CC849A4" w14:textId="77777777" w:rsidTr="0079258A">
        <w:tc>
          <w:tcPr>
            <w:tcW w:w="1271" w:type="dxa"/>
          </w:tcPr>
          <w:p w14:paraId="71ABD3A4" w14:textId="77777777" w:rsidR="002C19F2" w:rsidRPr="00AF24FF" w:rsidRDefault="002C19F2" w:rsidP="002C19F2">
            <w:pPr>
              <w:widowControl w:val="0"/>
              <w:jc w:val="center"/>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средний риск</w:t>
            </w:r>
          </w:p>
        </w:tc>
        <w:tc>
          <w:tcPr>
            <w:tcW w:w="425" w:type="dxa"/>
            <w:tcBorders>
              <w:right w:val="nil"/>
            </w:tcBorders>
          </w:tcPr>
          <w:p w14:paraId="67E32593" w14:textId="77777777" w:rsidR="002C19F2" w:rsidRPr="00AF24FF" w:rsidRDefault="002C19F2" w:rsidP="002C19F2">
            <w:pPr>
              <w:widowControl w:val="0"/>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color w:val="000000"/>
                <w:sz w:val="28"/>
                <w:szCs w:val="28"/>
                <w:lang w:eastAsia="ru-RU"/>
              </w:rPr>
              <w:t>1</w:t>
            </w:r>
          </w:p>
        </w:tc>
        <w:tc>
          <w:tcPr>
            <w:tcW w:w="3828" w:type="dxa"/>
          </w:tcPr>
          <w:p w14:paraId="102560EE" w14:textId="77777777" w:rsidR="0079258A" w:rsidRPr="00AF24FF" w:rsidRDefault="0079258A" w:rsidP="0079258A">
            <w:pPr>
              <w:widowControl w:val="0"/>
              <w:jc w:val="both"/>
              <w:rPr>
                <w:rFonts w:ascii="Times New Roman" w:hAnsi="Times New Roman" w:cs="Times New Roman"/>
                <w:color w:val="000000"/>
                <w:sz w:val="28"/>
                <w:szCs w:val="28"/>
              </w:rPr>
            </w:pPr>
            <w:r w:rsidRPr="00AF24FF">
              <w:rPr>
                <w:rFonts w:ascii="Times New Roman" w:hAnsi="Times New Roman" w:cs="Times New Roman"/>
                <w:color w:val="000000"/>
                <w:sz w:val="28"/>
                <w:szCs w:val="28"/>
              </w:rPr>
              <w:t>д</w:t>
            </w:r>
            <w:r w:rsidR="00336613" w:rsidRPr="00AF24FF">
              <w:rPr>
                <w:rFonts w:ascii="Times New Roman" w:hAnsi="Times New Roman" w:cs="Times New Roman"/>
                <w:color w:val="000000"/>
                <w:sz w:val="28"/>
                <w:szCs w:val="28"/>
              </w:rPr>
              <w:t>еятельность контролируемых лиц по устройству мест накопления твердых коммунальных отходов</w:t>
            </w:r>
            <w:r w:rsidRPr="00AF24FF">
              <w:rPr>
                <w:rFonts w:ascii="Times New Roman" w:hAnsi="Times New Roman" w:cs="Times New Roman"/>
                <w:color w:val="000000"/>
                <w:sz w:val="28"/>
                <w:szCs w:val="28"/>
              </w:rPr>
              <w:t>;</w:t>
            </w:r>
            <w:r w:rsidR="00336613" w:rsidRPr="00AF24FF">
              <w:rPr>
                <w:rFonts w:ascii="Times New Roman" w:hAnsi="Times New Roman" w:cs="Times New Roman"/>
                <w:color w:val="000000"/>
                <w:sz w:val="28"/>
                <w:szCs w:val="28"/>
              </w:rPr>
              <w:t xml:space="preserve"> </w:t>
            </w:r>
          </w:p>
          <w:p w14:paraId="05044CDA" w14:textId="77777777" w:rsidR="002C19F2" w:rsidRPr="00AF24FF" w:rsidRDefault="002C19F2" w:rsidP="0079258A">
            <w:pPr>
              <w:widowControl w:val="0"/>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color w:val="000000"/>
                <w:sz w:val="28"/>
                <w:szCs w:val="28"/>
                <w:lang w:eastAsia="ru-RU"/>
              </w:rPr>
              <w:t>деятельность по содержанию прилегающих территорий контролируемыми лицами</w:t>
            </w:r>
          </w:p>
        </w:tc>
        <w:tc>
          <w:tcPr>
            <w:tcW w:w="3827" w:type="dxa"/>
          </w:tcPr>
          <w:p w14:paraId="1104F820" w14:textId="77777777" w:rsidR="0079258A" w:rsidRPr="00AF24FF" w:rsidRDefault="0079258A" w:rsidP="002C19F2">
            <w:pPr>
              <w:widowControl w:val="0"/>
              <w:jc w:val="both"/>
              <w:outlineLvl w:val="2"/>
              <w:rPr>
                <w:rFonts w:ascii="Times New Roman" w:eastAsia="Times New Roman" w:hAnsi="Times New Roman" w:cs="Times New Roman"/>
                <w:sz w:val="28"/>
                <w:szCs w:val="28"/>
                <w:lang w:eastAsia="ru-RU"/>
              </w:rPr>
            </w:pPr>
            <w:r w:rsidRPr="00AF24FF">
              <w:rPr>
                <w:rFonts w:ascii="Times New Roman" w:hAnsi="Times New Roman" w:cs="Times New Roman"/>
                <w:color w:val="000000"/>
                <w:sz w:val="28"/>
                <w:szCs w:val="28"/>
              </w:rPr>
              <w:t>размещение контейнеров и бункеров для ТКО в неустановленном месте,</w:t>
            </w:r>
          </w:p>
          <w:p w14:paraId="06AFAE8F" w14:textId="77777777" w:rsidR="002C19F2" w:rsidRPr="00AF24FF" w:rsidRDefault="002C19F2" w:rsidP="002C19F2">
            <w:pPr>
              <w:widowControl w:val="0"/>
              <w:jc w:val="both"/>
              <w:outlineLvl w:val="2"/>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размещение на прилегающей территории отходов, строительного мусора строительных материалов, тары, уличного смета, листвы, спиленных веток и стволов деревьев, травы, грунта, снега и сколов льда, </w:t>
            </w:r>
            <w:r w:rsidRPr="00AF24FF">
              <w:rPr>
                <w:rFonts w:ascii="Times New Roman" w:eastAsia="Times New Roman" w:hAnsi="Times New Roman" w:cs="Times New Roman"/>
                <w:color w:val="000000" w:themeColor="text1"/>
                <w:sz w:val="28"/>
                <w:szCs w:val="28"/>
                <w:lang w:eastAsia="ru-RU"/>
              </w:rPr>
              <w:t xml:space="preserve">дров, угля, металлического лома, </w:t>
            </w:r>
            <w:r w:rsidR="009501AB" w:rsidRPr="00AF24FF">
              <w:rPr>
                <w:rFonts w:ascii="Times New Roman" w:eastAsia="Times New Roman" w:hAnsi="Times New Roman" w:cs="Times New Roman"/>
                <w:sz w:val="28"/>
                <w:szCs w:val="28"/>
                <w:lang w:eastAsia="ru-RU"/>
              </w:rPr>
              <w:t xml:space="preserve">захламление </w:t>
            </w:r>
            <w:r w:rsidRPr="00AF24FF">
              <w:rPr>
                <w:rFonts w:ascii="Times New Roman" w:eastAsia="Times New Roman" w:hAnsi="Times New Roman" w:cs="Times New Roman"/>
                <w:sz w:val="28"/>
                <w:szCs w:val="28"/>
                <w:lang w:eastAsia="ru-RU"/>
              </w:rPr>
              <w:t>прилегающей территории</w:t>
            </w:r>
          </w:p>
        </w:tc>
      </w:tr>
    </w:tbl>
    <w:p w14:paraId="4ABDDA11" w14:textId="77777777" w:rsidR="002C19F2" w:rsidRPr="00AF24FF" w:rsidRDefault="002C19F2" w:rsidP="002C19F2">
      <w:pPr>
        <w:spacing w:after="0" w:line="240" w:lineRule="auto"/>
        <w:jc w:val="both"/>
        <w:rPr>
          <w:rFonts w:ascii="Times New Roman" w:eastAsia="Times New Roman" w:hAnsi="Times New Roman" w:cs="Times New Roman"/>
          <w:sz w:val="28"/>
          <w:szCs w:val="28"/>
          <w:lang w:eastAsia="ru-RU"/>
        </w:rPr>
      </w:pPr>
    </w:p>
    <w:p w14:paraId="70638E92" w14:textId="77777777" w:rsidR="002C19F2" w:rsidRPr="00AF24FF" w:rsidRDefault="002C19F2" w:rsidP="002C19F2">
      <w:pPr>
        <w:spacing w:after="0" w:line="240" w:lineRule="auto"/>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ab/>
        <w:t xml:space="preserve">2.4. В случае, если объект контроля не отнесен к определенной категории риска, он считается отнесенным к категории </w:t>
      </w:r>
      <w:r w:rsidRPr="009571BC">
        <w:rPr>
          <w:rFonts w:ascii="Times New Roman" w:eastAsia="Times New Roman" w:hAnsi="Times New Roman" w:cs="Times New Roman"/>
          <w:sz w:val="28"/>
          <w:szCs w:val="28"/>
          <w:lang w:eastAsia="ru-RU"/>
        </w:rPr>
        <w:t>низкого риска.</w:t>
      </w:r>
    </w:p>
    <w:p w14:paraId="3661736C" w14:textId="77777777" w:rsidR="002C19F2" w:rsidRPr="00AF24FF" w:rsidRDefault="002C19F2" w:rsidP="002C19F2">
      <w:pPr>
        <w:spacing w:after="0" w:line="240" w:lineRule="auto"/>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lastRenderedPageBreak/>
        <w:tab/>
        <w:t>2.5. По запросу контролируемого лица контрольный орган предоставляет информацию об отнесении его деятельности к соответствующим категориям риска.</w:t>
      </w:r>
    </w:p>
    <w:p w14:paraId="5395BDCA" w14:textId="77777777" w:rsidR="002C19F2" w:rsidRPr="00AF24FF" w:rsidRDefault="002C19F2" w:rsidP="002C19F2">
      <w:pPr>
        <w:spacing w:after="0" w:line="240" w:lineRule="auto"/>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ab/>
        <w:t>2.6. Контролируемое лицо, в том числе с использованием единого портала государственных и муниципальных услуг (функций), вправе подать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14:paraId="329EDA21" w14:textId="77777777" w:rsidR="002C19F2" w:rsidRPr="00AF24FF" w:rsidRDefault="002C19F2" w:rsidP="002C19F2">
      <w:pPr>
        <w:spacing w:after="0" w:line="240" w:lineRule="auto"/>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ab/>
        <w:t>2.7. Плановые контрольные мероприятия и обязательные профилактические визиты в отношении объектов контроля в зависимости от присвоенной категории риска проводятся со следующей периодичностью:</w:t>
      </w:r>
    </w:p>
    <w:p w14:paraId="13230579" w14:textId="77777777" w:rsidR="002C19F2" w:rsidRPr="00AF24FF" w:rsidRDefault="002C19F2" w:rsidP="002C19F2">
      <w:pPr>
        <w:spacing w:after="0" w:line="240" w:lineRule="auto"/>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ab/>
        <w:t xml:space="preserve">а) в отношении объектов контроля, отнесенных к категории высокого риска, проводится одно плановое контрольное мероприятие (документарная проверка, или выездная проверка, или инспекционный визит, или рейдовый осмотр) в два года либо один обязательный профилактический визит в год; </w:t>
      </w:r>
    </w:p>
    <w:p w14:paraId="4195B27F" w14:textId="472C4071" w:rsidR="002C19F2" w:rsidRPr="00AF24FF" w:rsidRDefault="002C19F2" w:rsidP="002C19F2">
      <w:pPr>
        <w:spacing w:after="0" w:line="240" w:lineRule="auto"/>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ab/>
        <w:t>б) в отношении объектов контроля, отнесенных к категории среднего риска</w:t>
      </w:r>
      <w:r w:rsidR="00460A00">
        <w:rPr>
          <w:rFonts w:ascii="Times New Roman" w:eastAsia="Times New Roman" w:hAnsi="Times New Roman" w:cs="Times New Roman"/>
          <w:sz w:val="28"/>
          <w:szCs w:val="28"/>
          <w:lang w:eastAsia="ru-RU"/>
        </w:rPr>
        <w:t>,</w:t>
      </w:r>
      <w:r w:rsidRPr="00AF24FF">
        <w:rPr>
          <w:rFonts w:ascii="Times New Roman" w:eastAsia="Times New Roman" w:hAnsi="Times New Roman" w:cs="Times New Roman"/>
          <w:sz w:val="28"/>
          <w:szCs w:val="28"/>
          <w:lang w:eastAsia="ru-RU"/>
        </w:rPr>
        <w:t xml:space="preserve"> проводится одно плановое контрольное мероприятие (документарная проверка, или выездная проверка, или инспекционный визит, или рейдовый осмотр) в четыре года, периодичность проведения обязательных профилактических визитов определяется Правительством Российской Федерации;</w:t>
      </w:r>
    </w:p>
    <w:p w14:paraId="26ED8D2D" w14:textId="77777777" w:rsidR="002C19F2" w:rsidRPr="00AF24FF" w:rsidRDefault="002C19F2" w:rsidP="002C19F2">
      <w:pPr>
        <w:spacing w:after="0" w:line="240" w:lineRule="auto"/>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ab/>
        <w:t xml:space="preserve">в) в отношении объектов контроля, отнесенных к категории низкого риска, контрольные мероприятия и обязательные профилактические визиты не проводятся. </w:t>
      </w:r>
    </w:p>
    <w:p w14:paraId="024DC56D" w14:textId="2F0836C0" w:rsidR="002C19F2" w:rsidRPr="00AF24FF" w:rsidRDefault="002C19F2" w:rsidP="002C19F2">
      <w:pPr>
        <w:spacing w:after="0" w:line="240" w:lineRule="auto"/>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ab/>
        <w:t>2.8. При принятии решения о проведении и выборе вида внепланового контрольного мероприятия контрольным органом учитываются индикаторы риска нарушения обязательных требований</w:t>
      </w:r>
      <w:r w:rsidR="007E500F">
        <w:rPr>
          <w:rFonts w:ascii="Times New Roman" w:eastAsia="Times New Roman" w:hAnsi="Times New Roman" w:cs="Times New Roman"/>
          <w:sz w:val="28"/>
          <w:szCs w:val="28"/>
          <w:lang w:eastAsia="ru-RU"/>
        </w:rPr>
        <w:t xml:space="preserve"> (Приложение 1)</w:t>
      </w:r>
      <w:r w:rsidRPr="00AF24FF">
        <w:rPr>
          <w:rFonts w:ascii="Times New Roman" w:eastAsia="Times New Roman" w:hAnsi="Times New Roman" w:cs="Times New Roman"/>
          <w:sz w:val="28"/>
          <w:szCs w:val="28"/>
          <w:lang w:eastAsia="ru-RU"/>
        </w:rPr>
        <w:t>.</w:t>
      </w:r>
    </w:p>
    <w:p w14:paraId="7C9BA469" w14:textId="77777777" w:rsidR="002C19F2" w:rsidRPr="00AF24FF" w:rsidRDefault="002C19F2" w:rsidP="002C19F2">
      <w:pPr>
        <w:spacing w:after="0" w:line="240" w:lineRule="auto"/>
        <w:jc w:val="both"/>
        <w:rPr>
          <w:rFonts w:ascii="Times New Roman" w:eastAsia="Times New Roman" w:hAnsi="Times New Roman" w:cs="Times New Roman"/>
          <w:b/>
          <w:sz w:val="28"/>
          <w:szCs w:val="28"/>
          <w:lang w:eastAsia="ru-RU"/>
        </w:rPr>
      </w:pPr>
    </w:p>
    <w:p w14:paraId="79FF4ABA" w14:textId="77777777" w:rsidR="002C19F2" w:rsidRPr="00AF24FF" w:rsidRDefault="002C19F2" w:rsidP="002C19F2">
      <w:pPr>
        <w:spacing w:after="0" w:line="240" w:lineRule="auto"/>
        <w:jc w:val="center"/>
        <w:rPr>
          <w:rFonts w:ascii="Times New Roman" w:eastAsia="Times New Roman" w:hAnsi="Times New Roman" w:cs="Times New Roman"/>
          <w:sz w:val="28"/>
          <w:szCs w:val="28"/>
          <w:lang w:eastAsia="ru-RU"/>
        </w:rPr>
      </w:pPr>
      <w:r w:rsidRPr="00AF24FF">
        <w:rPr>
          <w:rFonts w:ascii="Times New Roman" w:eastAsia="Times New Roman" w:hAnsi="Times New Roman" w:cs="Times New Roman"/>
          <w:b/>
          <w:sz w:val="28"/>
          <w:szCs w:val="28"/>
          <w:lang w:eastAsia="ru-RU"/>
        </w:rPr>
        <w:t>3. Профилактика рисков причинения вреда (ущерба)</w:t>
      </w:r>
      <w:r w:rsidR="000C78BA" w:rsidRPr="00AF24FF">
        <w:rPr>
          <w:rFonts w:ascii="Times New Roman" w:eastAsia="Times New Roman" w:hAnsi="Times New Roman" w:cs="Times New Roman"/>
          <w:sz w:val="28"/>
          <w:szCs w:val="28"/>
          <w:lang w:eastAsia="ru-RU"/>
        </w:rPr>
        <w:t xml:space="preserve"> </w:t>
      </w:r>
      <w:r w:rsidRPr="00AF24FF">
        <w:rPr>
          <w:rFonts w:ascii="Times New Roman" w:eastAsia="Times New Roman" w:hAnsi="Times New Roman" w:cs="Times New Roman"/>
          <w:b/>
          <w:sz w:val="28"/>
          <w:szCs w:val="28"/>
          <w:lang w:eastAsia="ru-RU"/>
        </w:rPr>
        <w:t>охраняемым законом ценностям</w:t>
      </w:r>
      <w:r w:rsidRPr="00AF24FF">
        <w:rPr>
          <w:rFonts w:ascii="Times New Roman" w:eastAsia="Times New Roman" w:hAnsi="Times New Roman" w:cs="Times New Roman"/>
          <w:sz w:val="28"/>
          <w:szCs w:val="28"/>
          <w:lang w:eastAsia="ru-RU"/>
        </w:rPr>
        <w:t xml:space="preserve"> </w:t>
      </w:r>
      <w:r w:rsidRPr="00AF24FF">
        <w:rPr>
          <w:rFonts w:ascii="Times New Roman" w:eastAsia="Times New Roman" w:hAnsi="Times New Roman" w:cs="Times New Roman"/>
          <w:b/>
          <w:bCs/>
          <w:sz w:val="28"/>
          <w:szCs w:val="28"/>
          <w:lang w:eastAsia="ru-RU"/>
        </w:rPr>
        <w:t>при осуществлении муниципального контроля</w:t>
      </w:r>
    </w:p>
    <w:p w14:paraId="51E2B8C8"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p>
    <w:p w14:paraId="01D7AA33" w14:textId="5D6FBDB9"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3.1. При осуществлении муниципального контроля контрольный орган проводит следующие профилактические мероприятия:</w:t>
      </w:r>
    </w:p>
    <w:p w14:paraId="49A91C53"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а) информирование;</w:t>
      </w:r>
    </w:p>
    <w:p w14:paraId="77B08606"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б) объявление предостережения; </w:t>
      </w:r>
    </w:p>
    <w:p w14:paraId="4A129E46"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в) консультирование;</w:t>
      </w:r>
    </w:p>
    <w:p w14:paraId="474EB447"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г) профилактический визит.</w:t>
      </w:r>
    </w:p>
    <w:p w14:paraId="3166E142"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3.2. Информирование.</w:t>
      </w:r>
    </w:p>
    <w:p w14:paraId="52DC762B" w14:textId="639D7B3B"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3.2.1. Контрольный орган осуществляет 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w:t>
      </w:r>
      <w:proofErr w:type="spellStart"/>
      <w:r w:rsidR="000C78BA" w:rsidRPr="00AF24FF">
        <w:rPr>
          <w:rFonts w:ascii="Times New Roman" w:eastAsia="Times New Roman" w:hAnsi="Times New Roman" w:cs="Times New Roman"/>
          <w:sz w:val="28"/>
          <w:szCs w:val="28"/>
          <w:lang w:eastAsia="ru-RU"/>
        </w:rPr>
        <w:t>Тарногского</w:t>
      </w:r>
      <w:proofErr w:type="spellEnd"/>
      <w:r w:rsidRPr="00AF24FF">
        <w:rPr>
          <w:rFonts w:ascii="Times New Roman" w:eastAsia="Times New Roman" w:hAnsi="Times New Roman" w:cs="Times New Roman"/>
          <w:sz w:val="28"/>
          <w:szCs w:val="28"/>
          <w:lang w:eastAsia="ru-RU"/>
        </w:rPr>
        <w:t xml:space="preserve"> муниципального округа в </w:t>
      </w:r>
      <w:r w:rsidR="00766C77">
        <w:rPr>
          <w:rFonts w:ascii="Times New Roman" w:eastAsia="Times New Roman" w:hAnsi="Times New Roman" w:cs="Times New Roman"/>
          <w:sz w:val="28"/>
          <w:szCs w:val="28"/>
          <w:lang w:eastAsia="ru-RU"/>
        </w:rPr>
        <w:t xml:space="preserve">информационно – телекоммуникационной </w:t>
      </w:r>
      <w:r w:rsidRPr="00AF24FF">
        <w:rPr>
          <w:rFonts w:ascii="Times New Roman" w:eastAsia="Times New Roman" w:hAnsi="Times New Roman" w:cs="Times New Roman"/>
          <w:sz w:val="28"/>
          <w:szCs w:val="28"/>
          <w:lang w:eastAsia="ru-RU"/>
        </w:rPr>
        <w:t xml:space="preserve">сети </w:t>
      </w:r>
      <w:r w:rsidR="000C78BA" w:rsidRPr="00AF24FF">
        <w:rPr>
          <w:rFonts w:ascii="Times New Roman" w:eastAsia="Times New Roman" w:hAnsi="Times New Roman" w:cs="Times New Roman"/>
          <w:sz w:val="28"/>
          <w:szCs w:val="28"/>
          <w:lang w:eastAsia="ru-RU"/>
        </w:rPr>
        <w:t>«</w:t>
      </w:r>
      <w:r w:rsidRPr="00AF24FF">
        <w:rPr>
          <w:rFonts w:ascii="Times New Roman" w:eastAsia="Times New Roman" w:hAnsi="Times New Roman" w:cs="Times New Roman"/>
          <w:sz w:val="28"/>
          <w:szCs w:val="28"/>
          <w:lang w:eastAsia="ru-RU"/>
        </w:rPr>
        <w:t>Интернет</w:t>
      </w:r>
      <w:r w:rsidR="000C78BA" w:rsidRPr="00AF24FF">
        <w:rPr>
          <w:rFonts w:ascii="Times New Roman" w:eastAsia="Times New Roman" w:hAnsi="Times New Roman" w:cs="Times New Roman"/>
          <w:sz w:val="28"/>
          <w:szCs w:val="28"/>
          <w:lang w:eastAsia="ru-RU"/>
        </w:rPr>
        <w:t>»</w:t>
      </w:r>
      <w:r w:rsidRPr="00AF24FF">
        <w:rPr>
          <w:rFonts w:ascii="Times New Roman" w:eastAsia="Times New Roman" w:hAnsi="Times New Roman" w:cs="Times New Roman"/>
          <w:sz w:val="28"/>
          <w:szCs w:val="28"/>
          <w:lang w:eastAsia="ru-RU"/>
        </w:rPr>
        <w:t xml:space="preserve">, в средствах </w:t>
      </w:r>
      <w:r w:rsidRPr="00AF24FF">
        <w:rPr>
          <w:rFonts w:ascii="Times New Roman" w:eastAsia="Times New Roman" w:hAnsi="Times New Roman" w:cs="Times New Roman"/>
          <w:sz w:val="28"/>
          <w:szCs w:val="28"/>
          <w:lang w:eastAsia="ru-RU"/>
        </w:rPr>
        <w:lastRenderedPageBreak/>
        <w:t>массовой информации, через личные кабинеты контролируемых лиц в государственных информационных системах (при их наличии) и в иных формах.</w:t>
      </w:r>
    </w:p>
    <w:p w14:paraId="6EAE3D9D" w14:textId="616E95A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3.2.2. Контрольный орган размещает и поддерживает в актуальном состоянии на официальном сайте </w:t>
      </w:r>
      <w:proofErr w:type="spellStart"/>
      <w:r w:rsidR="000C78BA" w:rsidRPr="00AF24FF">
        <w:rPr>
          <w:rFonts w:ascii="Times New Roman" w:eastAsia="Times New Roman" w:hAnsi="Times New Roman" w:cs="Times New Roman"/>
          <w:sz w:val="28"/>
          <w:szCs w:val="28"/>
          <w:lang w:eastAsia="ru-RU"/>
        </w:rPr>
        <w:t>Тарногского</w:t>
      </w:r>
      <w:proofErr w:type="spellEnd"/>
      <w:r w:rsidRPr="00AF24FF">
        <w:rPr>
          <w:rFonts w:ascii="Times New Roman" w:eastAsia="Times New Roman" w:hAnsi="Times New Roman" w:cs="Times New Roman"/>
          <w:sz w:val="28"/>
          <w:szCs w:val="28"/>
          <w:lang w:eastAsia="ru-RU"/>
        </w:rPr>
        <w:t xml:space="preserve"> муниципального округа в сети </w:t>
      </w:r>
      <w:r w:rsidR="000C78BA" w:rsidRPr="00AF24FF">
        <w:rPr>
          <w:rFonts w:ascii="Times New Roman" w:eastAsia="Times New Roman" w:hAnsi="Times New Roman" w:cs="Times New Roman"/>
          <w:sz w:val="28"/>
          <w:szCs w:val="28"/>
          <w:lang w:eastAsia="ru-RU"/>
        </w:rPr>
        <w:t>«</w:t>
      </w:r>
      <w:r w:rsidRPr="00AF24FF">
        <w:rPr>
          <w:rFonts w:ascii="Times New Roman" w:eastAsia="Times New Roman" w:hAnsi="Times New Roman" w:cs="Times New Roman"/>
          <w:sz w:val="28"/>
          <w:szCs w:val="28"/>
          <w:lang w:eastAsia="ru-RU"/>
        </w:rPr>
        <w:t>Интернет</w:t>
      </w:r>
      <w:r w:rsidR="000C78BA" w:rsidRPr="00AF24FF">
        <w:rPr>
          <w:rFonts w:ascii="Times New Roman" w:eastAsia="Times New Roman" w:hAnsi="Times New Roman" w:cs="Times New Roman"/>
          <w:sz w:val="28"/>
          <w:szCs w:val="28"/>
          <w:lang w:eastAsia="ru-RU"/>
        </w:rPr>
        <w:t>»</w:t>
      </w:r>
      <w:r w:rsidRPr="00AF24FF">
        <w:rPr>
          <w:rFonts w:ascii="Times New Roman" w:eastAsia="Times New Roman" w:hAnsi="Times New Roman" w:cs="Times New Roman"/>
          <w:sz w:val="28"/>
          <w:szCs w:val="28"/>
          <w:lang w:eastAsia="ru-RU"/>
        </w:rPr>
        <w:t xml:space="preserve"> информацию, указанную в части 3 статьи 46 </w:t>
      </w:r>
      <w:r w:rsidRPr="00AF24FF">
        <w:rPr>
          <w:rFonts w:ascii="Times New Roman" w:eastAsia="Times New Roman" w:hAnsi="Times New Roman" w:cs="Times New Roman"/>
          <w:color w:val="000000"/>
          <w:sz w:val="28"/>
          <w:szCs w:val="28"/>
          <w:lang w:eastAsia="ru-RU"/>
        </w:rPr>
        <w:t>Федерального закона № 248-ФЗ.</w:t>
      </w:r>
    </w:p>
    <w:p w14:paraId="2D7EA2C0"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bookmarkStart w:id="7" w:name="_page_3_0"/>
      <w:r w:rsidRPr="00AF24FF">
        <w:rPr>
          <w:rFonts w:ascii="Times New Roman" w:eastAsia="Times New Roman" w:hAnsi="Times New Roman" w:cs="Times New Roman"/>
          <w:sz w:val="28"/>
          <w:szCs w:val="28"/>
          <w:lang w:eastAsia="ru-RU"/>
        </w:rPr>
        <w:t>3.3. Объявление предостережения.</w:t>
      </w:r>
      <w:bookmarkEnd w:id="7"/>
    </w:p>
    <w:p w14:paraId="6E367D2F"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3.3.1.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14:paraId="3B6D6152"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3.3.2. Предостережение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14:paraId="6E3B5A55"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3.3.3. Предостережение направляется контролируемому лицу заказным письмом с уведомлением о вручении, либо в виде электронного документа, подписанного усиленной квалифицированной электронной подписью, в течение 10 рабочих дней с даты получения контрольным (</w:t>
      </w:r>
      <w:r w:rsidRPr="00AF24FF">
        <w:rPr>
          <w:rFonts w:ascii="Times New Roman" w:eastAsia="Times New Roman" w:hAnsi="Times New Roman" w:cs="Times New Roman"/>
          <w:color w:val="000000"/>
          <w:sz w:val="28"/>
          <w:szCs w:val="28"/>
          <w:lang w:eastAsia="ru-RU"/>
        </w:rPr>
        <w:t>надзорным) органом сведений, указан</w:t>
      </w:r>
      <w:r w:rsidRPr="00AF24FF">
        <w:rPr>
          <w:rFonts w:ascii="Times New Roman" w:eastAsia="Times New Roman" w:hAnsi="Times New Roman" w:cs="Times New Roman"/>
          <w:sz w:val="28"/>
          <w:szCs w:val="28"/>
          <w:lang w:eastAsia="ru-RU"/>
        </w:rPr>
        <w:t>ных</w:t>
      </w:r>
      <w:r w:rsidRPr="00AF24FF">
        <w:rPr>
          <w:rFonts w:ascii="Times New Roman" w:eastAsia="Times New Roman" w:hAnsi="Times New Roman" w:cs="Times New Roman"/>
          <w:color w:val="000000"/>
          <w:sz w:val="28"/>
          <w:szCs w:val="28"/>
          <w:lang w:eastAsia="ru-RU"/>
        </w:rPr>
        <w:t xml:space="preserve"> в части 1 статьи 49 Федера</w:t>
      </w:r>
      <w:r w:rsidRPr="00AF24FF">
        <w:rPr>
          <w:rFonts w:ascii="Times New Roman" w:eastAsia="Times New Roman" w:hAnsi="Times New Roman" w:cs="Times New Roman"/>
          <w:sz w:val="28"/>
          <w:szCs w:val="28"/>
          <w:lang w:eastAsia="ru-RU"/>
        </w:rPr>
        <w:t>льного закона № 248-ФЗ.</w:t>
      </w:r>
    </w:p>
    <w:p w14:paraId="76055D05" w14:textId="22CE5A65"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3.3.4. Контролируемое лицо вправе после получения предостережения о недопустимости нарушения обязательных требований не позднее 10 календарных дней со дня получения им предостережения подать в контрольный орган возражение в отношении указанного предостережения.</w:t>
      </w:r>
    </w:p>
    <w:p w14:paraId="46CE899E"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3.3.5. В возражениях указываются:</w:t>
      </w:r>
    </w:p>
    <w:p w14:paraId="7C825586"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а) наименование юридического лица, фамилия, имя, отчество (при наличии) индивидуального предпринимателя, физического лица;</w:t>
      </w:r>
    </w:p>
    <w:p w14:paraId="2F1801CC"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б) идентификационный номер налогоплательщика - юридического лица, индивидуального предпринимателя, физического лица;</w:t>
      </w:r>
    </w:p>
    <w:p w14:paraId="4709BC5C"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в) дата и номер предостережения, направленного в адрес юридического лица, индивидуального предпринимателя, физического лица;</w:t>
      </w:r>
    </w:p>
    <w:p w14:paraId="5B8BF9AD"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lastRenderedPageBreak/>
        <w:t>г) обоснование позиции в отношении указанных в предостережении действий (бездействия) юридического лица, индивидуального предпринимателя, физического лица, которые приводят или могут привести к нарушению обязательных требований.</w:t>
      </w:r>
    </w:p>
    <w:p w14:paraId="23F63D0A"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3.3.6. Возражения направляются контролируемым лицом в бумажном виде почтовым отправлением в контрольный орган, либо в виде электронного документа, подписанного контролируемым лицом, лицом, уполномоченным действовать от имени контролируемого лица, усиленной квалифицированной электронной подписью на указанный в предостережении адрес электронной почты контрольного органа, либо иными указанными в предостережении способами.</w:t>
      </w:r>
    </w:p>
    <w:p w14:paraId="38905E48"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3.3.7. В случае получения от контролируемого лица возражения в отношении объявленного ему предостережения контрольный орган в течение 10 календарных дней рассматривает обоснованность возражения и по результатам рассмотрения принимает одно из следующих решений:</w:t>
      </w:r>
    </w:p>
    <w:p w14:paraId="157DCC19"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а) удовлетворить возражение в форме отмены объявленного предостережения; </w:t>
      </w:r>
    </w:p>
    <w:p w14:paraId="160B89B1"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б) отказать в удовлетворении возражения. </w:t>
      </w:r>
    </w:p>
    <w:p w14:paraId="53ADFE07"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3.3.8. Не позднее 3 рабочих дней, следующих за днем принятия решения по результатам рассмотрения возражения, контролируемому лицу, подавшему возражение, на указанный им адрес направляется в бумажном виде почтовым отправлением либо в виде электронного документа, подписанного усиленной квалифицированной электронной подписью, мотивированный ответ о результатах рассмотрения возражения.</w:t>
      </w:r>
    </w:p>
    <w:p w14:paraId="54F72B42"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3.3.9.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29435F37"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3.3.10. Контрольным органом осуществляется учет объявленных предостережений, в том числе посредством использования ГИС ТОР КНД. </w:t>
      </w:r>
    </w:p>
    <w:p w14:paraId="18A88B76"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3.4. Консультирование.</w:t>
      </w:r>
    </w:p>
    <w:p w14:paraId="14FAF67A"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3.4.1. Должностные лица контрольного органа по обращениям контролируемых лиц и их представителей осуществляют консультирование, в том числе в письменной форме, по следующим вопросам:</w:t>
      </w:r>
    </w:p>
    <w:p w14:paraId="7ACE5A2B"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а) организация и осуществление муниципального контроля; </w:t>
      </w:r>
    </w:p>
    <w:p w14:paraId="59661822"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б) порядок организации и проведения контрольных мероприятий; </w:t>
      </w:r>
    </w:p>
    <w:p w14:paraId="3CB8BB93"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в) предмет муниципального контроля; </w:t>
      </w:r>
    </w:p>
    <w:p w14:paraId="1600CD79"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г) порядок обжалования решений контрольного органа, действий (бездействия) его должностных лиц; </w:t>
      </w:r>
    </w:p>
    <w:p w14:paraId="37D750FB"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д) отнесение объектов контроля к определенной категории риска, изменение категории риска; </w:t>
      </w:r>
    </w:p>
    <w:p w14:paraId="5A4A8599"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е) виды профилактических мероприятий и порядок их проведения; </w:t>
      </w:r>
    </w:p>
    <w:p w14:paraId="77F4254E" w14:textId="77777777" w:rsidR="002C19F2" w:rsidRPr="009571BC"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ж) порядок подачи возражений на предостережение о недопустимости нарушений обязательных </w:t>
      </w:r>
      <w:r w:rsidRPr="009571BC">
        <w:rPr>
          <w:rFonts w:ascii="Times New Roman" w:eastAsia="Times New Roman" w:hAnsi="Times New Roman" w:cs="Times New Roman"/>
          <w:sz w:val="28"/>
          <w:szCs w:val="28"/>
          <w:lang w:eastAsia="ru-RU"/>
        </w:rPr>
        <w:t xml:space="preserve">требований. </w:t>
      </w:r>
    </w:p>
    <w:p w14:paraId="6C4822A9"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9571BC">
        <w:rPr>
          <w:rFonts w:ascii="Times New Roman" w:eastAsia="Times New Roman" w:hAnsi="Times New Roman" w:cs="Times New Roman"/>
          <w:sz w:val="28"/>
          <w:szCs w:val="28"/>
          <w:lang w:eastAsia="ru-RU"/>
        </w:rPr>
        <w:lastRenderedPageBreak/>
        <w:t xml:space="preserve">3.4.2.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w:t>
      </w:r>
      <w:r w:rsidRPr="00AF24FF">
        <w:rPr>
          <w:rFonts w:ascii="Times New Roman" w:eastAsia="Times New Roman" w:hAnsi="Times New Roman" w:cs="Times New Roman"/>
          <w:sz w:val="28"/>
          <w:szCs w:val="28"/>
          <w:lang w:eastAsia="ru-RU"/>
        </w:rPr>
        <w:t>контрольного мероприятия. Консультирование осуществляется без взимания платы.</w:t>
      </w:r>
    </w:p>
    <w:p w14:paraId="26669B04" w14:textId="77777777" w:rsidR="002C19F2" w:rsidRPr="00AF24FF" w:rsidRDefault="002C19F2" w:rsidP="002C19F2">
      <w:pPr>
        <w:spacing w:after="0" w:line="240" w:lineRule="auto"/>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ab/>
        <w:t>3.4.3. По итогам консультирования информация в письменной форме контролируемым лицам и их представителям не предоставляется, за исключением случаев консультирования на основании обращений контролируемых лиц, поступивших в письменной форме или в форме электронного документа в сроки, установленные Федеральны</w:t>
      </w:r>
      <w:r w:rsidRPr="00AF24FF">
        <w:rPr>
          <w:rFonts w:ascii="Times New Roman" w:eastAsia="Times New Roman" w:hAnsi="Times New Roman" w:cs="Times New Roman"/>
          <w:color w:val="000000"/>
          <w:sz w:val="28"/>
          <w:szCs w:val="28"/>
          <w:lang w:eastAsia="ru-RU"/>
        </w:rPr>
        <w:t>м законом от 02.05.</w:t>
      </w:r>
      <w:r w:rsidRPr="00AF24FF">
        <w:rPr>
          <w:rFonts w:ascii="Times New Roman" w:eastAsia="Times New Roman" w:hAnsi="Times New Roman" w:cs="Times New Roman"/>
          <w:sz w:val="28"/>
          <w:szCs w:val="28"/>
          <w:lang w:eastAsia="ru-RU"/>
        </w:rPr>
        <w:t>2006 № 59-ФЗ «О порядке рассмотрения обращений граждан Российской Федерации».</w:t>
      </w:r>
    </w:p>
    <w:p w14:paraId="4955B867" w14:textId="77777777" w:rsidR="002C19F2" w:rsidRPr="00AF24FF" w:rsidRDefault="002C19F2" w:rsidP="002C19F2">
      <w:pPr>
        <w:spacing w:after="0" w:line="240" w:lineRule="auto"/>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ab/>
        <w:t>3.4.4. 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14:paraId="789019FC" w14:textId="77777777" w:rsidR="002C19F2" w:rsidRPr="00AF24FF" w:rsidRDefault="002C19F2" w:rsidP="002C19F2">
      <w:pPr>
        <w:spacing w:after="0" w:line="240" w:lineRule="auto"/>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ab/>
        <w:t>3.4.5.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14:paraId="4B41DF31" w14:textId="77777777" w:rsidR="002C19F2" w:rsidRPr="00AF24FF" w:rsidRDefault="002C19F2" w:rsidP="002C19F2">
      <w:pPr>
        <w:spacing w:after="0" w:line="240" w:lineRule="auto"/>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ab/>
        <w:t>3.4.6. 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14:paraId="391C4460" w14:textId="77777777" w:rsidR="002C19F2" w:rsidRPr="00AF24FF" w:rsidRDefault="002C19F2" w:rsidP="002C19F2">
      <w:pPr>
        <w:spacing w:after="0" w:line="240" w:lineRule="auto"/>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ab/>
        <w:t xml:space="preserve">3.4.7. Контрольный орган осуществляет учет консультирований, в том числе посредством использования ГИС ТОР КНД. </w:t>
      </w:r>
    </w:p>
    <w:p w14:paraId="0C77EE18"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bookmarkStart w:id="8" w:name="_page_5_0"/>
      <w:r w:rsidRPr="00AF24FF">
        <w:rPr>
          <w:rFonts w:ascii="Times New Roman" w:eastAsia="Times New Roman" w:hAnsi="Times New Roman" w:cs="Times New Roman"/>
          <w:sz w:val="28"/>
          <w:szCs w:val="28"/>
          <w:lang w:eastAsia="ru-RU"/>
        </w:rPr>
        <w:t xml:space="preserve">3.4.8. В случае поступления пяти и более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сайте </w:t>
      </w:r>
      <w:proofErr w:type="spellStart"/>
      <w:r w:rsidR="00AB1CD5" w:rsidRPr="00AF24FF">
        <w:rPr>
          <w:rFonts w:ascii="Times New Roman" w:eastAsia="Times New Roman" w:hAnsi="Times New Roman" w:cs="Times New Roman"/>
          <w:sz w:val="28"/>
          <w:szCs w:val="28"/>
          <w:lang w:eastAsia="ru-RU"/>
        </w:rPr>
        <w:t>Тарногского</w:t>
      </w:r>
      <w:proofErr w:type="spellEnd"/>
      <w:r w:rsidRPr="00AF24FF">
        <w:rPr>
          <w:rFonts w:ascii="Times New Roman" w:eastAsia="Times New Roman" w:hAnsi="Times New Roman" w:cs="Times New Roman"/>
          <w:sz w:val="28"/>
          <w:szCs w:val="28"/>
          <w:lang w:eastAsia="ru-RU"/>
        </w:rPr>
        <w:t xml:space="preserve"> муниципального округа в сети </w:t>
      </w:r>
      <w:r w:rsidR="00AB1CD5" w:rsidRPr="00AF24FF">
        <w:rPr>
          <w:rFonts w:ascii="Times New Roman" w:eastAsia="Times New Roman" w:hAnsi="Times New Roman" w:cs="Times New Roman"/>
          <w:sz w:val="28"/>
          <w:szCs w:val="28"/>
          <w:lang w:eastAsia="ru-RU"/>
        </w:rPr>
        <w:t>«</w:t>
      </w:r>
      <w:r w:rsidRPr="00AF24FF">
        <w:rPr>
          <w:rFonts w:ascii="Times New Roman" w:eastAsia="Times New Roman" w:hAnsi="Times New Roman" w:cs="Times New Roman"/>
          <w:sz w:val="28"/>
          <w:szCs w:val="28"/>
          <w:lang w:eastAsia="ru-RU"/>
        </w:rPr>
        <w:t>Интернет</w:t>
      </w:r>
      <w:r w:rsidR="00AB1CD5" w:rsidRPr="00AF24FF">
        <w:rPr>
          <w:rFonts w:ascii="Times New Roman" w:eastAsia="Times New Roman" w:hAnsi="Times New Roman" w:cs="Times New Roman"/>
          <w:sz w:val="28"/>
          <w:szCs w:val="28"/>
          <w:lang w:eastAsia="ru-RU"/>
        </w:rPr>
        <w:t>»</w:t>
      </w:r>
      <w:r w:rsidRPr="00AF24FF">
        <w:rPr>
          <w:rFonts w:ascii="Times New Roman" w:eastAsia="Times New Roman" w:hAnsi="Times New Roman" w:cs="Times New Roman"/>
          <w:sz w:val="28"/>
          <w:szCs w:val="28"/>
          <w:lang w:eastAsia="ru-RU"/>
        </w:rPr>
        <w:t xml:space="preserve"> письменного разъяснения, подписанного уполномоченным должностным лицом контрольного органа. </w:t>
      </w:r>
      <w:bookmarkEnd w:id="8"/>
    </w:p>
    <w:p w14:paraId="6FF5D2AD"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bCs/>
          <w:sz w:val="28"/>
          <w:szCs w:val="28"/>
          <w:lang w:eastAsia="ru-RU"/>
        </w:rPr>
        <w:t>3.5. Профилактический визит.</w:t>
      </w:r>
    </w:p>
    <w:p w14:paraId="44A02D62" w14:textId="77777777" w:rsidR="002C19F2" w:rsidRPr="009571BC"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bCs/>
          <w:sz w:val="28"/>
          <w:szCs w:val="28"/>
          <w:lang w:eastAsia="ru-RU"/>
        </w:rPr>
        <w:t xml:space="preserve">3.5.1. </w:t>
      </w:r>
      <w:r w:rsidRPr="00AF24FF">
        <w:rPr>
          <w:rFonts w:ascii="Times New Roman" w:eastAsia="Times New Roman" w:hAnsi="Times New Roman" w:cs="Times New Roman"/>
          <w:sz w:val="28"/>
          <w:szCs w:val="28"/>
          <w:lang w:eastAsia="ru-RU"/>
        </w:rPr>
        <w:t xml:space="preserve">Профилактический визит проводится должностным лицом в форме профилактической беседы по месту осуществления деятельности контролируемого </w:t>
      </w:r>
      <w:r w:rsidRPr="009571BC">
        <w:rPr>
          <w:rFonts w:ascii="Times New Roman" w:eastAsia="Times New Roman" w:hAnsi="Times New Roman" w:cs="Times New Roman"/>
          <w:sz w:val="28"/>
          <w:szCs w:val="28"/>
          <w:lang w:eastAsia="ru-RU"/>
        </w:rPr>
        <w:t>лица либо путем использования видео-конференц-связи или мобильного приложения «Инспектор»</w:t>
      </w:r>
      <w:r w:rsidR="00AB1CD5" w:rsidRPr="009571BC">
        <w:rPr>
          <w:rFonts w:ascii="Times New Roman" w:eastAsia="Times New Roman" w:hAnsi="Times New Roman" w:cs="Times New Roman"/>
          <w:sz w:val="28"/>
          <w:szCs w:val="28"/>
          <w:lang w:eastAsia="ru-RU"/>
        </w:rPr>
        <w:t>.</w:t>
      </w:r>
    </w:p>
    <w:p w14:paraId="4FF9F03A"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3.5.2.</w:t>
      </w:r>
      <w:r w:rsidR="009571BC">
        <w:rPr>
          <w:rFonts w:ascii="Times New Roman" w:eastAsia="Times New Roman" w:hAnsi="Times New Roman" w:cs="Times New Roman"/>
          <w:sz w:val="28"/>
          <w:szCs w:val="28"/>
          <w:lang w:eastAsia="ru-RU"/>
        </w:rPr>
        <w:t xml:space="preserve"> </w:t>
      </w:r>
      <w:r w:rsidRPr="00AF24FF">
        <w:rPr>
          <w:rFonts w:ascii="Times New Roman" w:eastAsia="Times New Roman" w:hAnsi="Times New Roman" w:cs="Times New Roman"/>
          <w:sz w:val="28"/>
          <w:szCs w:val="28"/>
          <w:lang w:eastAsia="ru-RU"/>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w:t>
      </w:r>
      <w:r w:rsidRPr="00AF24FF">
        <w:rPr>
          <w:rFonts w:ascii="Times New Roman" w:eastAsia="Times New Roman" w:hAnsi="Times New Roman" w:cs="Times New Roman"/>
          <w:sz w:val="28"/>
          <w:szCs w:val="28"/>
          <w:lang w:eastAsia="ru-RU"/>
        </w:rPr>
        <w:lastRenderedPageBreak/>
        <w:t>соответствующей категории риска, а должностное лицо контрольного органа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4281C2ED"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3.5.3. 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14:paraId="071FE07B"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3.5.4. Обязательный профилактический визит проводится:</w:t>
      </w:r>
    </w:p>
    <w:p w14:paraId="6CF3951D"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color w:val="000000"/>
          <w:sz w:val="28"/>
          <w:szCs w:val="28"/>
          <w:lang w:eastAsia="ru-RU"/>
        </w:rPr>
        <w:t>а)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 № 248-ФЗ;</w:t>
      </w:r>
    </w:p>
    <w:p w14:paraId="57AC6FD9"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color w:val="000000"/>
          <w:sz w:val="28"/>
          <w:szCs w:val="28"/>
          <w:lang w:eastAsia="ru-RU"/>
        </w:rPr>
        <w:t>б</w:t>
      </w:r>
      <w:r w:rsidRPr="00AF24FF">
        <w:rPr>
          <w:rFonts w:ascii="Times New Roman" w:eastAsia="Times New Roman" w:hAnsi="Times New Roman" w:cs="Times New Roman"/>
          <w:sz w:val="28"/>
          <w:szCs w:val="28"/>
          <w:lang w:eastAsia="ru-RU"/>
        </w:rPr>
        <w:t>) в отношении контролируемых лиц, представивших уведомление о начале осуществления отдельных видов предпринимательской деятельности в соответствии</w:t>
      </w:r>
      <w:r w:rsidRPr="00AF24FF">
        <w:rPr>
          <w:rFonts w:ascii="Times New Roman" w:eastAsia="Times New Roman" w:hAnsi="Times New Roman" w:cs="Times New Roman"/>
          <w:color w:val="000000"/>
          <w:sz w:val="28"/>
          <w:szCs w:val="28"/>
          <w:lang w:eastAsia="ru-RU"/>
        </w:rPr>
        <w:t xml:space="preserve"> со статьей 8 </w:t>
      </w:r>
      <w:r w:rsidRPr="00AF24FF">
        <w:rPr>
          <w:rFonts w:ascii="Times New Roman" w:eastAsia="Times New Roman" w:hAnsi="Times New Roman" w:cs="Times New Roman"/>
          <w:sz w:val="28"/>
          <w:szCs w:val="28"/>
          <w:lang w:eastAsia="ru-RU"/>
        </w:rPr>
        <w:t xml:space="preserve">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14:paraId="0D4BAA7B"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Перечень видов предпринимательской деятельности, в отношении которых представляются такие уведомления определен в части 2 статьи 8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AF24FF">
        <w:rPr>
          <w:rFonts w:ascii="Times New Roman" w:eastAsia="Times New Roman" w:hAnsi="Times New Roman" w:cs="Times New Roman"/>
          <w:sz w:val="28"/>
          <w:szCs w:val="28"/>
          <w:lang w:eastAsia="ru-RU"/>
        </w:rPr>
        <w:tab/>
      </w:r>
    </w:p>
    <w:p w14:paraId="2AD7F193"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Обязательный профилактический визит в указанном случае проводится не позднее шести месяцев с даты п</w:t>
      </w:r>
      <w:r w:rsidR="00AB1CD5" w:rsidRPr="00AF24FF">
        <w:rPr>
          <w:rFonts w:ascii="Times New Roman" w:eastAsia="Times New Roman" w:hAnsi="Times New Roman" w:cs="Times New Roman"/>
          <w:sz w:val="28"/>
          <w:szCs w:val="28"/>
          <w:lang w:eastAsia="ru-RU"/>
        </w:rPr>
        <w:t>редставления такого уведомления.</w:t>
      </w:r>
      <w:r w:rsidRPr="00AF24FF">
        <w:rPr>
          <w:rFonts w:ascii="Times New Roman" w:eastAsia="Times New Roman" w:hAnsi="Times New Roman" w:cs="Times New Roman"/>
          <w:sz w:val="28"/>
          <w:szCs w:val="28"/>
          <w:lang w:eastAsia="ru-RU"/>
        </w:rPr>
        <w:t xml:space="preserve"> </w:t>
      </w:r>
    </w:p>
    <w:p w14:paraId="395B536B"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в)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 </w:t>
      </w:r>
    </w:p>
    <w:p w14:paraId="7F9C007E"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г) по поручению:</w:t>
      </w:r>
    </w:p>
    <w:p w14:paraId="1ECBCCB3" w14:textId="77777777" w:rsidR="002C19F2" w:rsidRPr="00AF24FF" w:rsidRDefault="009571BC" w:rsidP="002C19F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C19F2" w:rsidRPr="00AF24FF">
        <w:rPr>
          <w:rFonts w:ascii="Times New Roman" w:eastAsia="Times New Roman" w:hAnsi="Times New Roman" w:cs="Times New Roman"/>
          <w:sz w:val="28"/>
          <w:szCs w:val="28"/>
          <w:lang w:eastAsia="ru-RU"/>
        </w:rPr>
        <w:t xml:space="preserve">Президента Российской Федерации; </w:t>
      </w:r>
    </w:p>
    <w:p w14:paraId="0B78AA4D" w14:textId="77777777" w:rsidR="002C19F2" w:rsidRPr="00AF24FF" w:rsidRDefault="009571BC" w:rsidP="002C19F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C19F2" w:rsidRPr="00AF24FF">
        <w:rPr>
          <w:rFonts w:ascii="Times New Roman" w:eastAsia="Times New Roman" w:hAnsi="Times New Roman" w:cs="Times New Roman"/>
          <w:sz w:val="28"/>
          <w:szCs w:val="28"/>
          <w:lang w:eastAsia="ru-RU"/>
        </w:rPr>
        <w:t xml:space="preserve">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w:t>
      </w:r>
    </w:p>
    <w:p w14:paraId="2F29F316" w14:textId="77777777" w:rsidR="002C19F2" w:rsidRPr="00AF24FF" w:rsidRDefault="009571BC" w:rsidP="002C19F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C19F2" w:rsidRPr="00AF24FF">
        <w:rPr>
          <w:rFonts w:ascii="Times New Roman" w:eastAsia="Times New Roman" w:hAnsi="Times New Roman" w:cs="Times New Roman"/>
          <w:sz w:val="28"/>
          <w:szCs w:val="28"/>
          <w:lang w:eastAsia="ru-RU"/>
        </w:rPr>
        <w:t xml:space="preserve">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w:t>
      </w:r>
    </w:p>
    <w:p w14:paraId="775F65C9"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lastRenderedPageBreak/>
        <w:t>3.5.5. Обязательный профилактический визит не предусматривает отказ контролируемого лица от его проведения.</w:t>
      </w:r>
    </w:p>
    <w:p w14:paraId="21D0C536"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3.5.6. Уполномоченным должностным лицом контрольного органа принимается решение о проведении обязательного профилактического визита в отношении контролируемого лица.</w:t>
      </w:r>
    </w:p>
    <w:p w14:paraId="612A5F63"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3.5.7. Контролируемое лицо уведомляется о проведении обязательного профилактического визита любым доступным способом, позволяющим проконтролировать получение уведомления, не позднее чем за три рабочих дня до даты проведения обязательного профилактического визита.</w:t>
      </w:r>
    </w:p>
    <w:p w14:paraId="319A50B4"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3.5.8.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14:paraId="0816C6E9" w14:textId="0E3FCCC1"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3.5.9. 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w:t>
      </w:r>
      <w:r w:rsidRPr="00AF24FF">
        <w:rPr>
          <w:rFonts w:ascii="Times New Roman" w:eastAsia="Times New Roman" w:hAnsi="Times New Roman" w:cs="Times New Roman"/>
          <w:color w:val="000000"/>
          <w:sz w:val="28"/>
          <w:szCs w:val="28"/>
          <w:lang w:eastAsia="ru-RU"/>
        </w:rPr>
        <w:t xml:space="preserve">статьей 90 </w:t>
      </w:r>
      <w:r w:rsidRPr="00AF24FF">
        <w:rPr>
          <w:rFonts w:ascii="Times New Roman" w:eastAsia="Times New Roman" w:hAnsi="Times New Roman" w:cs="Times New Roman"/>
          <w:sz w:val="28"/>
          <w:szCs w:val="28"/>
          <w:lang w:eastAsia="ru-RU"/>
        </w:rPr>
        <w:t>Федерального закона № 248-ФЗ для контрольных мероприятий.</w:t>
      </w:r>
    </w:p>
    <w:p w14:paraId="6CD990FD"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3.5.10. Контролируемое лицо или его представитель знакомится с содержанием акта о проведении обязательного профилактического визита в порядке, предусмотренном</w:t>
      </w:r>
      <w:r w:rsidRPr="00AF24FF">
        <w:rPr>
          <w:rFonts w:ascii="Times New Roman" w:eastAsia="Times New Roman" w:hAnsi="Times New Roman" w:cs="Times New Roman"/>
          <w:color w:val="000000"/>
          <w:sz w:val="28"/>
          <w:szCs w:val="28"/>
          <w:lang w:eastAsia="ru-RU"/>
        </w:rPr>
        <w:t xml:space="preserve"> статьей 88 Фед</w:t>
      </w:r>
      <w:r w:rsidRPr="00AF24FF">
        <w:rPr>
          <w:rFonts w:ascii="Times New Roman" w:eastAsia="Times New Roman" w:hAnsi="Times New Roman" w:cs="Times New Roman"/>
          <w:sz w:val="28"/>
          <w:szCs w:val="28"/>
          <w:lang w:eastAsia="ru-RU"/>
        </w:rPr>
        <w:t>ерального закона № 248-ФЗ для контрольных мероприятий.</w:t>
      </w:r>
    </w:p>
    <w:p w14:paraId="719C2A86"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3.5.11. В случае невозможности проведения обязательного профилактического визита и (или) уклонения контролируемого лица от его проведения должностным лицом контрольного органа составляется акт о невозможности проведения обязательного профилактического визита в порядке, предусмотренном </w:t>
      </w:r>
      <w:r w:rsidRPr="00AF24FF">
        <w:rPr>
          <w:rFonts w:ascii="Times New Roman" w:eastAsia="Times New Roman" w:hAnsi="Times New Roman" w:cs="Times New Roman"/>
          <w:color w:val="000000"/>
          <w:sz w:val="28"/>
          <w:szCs w:val="28"/>
          <w:lang w:eastAsia="ru-RU"/>
        </w:rPr>
        <w:t xml:space="preserve">частью 10 статьи 65 </w:t>
      </w:r>
      <w:r w:rsidRPr="00AF24FF">
        <w:rPr>
          <w:rFonts w:ascii="Times New Roman" w:eastAsia="Times New Roman" w:hAnsi="Times New Roman" w:cs="Times New Roman"/>
          <w:sz w:val="28"/>
          <w:szCs w:val="28"/>
          <w:lang w:eastAsia="ru-RU"/>
        </w:rPr>
        <w:t>Федерального закона № 248-ФЗ для контрольных мероприятий.</w:t>
      </w:r>
    </w:p>
    <w:p w14:paraId="0F18572F"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3.5.12. В случае невозможности проведения обязательного профилактического визита должностное лицо контрольного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33D56D55"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3.5.13.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r w:rsidRPr="00AF24FF">
        <w:rPr>
          <w:rFonts w:ascii="Times New Roman" w:eastAsia="Times New Roman" w:hAnsi="Times New Roman" w:cs="Times New Roman"/>
          <w:color w:val="000000"/>
          <w:sz w:val="28"/>
          <w:szCs w:val="28"/>
          <w:lang w:eastAsia="ru-RU"/>
        </w:rPr>
        <w:t>статьей 90.1</w:t>
      </w:r>
      <w:r w:rsidRPr="00AF24FF">
        <w:rPr>
          <w:rFonts w:ascii="Times New Roman" w:eastAsia="Times New Roman" w:hAnsi="Times New Roman" w:cs="Times New Roman"/>
          <w:sz w:val="28"/>
          <w:szCs w:val="28"/>
          <w:lang w:eastAsia="ru-RU"/>
        </w:rPr>
        <w:t xml:space="preserve"> Федерального закона № 248-ФЗ.</w:t>
      </w:r>
    </w:p>
    <w:p w14:paraId="1DD025C1"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3.5.14.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554528B7"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3.5.15. Контролируемое лицо подает заявление о проведении профилактического визита (далее - заявление) посредством единого портала </w:t>
      </w:r>
      <w:r w:rsidRPr="00AF24FF">
        <w:rPr>
          <w:rFonts w:ascii="Times New Roman" w:eastAsia="Times New Roman" w:hAnsi="Times New Roman" w:cs="Times New Roman"/>
          <w:sz w:val="28"/>
          <w:szCs w:val="28"/>
          <w:lang w:eastAsia="ru-RU"/>
        </w:rPr>
        <w:lastRenderedPageBreak/>
        <w:t>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5937D8E2"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3.5.16. 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4E883F3A"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3.5.17. Решение об отказе в проведении профилактического визита принимается в следующих случаях:</w:t>
      </w:r>
    </w:p>
    <w:p w14:paraId="5BEE67D7"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а) от контролируемого лица поступило уведомление об отзыве заявления; </w:t>
      </w:r>
    </w:p>
    <w:p w14:paraId="64127FCA"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б)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 </w:t>
      </w:r>
    </w:p>
    <w:p w14:paraId="34BD5CAC"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в) в течение года до даты подачи заявления контрольным органом проведен профилактический визит по ранее поданному заявлению; </w:t>
      </w:r>
    </w:p>
    <w:p w14:paraId="5F9908BA"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г)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 </w:t>
      </w:r>
    </w:p>
    <w:p w14:paraId="0CF0A409"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3.5.18. 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14:paraId="06D1A64B"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3.5.19. Контролируемое лицо вправе отозвать заявление либо направить отказ от проведения профилактического визита, уведомив об этом контрольный орган не позднее чем за пять рабочих дней до даты его проведения.</w:t>
      </w:r>
    </w:p>
    <w:p w14:paraId="33E5477D"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3.5.20. Разъяснения и рекомендации, полученные контролируемым лицом в ходе профилактического визита, носят рекомендательный характер.</w:t>
      </w:r>
    </w:p>
    <w:p w14:paraId="7DF461BF"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3.5.21.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2356C656"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3.5.22.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14:paraId="5303A516"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3.5.23. Контрольный орган осуществляет учет профилактических визитов, в том числе посредством использования ГИС ТОР КНД.</w:t>
      </w:r>
    </w:p>
    <w:p w14:paraId="4DE120A5" w14:textId="77777777" w:rsidR="002C19F2" w:rsidRPr="00AF24FF" w:rsidRDefault="002C19F2" w:rsidP="002C19F2">
      <w:pPr>
        <w:spacing w:after="0" w:line="240" w:lineRule="auto"/>
        <w:ind w:firstLine="709"/>
        <w:jc w:val="both"/>
        <w:rPr>
          <w:rFonts w:ascii="Times New Roman" w:eastAsia="Times New Roman" w:hAnsi="Times New Roman" w:cs="Times New Roman"/>
          <w:bCs/>
          <w:sz w:val="28"/>
          <w:szCs w:val="28"/>
          <w:lang w:eastAsia="ru-RU"/>
        </w:rPr>
      </w:pPr>
    </w:p>
    <w:p w14:paraId="50AE4A1C" w14:textId="77777777" w:rsidR="002C19F2" w:rsidRPr="00AF24FF" w:rsidRDefault="002C19F2" w:rsidP="002C19F2">
      <w:pPr>
        <w:spacing w:after="0" w:line="240" w:lineRule="auto"/>
        <w:jc w:val="center"/>
        <w:rPr>
          <w:rFonts w:ascii="Times New Roman" w:eastAsia="Times New Roman" w:hAnsi="Times New Roman" w:cs="Times New Roman"/>
          <w:sz w:val="28"/>
          <w:szCs w:val="28"/>
          <w:lang w:eastAsia="ru-RU"/>
        </w:rPr>
      </w:pPr>
      <w:r w:rsidRPr="00AF24FF">
        <w:rPr>
          <w:rFonts w:ascii="Times New Roman" w:eastAsia="Times New Roman" w:hAnsi="Times New Roman" w:cs="Times New Roman"/>
          <w:b/>
          <w:bCs/>
          <w:sz w:val="28"/>
          <w:szCs w:val="28"/>
          <w:lang w:eastAsia="ru-RU"/>
        </w:rPr>
        <w:t>4. Осуществление муниципального контроля</w:t>
      </w:r>
    </w:p>
    <w:p w14:paraId="495DEACA" w14:textId="77777777" w:rsidR="002C19F2" w:rsidRPr="00AF24FF" w:rsidRDefault="002C19F2" w:rsidP="002C19F2">
      <w:pPr>
        <w:spacing w:after="0" w:line="240" w:lineRule="auto"/>
        <w:ind w:firstLine="709"/>
        <w:jc w:val="center"/>
        <w:rPr>
          <w:rFonts w:ascii="Times New Roman" w:eastAsia="Times New Roman" w:hAnsi="Times New Roman" w:cs="Times New Roman"/>
          <w:b/>
          <w:bCs/>
          <w:sz w:val="28"/>
          <w:szCs w:val="28"/>
          <w:lang w:eastAsia="ru-RU"/>
        </w:rPr>
      </w:pPr>
    </w:p>
    <w:p w14:paraId="33052053"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4.1. При осуществлении муниципального контроля взаимодействие с контролируемым лицом осуществляется при проведении следующих контрольных мероприятий:</w:t>
      </w:r>
    </w:p>
    <w:p w14:paraId="66B5DAEE"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а) документарная проверка; </w:t>
      </w:r>
    </w:p>
    <w:p w14:paraId="699CC0F0"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б) выездная проверка; </w:t>
      </w:r>
    </w:p>
    <w:p w14:paraId="3DA2A748"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в) инспекционный визит; </w:t>
      </w:r>
    </w:p>
    <w:p w14:paraId="23F844CF"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г) рейдовый осмотр. </w:t>
      </w:r>
    </w:p>
    <w:p w14:paraId="06746FE7"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4.2. Контрольные мероприятия, за исключением контрольных мероприятий без взаимодействия с контролируемым лицом, могут проводиться на плановой и внеплановой основе.</w:t>
      </w:r>
    </w:p>
    <w:p w14:paraId="3BF594F6"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Основания и порядок проведения плановых и внеплановых контрольных мероприятий предусмотрены положениями Федерального закона № 248-ФЗ.</w:t>
      </w:r>
    </w:p>
    <w:p w14:paraId="57606301"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4.3. Без взаимодействия с контролируемым лицом проводится:</w:t>
      </w:r>
    </w:p>
    <w:p w14:paraId="27C2FBB3"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а) наблюдение за соблюдением обязательных требований (мониторинг безопасности);</w:t>
      </w:r>
    </w:p>
    <w:p w14:paraId="7E3ECFCD"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б) выездное обследование.</w:t>
      </w:r>
    </w:p>
    <w:p w14:paraId="4AB6DA24"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Контрольные мероприятия без взаимодействия проводятся должностными лицами контрольного органа на основании заданий уполномоченных должностных л</w:t>
      </w:r>
      <w:r w:rsidRPr="00AF24FF">
        <w:rPr>
          <w:rFonts w:ascii="Times New Roman" w:eastAsia="Times New Roman" w:hAnsi="Times New Roman" w:cs="Times New Roman"/>
          <w:color w:val="000000"/>
          <w:sz w:val="28"/>
          <w:szCs w:val="28"/>
          <w:lang w:eastAsia="ru-RU"/>
        </w:rPr>
        <w:t xml:space="preserve">иц контрольного органа, в том числе в случаях, установленных Федеральным законом </w:t>
      </w:r>
      <w:r w:rsidR="006F56AE" w:rsidRPr="00AF24FF">
        <w:rPr>
          <w:rFonts w:ascii="Times New Roman" w:eastAsia="Times New Roman" w:hAnsi="Times New Roman" w:cs="Times New Roman"/>
          <w:color w:val="000000"/>
          <w:sz w:val="28"/>
          <w:szCs w:val="28"/>
          <w:lang w:eastAsia="ru-RU"/>
        </w:rPr>
        <w:t>№</w:t>
      </w:r>
      <w:r w:rsidRPr="00AF24FF">
        <w:rPr>
          <w:rFonts w:ascii="Times New Roman" w:eastAsia="Times New Roman" w:hAnsi="Times New Roman" w:cs="Times New Roman"/>
          <w:color w:val="000000"/>
          <w:sz w:val="28"/>
          <w:szCs w:val="28"/>
          <w:lang w:eastAsia="ru-RU"/>
        </w:rPr>
        <w:t xml:space="preserve"> </w:t>
      </w:r>
      <w:r w:rsidRPr="00AF24FF">
        <w:rPr>
          <w:rFonts w:ascii="Times New Roman" w:eastAsia="Times New Roman" w:hAnsi="Times New Roman" w:cs="Times New Roman"/>
          <w:sz w:val="28"/>
          <w:szCs w:val="28"/>
          <w:lang w:eastAsia="ru-RU"/>
        </w:rPr>
        <w:t xml:space="preserve">248-ФЗ. </w:t>
      </w:r>
    </w:p>
    <w:p w14:paraId="63DB7BDB"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4.4. Информация о контрольном мероприятии в рамках муниципального контроля размещается в едином реестре контрольных (надзорных) мероприятий.</w:t>
      </w:r>
    </w:p>
    <w:p w14:paraId="762B6629"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4.5. Плановые контрольные мероприятия проводятся на основании разработанного контрольным органом плана проведения плановых контрольных мероприятий на очередной календарный год, согласованного с органами прокуратуры (далее - ежегодный план контрольных мероприятий).</w:t>
      </w:r>
    </w:p>
    <w:p w14:paraId="79FB186B" w14:textId="77777777" w:rsidR="002C19F2" w:rsidRPr="00AF24FF" w:rsidRDefault="002C19F2" w:rsidP="002C19F2">
      <w:pPr>
        <w:spacing w:after="0" w:line="240" w:lineRule="auto"/>
        <w:ind w:firstLine="709"/>
        <w:jc w:val="both"/>
        <w:rPr>
          <w:rFonts w:ascii="Times New Roman" w:eastAsia="Times New Roman" w:hAnsi="Times New Roman" w:cs="Times New Roman"/>
          <w:color w:val="000000"/>
          <w:sz w:val="28"/>
          <w:szCs w:val="28"/>
          <w:lang w:eastAsia="ru-RU"/>
        </w:rPr>
      </w:pPr>
      <w:r w:rsidRPr="00AF24FF">
        <w:rPr>
          <w:rFonts w:ascii="Times New Roman" w:eastAsia="Times New Roman" w:hAnsi="Times New Roman" w:cs="Times New Roman"/>
          <w:color w:val="000000"/>
          <w:sz w:val="28"/>
          <w:szCs w:val="28"/>
          <w:lang w:eastAsia="ru-RU"/>
        </w:rPr>
        <w:t>4.6. Ежегодный план контрольных мероприятий формируется в соответствии с постановлением Правительства Российской Федерации от 31.12.2020 № 248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w:t>
      </w:r>
    </w:p>
    <w:p w14:paraId="30E4C5DF" w14:textId="77777777" w:rsidR="002F1153" w:rsidRPr="002F1153" w:rsidRDefault="002F1153" w:rsidP="002F1153">
      <w:pPr>
        <w:spacing w:after="0" w:line="288" w:lineRule="atLeast"/>
        <w:ind w:firstLine="540"/>
        <w:jc w:val="both"/>
        <w:rPr>
          <w:rFonts w:ascii="Times New Roman" w:eastAsia="Times New Roman" w:hAnsi="Times New Roman" w:cs="Times New Roman"/>
          <w:sz w:val="28"/>
          <w:szCs w:val="28"/>
          <w:lang w:eastAsia="ru-RU"/>
        </w:rPr>
      </w:pPr>
      <w:r w:rsidRPr="002F1153">
        <w:rPr>
          <w:rFonts w:ascii="Times New Roman" w:eastAsia="Times New Roman" w:hAnsi="Times New Roman" w:cs="Times New Roman"/>
          <w:sz w:val="28"/>
          <w:szCs w:val="28"/>
          <w:lang w:eastAsia="ru-RU"/>
        </w:rPr>
        <w:t xml:space="preserve">По итогам обобщения правоприменительной практики органом муниципального контроля ежегодно готовятся доклады, содержащие результаты обобщения правоприменительной практики по осуществлению муниципального контроля, которые утверждаются и размещаются в срок до 1 марта года, следующего за отчетным годом, на сайте </w:t>
      </w:r>
      <w:proofErr w:type="spellStart"/>
      <w:r w:rsidRPr="002F1153">
        <w:rPr>
          <w:rFonts w:ascii="Times New Roman" w:eastAsia="Times New Roman" w:hAnsi="Times New Roman" w:cs="Times New Roman"/>
          <w:sz w:val="28"/>
          <w:szCs w:val="28"/>
          <w:lang w:eastAsia="ru-RU"/>
        </w:rPr>
        <w:t>Тарногского</w:t>
      </w:r>
      <w:proofErr w:type="spellEnd"/>
      <w:r w:rsidRPr="002F1153">
        <w:rPr>
          <w:rFonts w:ascii="Times New Roman" w:eastAsia="Times New Roman" w:hAnsi="Times New Roman" w:cs="Times New Roman"/>
          <w:sz w:val="28"/>
          <w:szCs w:val="28"/>
          <w:lang w:eastAsia="ru-RU"/>
        </w:rPr>
        <w:t xml:space="preserve"> муниципального округа в сети </w:t>
      </w:r>
      <w:r>
        <w:rPr>
          <w:rFonts w:ascii="Times New Roman" w:eastAsia="Times New Roman" w:hAnsi="Times New Roman" w:cs="Times New Roman"/>
          <w:sz w:val="28"/>
          <w:szCs w:val="28"/>
          <w:lang w:eastAsia="ru-RU"/>
        </w:rPr>
        <w:t>«</w:t>
      </w:r>
      <w:r w:rsidRPr="002F1153">
        <w:rPr>
          <w:rFonts w:ascii="Times New Roman" w:eastAsia="Times New Roman" w:hAnsi="Times New Roman" w:cs="Times New Roman"/>
          <w:sz w:val="28"/>
          <w:szCs w:val="28"/>
          <w:lang w:eastAsia="ru-RU"/>
        </w:rPr>
        <w:t>Интернет</w:t>
      </w:r>
      <w:r>
        <w:rPr>
          <w:rFonts w:ascii="Times New Roman" w:eastAsia="Times New Roman" w:hAnsi="Times New Roman" w:cs="Times New Roman"/>
          <w:sz w:val="28"/>
          <w:szCs w:val="28"/>
          <w:lang w:eastAsia="ru-RU"/>
        </w:rPr>
        <w:t>»</w:t>
      </w:r>
      <w:r w:rsidRPr="002F1153">
        <w:rPr>
          <w:rFonts w:ascii="Times New Roman" w:eastAsia="Times New Roman" w:hAnsi="Times New Roman" w:cs="Times New Roman"/>
          <w:sz w:val="28"/>
          <w:szCs w:val="28"/>
          <w:lang w:eastAsia="ru-RU"/>
        </w:rPr>
        <w:t>.</w:t>
      </w:r>
    </w:p>
    <w:p w14:paraId="5387BF5F"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lastRenderedPageBreak/>
        <w:t>4.7. Должностным лицом, ответственным за проведение контрольного мероприятия, является должностное лицо контрольного органа, уполномоченное решением о проведении контрольного мероприятия.</w:t>
      </w:r>
    </w:p>
    <w:p w14:paraId="19C584AB"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4.8. Совершение контрольных действий и их результаты отражаются в документах, составляемых должностными лицами контрольного органа, уполномоченными осуществлять муниципальный контроль, и лицами, привлекаемыми к совершению контрольных действий.</w:t>
      </w:r>
    </w:p>
    <w:p w14:paraId="497F4FD7"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4.9. При проведении контрольных мероприятий должностными лицами контрольного органа, уполномоченными на проведение таких контрольных мероприятий, лицами, привлекаемыми к совершению контрольных действий, для фиксации доказательств соблюдения, нарушений обязательных требований могут использоваться фотосъемка, аудио- и видеозапись, иные способы фиксации доказательств.</w:t>
      </w:r>
    </w:p>
    <w:p w14:paraId="3426BC07"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Фотографии, аудио- и видеозаписи, используемые для фиксации указанных доказательств, должны позволять однозначно идентифицировать объект фиксации, отражающий нарушение обязательных требований. </w:t>
      </w:r>
    </w:p>
    <w:p w14:paraId="4D0838FA"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уполномоченным на проведение контрольного мероприятия, самостоятельно. </w:t>
      </w:r>
    </w:p>
    <w:p w14:paraId="4F7E9FE4"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контрольного мероприятия. </w:t>
      </w:r>
    </w:p>
    <w:p w14:paraId="47C8DC33"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Проведение фотосъемки, аудио- и видеозаписи осуществляется с обязательным уведомлением контролируемого лица. </w:t>
      </w:r>
    </w:p>
    <w:p w14:paraId="7FB4595B"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Аудио- и видеозапись осуществляются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 </w:t>
      </w:r>
    </w:p>
    <w:p w14:paraId="44D4E72D"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Фотографии, аудио- и видеозаписи, используемые для фиксации доказательств нарушений обязательных требований, прикладываются к акту контрольного мероприятия. </w:t>
      </w:r>
    </w:p>
    <w:p w14:paraId="36B59193"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4.10. Документарная проверка</w:t>
      </w:r>
    </w:p>
    <w:p w14:paraId="6E9E8147"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4.10.1.</w:t>
      </w:r>
      <w:r w:rsidR="006F56AE" w:rsidRPr="00AF24FF">
        <w:rPr>
          <w:rFonts w:ascii="Times New Roman" w:eastAsia="Times New Roman" w:hAnsi="Times New Roman" w:cs="Times New Roman"/>
          <w:sz w:val="28"/>
          <w:szCs w:val="28"/>
          <w:lang w:eastAsia="ru-RU"/>
        </w:rPr>
        <w:t xml:space="preserve"> </w:t>
      </w:r>
      <w:r w:rsidRPr="00AF24FF">
        <w:rPr>
          <w:rFonts w:ascii="Times New Roman" w:eastAsia="Times New Roman" w:hAnsi="Times New Roman" w:cs="Times New Roman"/>
          <w:sz w:val="28"/>
          <w:szCs w:val="28"/>
          <w:lang w:eastAsia="ru-RU"/>
        </w:rPr>
        <w:t>Предметом документарной проверки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14:paraId="51D26891"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lastRenderedPageBreak/>
        <w:t>4.10.2. Документарная проверка проводится по месту нахождения контрольного органа.</w:t>
      </w:r>
    </w:p>
    <w:p w14:paraId="1002728C" w14:textId="6A701403" w:rsidR="002C19F2" w:rsidRPr="00AF24FF" w:rsidRDefault="00C87C92" w:rsidP="002C19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4.10.3. </w:t>
      </w:r>
      <w:r w:rsidR="002C19F2" w:rsidRPr="00AF24FF">
        <w:rPr>
          <w:rFonts w:ascii="Times New Roman" w:eastAsia="Times New Roman" w:hAnsi="Times New Roman" w:cs="Times New Roman"/>
          <w:sz w:val="28"/>
          <w:szCs w:val="28"/>
          <w:lang w:eastAsia="ru-RU"/>
        </w:rPr>
        <w:t>В ходе документарной проверки могут совершаться следующие контрольные действия:</w:t>
      </w:r>
    </w:p>
    <w:p w14:paraId="48F11F9A"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а) получение письменных объяснений; </w:t>
      </w:r>
    </w:p>
    <w:p w14:paraId="6556405E"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б) истребование документов. </w:t>
      </w:r>
    </w:p>
    <w:p w14:paraId="38F045CB"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4.10.4. О проведении документарной проверки контролируемые лица уведомляются в порядке, установленном статьей 21 Федерального закона № 248-ФЗ, путем направления им копии решения о проведении контрольного мероприятия.</w:t>
      </w:r>
    </w:p>
    <w:p w14:paraId="74B248F2"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4.10.5. Срок проведения документарной проверки не может превышать 10 рабочих дней.</w:t>
      </w:r>
    </w:p>
    <w:p w14:paraId="76A561B3"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w:t>
      </w:r>
    </w:p>
    <w:p w14:paraId="41A1FE8C"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4.10.6.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14:paraId="7EAF17B3"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4.11. Выездная проверка</w:t>
      </w:r>
    </w:p>
    <w:p w14:paraId="1E2D1BE0"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4.11.1. 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14:paraId="43931EF1"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4.11.2.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7E16D0B9" w14:textId="77777777" w:rsidR="002C19F2" w:rsidRPr="00C87C92"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4.11.3.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w:t>
      </w:r>
      <w:r w:rsidRPr="00C87C92">
        <w:rPr>
          <w:rFonts w:ascii="Times New Roman" w:eastAsia="Times New Roman" w:hAnsi="Times New Roman" w:cs="Times New Roman"/>
          <w:sz w:val="28"/>
          <w:szCs w:val="28"/>
          <w:lang w:eastAsia="ru-RU"/>
        </w:rPr>
        <w:t>мобильного приложения «Инспектор».</w:t>
      </w:r>
    </w:p>
    <w:p w14:paraId="4C524CDB"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lastRenderedPageBreak/>
        <w:t>4.11.4. В ходе выездной проверки могут совершаться следующие контрольные действия:</w:t>
      </w:r>
    </w:p>
    <w:p w14:paraId="0C5B4CF2"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а) осмотр; </w:t>
      </w:r>
    </w:p>
    <w:p w14:paraId="25A39C29"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б) опрос; </w:t>
      </w:r>
    </w:p>
    <w:p w14:paraId="10AA85DF"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в) получение письменных объяснений; </w:t>
      </w:r>
    </w:p>
    <w:p w14:paraId="78DE7F98"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г) истребование документов;</w:t>
      </w:r>
    </w:p>
    <w:p w14:paraId="0AD1E448"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д) </w:t>
      </w:r>
      <w:r w:rsidRPr="00AF24FF">
        <w:rPr>
          <w:rFonts w:ascii="Times New Roman" w:eastAsia="Times New Roman" w:hAnsi="Times New Roman" w:cs="Times New Roman"/>
          <w:color w:val="000000"/>
          <w:sz w:val="28"/>
          <w:szCs w:val="28"/>
          <w:lang w:eastAsia="ru-RU"/>
        </w:rPr>
        <w:t>инструментальное обследование.</w:t>
      </w:r>
    </w:p>
    <w:p w14:paraId="312F4D96" w14:textId="4E0CA58F"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color w:val="000000"/>
          <w:sz w:val="28"/>
          <w:szCs w:val="28"/>
          <w:lang w:eastAsia="ru-RU"/>
        </w:rPr>
        <w:t xml:space="preserve">4.11.5. </w:t>
      </w:r>
      <w:r w:rsidRPr="00AF24FF">
        <w:rPr>
          <w:rFonts w:ascii="Times New Roman" w:eastAsia="Times New Roman" w:hAnsi="Times New Roman" w:cs="Times New Roman"/>
          <w:sz w:val="28"/>
          <w:szCs w:val="28"/>
          <w:lang w:eastAsia="ru-RU"/>
        </w:rPr>
        <w:t>О проведении выездной проверки контролируемые лица уведомляются путем направлени</w:t>
      </w:r>
      <w:r w:rsidR="00460A00">
        <w:rPr>
          <w:rFonts w:ascii="Times New Roman" w:eastAsia="Times New Roman" w:hAnsi="Times New Roman" w:cs="Times New Roman"/>
          <w:sz w:val="28"/>
          <w:szCs w:val="28"/>
          <w:lang w:eastAsia="ru-RU"/>
        </w:rPr>
        <w:t>я</w:t>
      </w:r>
      <w:r w:rsidRPr="00AF24FF">
        <w:rPr>
          <w:rFonts w:ascii="Times New Roman" w:eastAsia="Times New Roman" w:hAnsi="Times New Roman" w:cs="Times New Roman"/>
          <w:sz w:val="28"/>
          <w:szCs w:val="28"/>
          <w:lang w:eastAsia="ru-RU"/>
        </w:rPr>
        <w:t xml:space="preserve"> им копии решения о проведении выездной проверки не позднее </w:t>
      </w:r>
      <w:r w:rsidRPr="00C87C92">
        <w:rPr>
          <w:rFonts w:ascii="Times New Roman" w:eastAsia="Times New Roman" w:hAnsi="Times New Roman" w:cs="Times New Roman"/>
          <w:sz w:val="28"/>
          <w:szCs w:val="28"/>
          <w:lang w:eastAsia="ru-RU"/>
        </w:rPr>
        <w:t xml:space="preserve">чем за 24 часа до начала </w:t>
      </w:r>
      <w:r w:rsidRPr="00AF24FF">
        <w:rPr>
          <w:rFonts w:ascii="Times New Roman" w:eastAsia="Times New Roman" w:hAnsi="Times New Roman" w:cs="Times New Roman"/>
          <w:sz w:val="28"/>
          <w:szCs w:val="28"/>
          <w:lang w:eastAsia="ru-RU"/>
        </w:rPr>
        <w:t>выездной проверки в порядке, предусмотренно</w:t>
      </w:r>
      <w:r w:rsidRPr="00AF24FF">
        <w:rPr>
          <w:rFonts w:ascii="Times New Roman" w:eastAsia="Times New Roman" w:hAnsi="Times New Roman" w:cs="Times New Roman"/>
          <w:color w:val="000000"/>
          <w:sz w:val="28"/>
          <w:szCs w:val="28"/>
          <w:lang w:eastAsia="ru-RU"/>
        </w:rPr>
        <w:t>м статьей 21 Федерально</w:t>
      </w:r>
      <w:r w:rsidRPr="00AF24FF">
        <w:rPr>
          <w:rFonts w:ascii="Times New Roman" w:eastAsia="Times New Roman" w:hAnsi="Times New Roman" w:cs="Times New Roman"/>
          <w:sz w:val="28"/>
          <w:szCs w:val="28"/>
          <w:lang w:eastAsia="ru-RU"/>
        </w:rPr>
        <w:t>го закона № 248-ФЗ.</w:t>
      </w:r>
    </w:p>
    <w:p w14:paraId="7EC04C81"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4.11.6. Выездная проверка проводится в соответствии с требованиями </w:t>
      </w:r>
      <w:r w:rsidRPr="00AF24FF">
        <w:rPr>
          <w:rFonts w:ascii="Times New Roman" w:eastAsia="Times New Roman" w:hAnsi="Times New Roman" w:cs="Times New Roman"/>
          <w:color w:val="000000"/>
          <w:sz w:val="28"/>
          <w:szCs w:val="28"/>
          <w:lang w:eastAsia="ru-RU"/>
        </w:rPr>
        <w:t>статьи 73 Фед</w:t>
      </w:r>
      <w:r w:rsidRPr="00AF24FF">
        <w:rPr>
          <w:rFonts w:ascii="Times New Roman" w:eastAsia="Times New Roman" w:hAnsi="Times New Roman" w:cs="Times New Roman"/>
          <w:sz w:val="28"/>
          <w:szCs w:val="28"/>
          <w:lang w:eastAsia="ru-RU"/>
        </w:rPr>
        <w:t>ерального закона № 248-ФЗ, срок проведения выездной проверки не может превышать 10 рабочих дней.</w:t>
      </w:r>
    </w:p>
    <w:p w14:paraId="3243E8F9"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В отношении одного субъекта малого предпринимательства общий срок взаимодействия в ходе проведения выездной проверки не может </w:t>
      </w:r>
      <w:r w:rsidRPr="00C87C92">
        <w:rPr>
          <w:rFonts w:ascii="Times New Roman" w:eastAsia="Times New Roman" w:hAnsi="Times New Roman" w:cs="Times New Roman"/>
          <w:sz w:val="28"/>
          <w:szCs w:val="28"/>
          <w:lang w:eastAsia="ru-RU"/>
        </w:rPr>
        <w:t xml:space="preserve">превышать 50 часов для малого предприятия и 15 часов для микропредприятия, за исключением выездной проверки, основанием для </w:t>
      </w:r>
      <w:r w:rsidRPr="00AF24FF">
        <w:rPr>
          <w:rFonts w:ascii="Times New Roman" w:eastAsia="Times New Roman" w:hAnsi="Times New Roman" w:cs="Times New Roman"/>
          <w:sz w:val="28"/>
          <w:szCs w:val="28"/>
          <w:lang w:eastAsia="ru-RU"/>
        </w:rPr>
        <w:t>проведения которой яв</w:t>
      </w:r>
      <w:r w:rsidRPr="00AF24FF">
        <w:rPr>
          <w:rFonts w:ascii="Times New Roman" w:eastAsia="Times New Roman" w:hAnsi="Times New Roman" w:cs="Times New Roman"/>
          <w:color w:val="000000"/>
          <w:sz w:val="28"/>
          <w:szCs w:val="28"/>
          <w:lang w:eastAsia="ru-RU"/>
        </w:rPr>
        <w:t xml:space="preserve">ляется пункт 6 части 1 статьи 57 </w:t>
      </w:r>
      <w:r w:rsidRPr="00AF24FF">
        <w:rPr>
          <w:rFonts w:ascii="Times New Roman" w:eastAsia="Times New Roman" w:hAnsi="Times New Roman" w:cs="Times New Roman"/>
          <w:sz w:val="28"/>
          <w:szCs w:val="28"/>
          <w:lang w:eastAsia="ru-RU"/>
        </w:rPr>
        <w:t xml:space="preserve">Федерального закона № 248-ФЗ и которая для микропредприятия не может продолжаться более 40 часов. Срок проведения выездной проверки в отношении организации, осуществляющей свою деятельность на территории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w:t>
      </w:r>
    </w:p>
    <w:p w14:paraId="724D78E3"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Вн</w:t>
      </w:r>
      <w:r w:rsidRPr="00AF24FF">
        <w:rPr>
          <w:rFonts w:ascii="Times New Roman" w:eastAsia="Times New Roman" w:hAnsi="Times New Roman" w:cs="Times New Roman"/>
          <w:color w:val="000000"/>
          <w:sz w:val="28"/>
          <w:szCs w:val="28"/>
          <w:lang w:eastAsia="ru-RU"/>
        </w:rPr>
        <w:t xml:space="preserve">еплановая выездная проверка может проводиться только по согласованию с органами прокуратуры, за исключением случаев её проведения в соответствии с пунктами 3, 4, 6, 8 части 1, частью 3 статьи 57 и частями 12 и 12.1. статьи 66 Федерального закона № 248-ФЗ. </w:t>
      </w:r>
    </w:p>
    <w:p w14:paraId="212393E7"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4.12. Инспекционный визит</w:t>
      </w:r>
      <w:r w:rsidR="00C87C92">
        <w:rPr>
          <w:rFonts w:ascii="Times New Roman" w:eastAsia="Times New Roman" w:hAnsi="Times New Roman" w:cs="Times New Roman"/>
          <w:sz w:val="28"/>
          <w:szCs w:val="28"/>
          <w:lang w:eastAsia="ru-RU"/>
        </w:rPr>
        <w:t>.</w:t>
      </w:r>
    </w:p>
    <w:p w14:paraId="6CEDCD12"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4.12.1. Под инспекционным визитом понимается контрольное мероприятие, проводимое путем взаимодействия с конкретным контролируемым лицом и (или) владельцем (пользователем) производственного объекта.</w:t>
      </w:r>
    </w:p>
    <w:p w14:paraId="79E128AB"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4.12.2.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4DE20F26"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4.12.3. Инспекционный визит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746BF55A"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4.12.4. В ходе инспекционного визита могут совершаться следующие контрольные действия:</w:t>
      </w:r>
    </w:p>
    <w:p w14:paraId="6CB061A6"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lastRenderedPageBreak/>
        <w:t>а) осмотр;</w:t>
      </w:r>
    </w:p>
    <w:p w14:paraId="459F0322"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б) опрос;</w:t>
      </w:r>
    </w:p>
    <w:p w14:paraId="00480380"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в) получение письменных объяснений;</w:t>
      </w:r>
    </w:p>
    <w:p w14:paraId="65BAF84D"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50D481A8"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4.12.5. Инспекционный визит проводится без предварительного уведомления контролируемого лица и собственника объекта контроля.</w:t>
      </w:r>
    </w:p>
    <w:p w14:paraId="037EF08A"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4.12.6. Срок проведения инспекционного визита в одном месте осуществления деятельности либо на одном объекте (территории) не может превышать 1 рабочий день.</w:t>
      </w:r>
    </w:p>
    <w:p w14:paraId="37DE7DD4"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4.12.7. Контролируемые лица или их представители обязаны обеспечить беспрепятственный доступ должностного лица контрольного органа на объект контроля.</w:t>
      </w:r>
    </w:p>
    <w:p w14:paraId="6D8E017C"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4.12.8.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r w:rsidRPr="00AF24FF">
        <w:rPr>
          <w:rFonts w:ascii="Times New Roman" w:eastAsia="Times New Roman" w:hAnsi="Times New Roman" w:cs="Times New Roman"/>
          <w:color w:val="000000"/>
          <w:sz w:val="28"/>
          <w:szCs w:val="28"/>
          <w:lang w:eastAsia="ru-RU"/>
        </w:rPr>
        <w:t>пунктами 3, 4, 6, 8 части 1, частью 3 статьи 57 и частью 12 статьи 66 Федерального закона № 248-ФЗ.</w:t>
      </w:r>
    </w:p>
    <w:p w14:paraId="7BDBD938"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4.13. Рейдовый осмотр</w:t>
      </w:r>
    </w:p>
    <w:p w14:paraId="3C293E31"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4.13.1. Под рейдовым осмотром понимается контрольное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14:paraId="1543B997"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4.13.2.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14:paraId="62339CE3"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4.13.3. Рейдовый осмотр может проводиться в форме совместного (межведомственного) контрольного мероприятия.</w:t>
      </w:r>
    </w:p>
    <w:p w14:paraId="711691CB"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4.13.4.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09E41714"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4.13.5. В ходе рейдового осмотра могут совершаться следующие контрольные действия:</w:t>
      </w:r>
    </w:p>
    <w:p w14:paraId="0E561756"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а) осмотр; </w:t>
      </w:r>
    </w:p>
    <w:p w14:paraId="17C9F325"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б) опрос;</w:t>
      </w:r>
    </w:p>
    <w:p w14:paraId="39818F0F"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в) получение письменных объяснений; </w:t>
      </w:r>
    </w:p>
    <w:p w14:paraId="3A5A0A44"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г) истребование документов;</w:t>
      </w:r>
    </w:p>
    <w:p w14:paraId="2B48A80C"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д) инструментальное обследование.</w:t>
      </w:r>
    </w:p>
    <w:p w14:paraId="1D63A9EE"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4.13.6.  Срок проведения рейдового осмотра не может превышать десять рабочих дней. Срок взаимодействия с одним контролируемым лицом </w:t>
      </w:r>
      <w:r w:rsidRPr="00AF24FF">
        <w:rPr>
          <w:rFonts w:ascii="Times New Roman" w:eastAsia="Times New Roman" w:hAnsi="Times New Roman" w:cs="Times New Roman"/>
          <w:sz w:val="28"/>
          <w:szCs w:val="28"/>
          <w:lang w:eastAsia="ru-RU"/>
        </w:rPr>
        <w:lastRenderedPageBreak/>
        <w:t>в период проведения рейдового осмотра не может превышать один рабочий день.</w:t>
      </w:r>
    </w:p>
    <w:p w14:paraId="137AD393"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 </w:t>
      </w:r>
    </w:p>
    <w:p w14:paraId="6A136626"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4.13.7.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должностного лица контрольного органа к производственным объектам, указанным в решении о проведении рейдового осмотра, а также во все помещения (за исключением жилых помещений).</w:t>
      </w:r>
    </w:p>
    <w:p w14:paraId="05429F0B"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4.13.8. В случае, если в результате рейдового осмотра были выявлены нарушения обязательных требований, должностное лицо контрольного органа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14:paraId="67DC174D"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4.</w:t>
      </w:r>
      <w:r w:rsidRPr="00AF24FF">
        <w:rPr>
          <w:rFonts w:ascii="Times New Roman" w:eastAsia="Times New Roman" w:hAnsi="Times New Roman" w:cs="Times New Roman"/>
          <w:color w:val="000000"/>
          <w:sz w:val="28"/>
          <w:szCs w:val="28"/>
          <w:lang w:eastAsia="ru-RU"/>
        </w:rPr>
        <w:t xml:space="preserve">13.9. Рейдовый осмотр может проводиться только по согласованию с органами прокуратуры, за исключением случаев его проведения в соответствии с пунктами 3, </w:t>
      </w:r>
      <w:hyperlink r:id="rId8">
        <w:r w:rsidRPr="00AF24FF">
          <w:rPr>
            <w:rFonts w:ascii="Times New Roman" w:eastAsia="Times New Roman" w:hAnsi="Times New Roman" w:cs="Times New Roman"/>
            <w:color w:val="000000"/>
            <w:sz w:val="28"/>
            <w:szCs w:val="28"/>
            <w:u w:val="single"/>
            <w:lang w:eastAsia="ru-RU"/>
          </w:rPr>
          <w:t>4</w:t>
        </w:r>
      </w:hyperlink>
      <w:r w:rsidRPr="00AF24FF">
        <w:rPr>
          <w:rFonts w:ascii="Times New Roman" w:eastAsia="Times New Roman" w:hAnsi="Times New Roman" w:cs="Times New Roman"/>
          <w:color w:val="000000"/>
          <w:sz w:val="28"/>
          <w:szCs w:val="28"/>
          <w:lang w:eastAsia="ru-RU"/>
        </w:rPr>
        <w:t xml:space="preserve">, </w:t>
      </w:r>
      <w:hyperlink r:id="rId9">
        <w:r w:rsidRPr="00AF24FF">
          <w:rPr>
            <w:rFonts w:ascii="Times New Roman" w:eastAsia="Times New Roman" w:hAnsi="Times New Roman" w:cs="Times New Roman"/>
            <w:color w:val="000000"/>
            <w:sz w:val="28"/>
            <w:szCs w:val="28"/>
            <w:u w:val="single"/>
            <w:lang w:eastAsia="ru-RU"/>
          </w:rPr>
          <w:t>6</w:t>
        </w:r>
      </w:hyperlink>
      <w:r w:rsidRPr="00AF24FF">
        <w:rPr>
          <w:rFonts w:ascii="Times New Roman" w:eastAsia="Times New Roman" w:hAnsi="Times New Roman" w:cs="Times New Roman"/>
          <w:color w:val="000000"/>
          <w:sz w:val="28"/>
          <w:szCs w:val="28"/>
          <w:lang w:eastAsia="ru-RU"/>
        </w:rPr>
        <w:t>, 8 части 1, частью 3 статьи 57 и частью 12 статьи 66 Федерального закона № 248-ФЗ.</w:t>
      </w:r>
    </w:p>
    <w:p w14:paraId="0176C88E"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4.14. Наблюдение за соблюдением обязательных требований (мониторинг безопасности)</w:t>
      </w:r>
      <w:r w:rsidR="001521B6">
        <w:rPr>
          <w:rFonts w:ascii="Times New Roman" w:eastAsia="Times New Roman" w:hAnsi="Times New Roman" w:cs="Times New Roman"/>
          <w:sz w:val="28"/>
          <w:szCs w:val="28"/>
          <w:lang w:eastAsia="ru-RU"/>
        </w:rPr>
        <w:t>.</w:t>
      </w:r>
    </w:p>
    <w:p w14:paraId="44F8B26C"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4.14.1. В ходе наблюдения осуществляется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w:t>
      </w:r>
      <w:r w:rsidR="00FB6A5C" w:rsidRPr="00AF24FF">
        <w:rPr>
          <w:rFonts w:ascii="Times New Roman" w:eastAsia="Times New Roman" w:hAnsi="Times New Roman" w:cs="Times New Roman"/>
          <w:sz w:val="28"/>
          <w:szCs w:val="28"/>
          <w:lang w:eastAsia="ru-RU"/>
        </w:rPr>
        <w:t>«</w:t>
      </w:r>
      <w:r w:rsidRPr="00AF24FF">
        <w:rPr>
          <w:rFonts w:ascii="Times New Roman" w:eastAsia="Times New Roman" w:hAnsi="Times New Roman" w:cs="Times New Roman"/>
          <w:sz w:val="28"/>
          <w:szCs w:val="28"/>
          <w:lang w:eastAsia="ru-RU"/>
        </w:rPr>
        <w:t>Интернет</w:t>
      </w:r>
      <w:r w:rsidR="00FB6A5C" w:rsidRPr="00AF24FF">
        <w:rPr>
          <w:rFonts w:ascii="Times New Roman" w:eastAsia="Times New Roman" w:hAnsi="Times New Roman" w:cs="Times New Roman"/>
          <w:sz w:val="28"/>
          <w:szCs w:val="28"/>
          <w:lang w:eastAsia="ru-RU"/>
        </w:rPr>
        <w:t>»</w:t>
      </w:r>
      <w:r w:rsidRPr="00AF24FF">
        <w:rPr>
          <w:rFonts w:ascii="Times New Roman" w:eastAsia="Times New Roman" w:hAnsi="Times New Roman" w:cs="Times New Roman"/>
          <w:sz w:val="28"/>
          <w:szCs w:val="28"/>
          <w:lang w:eastAsia="ru-RU"/>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13E1B3FA"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4.14.2.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14:paraId="54C23B7C"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4.14.3.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14:paraId="3A70F0B2"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lastRenderedPageBreak/>
        <w:t>а) решение о проведении внепланового контрольного мероприятия в соответствии</w:t>
      </w:r>
      <w:r w:rsidRPr="00AF24FF">
        <w:rPr>
          <w:rFonts w:ascii="Times New Roman" w:eastAsia="Times New Roman" w:hAnsi="Times New Roman" w:cs="Times New Roman"/>
          <w:color w:val="000000"/>
          <w:sz w:val="28"/>
          <w:szCs w:val="28"/>
          <w:lang w:eastAsia="ru-RU"/>
        </w:rPr>
        <w:t xml:space="preserve"> со статьей 60 Ф</w:t>
      </w:r>
      <w:r w:rsidRPr="00AF24FF">
        <w:rPr>
          <w:rFonts w:ascii="Times New Roman" w:eastAsia="Times New Roman" w:hAnsi="Times New Roman" w:cs="Times New Roman"/>
          <w:sz w:val="28"/>
          <w:szCs w:val="28"/>
          <w:lang w:eastAsia="ru-RU"/>
        </w:rPr>
        <w:t xml:space="preserve">едерального закона № 248-ФЗ; </w:t>
      </w:r>
    </w:p>
    <w:p w14:paraId="19CE9EAE"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б) решение об объявлении предостережения; </w:t>
      </w:r>
    </w:p>
    <w:p w14:paraId="26AA2DAA"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color w:val="000000"/>
          <w:sz w:val="28"/>
          <w:szCs w:val="28"/>
          <w:lang w:eastAsia="ru-RU"/>
        </w:rPr>
        <w:t xml:space="preserve">в)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Вологодской области о виде контроля; </w:t>
      </w:r>
    </w:p>
    <w:p w14:paraId="69A68BED"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color w:val="000000"/>
          <w:sz w:val="28"/>
          <w:szCs w:val="28"/>
          <w:lang w:eastAsia="ru-RU"/>
        </w:rPr>
        <w:t>г</w:t>
      </w:r>
      <w:r w:rsidRPr="00AF24FF">
        <w:rPr>
          <w:rFonts w:ascii="Times New Roman" w:eastAsia="Times New Roman" w:hAnsi="Times New Roman" w:cs="Times New Roman"/>
          <w:sz w:val="28"/>
          <w:szCs w:val="28"/>
          <w:lang w:eastAsia="ru-RU"/>
        </w:rPr>
        <w:t xml:space="preserve">) решение, закрепленное в федеральном законе о виде контроля, законе Вологодской области о виде контроля в соответствии с </w:t>
      </w:r>
      <w:r w:rsidRPr="00AF24FF">
        <w:rPr>
          <w:rFonts w:ascii="Times New Roman" w:eastAsia="Times New Roman" w:hAnsi="Times New Roman" w:cs="Times New Roman"/>
          <w:color w:val="000000"/>
          <w:sz w:val="28"/>
          <w:szCs w:val="28"/>
          <w:lang w:eastAsia="ru-RU"/>
        </w:rPr>
        <w:t>частью 3 статьи 90 Ф</w:t>
      </w:r>
      <w:r w:rsidRPr="00AF24FF">
        <w:rPr>
          <w:rFonts w:ascii="Times New Roman" w:eastAsia="Times New Roman" w:hAnsi="Times New Roman" w:cs="Times New Roman"/>
          <w:sz w:val="28"/>
          <w:szCs w:val="28"/>
          <w:lang w:eastAsia="ru-RU"/>
        </w:rPr>
        <w:t xml:space="preserve">едерального закона № 248-ФЗ, в случае указания такой возможности в федеральном законе о виде контроля, законе Вологодской области о виде контроля. </w:t>
      </w:r>
    </w:p>
    <w:p w14:paraId="3552F3A4"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4.15. Выездное обследование</w:t>
      </w:r>
    </w:p>
    <w:p w14:paraId="4A59ADAC"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4.15.1. 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14:paraId="6D688A2E"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4.15.2.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14:paraId="5E89F9B9"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4.15.3.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действия:</w:t>
      </w:r>
    </w:p>
    <w:p w14:paraId="6E3E2783" w14:textId="77777777" w:rsidR="002C19F2" w:rsidRPr="00AF24FF" w:rsidRDefault="002C19F2" w:rsidP="002C19F2">
      <w:pPr>
        <w:spacing w:after="0" w:line="240" w:lineRule="auto"/>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ab/>
        <w:t xml:space="preserve">а) осмотр; </w:t>
      </w:r>
    </w:p>
    <w:p w14:paraId="617ECFB6" w14:textId="77777777" w:rsidR="002C19F2" w:rsidRPr="00AF24FF" w:rsidRDefault="002C19F2" w:rsidP="002C19F2">
      <w:pPr>
        <w:spacing w:after="0" w:line="240" w:lineRule="auto"/>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ab/>
        <w:t>б) инструментальное обследование (с применением видеозаписи).</w:t>
      </w:r>
    </w:p>
    <w:p w14:paraId="58F37486" w14:textId="77777777" w:rsidR="002C19F2" w:rsidRPr="00AF24FF" w:rsidRDefault="002C19F2" w:rsidP="002C19F2">
      <w:pPr>
        <w:spacing w:after="0" w:line="240" w:lineRule="auto"/>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ab/>
        <w:t>4.15.4. Выездное обследование проводится без информирования контролируемого лица.</w:t>
      </w:r>
    </w:p>
    <w:p w14:paraId="0ECA18BE" w14:textId="77777777" w:rsidR="002C19F2" w:rsidRPr="00AF24FF" w:rsidRDefault="002C19F2" w:rsidP="002C19F2">
      <w:pPr>
        <w:spacing w:after="0" w:line="240" w:lineRule="auto"/>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ab/>
        <w:t>4.15.5. По результатам проведения выездного обследования не может быть принято решение, предусмотренное</w:t>
      </w:r>
      <w:r w:rsidRPr="00AF24FF">
        <w:rPr>
          <w:rFonts w:ascii="Times New Roman" w:eastAsia="Times New Roman" w:hAnsi="Times New Roman" w:cs="Times New Roman"/>
          <w:color w:val="000000"/>
          <w:sz w:val="28"/>
          <w:szCs w:val="28"/>
          <w:lang w:eastAsia="ru-RU"/>
        </w:rPr>
        <w:t xml:space="preserve"> пунктом 2 части 2 статьи 90</w:t>
      </w:r>
      <w:r w:rsidRPr="00AF24FF">
        <w:rPr>
          <w:rFonts w:ascii="Times New Roman" w:eastAsia="Times New Roman" w:hAnsi="Times New Roman" w:cs="Times New Roman"/>
          <w:color w:val="0000FF"/>
          <w:sz w:val="28"/>
          <w:szCs w:val="28"/>
          <w:lang w:eastAsia="ru-RU"/>
        </w:rPr>
        <w:t xml:space="preserve"> </w:t>
      </w:r>
      <w:r w:rsidRPr="00AF24FF">
        <w:rPr>
          <w:rFonts w:ascii="Times New Roman" w:eastAsia="Times New Roman" w:hAnsi="Times New Roman" w:cs="Times New Roman"/>
          <w:sz w:val="28"/>
          <w:szCs w:val="28"/>
          <w:lang w:eastAsia="ru-RU"/>
        </w:rPr>
        <w:t>Федерального закона № 248-ФЗ, за исключением случаев, установленных федеральным законом о виде контроля.</w:t>
      </w:r>
    </w:p>
    <w:p w14:paraId="7A23DF40" w14:textId="77777777" w:rsidR="002C19F2" w:rsidRPr="00AF24FF" w:rsidRDefault="002C19F2" w:rsidP="002C19F2">
      <w:pPr>
        <w:spacing w:after="0" w:line="240" w:lineRule="auto"/>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ab/>
        <w:t xml:space="preserve">4.15.6. 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w:t>
      </w:r>
      <w:r w:rsidRPr="00AF24FF">
        <w:rPr>
          <w:rFonts w:ascii="Times New Roman" w:eastAsia="Times New Roman" w:hAnsi="Times New Roman" w:cs="Times New Roman"/>
          <w:color w:val="000000"/>
          <w:sz w:val="28"/>
          <w:szCs w:val="28"/>
          <w:lang w:eastAsia="ru-RU"/>
        </w:rPr>
        <w:t xml:space="preserve">пунктом 1 части 2 статьи 90 </w:t>
      </w:r>
      <w:r w:rsidRPr="00AF24FF">
        <w:rPr>
          <w:rFonts w:ascii="Times New Roman" w:eastAsia="Times New Roman" w:hAnsi="Times New Roman" w:cs="Times New Roman"/>
          <w:sz w:val="28"/>
          <w:szCs w:val="28"/>
          <w:lang w:eastAsia="ru-RU"/>
        </w:rPr>
        <w:t>Федерального закона № 248-ФЗ, в случае указания такой возможности в федеральном законе о виде контроля, законе Вологодской области о виде контроля.</w:t>
      </w:r>
    </w:p>
    <w:p w14:paraId="4D389D39" w14:textId="77777777" w:rsidR="002C19F2" w:rsidRPr="00AF24FF" w:rsidRDefault="002C19F2" w:rsidP="002C19F2">
      <w:pPr>
        <w:spacing w:after="0" w:line="240" w:lineRule="auto"/>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ab/>
        <w:t>4.16. В ходе контрольных мероприятий должностные лица контрольного органа осуществляют истребование документов.</w:t>
      </w:r>
    </w:p>
    <w:p w14:paraId="0FF48108" w14:textId="68BCA9F4"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lastRenderedPageBreak/>
        <w:t xml:space="preserve">Перечень документов и (или) информации, </w:t>
      </w:r>
      <w:proofErr w:type="spellStart"/>
      <w:r w:rsidRPr="00AF24FF">
        <w:rPr>
          <w:rFonts w:ascii="Times New Roman" w:eastAsia="Times New Roman" w:hAnsi="Times New Roman" w:cs="Times New Roman"/>
          <w:sz w:val="28"/>
          <w:szCs w:val="28"/>
          <w:lang w:eastAsia="ru-RU"/>
        </w:rPr>
        <w:t>истребуемых</w:t>
      </w:r>
      <w:proofErr w:type="spellEnd"/>
      <w:r w:rsidRPr="00AF24FF">
        <w:rPr>
          <w:rFonts w:ascii="Times New Roman" w:eastAsia="Times New Roman" w:hAnsi="Times New Roman" w:cs="Times New Roman"/>
          <w:sz w:val="28"/>
          <w:szCs w:val="28"/>
          <w:lang w:eastAsia="ru-RU"/>
        </w:rPr>
        <w:t xml:space="preserve"> в ходе проверки у контролируемого лица, устанавливается решением о проведении контрольного мероприятия. </w:t>
      </w:r>
    </w:p>
    <w:p w14:paraId="3206C3E8"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p>
    <w:p w14:paraId="4896775E" w14:textId="77777777" w:rsidR="002C19F2" w:rsidRPr="00AF24FF" w:rsidRDefault="002C19F2" w:rsidP="002C19F2">
      <w:pPr>
        <w:spacing w:after="0" w:line="240" w:lineRule="auto"/>
        <w:jc w:val="center"/>
        <w:rPr>
          <w:rFonts w:ascii="Times New Roman" w:eastAsia="Times New Roman" w:hAnsi="Times New Roman" w:cs="Times New Roman"/>
          <w:sz w:val="28"/>
          <w:szCs w:val="28"/>
          <w:lang w:eastAsia="ru-RU"/>
        </w:rPr>
      </w:pPr>
      <w:r w:rsidRPr="00AF24FF">
        <w:rPr>
          <w:rFonts w:ascii="Times New Roman" w:eastAsia="Times New Roman" w:hAnsi="Times New Roman" w:cs="Times New Roman"/>
          <w:b/>
          <w:bCs/>
          <w:sz w:val="28"/>
          <w:szCs w:val="28"/>
          <w:lang w:eastAsia="ru-RU"/>
        </w:rPr>
        <w:t>5. Результаты контрольных мероприятий</w:t>
      </w:r>
    </w:p>
    <w:p w14:paraId="4F6E340E" w14:textId="77777777" w:rsidR="002C19F2" w:rsidRPr="00AF24FF" w:rsidRDefault="002C19F2" w:rsidP="002C19F2">
      <w:pPr>
        <w:spacing w:after="0" w:line="240" w:lineRule="auto"/>
        <w:ind w:firstLine="709"/>
        <w:jc w:val="center"/>
        <w:rPr>
          <w:rFonts w:ascii="Times New Roman" w:eastAsia="Times New Roman" w:hAnsi="Times New Roman" w:cs="Times New Roman"/>
          <w:bCs/>
          <w:sz w:val="28"/>
          <w:szCs w:val="28"/>
          <w:lang w:eastAsia="ru-RU"/>
        </w:rPr>
      </w:pPr>
    </w:p>
    <w:p w14:paraId="51CFCDEF"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5.1. Должностными лицами контрольного органа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w:t>
      </w:r>
      <w:r w:rsidR="00FB6A5C" w:rsidRPr="00AF24FF">
        <w:rPr>
          <w:rFonts w:ascii="Times New Roman" w:eastAsia="Times New Roman" w:hAnsi="Times New Roman" w:cs="Times New Roman"/>
          <w:sz w:val="28"/>
          <w:szCs w:val="28"/>
          <w:lang w:eastAsia="ru-RU"/>
        </w:rPr>
        <w:t>-</w:t>
      </w:r>
      <w:r w:rsidRPr="00AF24FF">
        <w:rPr>
          <w:rFonts w:ascii="Times New Roman" w:eastAsia="Times New Roman" w:hAnsi="Times New Roman" w:cs="Times New Roman"/>
          <w:sz w:val="28"/>
          <w:szCs w:val="28"/>
          <w:lang w:eastAsia="ru-RU"/>
        </w:rPr>
        <w:t xml:space="preserve"> акт) в 2 экземплярах.</w:t>
      </w:r>
    </w:p>
    <w:p w14:paraId="2C1C234A" w14:textId="77777777" w:rsidR="002C19F2" w:rsidRPr="001521B6" w:rsidRDefault="001521B6" w:rsidP="001521B6">
      <w:pPr>
        <w:shd w:val="clear" w:color="auto" w:fill="FFFFFF"/>
        <w:spacing w:after="0" w:line="24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sz w:val="28"/>
          <w:szCs w:val="28"/>
          <w:lang w:eastAsia="ru-RU"/>
        </w:rPr>
        <w:tab/>
      </w:r>
      <w:r w:rsidR="002C19F2" w:rsidRPr="00AF24FF">
        <w:rPr>
          <w:rFonts w:ascii="Times New Roman" w:eastAsia="Times New Roman" w:hAnsi="Times New Roman" w:cs="Times New Roman"/>
          <w:sz w:val="28"/>
          <w:szCs w:val="28"/>
          <w:lang w:eastAsia="ru-RU"/>
        </w:rPr>
        <w:t xml:space="preserve">5.2. Оформление акта производится на месте проведения контрольного мероприятия в день окончания проведения такого мероприятия. </w:t>
      </w:r>
      <w:r w:rsidR="00D15D4E" w:rsidRPr="00AF24FF">
        <w:rPr>
          <w:rFonts w:ascii="Times New Roman" w:eastAsia="Times New Roman" w:hAnsi="Times New Roman" w:cs="Times New Roman"/>
          <w:color w:val="1A1A1A"/>
          <w:sz w:val="28"/>
          <w:szCs w:val="28"/>
          <w:lang w:eastAsia="ru-RU"/>
        </w:rPr>
        <w:t>Оформление акта производится в день окончания</w:t>
      </w:r>
      <w:r>
        <w:rPr>
          <w:rFonts w:ascii="Times New Roman" w:eastAsia="Times New Roman" w:hAnsi="Times New Roman" w:cs="Times New Roman"/>
          <w:color w:val="1A1A1A"/>
          <w:sz w:val="28"/>
          <w:szCs w:val="28"/>
          <w:lang w:eastAsia="ru-RU"/>
        </w:rPr>
        <w:t xml:space="preserve"> </w:t>
      </w:r>
      <w:r w:rsidR="00D15D4E" w:rsidRPr="00AF24FF">
        <w:rPr>
          <w:rFonts w:ascii="Times New Roman" w:eastAsia="Times New Roman" w:hAnsi="Times New Roman" w:cs="Times New Roman"/>
          <w:color w:val="1A1A1A"/>
          <w:sz w:val="28"/>
          <w:szCs w:val="28"/>
          <w:lang w:eastAsia="ru-RU"/>
        </w:rPr>
        <w:t>проведения такого мероприятия на месте проведения</w:t>
      </w:r>
      <w:r>
        <w:rPr>
          <w:rFonts w:ascii="Times New Roman" w:eastAsia="Times New Roman" w:hAnsi="Times New Roman" w:cs="Times New Roman"/>
          <w:color w:val="1A1A1A"/>
          <w:sz w:val="28"/>
          <w:szCs w:val="28"/>
          <w:lang w:eastAsia="ru-RU"/>
        </w:rPr>
        <w:t xml:space="preserve"> </w:t>
      </w:r>
      <w:r w:rsidR="00D15D4E" w:rsidRPr="00AF24FF">
        <w:rPr>
          <w:rFonts w:ascii="Times New Roman" w:eastAsia="Times New Roman" w:hAnsi="Times New Roman" w:cs="Times New Roman"/>
          <w:color w:val="1A1A1A"/>
          <w:sz w:val="28"/>
          <w:szCs w:val="28"/>
          <w:lang w:eastAsia="ru-RU"/>
        </w:rPr>
        <w:t>контрольного мероприятия, либо не позднее дня, следующего</w:t>
      </w:r>
      <w:r>
        <w:rPr>
          <w:rFonts w:ascii="Times New Roman" w:eastAsia="Times New Roman" w:hAnsi="Times New Roman" w:cs="Times New Roman"/>
          <w:color w:val="1A1A1A"/>
          <w:sz w:val="28"/>
          <w:szCs w:val="28"/>
          <w:lang w:eastAsia="ru-RU"/>
        </w:rPr>
        <w:t xml:space="preserve"> </w:t>
      </w:r>
      <w:r w:rsidR="00D15D4E" w:rsidRPr="00AF24FF">
        <w:rPr>
          <w:rFonts w:ascii="Times New Roman" w:eastAsia="Times New Roman" w:hAnsi="Times New Roman" w:cs="Times New Roman"/>
          <w:color w:val="1A1A1A"/>
          <w:sz w:val="28"/>
          <w:szCs w:val="28"/>
          <w:lang w:eastAsia="ru-RU"/>
        </w:rPr>
        <w:t>за днем окончания проведения такого мероприятия, если</w:t>
      </w:r>
      <w:r>
        <w:rPr>
          <w:rFonts w:ascii="Times New Roman" w:eastAsia="Times New Roman" w:hAnsi="Times New Roman" w:cs="Times New Roman"/>
          <w:color w:val="1A1A1A"/>
          <w:sz w:val="28"/>
          <w:szCs w:val="28"/>
          <w:lang w:eastAsia="ru-RU"/>
        </w:rPr>
        <w:t xml:space="preserve"> </w:t>
      </w:r>
      <w:r w:rsidR="00D15D4E" w:rsidRPr="00AF24FF">
        <w:rPr>
          <w:rFonts w:ascii="Times New Roman" w:eastAsia="Times New Roman" w:hAnsi="Times New Roman" w:cs="Times New Roman"/>
          <w:color w:val="1A1A1A"/>
          <w:sz w:val="28"/>
          <w:szCs w:val="28"/>
          <w:lang w:eastAsia="ru-RU"/>
        </w:rPr>
        <w:t>составление акта на месте проведения такого мероприятия</w:t>
      </w:r>
      <w:r>
        <w:rPr>
          <w:rFonts w:ascii="Times New Roman" w:eastAsia="Times New Roman" w:hAnsi="Times New Roman" w:cs="Times New Roman"/>
          <w:color w:val="1A1A1A"/>
          <w:sz w:val="28"/>
          <w:szCs w:val="28"/>
          <w:lang w:eastAsia="ru-RU"/>
        </w:rPr>
        <w:t xml:space="preserve"> </w:t>
      </w:r>
      <w:r w:rsidR="00D15D4E" w:rsidRPr="00AF24FF">
        <w:rPr>
          <w:rFonts w:ascii="Times New Roman" w:eastAsia="Times New Roman" w:hAnsi="Times New Roman" w:cs="Times New Roman"/>
          <w:color w:val="1A1A1A"/>
          <w:sz w:val="28"/>
          <w:szCs w:val="28"/>
          <w:lang w:eastAsia="ru-RU"/>
        </w:rPr>
        <w:t>невозможно по причинам, установленным Законом № 248-ФЗ.</w:t>
      </w:r>
    </w:p>
    <w:p w14:paraId="4E82A313" w14:textId="56384141" w:rsidR="002C19F2" w:rsidRPr="00AF24FF" w:rsidRDefault="002C19F2" w:rsidP="001521B6">
      <w:pPr>
        <w:pStyle w:val="a8"/>
        <w:spacing w:before="0" w:beforeAutospacing="0" w:after="0" w:afterAutospacing="0"/>
        <w:ind w:firstLine="540"/>
        <w:jc w:val="both"/>
        <w:rPr>
          <w:sz w:val="28"/>
          <w:szCs w:val="28"/>
        </w:rPr>
      </w:pPr>
      <w:r w:rsidRPr="00AF24FF">
        <w:rPr>
          <w:sz w:val="28"/>
          <w:szCs w:val="28"/>
        </w:rPr>
        <w:t>5.3. В случае, если по результатам проведения контрольного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w:t>
      </w:r>
      <w:r w:rsidR="00460A00">
        <w:rPr>
          <w:sz w:val="28"/>
          <w:szCs w:val="28"/>
        </w:rPr>
        <w:t>,</w:t>
      </w:r>
      <w:r w:rsidRPr="00AF24FF">
        <w:rPr>
          <w:sz w:val="28"/>
          <w:szCs w:val="28"/>
        </w:rPr>
        <w:t xml:space="preserve"> </w:t>
      </w:r>
      <w:r w:rsidR="00D15D4E" w:rsidRPr="00AF24FF">
        <w:rPr>
          <w:sz w:val="28"/>
          <w:szCs w:val="28"/>
        </w:rPr>
        <w:t xml:space="preserve">предусматривающего взаимодействие с контролируемым лицом, </w:t>
      </w:r>
      <w:r w:rsidRPr="00AF24FF">
        <w:rPr>
          <w:sz w:val="28"/>
          <w:szCs w:val="28"/>
        </w:rPr>
        <w:t>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14:paraId="04B6FDE7" w14:textId="77777777" w:rsidR="00FF1E43" w:rsidRPr="00AF24FF" w:rsidRDefault="00FF1E43" w:rsidP="00D15D4E">
      <w:pPr>
        <w:pStyle w:val="a8"/>
        <w:spacing w:before="0" w:beforeAutospacing="0" w:after="0" w:afterAutospacing="0" w:line="288" w:lineRule="atLeast"/>
        <w:ind w:firstLine="540"/>
        <w:jc w:val="both"/>
        <w:rPr>
          <w:sz w:val="28"/>
          <w:szCs w:val="28"/>
        </w:rPr>
      </w:pPr>
      <w:r w:rsidRPr="00AF24FF">
        <w:rPr>
          <w:sz w:val="28"/>
          <w:szCs w:val="28"/>
        </w:rPr>
        <w:t>По результатам проведения контрольного мероприятия без взаимодействия акт составляется в случае выявления нарушений обязательных требований либо в иных случаях, предусмотренных настоящим Положением.</w:t>
      </w:r>
    </w:p>
    <w:p w14:paraId="7B372CE7"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5.4. 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0EC29DA5"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color w:val="000000"/>
          <w:sz w:val="28"/>
          <w:szCs w:val="28"/>
          <w:lang w:eastAsia="ru-RU"/>
        </w:rPr>
        <w:t xml:space="preserve">5.5. Ознакомление контролируемых лиц с актом производится в соответствии со статьей 88 Федерального закона № 248-ФЗ, настоящим </w:t>
      </w:r>
      <w:r w:rsidR="00CE5E69" w:rsidRPr="00AF24FF">
        <w:rPr>
          <w:rFonts w:ascii="Times New Roman" w:eastAsia="Times New Roman" w:hAnsi="Times New Roman" w:cs="Times New Roman"/>
          <w:color w:val="000000"/>
          <w:sz w:val="28"/>
          <w:szCs w:val="28"/>
          <w:lang w:eastAsia="ru-RU"/>
        </w:rPr>
        <w:t>П</w:t>
      </w:r>
      <w:r w:rsidRPr="00AF24FF">
        <w:rPr>
          <w:rFonts w:ascii="Times New Roman" w:eastAsia="Times New Roman" w:hAnsi="Times New Roman" w:cs="Times New Roman"/>
          <w:color w:val="000000"/>
          <w:sz w:val="28"/>
          <w:szCs w:val="28"/>
          <w:lang w:eastAsia="ru-RU"/>
        </w:rPr>
        <w:t>оложением.</w:t>
      </w:r>
    </w:p>
    <w:p w14:paraId="5B268301"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Контролируемое лицо (или его уполномоченный представитель) знакомится с содержанием акта на месте проведения контрольного мероприятия. </w:t>
      </w:r>
    </w:p>
    <w:p w14:paraId="6F7CA2D0"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В случае проведения контрольных мероприятий с использованием мобильного приложения «Инспектор» либо составления акта контрольного </w:t>
      </w:r>
      <w:r w:rsidRPr="00AF24FF">
        <w:rPr>
          <w:rFonts w:ascii="Times New Roman" w:eastAsia="Times New Roman" w:hAnsi="Times New Roman" w:cs="Times New Roman"/>
          <w:sz w:val="28"/>
          <w:szCs w:val="28"/>
          <w:lang w:eastAsia="ru-RU"/>
        </w:rPr>
        <w:lastRenderedPageBreak/>
        <w:t xml:space="preserve">мероприятия без взаимодействия, а также в случае, если составление акта по результатам контрольного мероприятия на месте его проведения невозможно </w:t>
      </w:r>
      <w:r w:rsidRPr="00AF24FF">
        <w:rPr>
          <w:rFonts w:ascii="Times New Roman" w:eastAsia="Times New Roman" w:hAnsi="Times New Roman" w:cs="Times New Roman"/>
          <w:color w:val="000000"/>
          <w:sz w:val="28"/>
          <w:szCs w:val="28"/>
          <w:lang w:eastAsia="ru-RU"/>
        </w:rPr>
        <w:t>по причине совершения контрольных действий, предусмотренных пунктами 6 - 9 части 1 статьи 65 Федерального закона № 248-ФЗ, или в иных случаях, установленных Федеральным законом № 248-ФЗ, контрольный орган направляет акт контролируемому лицу в порядке, установленном статьей 21 Феде</w:t>
      </w:r>
      <w:r w:rsidRPr="00AF24FF">
        <w:rPr>
          <w:rFonts w:ascii="Times New Roman" w:eastAsia="Times New Roman" w:hAnsi="Times New Roman" w:cs="Times New Roman"/>
          <w:sz w:val="28"/>
          <w:szCs w:val="28"/>
          <w:lang w:eastAsia="ru-RU"/>
        </w:rPr>
        <w:t>рального закона № 248-ФЗ.</w:t>
      </w:r>
    </w:p>
    <w:p w14:paraId="1B7F0385"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color w:val="000000"/>
          <w:sz w:val="28"/>
          <w:szCs w:val="28"/>
          <w:lang w:eastAsia="ru-RU"/>
        </w:rPr>
        <w:t>5.6. В случае невозможности составления акта на месте проведения контрольного мероприятия в день окончания проведения такого мероприятия в соответствии с частью 3 статьи 87 Федерального закона № 248-ФЗ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Федерального закона № 248-</w:t>
      </w:r>
      <w:r w:rsidR="001521B6">
        <w:rPr>
          <w:rFonts w:ascii="Times New Roman" w:eastAsia="Times New Roman" w:hAnsi="Times New Roman" w:cs="Times New Roman"/>
          <w:color w:val="000000"/>
          <w:sz w:val="28"/>
          <w:szCs w:val="28"/>
          <w:lang w:eastAsia="ru-RU"/>
        </w:rPr>
        <w:t>ФЗ</w:t>
      </w:r>
      <w:r w:rsidRPr="00AF24FF">
        <w:rPr>
          <w:rFonts w:ascii="Times New Roman" w:eastAsia="Times New Roman" w:hAnsi="Times New Roman" w:cs="Times New Roman"/>
          <w:color w:val="000000"/>
          <w:sz w:val="28"/>
          <w:szCs w:val="28"/>
          <w:lang w:eastAsia="ru-RU"/>
        </w:rPr>
        <w:t>.</w:t>
      </w:r>
    </w:p>
    <w:p w14:paraId="72B6C5D4"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5.7</w:t>
      </w:r>
      <w:r w:rsidRPr="00AF24FF">
        <w:rPr>
          <w:rFonts w:ascii="Times New Roman" w:eastAsia="Times New Roman" w:hAnsi="Times New Roman" w:cs="Times New Roman"/>
          <w:color w:val="000000"/>
          <w:sz w:val="28"/>
          <w:szCs w:val="28"/>
          <w:lang w:eastAsia="ru-RU"/>
        </w:rPr>
        <w:t>. В случае несогласия с фактами и выводами, изложенными в акте, контролируемое лицо вправе направить жалобу в порядке, предусмотренном статьями 39 - 43 Федерального закона № 248-ФЗ, насто</w:t>
      </w:r>
      <w:r w:rsidRPr="00AF24FF">
        <w:rPr>
          <w:rFonts w:ascii="Times New Roman" w:eastAsia="Times New Roman" w:hAnsi="Times New Roman" w:cs="Times New Roman"/>
          <w:sz w:val="28"/>
          <w:szCs w:val="28"/>
          <w:lang w:eastAsia="ru-RU"/>
        </w:rPr>
        <w:t xml:space="preserve">ящим </w:t>
      </w:r>
      <w:r w:rsidR="00CE5E69" w:rsidRPr="00AF24FF">
        <w:rPr>
          <w:rFonts w:ascii="Times New Roman" w:eastAsia="Times New Roman" w:hAnsi="Times New Roman" w:cs="Times New Roman"/>
          <w:sz w:val="28"/>
          <w:szCs w:val="28"/>
          <w:lang w:eastAsia="ru-RU"/>
        </w:rPr>
        <w:t>П</w:t>
      </w:r>
      <w:r w:rsidRPr="00AF24FF">
        <w:rPr>
          <w:rFonts w:ascii="Times New Roman" w:eastAsia="Times New Roman" w:hAnsi="Times New Roman" w:cs="Times New Roman"/>
          <w:sz w:val="28"/>
          <w:szCs w:val="28"/>
          <w:lang w:eastAsia="ru-RU"/>
        </w:rPr>
        <w:t>оложением.</w:t>
      </w:r>
    </w:p>
    <w:p w14:paraId="68D03EEA"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5.8.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w:t>
      </w:r>
    </w:p>
    <w:p w14:paraId="180A7C3D"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5.9. Контрольный орган в случае выявления нарушений обязательных требований в ходе контрольных мероприятий обязан:</w:t>
      </w:r>
    </w:p>
    <w:p w14:paraId="654CF2D8"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а) выдать после оформления акта контрольного мероприятия контролируемому лицу предписание об устранении выявленных нарушений </w:t>
      </w:r>
      <w:r w:rsidR="0079553D" w:rsidRPr="00AF24FF">
        <w:rPr>
          <w:rFonts w:ascii="Times New Roman" w:eastAsia="Times New Roman" w:hAnsi="Times New Roman" w:cs="Times New Roman"/>
          <w:sz w:val="28"/>
          <w:szCs w:val="28"/>
          <w:lang w:eastAsia="ru-RU"/>
        </w:rPr>
        <w:t xml:space="preserve">обязательных требований </w:t>
      </w:r>
      <w:r w:rsidRPr="00AF24FF">
        <w:rPr>
          <w:rFonts w:ascii="Times New Roman" w:eastAsia="Times New Roman" w:hAnsi="Times New Roman" w:cs="Times New Roman"/>
          <w:sz w:val="28"/>
          <w:szCs w:val="28"/>
          <w:lang w:eastAsia="ru-RU"/>
        </w:rPr>
        <w:t>с указанием разумных сроков их устранения, а также других мероприятий, предусмотренных федеральным законом о виде контроля;</w:t>
      </w:r>
    </w:p>
    <w:p w14:paraId="540D3BA2"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1AB596A9"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в)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w:t>
      </w:r>
      <w:r w:rsidRPr="00AF24FF">
        <w:rPr>
          <w:rFonts w:ascii="Times New Roman" w:eastAsia="Times New Roman" w:hAnsi="Times New Roman" w:cs="Times New Roman"/>
          <w:sz w:val="28"/>
          <w:szCs w:val="28"/>
          <w:lang w:eastAsia="ru-RU"/>
        </w:rPr>
        <w:lastRenderedPageBreak/>
        <w:t>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43619EF2"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 </w:t>
      </w:r>
    </w:p>
    <w:p w14:paraId="131B83AE"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r w:rsidRPr="00AF24FF">
        <w:rPr>
          <w:rFonts w:ascii="Times New Roman" w:eastAsia="Times New Roman" w:hAnsi="Times New Roman" w:cs="Times New Roman"/>
          <w:sz w:val="28"/>
          <w:szCs w:val="28"/>
          <w:lang w:eastAsia="ru-RU"/>
        </w:rPr>
        <w:tab/>
      </w:r>
    </w:p>
    <w:p w14:paraId="219774EB"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5.10.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14:paraId="4A6D1285"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5.11. По истечении срока исполнения контролируемым лицом предписания контрольный орган оценивает исполнение указанного предписания на основании документов и сведений контролируемого лица, представление которых установлено предписанием.</w:t>
      </w:r>
    </w:p>
    <w:p w14:paraId="556C462A"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5.12. В случае, если по итогам проведения контрольного мероприятия контрольным органом будет установлено, что предписание не исполнено или исполнено ненадлежащим образом, он вновь выдает контролируемому лицу предписание с указанием новых сроков его исполнения.</w:t>
      </w:r>
    </w:p>
    <w:p w14:paraId="35CCAEE5"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p>
    <w:p w14:paraId="085E67C7" w14:textId="77777777" w:rsidR="002C19F2" w:rsidRPr="00AF24FF" w:rsidRDefault="002C19F2" w:rsidP="002C19F2">
      <w:pPr>
        <w:spacing w:after="0" w:line="240" w:lineRule="auto"/>
        <w:jc w:val="center"/>
        <w:rPr>
          <w:rFonts w:ascii="Times New Roman" w:eastAsia="Times New Roman" w:hAnsi="Times New Roman" w:cs="Times New Roman"/>
          <w:sz w:val="28"/>
          <w:szCs w:val="28"/>
          <w:lang w:eastAsia="ru-RU"/>
        </w:rPr>
      </w:pPr>
      <w:r w:rsidRPr="00AF24FF">
        <w:rPr>
          <w:rFonts w:ascii="Times New Roman" w:eastAsia="Times New Roman" w:hAnsi="Times New Roman" w:cs="Times New Roman"/>
          <w:b/>
          <w:sz w:val="28"/>
          <w:szCs w:val="28"/>
          <w:lang w:eastAsia="ru-RU"/>
        </w:rPr>
        <w:t>6. Обжалование решений контрольных органов,</w:t>
      </w:r>
      <w:r w:rsidR="00CE5E69" w:rsidRPr="00AF24FF">
        <w:rPr>
          <w:rFonts w:ascii="Times New Roman" w:eastAsia="Times New Roman" w:hAnsi="Times New Roman" w:cs="Times New Roman"/>
          <w:sz w:val="28"/>
          <w:szCs w:val="28"/>
          <w:lang w:eastAsia="ru-RU"/>
        </w:rPr>
        <w:t xml:space="preserve"> </w:t>
      </w:r>
      <w:r w:rsidRPr="00AF24FF">
        <w:rPr>
          <w:rFonts w:ascii="Times New Roman" w:eastAsia="Times New Roman" w:hAnsi="Times New Roman" w:cs="Times New Roman"/>
          <w:b/>
          <w:sz w:val="28"/>
          <w:szCs w:val="28"/>
          <w:lang w:eastAsia="ru-RU"/>
        </w:rPr>
        <w:t>действий (бездействия) их должностных лиц</w:t>
      </w:r>
    </w:p>
    <w:p w14:paraId="28BFF5F1" w14:textId="77777777" w:rsidR="002C19F2" w:rsidRPr="00AF24FF" w:rsidRDefault="002C19F2" w:rsidP="002C19F2">
      <w:pPr>
        <w:spacing w:after="0" w:line="240" w:lineRule="auto"/>
        <w:ind w:firstLine="709"/>
        <w:jc w:val="center"/>
        <w:rPr>
          <w:rFonts w:ascii="Times New Roman" w:eastAsia="Times New Roman" w:hAnsi="Times New Roman" w:cs="Times New Roman"/>
          <w:b/>
          <w:sz w:val="28"/>
          <w:szCs w:val="28"/>
          <w:lang w:eastAsia="ru-RU"/>
        </w:rPr>
      </w:pPr>
    </w:p>
    <w:p w14:paraId="674ADE50"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6.1. Правом на обжалование решений контрольного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предусмотренны</w:t>
      </w:r>
      <w:r w:rsidRPr="00AF24FF">
        <w:rPr>
          <w:rFonts w:ascii="Times New Roman" w:eastAsia="Times New Roman" w:hAnsi="Times New Roman" w:cs="Times New Roman"/>
          <w:color w:val="000000"/>
          <w:sz w:val="28"/>
          <w:szCs w:val="28"/>
          <w:lang w:eastAsia="ru-RU"/>
        </w:rPr>
        <w:t>е частью 4 статьи 40 Федер</w:t>
      </w:r>
      <w:r w:rsidRPr="00AF24FF">
        <w:rPr>
          <w:rFonts w:ascii="Times New Roman" w:eastAsia="Times New Roman" w:hAnsi="Times New Roman" w:cs="Times New Roman"/>
          <w:sz w:val="28"/>
          <w:szCs w:val="28"/>
          <w:lang w:eastAsia="ru-RU"/>
        </w:rPr>
        <w:t>ального закона № 248-ФЗ.</w:t>
      </w:r>
    </w:p>
    <w:p w14:paraId="3E3F9301"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6.2. Судебное обжалование решений контрольного органа, действий (бездействия) его должностных лиц</w:t>
      </w:r>
      <w:r w:rsidR="00CE5E69" w:rsidRPr="00AF24FF">
        <w:rPr>
          <w:rFonts w:ascii="Times New Roman" w:eastAsia="Times New Roman" w:hAnsi="Times New Roman" w:cs="Times New Roman"/>
          <w:sz w:val="28"/>
          <w:szCs w:val="28"/>
          <w:lang w:eastAsia="ru-RU"/>
        </w:rPr>
        <w:t>,</w:t>
      </w:r>
      <w:r w:rsidRPr="00AF24FF">
        <w:rPr>
          <w:rFonts w:ascii="Times New Roman" w:eastAsia="Times New Roman" w:hAnsi="Times New Roman" w:cs="Times New Roman"/>
          <w:sz w:val="28"/>
          <w:szCs w:val="28"/>
          <w:lang w:eastAsia="ru-RU"/>
        </w:rPr>
        <w:t xml:space="preserve"> возможно только после их досудебного обжалования.</w:t>
      </w:r>
    </w:p>
    <w:p w14:paraId="27F77571" w14:textId="77777777" w:rsidR="002C19F2" w:rsidRPr="00AF24FF" w:rsidRDefault="002C19F2" w:rsidP="002C19F2">
      <w:pPr>
        <w:spacing w:after="0" w:line="240" w:lineRule="auto"/>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ab/>
        <w:t xml:space="preserve">6.3. Досудебное обжалование решений контрольного органа, действий (бездействия) его должностных лиц осуществляется в соответствии </w:t>
      </w:r>
      <w:r w:rsidRPr="00AF24FF">
        <w:rPr>
          <w:rFonts w:ascii="Times New Roman" w:eastAsia="Times New Roman" w:hAnsi="Times New Roman" w:cs="Times New Roman"/>
          <w:color w:val="000000"/>
          <w:sz w:val="28"/>
          <w:szCs w:val="28"/>
          <w:lang w:eastAsia="ru-RU"/>
        </w:rPr>
        <w:t xml:space="preserve">с главой 9 Федерального закона № 248-ФЗ. </w:t>
      </w:r>
    </w:p>
    <w:p w14:paraId="5B612EFD" w14:textId="77777777"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6.4. Жалоба подлежит рассмотрению в течение пятнадцати рабочих дней со дня ее регистрации в подсистеме досудебного обжалования.</w:t>
      </w:r>
    </w:p>
    <w:p w14:paraId="3A548FEE" w14:textId="77777777" w:rsidR="002C19F2"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lastRenderedPageBreak/>
        <w:t>6.5.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14:paraId="59226624" w14:textId="77777777" w:rsidR="00BD31D0" w:rsidRPr="00BD31D0" w:rsidRDefault="00BD31D0" w:rsidP="00BD31D0">
      <w:pPr>
        <w:spacing w:after="0" w:line="240" w:lineRule="auto"/>
        <w:ind w:firstLine="709"/>
        <w:jc w:val="both"/>
        <w:rPr>
          <w:rFonts w:ascii="Times New Roman" w:eastAsia="Times New Roman" w:hAnsi="Times New Roman" w:cs="Times New Roman"/>
          <w:color w:val="000000"/>
          <w:sz w:val="28"/>
          <w:szCs w:val="28"/>
          <w:lang w:eastAsia="ru-RU"/>
        </w:rPr>
      </w:pPr>
      <w:r w:rsidRPr="00BD31D0">
        <w:rPr>
          <w:rFonts w:ascii="Times New Roman" w:eastAsia="Times New Roman" w:hAnsi="Times New Roman" w:cs="Times New Roman"/>
          <w:color w:val="000000"/>
          <w:sz w:val="28"/>
          <w:szCs w:val="28"/>
          <w:lang w:eastAsia="ru-RU"/>
        </w:rPr>
        <w:t>7. Ключевые показатели контроля в сфере благоустройства и их целевые значения, индикативные показатели</w:t>
      </w:r>
      <w:r>
        <w:rPr>
          <w:rFonts w:ascii="Times New Roman" w:eastAsia="Times New Roman" w:hAnsi="Times New Roman" w:cs="Times New Roman"/>
          <w:color w:val="000000"/>
          <w:sz w:val="28"/>
          <w:szCs w:val="28"/>
          <w:lang w:eastAsia="ru-RU"/>
        </w:rPr>
        <w:t>.</w:t>
      </w:r>
    </w:p>
    <w:p w14:paraId="17B55443" w14:textId="77777777" w:rsidR="00BD31D0" w:rsidRPr="00BD31D0" w:rsidRDefault="00BD31D0" w:rsidP="00BD31D0">
      <w:pPr>
        <w:spacing w:after="0" w:line="240" w:lineRule="auto"/>
        <w:ind w:firstLine="709"/>
        <w:jc w:val="both"/>
        <w:rPr>
          <w:rFonts w:ascii="Times New Roman" w:eastAsia="Times New Roman" w:hAnsi="Times New Roman" w:cs="Times New Roman"/>
          <w:color w:val="000000"/>
          <w:sz w:val="28"/>
          <w:szCs w:val="28"/>
          <w:lang w:eastAsia="ru-RU"/>
        </w:rPr>
      </w:pPr>
      <w:r w:rsidRPr="00BD31D0">
        <w:rPr>
          <w:rFonts w:ascii="Times New Roman" w:eastAsia="Times New Roman" w:hAnsi="Times New Roman" w:cs="Times New Roman"/>
          <w:color w:val="000000"/>
          <w:sz w:val="28"/>
          <w:szCs w:val="28"/>
          <w:lang w:eastAsia="ru-RU"/>
        </w:rPr>
        <w:t>7.1. Оценка результативности и эффективности осуществления контроля в сфере благоустройства осуществляется в соответствии со статьей 30 Федерального закона от 31.07.2020 № 248-ФЗ.</w:t>
      </w:r>
    </w:p>
    <w:p w14:paraId="226E585F" w14:textId="77777777" w:rsidR="00BD31D0" w:rsidRPr="00BD31D0" w:rsidRDefault="00BD31D0" w:rsidP="00BD31D0">
      <w:pPr>
        <w:spacing w:after="0" w:line="240" w:lineRule="auto"/>
        <w:ind w:firstLine="709"/>
        <w:jc w:val="both"/>
        <w:rPr>
          <w:rFonts w:ascii="Times New Roman" w:eastAsia="Times New Roman" w:hAnsi="Times New Roman" w:cs="Times New Roman"/>
          <w:color w:val="000000"/>
          <w:sz w:val="28"/>
          <w:szCs w:val="28"/>
          <w:lang w:eastAsia="ru-RU"/>
        </w:rPr>
      </w:pPr>
      <w:r w:rsidRPr="00BD31D0">
        <w:rPr>
          <w:rFonts w:ascii="Times New Roman" w:eastAsia="Times New Roman" w:hAnsi="Times New Roman" w:cs="Times New Roman"/>
          <w:color w:val="000000"/>
          <w:sz w:val="28"/>
          <w:szCs w:val="28"/>
          <w:lang w:eastAsia="ru-RU"/>
        </w:rPr>
        <w:t>7.2 Ключевые показатели контроля в сфере благоустройства и их целевые значения:</w:t>
      </w:r>
    </w:p>
    <w:p w14:paraId="7E40F9AB" w14:textId="77777777" w:rsidR="00BD31D0" w:rsidRPr="00BD31D0" w:rsidRDefault="00BD31D0" w:rsidP="00BD31D0">
      <w:pPr>
        <w:spacing w:after="0" w:line="240" w:lineRule="auto"/>
        <w:jc w:val="both"/>
        <w:rPr>
          <w:rFonts w:ascii="Times New Roman" w:eastAsia="Times New Roman" w:hAnsi="Times New Roman" w:cs="Times New Roman"/>
          <w:color w:val="00000A"/>
          <w:sz w:val="28"/>
          <w:szCs w:val="28"/>
          <w:lang w:eastAsia="ru-RU"/>
        </w:rPr>
      </w:pPr>
      <w:r w:rsidRPr="00BD31D0">
        <w:rPr>
          <w:rFonts w:ascii="Times New Roman" w:eastAsia="Times New Roman" w:hAnsi="Times New Roman" w:cs="Times New Roman"/>
          <w:color w:val="000000"/>
          <w:sz w:val="28"/>
          <w:szCs w:val="28"/>
          <w:lang w:eastAsia="ru-RU"/>
        </w:rPr>
        <w:t> </w:t>
      </w:r>
    </w:p>
    <w:tbl>
      <w:tblPr>
        <w:tblW w:w="9508" w:type="dxa"/>
        <w:tblCellMar>
          <w:left w:w="0" w:type="dxa"/>
          <w:right w:w="0" w:type="dxa"/>
        </w:tblCellMar>
        <w:tblLook w:val="04A0" w:firstRow="1" w:lastRow="0" w:firstColumn="1" w:lastColumn="0" w:noHBand="0" w:noVBand="1"/>
      </w:tblPr>
      <w:tblGrid>
        <w:gridCol w:w="7674"/>
        <w:gridCol w:w="1834"/>
      </w:tblGrid>
      <w:tr w:rsidR="00BD31D0" w:rsidRPr="00BD31D0" w14:paraId="1E961B23" w14:textId="77777777" w:rsidTr="00BD31D0">
        <w:tc>
          <w:tcPr>
            <w:tcW w:w="7674" w:type="dxa"/>
            <w:tcBorders>
              <w:top w:val="single" w:sz="8" w:space="0" w:color="000001"/>
              <w:left w:val="single" w:sz="8" w:space="0" w:color="000001"/>
              <w:bottom w:val="single" w:sz="8" w:space="0" w:color="000001"/>
              <w:right w:val="single" w:sz="8" w:space="0" w:color="000001"/>
            </w:tcBorders>
            <w:hideMark/>
          </w:tcPr>
          <w:p w14:paraId="1DB70810" w14:textId="77777777" w:rsidR="00BD31D0" w:rsidRPr="00BD31D0" w:rsidRDefault="00BD31D0" w:rsidP="00511A31">
            <w:pPr>
              <w:spacing w:after="0" w:line="240" w:lineRule="auto"/>
              <w:ind w:firstLine="567"/>
              <w:jc w:val="center"/>
              <w:rPr>
                <w:rFonts w:ascii="Times New Roman" w:eastAsia="Times New Roman" w:hAnsi="Times New Roman" w:cs="Times New Roman"/>
                <w:sz w:val="28"/>
                <w:szCs w:val="28"/>
                <w:lang w:eastAsia="ru-RU"/>
              </w:rPr>
            </w:pPr>
            <w:r w:rsidRPr="00BD31D0">
              <w:rPr>
                <w:rFonts w:ascii="Times New Roman" w:eastAsia="Times New Roman" w:hAnsi="Times New Roman" w:cs="Times New Roman"/>
                <w:sz w:val="28"/>
                <w:szCs w:val="28"/>
                <w:lang w:eastAsia="ru-RU"/>
              </w:rPr>
              <w:t>Ключевые показатели</w:t>
            </w:r>
          </w:p>
        </w:tc>
        <w:tc>
          <w:tcPr>
            <w:tcW w:w="1834" w:type="dxa"/>
            <w:tcBorders>
              <w:top w:val="single" w:sz="8" w:space="0" w:color="000001"/>
              <w:left w:val="single" w:sz="8" w:space="0" w:color="000001"/>
              <w:bottom w:val="single" w:sz="8" w:space="0" w:color="000001"/>
              <w:right w:val="single" w:sz="8" w:space="0" w:color="000001"/>
            </w:tcBorders>
            <w:hideMark/>
          </w:tcPr>
          <w:p w14:paraId="11BD19DE" w14:textId="77777777" w:rsidR="00BD31D0" w:rsidRPr="00BD31D0" w:rsidRDefault="00BD31D0" w:rsidP="00BD31D0">
            <w:pPr>
              <w:spacing w:after="0" w:line="240" w:lineRule="auto"/>
              <w:jc w:val="center"/>
              <w:rPr>
                <w:rFonts w:ascii="Times New Roman" w:eastAsia="Times New Roman" w:hAnsi="Times New Roman" w:cs="Times New Roman"/>
                <w:sz w:val="28"/>
                <w:szCs w:val="28"/>
                <w:lang w:eastAsia="ru-RU"/>
              </w:rPr>
            </w:pPr>
            <w:r w:rsidRPr="00BD31D0">
              <w:rPr>
                <w:rFonts w:ascii="Times New Roman" w:eastAsia="Times New Roman" w:hAnsi="Times New Roman" w:cs="Times New Roman"/>
                <w:sz w:val="28"/>
                <w:szCs w:val="28"/>
                <w:lang w:eastAsia="ru-RU"/>
              </w:rPr>
              <w:t>Целевые значения (%)</w:t>
            </w:r>
          </w:p>
        </w:tc>
      </w:tr>
      <w:tr w:rsidR="00BD31D0" w:rsidRPr="00BD31D0" w14:paraId="637B1324" w14:textId="77777777" w:rsidTr="00BD31D0">
        <w:tc>
          <w:tcPr>
            <w:tcW w:w="7674" w:type="dxa"/>
            <w:tcBorders>
              <w:top w:val="single" w:sz="8" w:space="0" w:color="000001"/>
              <w:left w:val="single" w:sz="8" w:space="0" w:color="000001"/>
              <w:bottom w:val="single" w:sz="8" w:space="0" w:color="000001"/>
              <w:right w:val="single" w:sz="8" w:space="0" w:color="000001"/>
            </w:tcBorders>
            <w:hideMark/>
          </w:tcPr>
          <w:p w14:paraId="7F9BDE1C" w14:textId="77777777" w:rsidR="00BD31D0" w:rsidRPr="00BD31D0" w:rsidRDefault="00BD31D0" w:rsidP="00511A31">
            <w:pPr>
              <w:spacing w:after="0" w:line="240" w:lineRule="auto"/>
              <w:ind w:firstLine="567"/>
              <w:jc w:val="both"/>
              <w:rPr>
                <w:rFonts w:ascii="Times New Roman" w:eastAsia="Times New Roman" w:hAnsi="Times New Roman" w:cs="Times New Roman"/>
                <w:sz w:val="28"/>
                <w:szCs w:val="28"/>
                <w:lang w:eastAsia="ru-RU"/>
              </w:rPr>
            </w:pPr>
            <w:r w:rsidRPr="00BD31D0">
              <w:rPr>
                <w:rFonts w:ascii="Times New Roman" w:eastAsia="Times New Roman" w:hAnsi="Times New Roman" w:cs="Times New Roman"/>
                <w:sz w:val="28"/>
                <w:szCs w:val="28"/>
                <w:lang w:eastAsia="ru-RU"/>
              </w:rPr>
              <w:t>Доля устраненных нарушений обязательных требований от числа выявленных нарушений обязательных требований</w:t>
            </w:r>
          </w:p>
        </w:tc>
        <w:tc>
          <w:tcPr>
            <w:tcW w:w="1834" w:type="dxa"/>
            <w:tcBorders>
              <w:top w:val="single" w:sz="8" w:space="0" w:color="000001"/>
              <w:left w:val="single" w:sz="8" w:space="0" w:color="000001"/>
              <w:bottom w:val="single" w:sz="8" w:space="0" w:color="000001"/>
              <w:right w:val="single" w:sz="8" w:space="0" w:color="000001"/>
            </w:tcBorders>
            <w:hideMark/>
          </w:tcPr>
          <w:p w14:paraId="19A4D48E" w14:textId="77777777" w:rsidR="00BD31D0" w:rsidRPr="00BD31D0" w:rsidRDefault="00BD31D0" w:rsidP="00511A31">
            <w:pPr>
              <w:spacing w:after="0" w:line="240" w:lineRule="auto"/>
              <w:ind w:firstLine="567"/>
              <w:jc w:val="center"/>
              <w:rPr>
                <w:rFonts w:ascii="Times New Roman" w:eastAsia="Times New Roman" w:hAnsi="Times New Roman" w:cs="Times New Roman"/>
                <w:sz w:val="28"/>
                <w:szCs w:val="28"/>
                <w:lang w:eastAsia="ru-RU"/>
              </w:rPr>
            </w:pPr>
            <w:r w:rsidRPr="00BD31D0">
              <w:rPr>
                <w:rFonts w:ascii="Times New Roman" w:eastAsia="Times New Roman" w:hAnsi="Times New Roman" w:cs="Times New Roman"/>
                <w:sz w:val="28"/>
                <w:szCs w:val="28"/>
                <w:lang w:eastAsia="ru-RU"/>
              </w:rPr>
              <w:t>70 - 80</w:t>
            </w:r>
          </w:p>
        </w:tc>
      </w:tr>
      <w:tr w:rsidR="00BD31D0" w:rsidRPr="00BD31D0" w14:paraId="4CECAD41" w14:textId="77777777" w:rsidTr="00BD31D0">
        <w:tc>
          <w:tcPr>
            <w:tcW w:w="7674" w:type="dxa"/>
            <w:tcBorders>
              <w:top w:val="single" w:sz="8" w:space="0" w:color="000001"/>
              <w:left w:val="single" w:sz="8" w:space="0" w:color="000001"/>
              <w:bottom w:val="single" w:sz="8" w:space="0" w:color="000001"/>
              <w:right w:val="single" w:sz="8" w:space="0" w:color="000001"/>
            </w:tcBorders>
            <w:hideMark/>
          </w:tcPr>
          <w:p w14:paraId="039A37D4" w14:textId="77777777" w:rsidR="00BD31D0" w:rsidRPr="00BD31D0" w:rsidRDefault="00BD31D0" w:rsidP="00511A31">
            <w:pPr>
              <w:spacing w:after="0" w:line="240" w:lineRule="auto"/>
              <w:ind w:firstLine="567"/>
              <w:jc w:val="both"/>
              <w:rPr>
                <w:rFonts w:ascii="Times New Roman" w:eastAsia="Times New Roman" w:hAnsi="Times New Roman" w:cs="Times New Roman"/>
                <w:sz w:val="28"/>
                <w:szCs w:val="28"/>
                <w:lang w:eastAsia="ru-RU"/>
              </w:rPr>
            </w:pPr>
            <w:r w:rsidRPr="00BD31D0">
              <w:rPr>
                <w:rFonts w:ascii="Times New Roman" w:eastAsia="Times New Roman" w:hAnsi="Times New Roman" w:cs="Times New Roman"/>
                <w:sz w:val="28"/>
                <w:szCs w:val="28"/>
                <w:lang w:eastAsia="ru-RU"/>
              </w:rPr>
              <w:t>Доля обоснованных жалоб на действия (бездействие) </w:t>
            </w:r>
            <w:r w:rsidRPr="00BD31D0">
              <w:rPr>
                <w:rFonts w:ascii="Times New Roman" w:eastAsia="Times New Roman" w:hAnsi="Times New Roman" w:cs="Times New Roman"/>
                <w:color w:val="000000"/>
                <w:sz w:val="28"/>
                <w:szCs w:val="28"/>
                <w:lang w:eastAsia="ru-RU"/>
              </w:rPr>
              <w:t>администрации округа </w:t>
            </w:r>
            <w:r w:rsidRPr="00BD31D0">
              <w:rPr>
                <w:rFonts w:ascii="Times New Roman" w:eastAsia="Times New Roman" w:hAnsi="Times New Roman" w:cs="Times New Roman"/>
                <w:sz w:val="28"/>
                <w:szCs w:val="28"/>
                <w:lang w:eastAsia="ru-RU"/>
              </w:rPr>
              <w:t>и (или) ее должностных лиц при проведении контрольных мероприятий от общего количества поступивших жалоб</w:t>
            </w:r>
          </w:p>
        </w:tc>
        <w:tc>
          <w:tcPr>
            <w:tcW w:w="1834" w:type="dxa"/>
            <w:tcBorders>
              <w:top w:val="single" w:sz="8" w:space="0" w:color="000001"/>
              <w:left w:val="single" w:sz="8" w:space="0" w:color="000001"/>
              <w:bottom w:val="single" w:sz="8" w:space="0" w:color="000001"/>
              <w:right w:val="single" w:sz="8" w:space="0" w:color="000001"/>
            </w:tcBorders>
            <w:hideMark/>
          </w:tcPr>
          <w:p w14:paraId="4E5C7B22" w14:textId="77777777" w:rsidR="00BD31D0" w:rsidRPr="00BD31D0" w:rsidRDefault="00BD31D0" w:rsidP="00511A31">
            <w:pPr>
              <w:spacing w:after="0" w:line="240" w:lineRule="auto"/>
              <w:ind w:firstLine="567"/>
              <w:jc w:val="center"/>
              <w:rPr>
                <w:rFonts w:ascii="Times New Roman" w:eastAsia="Times New Roman" w:hAnsi="Times New Roman" w:cs="Times New Roman"/>
                <w:sz w:val="28"/>
                <w:szCs w:val="28"/>
                <w:lang w:eastAsia="ru-RU"/>
              </w:rPr>
            </w:pPr>
            <w:r w:rsidRPr="00BD31D0">
              <w:rPr>
                <w:rFonts w:ascii="Times New Roman" w:eastAsia="Times New Roman" w:hAnsi="Times New Roman" w:cs="Times New Roman"/>
                <w:sz w:val="28"/>
                <w:szCs w:val="28"/>
                <w:lang w:eastAsia="ru-RU"/>
              </w:rPr>
              <w:t>10</w:t>
            </w:r>
          </w:p>
        </w:tc>
      </w:tr>
      <w:tr w:rsidR="00BD31D0" w:rsidRPr="00BD31D0" w14:paraId="6F1C1A33" w14:textId="77777777" w:rsidTr="00BD31D0">
        <w:tc>
          <w:tcPr>
            <w:tcW w:w="7674" w:type="dxa"/>
            <w:tcBorders>
              <w:top w:val="single" w:sz="8" w:space="0" w:color="000001"/>
              <w:left w:val="single" w:sz="8" w:space="0" w:color="000001"/>
              <w:bottom w:val="single" w:sz="8" w:space="0" w:color="000001"/>
              <w:right w:val="single" w:sz="8" w:space="0" w:color="000001"/>
            </w:tcBorders>
            <w:hideMark/>
          </w:tcPr>
          <w:p w14:paraId="2EBF71A7" w14:textId="77777777" w:rsidR="00BD31D0" w:rsidRPr="00BD31D0" w:rsidRDefault="00BD31D0" w:rsidP="00511A31">
            <w:pPr>
              <w:spacing w:after="0" w:line="240" w:lineRule="auto"/>
              <w:ind w:firstLine="567"/>
              <w:jc w:val="both"/>
              <w:rPr>
                <w:rFonts w:ascii="Times New Roman" w:eastAsia="Times New Roman" w:hAnsi="Times New Roman" w:cs="Times New Roman"/>
                <w:sz w:val="28"/>
                <w:szCs w:val="28"/>
                <w:lang w:eastAsia="ru-RU"/>
              </w:rPr>
            </w:pPr>
            <w:r w:rsidRPr="00BD31D0">
              <w:rPr>
                <w:rFonts w:ascii="Times New Roman" w:eastAsia="Times New Roman" w:hAnsi="Times New Roman" w:cs="Times New Roman"/>
                <w:sz w:val="28"/>
                <w:szCs w:val="28"/>
                <w:lang w:eastAsia="ru-RU"/>
              </w:rPr>
              <w:t>Доля решений, принятых по результатам контрольных мероприятий, отмененных судом, от общего количества решений</w:t>
            </w:r>
          </w:p>
        </w:tc>
        <w:tc>
          <w:tcPr>
            <w:tcW w:w="1834" w:type="dxa"/>
            <w:tcBorders>
              <w:top w:val="single" w:sz="8" w:space="0" w:color="000001"/>
              <w:left w:val="single" w:sz="8" w:space="0" w:color="000001"/>
              <w:bottom w:val="single" w:sz="8" w:space="0" w:color="000001"/>
              <w:right w:val="single" w:sz="8" w:space="0" w:color="000001"/>
            </w:tcBorders>
            <w:hideMark/>
          </w:tcPr>
          <w:p w14:paraId="0177E1BF" w14:textId="77777777" w:rsidR="00BD31D0" w:rsidRPr="00BD31D0" w:rsidRDefault="00BD31D0" w:rsidP="00511A31">
            <w:pPr>
              <w:spacing w:after="0" w:line="240" w:lineRule="auto"/>
              <w:ind w:firstLine="567"/>
              <w:jc w:val="center"/>
              <w:rPr>
                <w:rFonts w:ascii="Times New Roman" w:eastAsia="Times New Roman" w:hAnsi="Times New Roman" w:cs="Times New Roman"/>
                <w:sz w:val="28"/>
                <w:szCs w:val="28"/>
                <w:lang w:eastAsia="ru-RU"/>
              </w:rPr>
            </w:pPr>
            <w:r w:rsidRPr="00BD31D0">
              <w:rPr>
                <w:rFonts w:ascii="Times New Roman" w:eastAsia="Times New Roman" w:hAnsi="Times New Roman" w:cs="Times New Roman"/>
                <w:sz w:val="28"/>
                <w:szCs w:val="28"/>
                <w:lang w:eastAsia="ru-RU"/>
              </w:rPr>
              <w:t>5</w:t>
            </w:r>
          </w:p>
        </w:tc>
      </w:tr>
    </w:tbl>
    <w:p w14:paraId="2426111D" w14:textId="77777777" w:rsidR="00BD31D0" w:rsidRPr="00BD31D0" w:rsidRDefault="00BD31D0" w:rsidP="00BD31D0">
      <w:pPr>
        <w:spacing w:after="0" w:line="240" w:lineRule="auto"/>
        <w:ind w:firstLine="567"/>
        <w:jc w:val="both"/>
        <w:rPr>
          <w:rFonts w:ascii="Times New Roman" w:eastAsia="Times New Roman" w:hAnsi="Times New Roman" w:cs="Times New Roman"/>
          <w:color w:val="000000"/>
          <w:sz w:val="28"/>
          <w:szCs w:val="28"/>
          <w:lang w:eastAsia="ru-RU"/>
        </w:rPr>
      </w:pPr>
      <w:r w:rsidRPr="00BD31D0">
        <w:rPr>
          <w:rFonts w:ascii="Times New Roman" w:eastAsia="Times New Roman" w:hAnsi="Times New Roman" w:cs="Times New Roman"/>
          <w:color w:val="000000"/>
          <w:sz w:val="28"/>
          <w:szCs w:val="28"/>
          <w:lang w:eastAsia="ru-RU"/>
        </w:rPr>
        <w:t> </w:t>
      </w:r>
    </w:p>
    <w:p w14:paraId="636B4AD8" w14:textId="77777777" w:rsidR="00BD31D0" w:rsidRPr="00BD31D0" w:rsidRDefault="00BD31D0" w:rsidP="00BD31D0">
      <w:pPr>
        <w:spacing w:after="0" w:line="240" w:lineRule="auto"/>
        <w:ind w:firstLine="709"/>
        <w:jc w:val="both"/>
        <w:rPr>
          <w:rFonts w:ascii="Times New Roman" w:eastAsia="Times New Roman" w:hAnsi="Times New Roman" w:cs="Times New Roman"/>
          <w:color w:val="000000"/>
          <w:sz w:val="28"/>
          <w:szCs w:val="28"/>
          <w:lang w:eastAsia="ru-RU"/>
        </w:rPr>
      </w:pPr>
      <w:r w:rsidRPr="00BD31D0">
        <w:rPr>
          <w:rFonts w:ascii="Times New Roman" w:eastAsia="Times New Roman" w:hAnsi="Times New Roman" w:cs="Times New Roman"/>
          <w:color w:val="000000"/>
          <w:sz w:val="28"/>
          <w:szCs w:val="28"/>
          <w:lang w:eastAsia="ru-RU"/>
        </w:rPr>
        <w:t>7.3. Индикативные показатели контроля в сфере благоустройства:</w:t>
      </w:r>
    </w:p>
    <w:p w14:paraId="26231AFC" w14:textId="77777777" w:rsidR="00BD31D0" w:rsidRPr="00BD31D0" w:rsidRDefault="00BD31D0" w:rsidP="00BD31D0">
      <w:pPr>
        <w:spacing w:after="0" w:line="240" w:lineRule="auto"/>
        <w:ind w:firstLine="709"/>
        <w:jc w:val="both"/>
        <w:rPr>
          <w:rFonts w:ascii="Times New Roman" w:eastAsia="Times New Roman" w:hAnsi="Times New Roman" w:cs="Times New Roman"/>
          <w:color w:val="000000"/>
          <w:sz w:val="28"/>
          <w:szCs w:val="28"/>
          <w:lang w:eastAsia="ru-RU"/>
        </w:rPr>
      </w:pPr>
      <w:r w:rsidRPr="00BD31D0">
        <w:rPr>
          <w:rFonts w:ascii="Times New Roman" w:eastAsia="Times New Roman" w:hAnsi="Times New Roman" w:cs="Times New Roman"/>
          <w:color w:val="000000"/>
          <w:sz w:val="28"/>
          <w:szCs w:val="28"/>
          <w:lang w:eastAsia="ru-RU"/>
        </w:rPr>
        <w:t>1) количество плановых контрольных мероприятий, проведенных за отчетный период;</w:t>
      </w:r>
    </w:p>
    <w:p w14:paraId="2BCEF935" w14:textId="77777777" w:rsidR="00BD31D0" w:rsidRPr="00BD31D0" w:rsidRDefault="00BD31D0" w:rsidP="00BD31D0">
      <w:pPr>
        <w:spacing w:after="0" w:line="240" w:lineRule="auto"/>
        <w:ind w:firstLine="709"/>
        <w:jc w:val="both"/>
        <w:rPr>
          <w:rFonts w:ascii="Times New Roman" w:eastAsia="Times New Roman" w:hAnsi="Times New Roman" w:cs="Times New Roman"/>
          <w:color w:val="000000"/>
          <w:sz w:val="28"/>
          <w:szCs w:val="28"/>
          <w:lang w:eastAsia="ru-RU"/>
        </w:rPr>
      </w:pPr>
      <w:r w:rsidRPr="00BD31D0">
        <w:rPr>
          <w:rFonts w:ascii="Times New Roman" w:eastAsia="Times New Roman" w:hAnsi="Times New Roman" w:cs="Times New Roman"/>
          <w:color w:val="000000"/>
          <w:sz w:val="28"/>
          <w:szCs w:val="28"/>
          <w:lang w:eastAsia="ru-RU"/>
        </w:rPr>
        <w:t>2) количество внеплановых контрольных мероприятий, проведенных за отчетный период;</w:t>
      </w:r>
    </w:p>
    <w:p w14:paraId="3E3B40EB" w14:textId="77777777" w:rsidR="00BD31D0" w:rsidRPr="00BD31D0" w:rsidRDefault="00BD31D0" w:rsidP="00BD31D0">
      <w:pPr>
        <w:spacing w:after="0" w:line="240" w:lineRule="auto"/>
        <w:ind w:firstLine="709"/>
        <w:jc w:val="both"/>
        <w:rPr>
          <w:rFonts w:ascii="Times New Roman" w:eastAsia="Times New Roman" w:hAnsi="Times New Roman" w:cs="Times New Roman"/>
          <w:color w:val="000000"/>
          <w:sz w:val="28"/>
          <w:szCs w:val="28"/>
          <w:lang w:eastAsia="ru-RU"/>
        </w:rPr>
      </w:pPr>
      <w:r w:rsidRPr="00BD31D0">
        <w:rPr>
          <w:rFonts w:ascii="Times New Roman" w:eastAsia="Times New Roman" w:hAnsi="Times New Roman" w:cs="Times New Roman"/>
          <w:color w:val="000000"/>
          <w:sz w:val="28"/>
          <w:szCs w:val="28"/>
          <w:lang w:eastAsia="ru-RU"/>
        </w:rPr>
        <w:t>3)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14:paraId="023648F9" w14:textId="77777777" w:rsidR="00BD31D0" w:rsidRPr="00BD31D0" w:rsidRDefault="00BD31D0" w:rsidP="00BD31D0">
      <w:pPr>
        <w:spacing w:after="0" w:line="240" w:lineRule="auto"/>
        <w:ind w:firstLine="709"/>
        <w:jc w:val="both"/>
        <w:rPr>
          <w:rFonts w:ascii="Times New Roman" w:eastAsia="Times New Roman" w:hAnsi="Times New Roman" w:cs="Times New Roman"/>
          <w:color w:val="000000"/>
          <w:sz w:val="28"/>
          <w:szCs w:val="28"/>
          <w:lang w:eastAsia="ru-RU"/>
        </w:rPr>
      </w:pPr>
      <w:r w:rsidRPr="00BD31D0">
        <w:rPr>
          <w:rFonts w:ascii="Times New Roman" w:eastAsia="Times New Roman" w:hAnsi="Times New Roman" w:cs="Times New Roman"/>
          <w:color w:val="000000"/>
          <w:sz w:val="28"/>
          <w:szCs w:val="28"/>
          <w:lang w:eastAsia="ru-RU"/>
        </w:rPr>
        <w:t>4) общее количество контрольных мероприятий с взаимодействием, проведенных за отчетный период;</w:t>
      </w:r>
    </w:p>
    <w:p w14:paraId="779A2483" w14:textId="77777777" w:rsidR="00BD31D0" w:rsidRPr="00BD31D0" w:rsidRDefault="00BD31D0" w:rsidP="00BD31D0">
      <w:pPr>
        <w:spacing w:after="0" w:line="240" w:lineRule="auto"/>
        <w:ind w:firstLine="709"/>
        <w:jc w:val="both"/>
        <w:rPr>
          <w:rFonts w:ascii="Times New Roman" w:eastAsia="Times New Roman" w:hAnsi="Times New Roman" w:cs="Times New Roman"/>
          <w:color w:val="000000"/>
          <w:sz w:val="28"/>
          <w:szCs w:val="28"/>
          <w:lang w:eastAsia="ru-RU"/>
        </w:rPr>
      </w:pPr>
      <w:r w:rsidRPr="00BD31D0">
        <w:rPr>
          <w:rFonts w:ascii="Times New Roman" w:eastAsia="Times New Roman" w:hAnsi="Times New Roman" w:cs="Times New Roman"/>
          <w:color w:val="000000"/>
          <w:sz w:val="28"/>
          <w:szCs w:val="28"/>
          <w:lang w:eastAsia="ru-RU"/>
        </w:rPr>
        <w:t>5) количество контрольных мероприятий с взаимодействием по каждому виду контрольных мероприятий, проведенных за отчетный период;</w:t>
      </w:r>
    </w:p>
    <w:p w14:paraId="6F77AE4D" w14:textId="77777777" w:rsidR="00BD31D0" w:rsidRPr="00BD31D0" w:rsidRDefault="00BD31D0" w:rsidP="00BD31D0">
      <w:pPr>
        <w:spacing w:after="0" w:line="240" w:lineRule="auto"/>
        <w:ind w:firstLine="709"/>
        <w:jc w:val="both"/>
        <w:rPr>
          <w:rFonts w:ascii="Times New Roman" w:eastAsia="Times New Roman" w:hAnsi="Times New Roman" w:cs="Times New Roman"/>
          <w:color w:val="000000"/>
          <w:sz w:val="28"/>
          <w:szCs w:val="28"/>
          <w:lang w:eastAsia="ru-RU"/>
        </w:rPr>
      </w:pPr>
      <w:r w:rsidRPr="00BD31D0">
        <w:rPr>
          <w:rFonts w:ascii="Times New Roman" w:eastAsia="Times New Roman" w:hAnsi="Times New Roman" w:cs="Times New Roman"/>
          <w:color w:val="000000"/>
          <w:sz w:val="28"/>
          <w:szCs w:val="28"/>
          <w:lang w:eastAsia="ru-RU"/>
        </w:rPr>
        <w:t>6) количество контрольных мероприятий, проведенных с использованием средств дистанционного взаимодействия, за отчетный период;</w:t>
      </w:r>
    </w:p>
    <w:p w14:paraId="5D66A25A" w14:textId="77777777" w:rsidR="00BD31D0" w:rsidRPr="00BD31D0" w:rsidRDefault="00BD31D0" w:rsidP="00BD31D0">
      <w:pPr>
        <w:spacing w:after="0" w:line="240" w:lineRule="auto"/>
        <w:ind w:firstLine="709"/>
        <w:jc w:val="both"/>
        <w:rPr>
          <w:rFonts w:ascii="Times New Roman" w:eastAsia="Times New Roman" w:hAnsi="Times New Roman" w:cs="Times New Roman"/>
          <w:color w:val="000000"/>
          <w:sz w:val="28"/>
          <w:szCs w:val="28"/>
          <w:lang w:eastAsia="ru-RU"/>
        </w:rPr>
      </w:pPr>
      <w:r w:rsidRPr="00BD31D0">
        <w:rPr>
          <w:rFonts w:ascii="Times New Roman" w:eastAsia="Times New Roman" w:hAnsi="Times New Roman" w:cs="Times New Roman"/>
          <w:color w:val="000000"/>
          <w:sz w:val="28"/>
          <w:szCs w:val="28"/>
          <w:lang w:eastAsia="ru-RU"/>
        </w:rPr>
        <w:t>7) количество обязательных профилактических визитов, проведенных за отчетный период;</w:t>
      </w:r>
    </w:p>
    <w:p w14:paraId="456F4391" w14:textId="77777777" w:rsidR="00BD31D0" w:rsidRPr="00BD31D0" w:rsidRDefault="00BD31D0" w:rsidP="00BD31D0">
      <w:pPr>
        <w:spacing w:after="0" w:line="240" w:lineRule="auto"/>
        <w:ind w:firstLine="709"/>
        <w:jc w:val="both"/>
        <w:rPr>
          <w:rFonts w:ascii="Times New Roman" w:eastAsia="Times New Roman" w:hAnsi="Times New Roman" w:cs="Times New Roman"/>
          <w:color w:val="000000"/>
          <w:sz w:val="28"/>
          <w:szCs w:val="28"/>
          <w:lang w:eastAsia="ru-RU"/>
        </w:rPr>
      </w:pPr>
      <w:r w:rsidRPr="00BD31D0">
        <w:rPr>
          <w:rFonts w:ascii="Times New Roman" w:eastAsia="Times New Roman" w:hAnsi="Times New Roman" w:cs="Times New Roman"/>
          <w:color w:val="000000"/>
          <w:sz w:val="28"/>
          <w:szCs w:val="28"/>
          <w:lang w:eastAsia="ru-RU"/>
        </w:rPr>
        <w:t>8) количество предостережений о недопустимости нарушения обязательных требований, объявленных за отчетный период;</w:t>
      </w:r>
    </w:p>
    <w:p w14:paraId="587FE897" w14:textId="77777777" w:rsidR="00BD31D0" w:rsidRPr="00BD31D0" w:rsidRDefault="00BD31D0" w:rsidP="00BD31D0">
      <w:pPr>
        <w:spacing w:after="0" w:line="240" w:lineRule="auto"/>
        <w:ind w:firstLine="709"/>
        <w:jc w:val="both"/>
        <w:rPr>
          <w:rFonts w:ascii="Times New Roman" w:eastAsia="Times New Roman" w:hAnsi="Times New Roman" w:cs="Times New Roman"/>
          <w:color w:val="000000"/>
          <w:sz w:val="28"/>
          <w:szCs w:val="28"/>
          <w:lang w:eastAsia="ru-RU"/>
        </w:rPr>
      </w:pPr>
      <w:r w:rsidRPr="00BD31D0">
        <w:rPr>
          <w:rFonts w:ascii="Times New Roman" w:eastAsia="Times New Roman" w:hAnsi="Times New Roman" w:cs="Times New Roman"/>
          <w:color w:val="000000"/>
          <w:sz w:val="28"/>
          <w:szCs w:val="28"/>
          <w:lang w:eastAsia="ru-RU"/>
        </w:rPr>
        <w:lastRenderedPageBreak/>
        <w:t>9) количество контрольных мероприятий, по результатам которых выявлены нарушения обязательных требований, за отчетный период;</w:t>
      </w:r>
    </w:p>
    <w:p w14:paraId="3E0ADDAB" w14:textId="77777777" w:rsidR="00BD31D0" w:rsidRPr="00BD31D0" w:rsidRDefault="00BD31D0" w:rsidP="00BD31D0">
      <w:pPr>
        <w:spacing w:after="0" w:line="240" w:lineRule="auto"/>
        <w:ind w:firstLine="709"/>
        <w:jc w:val="both"/>
        <w:rPr>
          <w:rFonts w:ascii="Times New Roman" w:eastAsia="Times New Roman" w:hAnsi="Times New Roman" w:cs="Times New Roman"/>
          <w:color w:val="000000"/>
          <w:sz w:val="28"/>
          <w:szCs w:val="28"/>
          <w:lang w:eastAsia="ru-RU"/>
        </w:rPr>
      </w:pPr>
      <w:r w:rsidRPr="00BD31D0">
        <w:rPr>
          <w:rFonts w:ascii="Times New Roman" w:eastAsia="Times New Roman" w:hAnsi="Times New Roman" w:cs="Times New Roman"/>
          <w:color w:val="000000"/>
          <w:sz w:val="28"/>
          <w:szCs w:val="28"/>
          <w:lang w:eastAsia="ru-RU"/>
        </w:rPr>
        <w:t>10) количество контрольных мероприятий, по итогам которых возбуждены дела об административных правонарушениях, за отчетный период;</w:t>
      </w:r>
    </w:p>
    <w:p w14:paraId="41E6C9C7" w14:textId="77777777" w:rsidR="00BD31D0" w:rsidRPr="00BD31D0" w:rsidRDefault="00BD31D0" w:rsidP="00BD31D0">
      <w:pPr>
        <w:spacing w:after="0" w:line="240" w:lineRule="auto"/>
        <w:ind w:firstLine="709"/>
        <w:jc w:val="both"/>
        <w:rPr>
          <w:rFonts w:ascii="Times New Roman" w:eastAsia="Times New Roman" w:hAnsi="Times New Roman" w:cs="Times New Roman"/>
          <w:color w:val="000000"/>
          <w:sz w:val="28"/>
          <w:szCs w:val="28"/>
          <w:lang w:eastAsia="ru-RU"/>
        </w:rPr>
      </w:pPr>
      <w:r w:rsidRPr="00BD31D0">
        <w:rPr>
          <w:rFonts w:ascii="Times New Roman" w:eastAsia="Times New Roman" w:hAnsi="Times New Roman" w:cs="Times New Roman"/>
          <w:color w:val="000000"/>
          <w:sz w:val="28"/>
          <w:szCs w:val="28"/>
          <w:lang w:eastAsia="ru-RU"/>
        </w:rPr>
        <w:t>11) сумма административных штрафов, наложенных по результатам контрольных мероприятий, за отчетный период;</w:t>
      </w:r>
    </w:p>
    <w:p w14:paraId="4DD7BD45" w14:textId="77777777" w:rsidR="00BD31D0" w:rsidRPr="00BD31D0" w:rsidRDefault="00BD31D0" w:rsidP="00BD31D0">
      <w:pPr>
        <w:spacing w:after="0" w:line="240" w:lineRule="auto"/>
        <w:ind w:firstLine="709"/>
        <w:jc w:val="both"/>
        <w:rPr>
          <w:rFonts w:ascii="Times New Roman" w:eastAsia="Times New Roman" w:hAnsi="Times New Roman" w:cs="Times New Roman"/>
          <w:color w:val="000000"/>
          <w:sz w:val="28"/>
          <w:szCs w:val="28"/>
          <w:lang w:eastAsia="ru-RU"/>
        </w:rPr>
      </w:pPr>
      <w:r w:rsidRPr="00BD31D0">
        <w:rPr>
          <w:rFonts w:ascii="Times New Roman" w:eastAsia="Times New Roman" w:hAnsi="Times New Roman" w:cs="Times New Roman"/>
          <w:color w:val="000000"/>
          <w:sz w:val="28"/>
          <w:szCs w:val="28"/>
          <w:lang w:eastAsia="ru-RU"/>
        </w:rPr>
        <w:t>12) количество направленных в органы прокуратуры заявлений о согласовании проведения контрольных мероприятий, за отчетный период;</w:t>
      </w:r>
    </w:p>
    <w:p w14:paraId="6884E212" w14:textId="77777777" w:rsidR="00BD31D0" w:rsidRPr="00BD31D0" w:rsidRDefault="00BD31D0" w:rsidP="00BD31D0">
      <w:pPr>
        <w:spacing w:after="0" w:line="240" w:lineRule="auto"/>
        <w:ind w:firstLine="709"/>
        <w:jc w:val="both"/>
        <w:rPr>
          <w:rFonts w:ascii="Times New Roman" w:eastAsia="Times New Roman" w:hAnsi="Times New Roman" w:cs="Times New Roman"/>
          <w:color w:val="000000"/>
          <w:sz w:val="28"/>
          <w:szCs w:val="28"/>
          <w:lang w:eastAsia="ru-RU"/>
        </w:rPr>
      </w:pPr>
      <w:r w:rsidRPr="00BD31D0">
        <w:rPr>
          <w:rFonts w:ascii="Times New Roman" w:eastAsia="Times New Roman" w:hAnsi="Times New Roman" w:cs="Times New Roman"/>
          <w:color w:val="000000"/>
          <w:sz w:val="28"/>
          <w:szCs w:val="28"/>
          <w:lang w:eastAsia="ru-RU"/>
        </w:rPr>
        <w:t>13)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14:paraId="4CE1BCDB" w14:textId="77777777" w:rsidR="00BD31D0" w:rsidRPr="00BD31D0" w:rsidRDefault="00BD31D0" w:rsidP="00BD31D0">
      <w:pPr>
        <w:spacing w:after="0" w:line="240" w:lineRule="auto"/>
        <w:ind w:firstLine="709"/>
        <w:jc w:val="both"/>
        <w:rPr>
          <w:rFonts w:ascii="Times New Roman" w:eastAsia="Times New Roman" w:hAnsi="Times New Roman" w:cs="Times New Roman"/>
          <w:color w:val="000000"/>
          <w:sz w:val="28"/>
          <w:szCs w:val="28"/>
          <w:lang w:eastAsia="ru-RU"/>
        </w:rPr>
      </w:pPr>
      <w:r w:rsidRPr="00BD31D0">
        <w:rPr>
          <w:rFonts w:ascii="Times New Roman" w:eastAsia="Times New Roman" w:hAnsi="Times New Roman" w:cs="Times New Roman"/>
          <w:color w:val="000000"/>
          <w:sz w:val="28"/>
          <w:szCs w:val="28"/>
          <w:lang w:eastAsia="ru-RU"/>
        </w:rPr>
        <w:t>14) общее количество учтенных объектов контроля на конец отчетного периода;</w:t>
      </w:r>
    </w:p>
    <w:p w14:paraId="0B17021E" w14:textId="77777777" w:rsidR="00BD31D0" w:rsidRPr="00BD31D0" w:rsidRDefault="00BD31D0" w:rsidP="00BD31D0">
      <w:pPr>
        <w:spacing w:after="0" w:line="240" w:lineRule="auto"/>
        <w:ind w:firstLine="709"/>
        <w:jc w:val="both"/>
        <w:rPr>
          <w:rFonts w:ascii="Times New Roman" w:eastAsia="Times New Roman" w:hAnsi="Times New Roman" w:cs="Times New Roman"/>
          <w:color w:val="000000"/>
          <w:sz w:val="28"/>
          <w:szCs w:val="28"/>
          <w:lang w:eastAsia="ru-RU"/>
        </w:rPr>
      </w:pPr>
      <w:r w:rsidRPr="00BD31D0">
        <w:rPr>
          <w:rFonts w:ascii="Times New Roman" w:eastAsia="Times New Roman" w:hAnsi="Times New Roman" w:cs="Times New Roman"/>
          <w:color w:val="000000"/>
          <w:sz w:val="28"/>
          <w:szCs w:val="28"/>
          <w:lang w:eastAsia="ru-RU"/>
        </w:rPr>
        <w:t>15) количество учтенных объектов контроля, отнесенных к категориям риска, по каждой из категорий риска, на конец отчетного периода;</w:t>
      </w:r>
    </w:p>
    <w:p w14:paraId="0CB8E33D" w14:textId="77777777" w:rsidR="00BD31D0" w:rsidRPr="00BD31D0" w:rsidRDefault="00BD31D0" w:rsidP="00BD31D0">
      <w:pPr>
        <w:spacing w:after="0" w:line="240" w:lineRule="auto"/>
        <w:ind w:firstLine="709"/>
        <w:jc w:val="both"/>
        <w:rPr>
          <w:rFonts w:ascii="Times New Roman" w:eastAsia="Times New Roman" w:hAnsi="Times New Roman" w:cs="Times New Roman"/>
          <w:color w:val="000000"/>
          <w:sz w:val="28"/>
          <w:szCs w:val="28"/>
          <w:lang w:eastAsia="ru-RU"/>
        </w:rPr>
      </w:pPr>
      <w:r w:rsidRPr="00BD31D0">
        <w:rPr>
          <w:rFonts w:ascii="Times New Roman" w:eastAsia="Times New Roman" w:hAnsi="Times New Roman" w:cs="Times New Roman"/>
          <w:color w:val="000000"/>
          <w:sz w:val="28"/>
          <w:szCs w:val="28"/>
          <w:lang w:eastAsia="ru-RU"/>
        </w:rPr>
        <w:t>16) количество учтенных контролируемых лиц на конец отчетного периода;</w:t>
      </w:r>
    </w:p>
    <w:p w14:paraId="2BF24053" w14:textId="77777777" w:rsidR="00BD31D0" w:rsidRPr="00BD31D0" w:rsidRDefault="00BD31D0" w:rsidP="00BD31D0">
      <w:pPr>
        <w:spacing w:after="0" w:line="240" w:lineRule="auto"/>
        <w:ind w:firstLine="709"/>
        <w:jc w:val="both"/>
        <w:rPr>
          <w:rFonts w:ascii="Times New Roman" w:eastAsia="Times New Roman" w:hAnsi="Times New Roman" w:cs="Times New Roman"/>
          <w:color w:val="000000"/>
          <w:sz w:val="28"/>
          <w:szCs w:val="28"/>
          <w:lang w:eastAsia="ru-RU"/>
        </w:rPr>
      </w:pPr>
      <w:r w:rsidRPr="00BD31D0">
        <w:rPr>
          <w:rFonts w:ascii="Times New Roman" w:eastAsia="Times New Roman" w:hAnsi="Times New Roman" w:cs="Times New Roman"/>
          <w:color w:val="000000"/>
          <w:sz w:val="28"/>
          <w:szCs w:val="28"/>
          <w:lang w:eastAsia="ru-RU"/>
        </w:rPr>
        <w:t>17) количество учтенных контролируемых лиц, в отношении которых проведены контрольные мероприятия, за отчетный период;</w:t>
      </w:r>
    </w:p>
    <w:p w14:paraId="079A8D97" w14:textId="77777777" w:rsidR="00BD31D0" w:rsidRPr="00BD31D0" w:rsidRDefault="00BD31D0" w:rsidP="00BD31D0">
      <w:pPr>
        <w:spacing w:after="0" w:line="240" w:lineRule="auto"/>
        <w:ind w:firstLine="709"/>
        <w:jc w:val="both"/>
        <w:rPr>
          <w:rFonts w:ascii="Times New Roman" w:eastAsia="Times New Roman" w:hAnsi="Times New Roman" w:cs="Times New Roman"/>
          <w:color w:val="000000"/>
          <w:sz w:val="28"/>
          <w:szCs w:val="28"/>
          <w:lang w:eastAsia="ru-RU"/>
        </w:rPr>
      </w:pPr>
      <w:r w:rsidRPr="00BD31D0">
        <w:rPr>
          <w:rFonts w:ascii="Times New Roman" w:eastAsia="Times New Roman" w:hAnsi="Times New Roman" w:cs="Times New Roman"/>
          <w:color w:val="000000"/>
          <w:sz w:val="28"/>
          <w:szCs w:val="28"/>
          <w:lang w:eastAsia="ru-RU"/>
        </w:rPr>
        <w:t>18)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w:t>
      </w:r>
    </w:p>
    <w:p w14:paraId="4F36A0BD" w14:textId="77777777" w:rsidR="00BD31D0" w:rsidRPr="00BD31D0" w:rsidRDefault="00BD31D0" w:rsidP="00BD31D0">
      <w:pPr>
        <w:spacing w:after="0" w:line="240" w:lineRule="auto"/>
        <w:ind w:firstLine="709"/>
        <w:jc w:val="both"/>
        <w:rPr>
          <w:rFonts w:ascii="Times New Roman" w:eastAsia="Times New Roman" w:hAnsi="Times New Roman" w:cs="Times New Roman"/>
          <w:color w:val="000000"/>
          <w:sz w:val="28"/>
          <w:szCs w:val="28"/>
          <w:lang w:eastAsia="ru-RU"/>
        </w:rPr>
      </w:pPr>
      <w:r w:rsidRPr="00BD31D0">
        <w:rPr>
          <w:rFonts w:ascii="Times New Roman" w:eastAsia="Times New Roman" w:hAnsi="Times New Roman" w:cs="Times New Roman"/>
          <w:color w:val="000000"/>
          <w:sz w:val="28"/>
          <w:szCs w:val="28"/>
          <w:lang w:eastAsia="ru-RU"/>
        </w:rPr>
        <w:t>19)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14:paraId="7DC1460D" w14:textId="77777777" w:rsidR="00BD31D0" w:rsidRPr="00BD31D0" w:rsidRDefault="00BD31D0" w:rsidP="00BD31D0">
      <w:pPr>
        <w:spacing w:after="0" w:line="240" w:lineRule="auto"/>
        <w:ind w:firstLine="709"/>
        <w:jc w:val="both"/>
        <w:rPr>
          <w:rFonts w:ascii="Times New Roman" w:eastAsia="Times New Roman" w:hAnsi="Times New Roman" w:cs="Times New Roman"/>
          <w:color w:val="000000"/>
          <w:sz w:val="28"/>
          <w:szCs w:val="28"/>
          <w:lang w:eastAsia="ru-RU"/>
        </w:rPr>
      </w:pPr>
      <w:r w:rsidRPr="00BD31D0">
        <w:rPr>
          <w:rFonts w:ascii="Times New Roman" w:eastAsia="Times New Roman" w:hAnsi="Times New Roman" w:cs="Times New Roman"/>
          <w:color w:val="000000"/>
          <w:sz w:val="28"/>
          <w:szCs w:val="28"/>
          <w:lang w:eastAsia="ru-RU"/>
        </w:rPr>
        <w:t>20)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r>
        <w:rPr>
          <w:rFonts w:ascii="Times New Roman" w:eastAsia="Times New Roman" w:hAnsi="Times New Roman" w:cs="Times New Roman"/>
          <w:color w:val="000000"/>
          <w:sz w:val="28"/>
          <w:szCs w:val="28"/>
          <w:lang w:eastAsia="ru-RU"/>
        </w:rPr>
        <w:t>».</w:t>
      </w:r>
    </w:p>
    <w:p w14:paraId="7AA9674A" w14:textId="77777777" w:rsidR="002C19F2" w:rsidRPr="00BD31D0" w:rsidRDefault="002C19F2" w:rsidP="002C19F2">
      <w:pPr>
        <w:spacing w:after="0" w:line="240" w:lineRule="auto"/>
        <w:ind w:firstLine="709"/>
        <w:jc w:val="both"/>
        <w:rPr>
          <w:rFonts w:ascii="Times New Roman" w:eastAsia="Times New Roman" w:hAnsi="Times New Roman" w:cs="Times New Roman"/>
          <w:sz w:val="28"/>
          <w:szCs w:val="28"/>
          <w:lang w:eastAsia="ru-RU"/>
        </w:rPr>
      </w:pPr>
    </w:p>
    <w:p w14:paraId="4FEC8AC7" w14:textId="409EB2AC" w:rsidR="002C19F2" w:rsidRDefault="002C19F2" w:rsidP="002C19F2">
      <w:pPr>
        <w:spacing w:after="0" w:line="240" w:lineRule="auto"/>
        <w:ind w:left="4536"/>
        <w:jc w:val="center"/>
        <w:rPr>
          <w:rFonts w:ascii="Times New Roman" w:eastAsia="Times New Roman" w:hAnsi="Times New Roman" w:cs="Times New Roman"/>
          <w:b/>
          <w:sz w:val="28"/>
          <w:szCs w:val="28"/>
          <w:lang w:eastAsia="ru-RU"/>
        </w:rPr>
      </w:pPr>
    </w:p>
    <w:p w14:paraId="233950EB" w14:textId="68E21871" w:rsidR="00751384" w:rsidRDefault="00751384" w:rsidP="002C19F2">
      <w:pPr>
        <w:spacing w:after="0" w:line="240" w:lineRule="auto"/>
        <w:ind w:left="4536"/>
        <w:jc w:val="center"/>
        <w:rPr>
          <w:rFonts w:ascii="Times New Roman" w:eastAsia="Times New Roman" w:hAnsi="Times New Roman" w:cs="Times New Roman"/>
          <w:b/>
          <w:sz w:val="28"/>
          <w:szCs w:val="28"/>
          <w:lang w:eastAsia="ru-RU"/>
        </w:rPr>
      </w:pPr>
    </w:p>
    <w:p w14:paraId="44D0956C" w14:textId="11011911" w:rsidR="00751384" w:rsidRDefault="00751384" w:rsidP="002C19F2">
      <w:pPr>
        <w:spacing w:after="0" w:line="240" w:lineRule="auto"/>
        <w:ind w:left="4536"/>
        <w:jc w:val="center"/>
        <w:rPr>
          <w:rFonts w:ascii="Times New Roman" w:eastAsia="Times New Roman" w:hAnsi="Times New Roman" w:cs="Times New Roman"/>
          <w:b/>
          <w:sz w:val="28"/>
          <w:szCs w:val="28"/>
          <w:lang w:eastAsia="ru-RU"/>
        </w:rPr>
      </w:pPr>
    </w:p>
    <w:p w14:paraId="722B69EE" w14:textId="068BB79D" w:rsidR="00751384" w:rsidRDefault="00751384" w:rsidP="002C19F2">
      <w:pPr>
        <w:spacing w:after="0" w:line="240" w:lineRule="auto"/>
        <w:ind w:left="4536"/>
        <w:jc w:val="center"/>
        <w:rPr>
          <w:rFonts w:ascii="Times New Roman" w:eastAsia="Times New Roman" w:hAnsi="Times New Roman" w:cs="Times New Roman"/>
          <w:b/>
          <w:sz w:val="28"/>
          <w:szCs w:val="28"/>
          <w:lang w:eastAsia="ru-RU"/>
        </w:rPr>
      </w:pPr>
    </w:p>
    <w:p w14:paraId="390FC818" w14:textId="2D7C1431" w:rsidR="00751384" w:rsidRDefault="00751384" w:rsidP="002C19F2">
      <w:pPr>
        <w:spacing w:after="0" w:line="240" w:lineRule="auto"/>
        <w:ind w:left="4536"/>
        <w:jc w:val="center"/>
        <w:rPr>
          <w:rFonts w:ascii="Times New Roman" w:eastAsia="Times New Roman" w:hAnsi="Times New Roman" w:cs="Times New Roman"/>
          <w:b/>
          <w:sz w:val="28"/>
          <w:szCs w:val="28"/>
          <w:lang w:eastAsia="ru-RU"/>
        </w:rPr>
      </w:pPr>
    </w:p>
    <w:p w14:paraId="0C1F5C9E" w14:textId="2A30D172" w:rsidR="00751384" w:rsidRDefault="00751384" w:rsidP="002C19F2">
      <w:pPr>
        <w:spacing w:after="0" w:line="240" w:lineRule="auto"/>
        <w:ind w:left="4536"/>
        <w:jc w:val="center"/>
        <w:rPr>
          <w:rFonts w:ascii="Times New Roman" w:eastAsia="Times New Roman" w:hAnsi="Times New Roman" w:cs="Times New Roman"/>
          <w:b/>
          <w:sz w:val="28"/>
          <w:szCs w:val="28"/>
          <w:lang w:eastAsia="ru-RU"/>
        </w:rPr>
      </w:pPr>
    </w:p>
    <w:p w14:paraId="2DDFD729" w14:textId="7F4E0413" w:rsidR="00751384" w:rsidRDefault="00751384" w:rsidP="002C19F2">
      <w:pPr>
        <w:spacing w:after="0" w:line="240" w:lineRule="auto"/>
        <w:ind w:left="4536"/>
        <w:jc w:val="center"/>
        <w:rPr>
          <w:rFonts w:ascii="Times New Roman" w:eastAsia="Times New Roman" w:hAnsi="Times New Roman" w:cs="Times New Roman"/>
          <w:b/>
          <w:sz w:val="28"/>
          <w:szCs w:val="28"/>
          <w:lang w:eastAsia="ru-RU"/>
        </w:rPr>
      </w:pPr>
    </w:p>
    <w:p w14:paraId="6EFF5857" w14:textId="54ED0328" w:rsidR="00751384" w:rsidRDefault="00751384" w:rsidP="002C19F2">
      <w:pPr>
        <w:spacing w:after="0" w:line="240" w:lineRule="auto"/>
        <w:ind w:left="4536"/>
        <w:jc w:val="center"/>
        <w:rPr>
          <w:rFonts w:ascii="Times New Roman" w:eastAsia="Times New Roman" w:hAnsi="Times New Roman" w:cs="Times New Roman"/>
          <w:b/>
          <w:sz w:val="28"/>
          <w:szCs w:val="28"/>
          <w:lang w:eastAsia="ru-RU"/>
        </w:rPr>
      </w:pPr>
    </w:p>
    <w:p w14:paraId="239EF19F" w14:textId="23A81D4E" w:rsidR="00751384" w:rsidRDefault="00751384" w:rsidP="002C19F2">
      <w:pPr>
        <w:spacing w:after="0" w:line="240" w:lineRule="auto"/>
        <w:ind w:left="4536"/>
        <w:jc w:val="center"/>
        <w:rPr>
          <w:rFonts w:ascii="Times New Roman" w:eastAsia="Times New Roman" w:hAnsi="Times New Roman" w:cs="Times New Roman"/>
          <w:b/>
          <w:sz w:val="28"/>
          <w:szCs w:val="28"/>
          <w:lang w:eastAsia="ru-RU"/>
        </w:rPr>
      </w:pPr>
    </w:p>
    <w:p w14:paraId="03790A30" w14:textId="5588868A" w:rsidR="00751384" w:rsidRDefault="00751384" w:rsidP="002C19F2">
      <w:pPr>
        <w:spacing w:after="0" w:line="240" w:lineRule="auto"/>
        <w:ind w:left="4536"/>
        <w:jc w:val="center"/>
        <w:rPr>
          <w:rFonts w:ascii="Times New Roman" w:eastAsia="Times New Roman" w:hAnsi="Times New Roman" w:cs="Times New Roman"/>
          <w:b/>
          <w:sz w:val="28"/>
          <w:szCs w:val="28"/>
          <w:lang w:eastAsia="ru-RU"/>
        </w:rPr>
      </w:pPr>
    </w:p>
    <w:p w14:paraId="719E3153" w14:textId="77777777" w:rsidR="00751384" w:rsidRPr="00BD31D0" w:rsidRDefault="00751384" w:rsidP="002C19F2">
      <w:pPr>
        <w:spacing w:after="0" w:line="240" w:lineRule="auto"/>
        <w:ind w:left="4536"/>
        <w:jc w:val="center"/>
        <w:rPr>
          <w:rFonts w:ascii="Times New Roman" w:eastAsia="Times New Roman" w:hAnsi="Times New Roman" w:cs="Times New Roman"/>
          <w:b/>
          <w:sz w:val="28"/>
          <w:szCs w:val="28"/>
          <w:lang w:eastAsia="ru-RU"/>
        </w:rPr>
      </w:pPr>
    </w:p>
    <w:p w14:paraId="4094C8BD" w14:textId="26044D27" w:rsidR="00B043BF" w:rsidRDefault="00B043BF">
      <w:pPr>
        <w:rPr>
          <w:rFonts w:ascii="Times New Roman" w:hAnsi="Times New Roman" w:cs="Times New Roman"/>
          <w:sz w:val="28"/>
          <w:szCs w:val="28"/>
        </w:rPr>
      </w:pPr>
    </w:p>
    <w:p w14:paraId="1CDF32FC" w14:textId="6D52255B" w:rsidR="00A0430D" w:rsidRPr="00A0430D" w:rsidRDefault="00A0430D" w:rsidP="00A0430D">
      <w:pPr>
        <w:suppressAutoHyphens/>
        <w:spacing w:after="0" w:line="240" w:lineRule="auto"/>
        <w:ind w:left="4536"/>
        <w:rPr>
          <w:rFonts w:ascii="Times New Roman" w:eastAsia="Times New Roman" w:hAnsi="Times New Roman" w:cs="Times New Roman"/>
          <w:sz w:val="28"/>
          <w:szCs w:val="28"/>
          <w:lang w:eastAsia="zh-CN"/>
        </w:rPr>
      </w:pPr>
      <w:r w:rsidRPr="00A0430D">
        <w:rPr>
          <w:rFonts w:ascii="Times New Roman" w:eastAsia="Times New Roman" w:hAnsi="Times New Roman" w:cs="Times New Roman"/>
          <w:sz w:val="28"/>
          <w:szCs w:val="28"/>
          <w:lang w:eastAsia="ru-RU"/>
        </w:rPr>
        <w:lastRenderedPageBreak/>
        <w:t xml:space="preserve">«Приложение </w:t>
      </w:r>
      <w:r w:rsidR="007E500F">
        <w:rPr>
          <w:rFonts w:ascii="Times New Roman" w:eastAsia="Times New Roman" w:hAnsi="Times New Roman" w:cs="Times New Roman"/>
          <w:sz w:val="28"/>
          <w:szCs w:val="28"/>
          <w:lang w:eastAsia="ru-RU"/>
        </w:rPr>
        <w:t>1</w:t>
      </w:r>
      <w:r w:rsidRPr="00A0430D">
        <w:rPr>
          <w:rFonts w:ascii="Times New Roman" w:eastAsia="Times New Roman" w:hAnsi="Times New Roman" w:cs="Times New Roman"/>
          <w:sz w:val="28"/>
          <w:szCs w:val="28"/>
          <w:lang w:eastAsia="zh-CN"/>
        </w:rPr>
        <w:t xml:space="preserve"> </w:t>
      </w:r>
    </w:p>
    <w:p w14:paraId="39B3A884" w14:textId="77777777" w:rsidR="00A0430D" w:rsidRPr="00A0430D" w:rsidRDefault="00A0430D" w:rsidP="00A0430D">
      <w:pPr>
        <w:suppressAutoHyphens/>
        <w:spacing w:after="0" w:line="240" w:lineRule="auto"/>
        <w:ind w:left="4536"/>
        <w:rPr>
          <w:rFonts w:ascii="Times New Roman" w:eastAsia="Times New Roman" w:hAnsi="Times New Roman" w:cs="Times New Roman"/>
          <w:sz w:val="28"/>
          <w:szCs w:val="28"/>
          <w:lang w:eastAsia="zh-CN"/>
        </w:rPr>
      </w:pPr>
      <w:r w:rsidRPr="00A0430D">
        <w:rPr>
          <w:rFonts w:ascii="Times New Roman" w:eastAsia="Times New Roman" w:hAnsi="Times New Roman" w:cs="Times New Roman"/>
          <w:sz w:val="28"/>
          <w:szCs w:val="28"/>
          <w:lang w:eastAsia="zh-CN"/>
        </w:rPr>
        <w:t>к Положению о муниципальном</w:t>
      </w:r>
    </w:p>
    <w:p w14:paraId="3C54A7EB" w14:textId="77777777" w:rsidR="00A0430D" w:rsidRPr="00A0430D" w:rsidRDefault="00A0430D" w:rsidP="00A0430D">
      <w:pPr>
        <w:suppressAutoHyphens/>
        <w:spacing w:after="0" w:line="240" w:lineRule="auto"/>
        <w:ind w:left="4536"/>
        <w:rPr>
          <w:rFonts w:ascii="Times New Roman" w:eastAsia="Times New Roman" w:hAnsi="Times New Roman" w:cs="Times New Roman"/>
          <w:sz w:val="28"/>
          <w:szCs w:val="28"/>
          <w:lang w:eastAsia="zh-CN"/>
        </w:rPr>
      </w:pPr>
      <w:r w:rsidRPr="00A0430D">
        <w:rPr>
          <w:rFonts w:ascii="Times New Roman" w:eastAsia="Times New Roman" w:hAnsi="Times New Roman" w:cs="Times New Roman"/>
          <w:sz w:val="28"/>
          <w:szCs w:val="28"/>
          <w:lang w:eastAsia="zh-CN"/>
        </w:rPr>
        <w:t>контроле в сфере благоустройства</w:t>
      </w:r>
    </w:p>
    <w:p w14:paraId="16BAC5A7" w14:textId="77777777" w:rsidR="00A0430D" w:rsidRPr="00A0430D" w:rsidRDefault="00A0430D" w:rsidP="00A0430D">
      <w:pPr>
        <w:suppressAutoHyphens/>
        <w:spacing w:after="0" w:line="240" w:lineRule="auto"/>
        <w:ind w:left="4536"/>
        <w:rPr>
          <w:rFonts w:ascii="Times New Roman" w:eastAsia="Times New Roman" w:hAnsi="Times New Roman" w:cs="Times New Roman"/>
          <w:sz w:val="28"/>
          <w:szCs w:val="28"/>
          <w:lang w:eastAsia="zh-CN"/>
        </w:rPr>
      </w:pPr>
    </w:p>
    <w:p w14:paraId="4C584F7F" w14:textId="77777777" w:rsidR="00A0430D" w:rsidRPr="00A0430D" w:rsidRDefault="00A0430D" w:rsidP="00A0430D">
      <w:pPr>
        <w:suppressAutoHyphens/>
        <w:spacing w:after="0" w:line="240" w:lineRule="auto"/>
        <w:jc w:val="center"/>
        <w:rPr>
          <w:rFonts w:ascii="Times New Roman" w:eastAsia="Times New Roman" w:hAnsi="Times New Roman" w:cs="Times New Roman"/>
          <w:sz w:val="28"/>
          <w:szCs w:val="28"/>
          <w:lang w:eastAsia="ru-RU"/>
        </w:rPr>
      </w:pPr>
    </w:p>
    <w:p w14:paraId="72EE9233" w14:textId="77777777" w:rsidR="00A0430D" w:rsidRPr="00751384" w:rsidRDefault="00A0430D" w:rsidP="00A0430D">
      <w:pPr>
        <w:suppressAutoHyphens/>
        <w:spacing w:after="0" w:line="240" w:lineRule="auto"/>
        <w:jc w:val="center"/>
        <w:rPr>
          <w:rFonts w:ascii="Times New Roman" w:eastAsia="Times New Roman" w:hAnsi="Times New Roman" w:cs="Times New Roman"/>
          <w:b/>
          <w:bCs/>
          <w:sz w:val="28"/>
          <w:szCs w:val="28"/>
          <w:lang w:eastAsia="ru-RU"/>
        </w:rPr>
      </w:pPr>
      <w:r w:rsidRPr="00751384">
        <w:rPr>
          <w:rFonts w:ascii="Times New Roman" w:eastAsia="Times New Roman" w:hAnsi="Times New Roman" w:cs="Times New Roman"/>
          <w:b/>
          <w:bCs/>
          <w:sz w:val="28"/>
          <w:szCs w:val="28"/>
          <w:lang w:eastAsia="ru-RU"/>
        </w:rPr>
        <w:t>Индикаторы риска нарушения обязательных требований,</w:t>
      </w:r>
    </w:p>
    <w:p w14:paraId="456BB147" w14:textId="77777777" w:rsidR="00A0430D" w:rsidRPr="00751384" w:rsidRDefault="00A0430D" w:rsidP="00A0430D">
      <w:pPr>
        <w:suppressAutoHyphens/>
        <w:spacing w:after="0" w:line="240" w:lineRule="auto"/>
        <w:jc w:val="center"/>
        <w:rPr>
          <w:rFonts w:ascii="Times New Roman" w:eastAsia="Times New Roman" w:hAnsi="Times New Roman" w:cs="Times New Roman"/>
          <w:b/>
          <w:bCs/>
          <w:sz w:val="28"/>
          <w:szCs w:val="28"/>
          <w:lang w:eastAsia="ru-RU"/>
        </w:rPr>
      </w:pPr>
      <w:r w:rsidRPr="00751384">
        <w:rPr>
          <w:rFonts w:ascii="Times New Roman" w:eastAsia="Times New Roman" w:hAnsi="Times New Roman" w:cs="Times New Roman"/>
          <w:b/>
          <w:bCs/>
          <w:sz w:val="28"/>
          <w:szCs w:val="28"/>
          <w:lang w:eastAsia="ru-RU"/>
        </w:rPr>
        <w:t xml:space="preserve">проверяемых в рамках осуществления муниципального контроля в сфере благоустройства в </w:t>
      </w:r>
      <w:proofErr w:type="spellStart"/>
      <w:r w:rsidRPr="00751384">
        <w:rPr>
          <w:rFonts w:ascii="Times New Roman" w:eastAsia="Times New Roman" w:hAnsi="Times New Roman" w:cs="Times New Roman"/>
          <w:b/>
          <w:bCs/>
          <w:sz w:val="28"/>
          <w:szCs w:val="28"/>
          <w:lang w:eastAsia="ru-RU"/>
        </w:rPr>
        <w:t>Тарногском</w:t>
      </w:r>
      <w:proofErr w:type="spellEnd"/>
      <w:r w:rsidRPr="00751384">
        <w:rPr>
          <w:rFonts w:ascii="Times New Roman" w:eastAsia="Times New Roman" w:hAnsi="Times New Roman" w:cs="Times New Roman"/>
          <w:b/>
          <w:bCs/>
          <w:sz w:val="28"/>
          <w:szCs w:val="28"/>
          <w:lang w:eastAsia="ru-RU"/>
        </w:rPr>
        <w:t xml:space="preserve"> муниципальном округе</w:t>
      </w:r>
    </w:p>
    <w:p w14:paraId="4F7CC948" w14:textId="77777777" w:rsidR="00A0430D" w:rsidRPr="00A0430D" w:rsidRDefault="00A0430D" w:rsidP="00A0430D">
      <w:pPr>
        <w:suppressAutoHyphens/>
        <w:spacing w:after="0" w:line="240" w:lineRule="auto"/>
        <w:jc w:val="center"/>
        <w:rPr>
          <w:rFonts w:ascii="Times New Roman" w:eastAsia="Times New Roman" w:hAnsi="Times New Roman" w:cs="Times New Roman"/>
          <w:sz w:val="28"/>
          <w:szCs w:val="28"/>
          <w:lang w:eastAsia="ru-RU"/>
        </w:rPr>
      </w:pPr>
    </w:p>
    <w:p w14:paraId="0142BCDB" w14:textId="77777777" w:rsidR="00A0430D" w:rsidRPr="00A0430D" w:rsidRDefault="00A0430D" w:rsidP="00A0430D">
      <w:pPr>
        <w:numPr>
          <w:ilvl w:val="0"/>
          <w:numId w:val="1"/>
        </w:numPr>
        <w:suppressAutoHyphens/>
        <w:spacing w:after="0" w:line="240" w:lineRule="auto"/>
        <w:ind w:left="0" w:firstLine="851"/>
        <w:jc w:val="both"/>
        <w:rPr>
          <w:rFonts w:ascii="Times New Roman" w:eastAsia="Times New Roman" w:hAnsi="Times New Roman" w:cs="Times New Roman"/>
          <w:sz w:val="28"/>
          <w:szCs w:val="28"/>
          <w:lang w:eastAsia="ru-RU"/>
        </w:rPr>
      </w:pPr>
      <w:r w:rsidRPr="00A0430D">
        <w:rPr>
          <w:rFonts w:ascii="Times New Roman" w:eastAsia="Times New Roman" w:hAnsi="Times New Roman" w:cs="Times New Roman"/>
          <w:sz w:val="28"/>
          <w:szCs w:val="28"/>
          <w:lang w:eastAsia="ru-RU"/>
        </w:rPr>
        <w:t>Неиспользование здания, строения, сооружения, земельного участка (при наличии на нем котлованов, искусственных водоемов, строительного мусора, иных опасных объектов), правообладателем которого является юридическое лицо, в течение 6 и более месяцев;</w:t>
      </w:r>
    </w:p>
    <w:p w14:paraId="7853CE09" w14:textId="42C408A7" w:rsidR="00A0430D" w:rsidRPr="00A0430D" w:rsidRDefault="00A0430D" w:rsidP="00A0430D">
      <w:pPr>
        <w:numPr>
          <w:ilvl w:val="0"/>
          <w:numId w:val="1"/>
        </w:numPr>
        <w:suppressAutoHyphens/>
        <w:spacing w:after="0" w:line="240" w:lineRule="auto"/>
        <w:ind w:left="0" w:firstLine="851"/>
        <w:jc w:val="both"/>
        <w:rPr>
          <w:rFonts w:ascii="Times New Roman" w:eastAsia="Times New Roman" w:hAnsi="Times New Roman" w:cs="Times New Roman"/>
          <w:sz w:val="28"/>
          <w:szCs w:val="28"/>
          <w:lang w:eastAsia="ru-RU"/>
        </w:rPr>
      </w:pPr>
      <w:r w:rsidRPr="00A0430D">
        <w:rPr>
          <w:rFonts w:ascii="Times New Roman" w:eastAsia="Times New Roman" w:hAnsi="Times New Roman" w:cs="Times New Roman"/>
          <w:sz w:val="28"/>
          <w:szCs w:val="28"/>
          <w:lang w:eastAsia="ru-RU"/>
        </w:rPr>
        <w:t>Наличие 5 и более отрицательных отзывов</w:t>
      </w:r>
      <w:r>
        <w:rPr>
          <w:rFonts w:ascii="Times New Roman" w:eastAsia="Times New Roman" w:hAnsi="Times New Roman" w:cs="Times New Roman"/>
          <w:sz w:val="28"/>
          <w:szCs w:val="28"/>
          <w:lang w:eastAsia="ru-RU"/>
        </w:rPr>
        <w:t xml:space="preserve">, поступивших в отдел по работе с территориями администрации округа, </w:t>
      </w:r>
      <w:r w:rsidRPr="00A0430D">
        <w:rPr>
          <w:rFonts w:ascii="Times New Roman" w:eastAsia="Times New Roman" w:hAnsi="Times New Roman" w:cs="Times New Roman"/>
          <w:sz w:val="28"/>
          <w:szCs w:val="28"/>
          <w:lang w:eastAsia="ru-RU"/>
        </w:rPr>
        <w:t>о создании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других маломобильных групп населения, в течение квартала текущего года;</w:t>
      </w:r>
    </w:p>
    <w:p w14:paraId="42141D1E" w14:textId="036FF3BF" w:rsidR="00A0430D" w:rsidRPr="00A0430D" w:rsidRDefault="00A0430D" w:rsidP="00A0430D">
      <w:pPr>
        <w:numPr>
          <w:ilvl w:val="0"/>
          <w:numId w:val="1"/>
        </w:numPr>
        <w:suppressAutoHyphens/>
        <w:spacing w:after="0" w:line="240" w:lineRule="auto"/>
        <w:ind w:left="0" w:firstLine="851"/>
        <w:jc w:val="both"/>
        <w:rPr>
          <w:rFonts w:ascii="Times New Roman" w:eastAsia="Times New Roman" w:hAnsi="Times New Roman" w:cs="Times New Roman"/>
          <w:sz w:val="28"/>
          <w:szCs w:val="28"/>
          <w:lang w:eastAsia="ru-RU"/>
        </w:rPr>
      </w:pPr>
      <w:r w:rsidRPr="00A0430D">
        <w:rPr>
          <w:rFonts w:ascii="Times New Roman" w:eastAsia="Times New Roman" w:hAnsi="Times New Roman" w:cs="Times New Roman"/>
          <w:sz w:val="28"/>
          <w:szCs w:val="28"/>
          <w:lang w:eastAsia="ru-RU"/>
        </w:rPr>
        <w:t>Наличие 5 и более отрицательных отзывов</w:t>
      </w:r>
      <w:r>
        <w:rPr>
          <w:rFonts w:ascii="Times New Roman" w:eastAsia="Times New Roman" w:hAnsi="Times New Roman" w:cs="Times New Roman"/>
          <w:sz w:val="28"/>
          <w:szCs w:val="28"/>
          <w:lang w:eastAsia="ru-RU"/>
        </w:rPr>
        <w:t>, поступивших в отдел по работе с территориями администрации округа,</w:t>
      </w:r>
      <w:r w:rsidRPr="00A0430D">
        <w:rPr>
          <w:rFonts w:ascii="Times New Roman" w:eastAsia="Times New Roman" w:hAnsi="Times New Roman" w:cs="Times New Roman"/>
          <w:sz w:val="28"/>
          <w:szCs w:val="28"/>
          <w:lang w:eastAsia="ru-RU"/>
        </w:rPr>
        <w:t xml:space="preserve"> в течение 5 календарных дней о необходимости проведения контролируемым лицом на принадлежащей ему территории уборочных работ».</w:t>
      </w:r>
    </w:p>
    <w:p w14:paraId="18ADD1DB" w14:textId="77777777" w:rsidR="00A0430D" w:rsidRPr="00A0430D" w:rsidRDefault="00A0430D" w:rsidP="00A0430D">
      <w:pPr>
        <w:suppressAutoHyphens/>
        <w:spacing w:after="0" w:line="240" w:lineRule="auto"/>
        <w:rPr>
          <w:rFonts w:ascii="Times New Roman" w:eastAsia="Times New Roman" w:hAnsi="Times New Roman" w:cs="Times New Roman"/>
          <w:sz w:val="28"/>
          <w:szCs w:val="28"/>
          <w:lang w:eastAsia="ru-RU"/>
        </w:rPr>
      </w:pPr>
    </w:p>
    <w:p w14:paraId="0E1086AC" w14:textId="2B0B1C20" w:rsidR="00A0430D" w:rsidRDefault="00A0430D">
      <w:pPr>
        <w:rPr>
          <w:rFonts w:ascii="Times New Roman" w:hAnsi="Times New Roman" w:cs="Times New Roman"/>
          <w:sz w:val="28"/>
          <w:szCs w:val="28"/>
        </w:rPr>
      </w:pPr>
    </w:p>
    <w:p w14:paraId="6442AE78" w14:textId="6D2C304C" w:rsidR="00A0430D" w:rsidRDefault="00A0430D">
      <w:pPr>
        <w:rPr>
          <w:rFonts w:ascii="Times New Roman" w:hAnsi="Times New Roman" w:cs="Times New Roman"/>
          <w:sz w:val="28"/>
          <w:szCs w:val="28"/>
        </w:rPr>
      </w:pPr>
    </w:p>
    <w:p w14:paraId="5345B35E" w14:textId="33FEFC62" w:rsidR="00A0430D" w:rsidRDefault="00A0430D">
      <w:pPr>
        <w:rPr>
          <w:rFonts w:ascii="Times New Roman" w:hAnsi="Times New Roman" w:cs="Times New Roman"/>
          <w:sz w:val="28"/>
          <w:szCs w:val="28"/>
        </w:rPr>
      </w:pPr>
    </w:p>
    <w:p w14:paraId="58251045" w14:textId="20EE0AA6" w:rsidR="00A0430D" w:rsidRDefault="00A0430D">
      <w:pPr>
        <w:rPr>
          <w:rFonts w:ascii="Times New Roman" w:hAnsi="Times New Roman" w:cs="Times New Roman"/>
          <w:sz w:val="28"/>
          <w:szCs w:val="28"/>
        </w:rPr>
      </w:pPr>
    </w:p>
    <w:p w14:paraId="671B4523" w14:textId="77777777" w:rsidR="00A0430D" w:rsidRPr="00BD31D0" w:rsidRDefault="00A0430D">
      <w:pPr>
        <w:rPr>
          <w:rFonts w:ascii="Times New Roman" w:hAnsi="Times New Roman" w:cs="Times New Roman"/>
          <w:sz w:val="28"/>
          <w:szCs w:val="28"/>
        </w:rPr>
      </w:pPr>
    </w:p>
    <w:sectPr w:rsidR="00A0430D" w:rsidRPr="00BD31D0" w:rsidSect="00446B96">
      <w:headerReference w:type="default" r:id="rId10"/>
      <w:pgSz w:w="11906" w:h="16838"/>
      <w:pgMar w:top="1134" w:right="851" w:bottom="1134" w:left="1701" w:header="709" w:footer="9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34717D" w14:textId="77777777" w:rsidR="00466797" w:rsidRDefault="00466797">
      <w:pPr>
        <w:spacing w:after="0" w:line="240" w:lineRule="auto"/>
      </w:pPr>
      <w:r>
        <w:separator/>
      </w:r>
    </w:p>
  </w:endnote>
  <w:endnote w:type="continuationSeparator" w:id="0">
    <w:p w14:paraId="7F668A7A" w14:textId="77777777" w:rsidR="00466797" w:rsidRDefault="00466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15DE16" w14:textId="77777777" w:rsidR="00466797" w:rsidRDefault="00466797">
      <w:pPr>
        <w:spacing w:after="0" w:line="240" w:lineRule="auto"/>
      </w:pPr>
      <w:r>
        <w:separator/>
      </w:r>
    </w:p>
  </w:footnote>
  <w:footnote w:type="continuationSeparator" w:id="0">
    <w:p w14:paraId="7BA1F026" w14:textId="77777777" w:rsidR="00466797" w:rsidRDefault="004667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9833689"/>
      <w:docPartObj>
        <w:docPartGallery w:val="Page Numbers (Top of Page)"/>
        <w:docPartUnique/>
      </w:docPartObj>
    </w:sdtPr>
    <w:sdtEndPr/>
    <w:sdtContent>
      <w:p w14:paraId="43008F51" w14:textId="77777777" w:rsidR="008B2753" w:rsidRDefault="004563F3">
        <w:pPr>
          <w:pStyle w:val="a3"/>
          <w:jc w:val="center"/>
        </w:pPr>
        <w:r>
          <w:fldChar w:fldCharType="begin"/>
        </w:r>
        <w:r>
          <w:instrText>PAGE   \* MERGEFORMAT</w:instrText>
        </w:r>
        <w:r>
          <w:fldChar w:fldCharType="separate"/>
        </w:r>
        <w:r w:rsidR="00E17E46">
          <w:rPr>
            <w:noProof/>
          </w:rPr>
          <w:t>24</w:t>
        </w:r>
        <w:r>
          <w:fldChar w:fldCharType="end"/>
        </w:r>
      </w:p>
    </w:sdtContent>
  </w:sdt>
  <w:p w14:paraId="0786DCCA" w14:textId="77777777" w:rsidR="008B2753" w:rsidRDefault="0046679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1D0C28"/>
    <w:multiLevelType w:val="hybridMultilevel"/>
    <w:tmpl w:val="C5A6F23C"/>
    <w:lvl w:ilvl="0" w:tplc="E24060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19F2"/>
    <w:rsid w:val="000C78BA"/>
    <w:rsid w:val="0011591F"/>
    <w:rsid w:val="001521B6"/>
    <w:rsid w:val="00213C8A"/>
    <w:rsid w:val="002426A5"/>
    <w:rsid w:val="002C19F2"/>
    <w:rsid w:val="002F1153"/>
    <w:rsid w:val="00336613"/>
    <w:rsid w:val="003F2E63"/>
    <w:rsid w:val="004347A7"/>
    <w:rsid w:val="00442C2D"/>
    <w:rsid w:val="004563F3"/>
    <w:rsid w:val="00460A00"/>
    <w:rsid w:val="00466797"/>
    <w:rsid w:val="004D010E"/>
    <w:rsid w:val="004F79BA"/>
    <w:rsid w:val="005001EC"/>
    <w:rsid w:val="005441F7"/>
    <w:rsid w:val="006117EC"/>
    <w:rsid w:val="006C242E"/>
    <w:rsid w:val="006F56AE"/>
    <w:rsid w:val="00751384"/>
    <w:rsid w:val="00766C77"/>
    <w:rsid w:val="0079258A"/>
    <w:rsid w:val="0079553D"/>
    <w:rsid w:val="007D529F"/>
    <w:rsid w:val="007E500F"/>
    <w:rsid w:val="00836280"/>
    <w:rsid w:val="0089279F"/>
    <w:rsid w:val="009501AB"/>
    <w:rsid w:val="00952E4B"/>
    <w:rsid w:val="009571BC"/>
    <w:rsid w:val="00A0430D"/>
    <w:rsid w:val="00AB1CD5"/>
    <w:rsid w:val="00AE66A3"/>
    <w:rsid w:val="00AF24FF"/>
    <w:rsid w:val="00B043BF"/>
    <w:rsid w:val="00BD31D0"/>
    <w:rsid w:val="00C20BA4"/>
    <w:rsid w:val="00C662E6"/>
    <w:rsid w:val="00C87C92"/>
    <w:rsid w:val="00CC1C42"/>
    <w:rsid w:val="00CE5E69"/>
    <w:rsid w:val="00D15D4E"/>
    <w:rsid w:val="00E17E46"/>
    <w:rsid w:val="00EB42E9"/>
    <w:rsid w:val="00EB4A82"/>
    <w:rsid w:val="00F0299A"/>
    <w:rsid w:val="00F343DB"/>
    <w:rsid w:val="00F55413"/>
    <w:rsid w:val="00FB6A5C"/>
    <w:rsid w:val="00FF1E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F1646"/>
  <w15:docId w15:val="{85B0F757-BDC3-4B63-AE70-6D48947F2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19F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qFormat/>
    <w:rsid w:val="002C19F2"/>
    <w:rPr>
      <w:rFonts w:ascii="Times New Roman" w:eastAsia="Times New Roman" w:hAnsi="Times New Roman" w:cs="Times New Roman"/>
      <w:sz w:val="24"/>
      <w:szCs w:val="24"/>
      <w:lang w:eastAsia="ru-RU"/>
    </w:rPr>
  </w:style>
  <w:style w:type="table" w:styleId="a5">
    <w:name w:val="Table Grid"/>
    <w:basedOn w:val="a1"/>
    <w:rsid w:val="002C19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C19F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C19F2"/>
    <w:rPr>
      <w:rFonts w:ascii="Tahoma" w:hAnsi="Tahoma" w:cs="Tahoma"/>
      <w:sz w:val="16"/>
      <w:szCs w:val="16"/>
    </w:rPr>
  </w:style>
  <w:style w:type="paragraph" w:styleId="a8">
    <w:name w:val="Normal (Web)"/>
    <w:basedOn w:val="a"/>
    <w:uiPriority w:val="99"/>
    <w:unhideWhenUsed/>
    <w:rsid w:val="00D15D4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8592407">
      <w:bodyDiv w:val="1"/>
      <w:marLeft w:val="0"/>
      <w:marRight w:val="0"/>
      <w:marTop w:val="0"/>
      <w:marBottom w:val="0"/>
      <w:divBdr>
        <w:top w:val="none" w:sz="0" w:space="0" w:color="auto"/>
        <w:left w:val="none" w:sz="0" w:space="0" w:color="auto"/>
        <w:bottom w:val="none" w:sz="0" w:space="0" w:color="auto"/>
        <w:right w:val="none" w:sz="0" w:space="0" w:color="auto"/>
      </w:divBdr>
    </w:div>
    <w:div w:id="752047297">
      <w:bodyDiv w:val="1"/>
      <w:marLeft w:val="0"/>
      <w:marRight w:val="0"/>
      <w:marTop w:val="0"/>
      <w:marBottom w:val="0"/>
      <w:divBdr>
        <w:top w:val="none" w:sz="0" w:space="0" w:color="auto"/>
        <w:left w:val="none" w:sz="0" w:space="0" w:color="auto"/>
        <w:bottom w:val="none" w:sz="0" w:space="0" w:color="auto"/>
        <w:right w:val="none" w:sz="0" w:space="0" w:color="auto"/>
      </w:divBdr>
    </w:div>
    <w:div w:id="1160851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5001&amp;dst=100637&amp;field=134&amp;date=05.02.2025"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ogin.consultant.ru/link/?req=doc&amp;base=LAW&amp;n=495001&amp;dst=100639&amp;field=134&amp;date=05.02.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1</Pages>
  <Words>8541</Words>
  <Characters>48685</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26kab3</dc:creator>
  <cp:lastModifiedBy>PomPredPS</cp:lastModifiedBy>
  <cp:revision>17</cp:revision>
  <cp:lastPrinted>2025-04-17T08:43:00Z</cp:lastPrinted>
  <dcterms:created xsi:type="dcterms:W3CDTF">2025-04-14T13:58:00Z</dcterms:created>
  <dcterms:modified xsi:type="dcterms:W3CDTF">2025-04-25T09:27:00Z</dcterms:modified>
</cp:coreProperties>
</file>