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F4" w:rsidRPr="008765F4" w:rsidRDefault="008765F4" w:rsidP="008765F4">
      <w:pPr>
        <w:rPr>
          <w:rFonts w:eastAsia="Calibri"/>
          <w:b/>
          <w:sz w:val="28"/>
          <w:szCs w:val="28"/>
        </w:rPr>
      </w:pPr>
    </w:p>
    <w:p w:rsidR="008765F4" w:rsidRPr="008765F4" w:rsidRDefault="008765F4" w:rsidP="008765F4">
      <w:pPr>
        <w:rPr>
          <w:rFonts w:eastAsia="Calibri"/>
          <w:b/>
          <w:sz w:val="28"/>
          <w:szCs w:val="28"/>
        </w:rPr>
      </w:pPr>
    </w:p>
    <w:p w:rsidR="008765F4" w:rsidRPr="008765F4" w:rsidRDefault="008765F4" w:rsidP="008765F4">
      <w:pPr>
        <w:rPr>
          <w:rFonts w:eastAsia="Calibri"/>
          <w:b/>
          <w:sz w:val="28"/>
          <w:szCs w:val="28"/>
        </w:rPr>
      </w:pPr>
    </w:p>
    <w:p w:rsidR="008765F4" w:rsidRPr="008765F4" w:rsidRDefault="008765F4" w:rsidP="008765F4">
      <w:pPr>
        <w:jc w:val="center"/>
        <w:rPr>
          <w:rFonts w:eastAsia="Calibri"/>
          <w:b/>
          <w:sz w:val="28"/>
          <w:szCs w:val="28"/>
        </w:rPr>
      </w:pPr>
      <w:r w:rsidRPr="008765F4">
        <w:rPr>
          <w:rFonts w:eastAsia="Calibri"/>
          <w:b/>
          <w:sz w:val="28"/>
          <w:szCs w:val="28"/>
        </w:rPr>
        <w:t>АДМИНИСТРАЦИЯ ТАРНОГСКОГО МУНИЦИПАЛЬНОГО РАЙОНА</w:t>
      </w:r>
    </w:p>
    <w:p w:rsidR="008765F4" w:rsidRPr="008765F4" w:rsidRDefault="008765F4" w:rsidP="008765F4">
      <w:pPr>
        <w:jc w:val="center"/>
        <w:rPr>
          <w:rFonts w:eastAsia="Calibri"/>
          <w:sz w:val="28"/>
          <w:szCs w:val="28"/>
        </w:rPr>
      </w:pPr>
    </w:p>
    <w:p w:rsidR="008765F4" w:rsidRPr="008765F4" w:rsidRDefault="008765F4" w:rsidP="008765F4">
      <w:pPr>
        <w:jc w:val="center"/>
        <w:rPr>
          <w:rFonts w:eastAsia="Calibri"/>
          <w:b/>
          <w:noProof/>
          <w:sz w:val="40"/>
          <w:szCs w:val="40"/>
        </w:rPr>
      </w:pPr>
      <w:r>
        <w:rPr>
          <w:rFonts w:eastAsia="Calibri"/>
          <w:b/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2539365</wp:posOffset>
            </wp:positionH>
            <wp:positionV relativeFrom="page">
              <wp:posOffset>447675</wp:posOffset>
            </wp:positionV>
            <wp:extent cx="600075" cy="723900"/>
            <wp:effectExtent l="19050" t="0" r="9525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65F4">
        <w:rPr>
          <w:rFonts w:eastAsia="Calibri"/>
          <w:b/>
          <w:noProof/>
          <w:sz w:val="40"/>
          <w:szCs w:val="40"/>
        </w:rPr>
        <w:t>ПОСТАНОВЛЕНИЕ</w:t>
      </w:r>
    </w:p>
    <w:p w:rsidR="008765F4" w:rsidRPr="008765F4" w:rsidRDefault="008765F4" w:rsidP="008765F4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8765F4" w:rsidRPr="008765F4" w:rsidTr="00926D18">
        <w:tc>
          <w:tcPr>
            <w:tcW w:w="588" w:type="dxa"/>
          </w:tcPr>
          <w:p w:rsidR="008765F4" w:rsidRPr="008765F4" w:rsidRDefault="008765F4" w:rsidP="008765F4">
            <w:pPr>
              <w:framePr w:hSpace="180" w:wrap="around" w:vAnchor="text" w:hAnchor="margin" w:x="828" w:y="44"/>
              <w:jc w:val="center"/>
              <w:rPr>
                <w:rFonts w:eastAsia="Calibri"/>
                <w:sz w:val="28"/>
                <w:szCs w:val="28"/>
              </w:rPr>
            </w:pPr>
            <w:r w:rsidRPr="008765F4"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5F4" w:rsidRPr="008765F4" w:rsidRDefault="00F3472C" w:rsidP="008765F4">
            <w:pPr>
              <w:framePr w:hSpace="180" w:wrap="around" w:vAnchor="text" w:hAnchor="margin" w:x="828" w:y="4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08.06.2021</w:t>
            </w:r>
          </w:p>
        </w:tc>
        <w:tc>
          <w:tcPr>
            <w:tcW w:w="484" w:type="dxa"/>
          </w:tcPr>
          <w:p w:rsidR="008765F4" w:rsidRPr="008765F4" w:rsidRDefault="008765F4" w:rsidP="008765F4">
            <w:pPr>
              <w:framePr w:hSpace="180" w:wrap="around" w:vAnchor="text" w:hAnchor="margin" w:x="828" w:y="44"/>
              <w:jc w:val="center"/>
              <w:rPr>
                <w:rFonts w:eastAsia="Calibri"/>
                <w:sz w:val="28"/>
                <w:szCs w:val="28"/>
              </w:rPr>
            </w:pPr>
            <w:r w:rsidRPr="008765F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5F4" w:rsidRPr="008765F4" w:rsidRDefault="00F3472C" w:rsidP="008765F4">
            <w:pPr>
              <w:framePr w:hSpace="180" w:wrap="around" w:vAnchor="text" w:hAnchor="margin" w:x="828" w:y="4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255</w:t>
            </w:r>
          </w:p>
        </w:tc>
      </w:tr>
    </w:tbl>
    <w:p w:rsidR="008765F4" w:rsidRPr="008765F4" w:rsidRDefault="008765F4" w:rsidP="008765F4">
      <w:pPr>
        <w:rPr>
          <w:rFonts w:eastAsia="Calibri"/>
          <w:vanish/>
          <w:sz w:val="28"/>
          <w:szCs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8765F4" w:rsidRPr="008765F4" w:rsidTr="00612DBF">
        <w:tc>
          <w:tcPr>
            <w:tcW w:w="2933" w:type="dxa"/>
          </w:tcPr>
          <w:p w:rsidR="00612DBF" w:rsidRPr="00612DBF" w:rsidRDefault="00612DBF" w:rsidP="008765F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8765F4" w:rsidRPr="00612DBF" w:rsidRDefault="008765F4" w:rsidP="008765F4">
            <w:pPr>
              <w:jc w:val="center"/>
              <w:rPr>
                <w:rFonts w:eastAsia="Calibri"/>
                <w:sz w:val="20"/>
                <w:szCs w:val="20"/>
              </w:rPr>
            </w:pPr>
            <w:r w:rsidRPr="00612DBF">
              <w:rPr>
                <w:rFonts w:eastAsia="Calibri"/>
                <w:sz w:val="20"/>
                <w:szCs w:val="20"/>
              </w:rPr>
              <w:t xml:space="preserve">с. </w:t>
            </w:r>
            <w:proofErr w:type="spellStart"/>
            <w:r w:rsidRPr="00612DBF">
              <w:rPr>
                <w:rFonts w:eastAsia="Calibri"/>
                <w:sz w:val="20"/>
                <w:szCs w:val="20"/>
              </w:rPr>
              <w:t>Тарногский</w:t>
            </w:r>
            <w:proofErr w:type="spellEnd"/>
            <w:r w:rsidRPr="00612DBF">
              <w:rPr>
                <w:rFonts w:eastAsia="Calibri"/>
                <w:sz w:val="20"/>
                <w:szCs w:val="20"/>
              </w:rPr>
              <w:t xml:space="preserve"> Городок</w:t>
            </w:r>
          </w:p>
          <w:p w:rsidR="008765F4" w:rsidRPr="00612DBF" w:rsidRDefault="008765F4" w:rsidP="008765F4">
            <w:pPr>
              <w:jc w:val="center"/>
              <w:rPr>
                <w:rFonts w:eastAsia="Calibri"/>
                <w:sz w:val="20"/>
                <w:szCs w:val="20"/>
              </w:rPr>
            </w:pPr>
            <w:r w:rsidRPr="00612DBF">
              <w:rPr>
                <w:rFonts w:eastAsia="Calibri"/>
                <w:sz w:val="20"/>
                <w:szCs w:val="20"/>
              </w:rPr>
              <w:t>Вологодская область</w:t>
            </w:r>
          </w:p>
        </w:tc>
      </w:tr>
    </w:tbl>
    <w:p w:rsidR="008765F4" w:rsidRPr="008765F4" w:rsidRDefault="008765F4" w:rsidP="00D27871">
      <w:pPr>
        <w:tabs>
          <w:tab w:val="left" w:pos="4678"/>
        </w:tabs>
        <w:outlineLvl w:val="0"/>
        <w:rPr>
          <w:rFonts w:eastAsia="Calibri"/>
          <w:b/>
          <w:sz w:val="28"/>
          <w:szCs w:val="28"/>
        </w:rPr>
      </w:pPr>
    </w:p>
    <w:tbl>
      <w:tblPr>
        <w:tblW w:w="10088" w:type="dxa"/>
        <w:tblLook w:val="01E0"/>
      </w:tblPr>
      <w:tblGrid>
        <w:gridCol w:w="5117"/>
        <w:gridCol w:w="4971"/>
      </w:tblGrid>
      <w:tr w:rsidR="008765F4" w:rsidRPr="008765F4" w:rsidTr="006B1B71">
        <w:trPr>
          <w:trHeight w:val="489"/>
        </w:trPr>
        <w:tc>
          <w:tcPr>
            <w:tcW w:w="5117" w:type="dxa"/>
          </w:tcPr>
          <w:p w:rsidR="00F3472C" w:rsidRDefault="00F3472C" w:rsidP="008765F4">
            <w:pPr>
              <w:tabs>
                <w:tab w:val="left" w:pos="4678"/>
              </w:tabs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</w:p>
          <w:p w:rsidR="008765F4" w:rsidRPr="008765F4" w:rsidRDefault="008765F4" w:rsidP="008765F4">
            <w:pPr>
              <w:tabs>
                <w:tab w:val="left" w:pos="4678"/>
              </w:tabs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8765F4">
              <w:rPr>
                <w:rFonts w:eastAsia="Calibri"/>
                <w:bCs/>
                <w:sz w:val="28"/>
                <w:szCs w:val="28"/>
              </w:rPr>
              <w:t>О</w:t>
            </w:r>
            <w:r w:rsidR="00F3472C">
              <w:rPr>
                <w:rFonts w:eastAsia="Calibri"/>
                <w:bCs/>
                <w:sz w:val="28"/>
                <w:szCs w:val="28"/>
              </w:rPr>
              <w:t>б утверждении П</w:t>
            </w:r>
            <w:r>
              <w:rPr>
                <w:rFonts w:eastAsia="Calibri"/>
                <w:bCs/>
                <w:sz w:val="28"/>
                <w:szCs w:val="28"/>
              </w:rPr>
              <w:t xml:space="preserve">орядка аккумулирования </w:t>
            </w:r>
            <w:r w:rsidR="00753836">
              <w:rPr>
                <w:rFonts w:eastAsia="Calibri"/>
                <w:bCs/>
                <w:sz w:val="28"/>
                <w:szCs w:val="28"/>
              </w:rPr>
              <w:t>и</w:t>
            </w:r>
            <w:r w:rsidR="00753836">
              <w:t xml:space="preserve"> </w:t>
            </w:r>
            <w:r w:rsidR="00753836" w:rsidRPr="00753836">
              <w:rPr>
                <w:rFonts w:eastAsia="Calibri"/>
                <w:bCs/>
                <w:sz w:val="28"/>
                <w:szCs w:val="28"/>
              </w:rPr>
              <w:t xml:space="preserve">расходования средств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</w:t>
            </w:r>
            <w:proofErr w:type="spellStart"/>
            <w:r w:rsidR="00753836" w:rsidRPr="00753836">
              <w:rPr>
                <w:rFonts w:eastAsia="Calibri"/>
                <w:bCs/>
                <w:sz w:val="28"/>
                <w:szCs w:val="28"/>
              </w:rPr>
              <w:t>с</w:t>
            </w:r>
            <w:proofErr w:type="gramStart"/>
            <w:r w:rsidR="00753836" w:rsidRPr="00753836">
              <w:rPr>
                <w:rFonts w:eastAsia="Calibri"/>
                <w:bCs/>
                <w:sz w:val="28"/>
                <w:szCs w:val="28"/>
              </w:rPr>
              <w:t>.Т</w:t>
            </w:r>
            <w:proofErr w:type="gramEnd"/>
            <w:r w:rsidR="00753836" w:rsidRPr="00753836">
              <w:rPr>
                <w:rFonts w:eastAsia="Calibri"/>
                <w:bCs/>
                <w:sz w:val="28"/>
                <w:szCs w:val="28"/>
              </w:rPr>
              <w:t>арногский</w:t>
            </w:r>
            <w:proofErr w:type="spellEnd"/>
            <w:r w:rsidR="00753836" w:rsidRPr="00753836">
              <w:rPr>
                <w:rFonts w:eastAsia="Calibri"/>
                <w:bCs/>
                <w:sz w:val="28"/>
                <w:szCs w:val="28"/>
              </w:rPr>
              <w:t xml:space="preserve"> Городок на 2018-2024 годы»</w:t>
            </w:r>
          </w:p>
        </w:tc>
        <w:tc>
          <w:tcPr>
            <w:tcW w:w="4971" w:type="dxa"/>
          </w:tcPr>
          <w:p w:rsidR="008765F4" w:rsidRPr="008765F4" w:rsidRDefault="008765F4" w:rsidP="008765F4">
            <w:pPr>
              <w:tabs>
                <w:tab w:val="left" w:pos="4678"/>
              </w:tabs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F3472C" w:rsidRPr="003F6157" w:rsidRDefault="00F3472C" w:rsidP="006B1B71">
      <w:pPr>
        <w:keepNext/>
        <w:ind w:firstLine="709"/>
        <w:jc w:val="both"/>
        <w:rPr>
          <w:sz w:val="52"/>
          <w:szCs w:val="52"/>
        </w:rPr>
      </w:pPr>
    </w:p>
    <w:p w:rsidR="00F3472C" w:rsidRPr="003F6157" w:rsidRDefault="009C72E2" w:rsidP="003F6157">
      <w:pPr>
        <w:keepNext/>
        <w:ind w:firstLine="709"/>
        <w:jc w:val="both"/>
        <w:rPr>
          <w:sz w:val="28"/>
          <w:szCs w:val="28"/>
        </w:rPr>
      </w:pPr>
      <w:r w:rsidRPr="00C92BAD">
        <w:rPr>
          <w:sz w:val="28"/>
          <w:szCs w:val="28"/>
        </w:rPr>
        <w:t xml:space="preserve">В соответствии со статьей 43, статьей 54 Федерального закона </w:t>
      </w:r>
      <w:r w:rsidR="00F3472C">
        <w:rPr>
          <w:sz w:val="28"/>
          <w:szCs w:val="28"/>
        </w:rPr>
        <w:t>от 131-</w:t>
      </w:r>
      <w:r w:rsidRPr="00C92BAD">
        <w:rPr>
          <w:sz w:val="28"/>
          <w:szCs w:val="28"/>
        </w:rPr>
        <w:t xml:space="preserve">ФЗ «Об общих принципах организации местного самоуправления </w:t>
      </w:r>
      <w:proofErr w:type="gramStart"/>
      <w:r w:rsidRPr="00C92BAD">
        <w:rPr>
          <w:sz w:val="28"/>
          <w:szCs w:val="28"/>
        </w:rPr>
        <w:t>в</w:t>
      </w:r>
      <w:proofErr w:type="gramEnd"/>
      <w:r w:rsidRPr="00C92BAD">
        <w:rPr>
          <w:sz w:val="28"/>
          <w:szCs w:val="28"/>
        </w:rPr>
        <w:t xml:space="preserve"> </w:t>
      </w:r>
      <w:proofErr w:type="gramStart"/>
      <w:r w:rsidRPr="00C92BAD">
        <w:rPr>
          <w:sz w:val="28"/>
          <w:szCs w:val="28"/>
        </w:rPr>
        <w:t xml:space="preserve">Российской Федерации», на основании </w:t>
      </w:r>
      <w:hyperlink r:id="rId6" w:history="1">
        <w:r w:rsidRPr="00C92BAD">
          <w:rPr>
            <w:sz w:val="28"/>
            <w:szCs w:val="28"/>
          </w:rPr>
          <w:t>статьи 179</w:t>
        </w:r>
      </w:hyperlink>
      <w:r w:rsidRPr="00C92BAD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7" w:history="1">
        <w:r w:rsidRPr="00C92BAD">
          <w:rPr>
            <w:sz w:val="28"/>
            <w:szCs w:val="28"/>
          </w:rPr>
          <w:t>статьи 11</w:t>
        </w:r>
      </w:hyperlink>
      <w:r w:rsidRPr="00C92BAD">
        <w:rPr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</w:t>
      </w:r>
      <w:proofErr w:type="spellStart"/>
      <w:r w:rsidR="008765F4">
        <w:rPr>
          <w:sz w:val="28"/>
          <w:szCs w:val="28"/>
        </w:rPr>
        <w:t>Тарногского</w:t>
      </w:r>
      <w:proofErr w:type="spellEnd"/>
      <w:r w:rsidR="008765F4">
        <w:rPr>
          <w:sz w:val="28"/>
          <w:szCs w:val="28"/>
        </w:rPr>
        <w:t xml:space="preserve"> муниципального района </w:t>
      </w:r>
      <w:r w:rsidRPr="00C92BAD">
        <w:rPr>
          <w:sz w:val="28"/>
          <w:szCs w:val="28"/>
        </w:rPr>
        <w:t xml:space="preserve">от </w:t>
      </w:r>
      <w:r w:rsidR="008765F4">
        <w:rPr>
          <w:sz w:val="28"/>
          <w:szCs w:val="28"/>
        </w:rPr>
        <w:t>14</w:t>
      </w:r>
      <w:r w:rsidRPr="00C92BAD">
        <w:rPr>
          <w:sz w:val="28"/>
          <w:szCs w:val="28"/>
        </w:rPr>
        <w:t xml:space="preserve"> </w:t>
      </w:r>
      <w:r w:rsidR="00D27871">
        <w:rPr>
          <w:sz w:val="28"/>
          <w:szCs w:val="28"/>
        </w:rPr>
        <w:t>марта</w:t>
      </w:r>
      <w:r w:rsidR="008765F4">
        <w:rPr>
          <w:sz w:val="28"/>
          <w:szCs w:val="28"/>
        </w:rPr>
        <w:t xml:space="preserve"> 2018</w:t>
      </w:r>
      <w:r w:rsidRPr="00C92BAD">
        <w:rPr>
          <w:sz w:val="28"/>
          <w:szCs w:val="28"/>
        </w:rPr>
        <w:t xml:space="preserve"> года №</w:t>
      </w:r>
      <w:r w:rsidR="008765F4">
        <w:rPr>
          <w:sz w:val="28"/>
          <w:szCs w:val="28"/>
        </w:rPr>
        <w:t xml:space="preserve"> 122</w:t>
      </w:r>
      <w:r w:rsidRPr="00C92BAD">
        <w:rPr>
          <w:sz w:val="28"/>
          <w:szCs w:val="28"/>
        </w:rPr>
        <w:t xml:space="preserve"> «Об </w:t>
      </w:r>
      <w:r w:rsidR="00327AAA">
        <w:rPr>
          <w:sz w:val="28"/>
          <w:szCs w:val="28"/>
        </w:rPr>
        <w:t>утверждении</w:t>
      </w:r>
      <w:r w:rsidR="008765F4">
        <w:rPr>
          <w:sz w:val="28"/>
          <w:szCs w:val="28"/>
        </w:rPr>
        <w:t xml:space="preserve"> муниципальной</w:t>
      </w:r>
      <w:r w:rsidR="00327AAA">
        <w:rPr>
          <w:sz w:val="28"/>
          <w:szCs w:val="28"/>
        </w:rPr>
        <w:t xml:space="preserve"> программы «Формирование современной городской среды</w:t>
      </w:r>
      <w:r w:rsidR="008765F4">
        <w:rPr>
          <w:sz w:val="28"/>
          <w:szCs w:val="28"/>
        </w:rPr>
        <w:t xml:space="preserve"> на территории с. </w:t>
      </w:r>
      <w:proofErr w:type="spellStart"/>
      <w:r w:rsidR="008765F4">
        <w:rPr>
          <w:sz w:val="28"/>
          <w:szCs w:val="28"/>
        </w:rPr>
        <w:t>Тарногский</w:t>
      </w:r>
      <w:proofErr w:type="spellEnd"/>
      <w:r w:rsidR="008765F4">
        <w:rPr>
          <w:sz w:val="28"/>
          <w:szCs w:val="28"/>
        </w:rPr>
        <w:t xml:space="preserve"> Городок</w:t>
      </w:r>
      <w:proofErr w:type="gramEnd"/>
      <w:r w:rsidR="008765F4">
        <w:rPr>
          <w:sz w:val="28"/>
          <w:szCs w:val="28"/>
        </w:rPr>
        <w:t xml:space="preserve"> на 2018-2024 годы»,</w:t>
      </w:r>
      <w:r w:rsidRPr="00C92BAD">
        <w:rPr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="008765F4">
        <w:rPr>
          <w:sz w:val="28"/>
          <w:szCs w:val="28"/>
        </w:rPr>
        <w:t>Тарногский</w:t>
      </w:r>
      <w:proofErr w:type="spellEnd"/>
      <w:r w:rsidR="008765F4">
        <w:rPr>
          <w:sz w:val="28"/>
          <w:szCs w:val="28"/>
        </w:rPr>
        <w:t xml:space="preserve"> муниципальный район</w:t>
      </w:r>
      <w:r w:rsidRPr="00C92BAD">
        <w:rPr>
          <w:sz w:val="28"/>
          <w:szCs w:val="28"/>
        </w:rPr>
        <w:t xml:space="preserve">», администрация </w:t>
      </w:r>
      <w:r w:rsidR="008765F4">
        <w:rPr>
          <w:sz w:val="28"/>
          <w:szCs w:val="28"/>
        </w:rPr>
        <w:t>района</w:t>
      </w:r>
    </w:p>
    <w:p w:rsidR="00D940BC" w:rsidRPr="008765F4" w:rsidRDefault="008765F4" w:rsidP="003F61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327AAA" w:rsidRDefault="00327AAA" w:rsidP="006B1B7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27AAA">
        <w:rPr>
          <w:sz w:val="28"/>
          <w:szCs w:val="28"/>
        </w:rPr>
        <w:t xml:space="preserve">Утвердить Порядок </w:t>
      </w:r>
      <w:r w:rsidR="006B1B71" w:rsidRPr="006B1B71">
        <w:rPr>
          <w:sz w:val="28"/>
          <w:szCs w:val="28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в рамках муниципальной программы «Формирование современной городской среды на территории </w:t>
      </w:r>
      <w:proofErr w:type="spellStart"/>
      <w:r w:rsidR="006B1B71" w:rsidRPr="006B1B71">
        <w:rPr>
          <w:sz w:val="28"/>
          <w:szCs w:val="28"/>
        </w:rPr>
        <w:t>с</w:t>
      </w:r>
      <w:proofErr w:type="gramStart"/>
      <w:r w:rsidR="006B1B71" w:rsidRPr="006B1B71">
        <w:rPr>
          <w:sz w:val="28"/>
          <w:szCs w:val="28"/>
        </w:rPr>
        <w:t>.Т</w:t>
      </w:r>
      <w:proofErr w:type="gramEnd"/>
      <w:r w:rsidR="006B1B71" w:rsidRPr="006B1B71">
        <w:rPr>
          <w:sz w:val="28"/>
          <w:szCs w:val="28"/>
        </w:rPr>
        <w:t>арногский</w:t>
      </w:r>
      <w:proofErr w:type="spellEnd"/>
      <w:r w:rsidR="006B1B71" w:rsidRPr="006B1B71">
        <w:rPr>
          <w:sz w:val="28"/>
          <w:szCs w:val="28"/>
        </w:rPr>
        <w:t xml:space="preserve"> Городок на 2018-2024 годы»</w:t>
      </w:r>
      <w:r w:rsidR="00F3472C">
        <w:rPr>
          <w:sz w:val="28"/>
          <w:szCs w:val="28"/>
        </w:rPr>
        <w:t xml:space="preserve"> (прилагается).</w:t>
      </w:r>
    </w:p>
    <w:p w:rsidR="00D27871" w:rsidRPr="00D27871" w:rsidRDefault="008765F4" w:rsidP="00D2787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765F4">
        <w:rPr>
          <w:sz w:val="28"/>
          <w:szCs w:val="28"/>
        </w:rPr>
        <w:t>Настоящее постановление вступает в силу с момента его подписания и подлежит опубликованию в районной газете «</w:t>
      </w:r>
      <w:proofErr w:type="spellStart"/>
      <w:r w:rsidRPr="008765F4">
        <w:rPr>
          <w:sz w:val="28"/>
          <w:szCs w:val="28"/>
        </w:rPr>
        <w:t>Кокшеньга</w:t>
      </w:r>
      <w:proofErr w:type="spellEnd"/>
      <w:r w:rsidRPr="008765F4">
        <w:rPr>
          <w:sz w:val="28"/>
          <w:szCs w:val="28"/>
        </w:rPr>
        <w:t xml:space="preserve">» и </w:t>
      </w:r>
      <w:r w:rsidRPr="008765F4">
        <w:rPr>
          <w:sz w:val="28"/>
          <w:szCs w:val="28"/>
        </w:rPr>
        <w:lastRenderedPageBreak/>
        <w:t>размещению на официальном сайте администрации района в информационно - телек</w:t>
      </w:r>
      <w:r w:rsidR="006B1B71">
        <w:rPr>
          <w:sz w:val="28"/>
          <w:szCs w:val="28"/>
        </w:rPr>
        <w:t>оммуникационной сети «Интернет</w:t>
      </w:r>
      <w:r w:rsidR="00F3472C">
        <w:rPr>
          <w:sz w:val="28"/>
          <w:szCs w:val="28"/>
        </w:rPr>
        <w:t>»</w:t>
      </w:r>
      <w:r w:rsidR="006B1B71">
        <w:rPr>
          <w:sz w:val="28"/>
          <w:szCs w:val="28"/>
        </w:rPr>
        <w:t>.</w:t>
      </w:r>
    </w:p>
    <w:p w:rsidR="00D27871" w:rsidRDefault="00D27871" w:rsidP="00753836">
      <w:pPr>
        <w:tabs>
          <w:tab w:val="left" w:pos="567"/>
        </w:tabs>
        <w:jc w:val="both"/>
        <w:rPr>
          <w:sz w:val="28"/>
          <w:szCs w:val="28"/>
        </w:rPr>
      </w:pPr>
    </w:p>
    <w:p w:rsidR="00F3472C" w:rsidRDefault="00F3472C" w:rsidP="00753836">
      <w:pPr>
        <w:tabs>
          <w:tab w:val="left" w:pos="567"/>
        </w:tabs>
        <w:jc w:val="both"/>
        <w:rPr>
          <w:sz w:val="28"/>
          <w:szCs w:val="28"/>
        </w:rPr>
      </w:pPr>
    </w:p>
    <w:p w:rsidR="00F3472C" w:rsidRPr="00453FB9" w:rsidRDefault="00F3472C" w:rsidP="00753836">
      <w:pPr>
        <w:tabs>
          <w:tab w:val="left" w:pos="567"/>
        </w:tabs>
        <w:jc w:val="both"/>
        <w:rPr>
          <w:sz w:val="28"/>
          <w:szCs w:val="28"/>
          <w:lang w:val="en-US"/>
        </w:rPr>
      </w:pPr>
    </w:p>
    <w:p w:rsidR="00F3472C" w:rsidRDefault="00F3472C" w:rsidP="0075383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руководителя</w:t>
      </w:r>
    </w:p>
    <w:p w:rsidR="00B066C9" w:rsidRPr="00753836" w:rsidRDefault="008765F4" w:rsidP="00753836">
      <w:pPr>
        <w:tabs>
          <w:tab w:val="left" w:pos="567"/>
        </w:tabs>
        <w:jc w:val="both"/>
        <w:rPr>
          <w:sz w:val="28"/>
          <w:szCs w:val="28"/>
        </w:rPr>
      </w:pPr>
      <w:r w:rsidRPr="008765F4">
        <w:rPr>
          <w:sz w:val="28"/>
          <w:szCs w:val="28"/>
        </w:rPr>
        <w:t>администрации района</w:t>
      </w:r>
      <w:r w:rsidRPr="008765F4">
        <w:rPr>
          <w:sz w:val="28"/>
          <w:szCs w:val="28"/>
        </w:rPr>
        <w:tab/>
        <w:t xml:space="preserve">    </w:t>
      </w:r>
      <w:r w:rsidR="006B1B71">
        <w:rPr>
          <w:sz w:val="28"/>
          <w:szCs w:val="28"/>
        </w:rPr>
        <w:t xml:space="preserve">                         </w:t>
      </w:r>
      <w:r w:rsidR="00F3472C">
        <w:rPr>
          <w:sz w:val="28"/>
          <w:szCs w:val="28"/>
        </w:rPr>
        <w:t xml:space="preserve">                                  </w:t>
      </w:r>
      <w:r w:rsidR="003F6157">
        <w:rPr>
          <w:sz w:val="28"/>
          <w:szCs w:val="28"/>
        </w:rPr>
        <w:t xml:space="preserve">    </w:t>
      </w:r>
      <w:r w:rsidR="00F3472C">
        <w:rPr>
          <w:sz w:val="28"/>
          <w:szCs w:val="28"/>
        </w:rPr>
        <w:t xml:space="preserve">Н.А. </w:t>
      </w:r>
      <w:proofErr w:type="spellStart"/>
      <w:r w:rsidR="00F3472C">
        <w:rPr>
          <w:sz w:val="28"/>
          <w:szCs w:val="28"/>
        </w:rPr>
        <w:t>Шамонин</w:t>
      </w:r>
      <w:proofErr w:type="spellEnd"/>
    </w:p>
    <w:p w:rsidR="00B066C9" w:rsidRPr="00E2203E" w:rsidRDefault="00B066C9" w:rsidP="00B066C9">
      <w:pPr>
        <w:contextualSpacing/>
        <w:jc w:val="right"/>
        <w:rPr>
          <w:b/>
        </w:rPr>
      </w:pPr>
      <w:r w:rsidRPr="00E2203E">
        <w:t xml:space="preserve">  </w:t>
      </w: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472C" w:rsidRDefault="00F3472C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0635" w:rsidRPr="00753836" w:rsidRDefault="00AD0635" w:rsidP="00B505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AD0635" w:rsidRPr="00AD0635" w:rsidRDefault="00AD0635" w:rsidP="009C231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«Формирование </w:t>
      </w:r>
      <w:r w:rsidRPr="00AD0635"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</w:t>
      </w:r>
      <w:proofErr w:type="spellStart"/>
      <w:r w:rsidRPr="00AD0635"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арногский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Городок на 2018-2024</w:t>
      </w:r>
      <w:r w:rsidRPr="00AD0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D0635" w:rsidRPr="00AD0635" w:rsidRDefault="00AD0635" w:rsidP="009C23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0635" w:rsidRPr="00AF34A0" w:rsidRDefault="00AD0635" w:rsidP="00B505B9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34A0">
        <w:rPr>
          <w:rFonts w:ascii="Times New Roman" w:hAnsi="Times New Roman" w:cs="Times New Roman"/>
          <w:sz w:val="28"/>
          <w:szCs w:val="28"/>
        </w:rPr>
        <w:t>Раздел I</w:t>
      </w:r>
    </w:p>
    <w:p w:rsidR="00AD0635" w:rsidRPr="00AF34A0" w:rsidRDefault="00AD0635" w:rsidP="00B505B9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F34A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D0635" w:rsidRDefault="00AD0635" w:rsidP="009C23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AD0635" w:rsidRDefault="00AD0635" w:rsidP="00753836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устанавливает процедуру аккумулирования и использования средств собственников помещений в многоквартирных домах, собственников иных нежилых зданий и сооружений, расположенных в границах дворовой территории, подлежащей благоустройству в рамках муниципальной программы </w:t>
      </w:r>
      <w:proofErr w:type="spellStart"/>
      <w:r w:rsidR="00AF34A0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AF34A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AF34A0" w:rsidRPr="00AF34A0">
        <w:rPr>
          <w:rFonts w:ascii="Times New Roman" w:hAnsi="Times New Roman" w:cs="Times New Roman"/>
          <w:b w:val="0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="00AF34A0" w:rsidRPr="00AF34A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AF34A0" w:rsidRPr="00AF34A0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="00AF34A0" w:rsidRPr="00AF34A0">
        <w:rPr>
          <w:rFonts w:ascii="Times New Roman" w:hAnsi="Times New Roman" w:cs="Times New Roman"/>
          <w:b w:val="0"/>
          <w:sz w:val="28"/>
          <w:szCs w:val="28"/>
        </w:rPr>
        <w:t>арногский</w:t>
      </w:r>
      <w:proofErr w:type="spellEnd"/>
      <w:r w:rsidR="00AF34A0" w:rsidRPr="00AF34A0">
        <w:rPr>
          <w:rFonts w:ascii="Times New Roman" w:hAnsi="Times New Roman" w:cs="Times New Roman"/>
          <w:b w:val="0"/>
          <w:sz w:val="28"/>
          <w:szCs w:val="28"/>
        </w:rPr>
        <w:t xml:space="preserve"> Городок на 2018-2024 годы»</w:t>
      </w:r>
      <w:r w:rsidR="004B1CA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1CA6" w:rsidRPr="004B1CA6">
        <w:rPr>
          <w:rFonts w:ascii="Times New Roman" w:hAnsi="Times New Roman" w:cs="Times New Roman"/>
          <w:b w:val="0"/>
          <w:sz w:val="28"/>
          <w:szCs w:val="28"/>
        </w:rPr>
        <w:t>далее – Программа)</w:t>
      </w:r>
      <w:r w:rsidR="004B1CA6">
        <w:rPr>
          <w:rFonts w:ascii="Times New Roman" w:hAnsi="Times New Roman" w:cs="Times New Roman"/>
          <w:b w:val="0"/>
          <w:sz w:val="28"/>
          <w:szCs w:val="28"/>
        </w:rPr>
        <w:t>, направляемых на выполнение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дополнительного перечня работ по благ</w:t>
      </w:r>
      <w:r w:rsidR="00AF34A0">
        <w:rPr>
          <w:rFonts w:ascii="Times New Roman" w:hAnsi="Times New Roman" w:cs="Times New Roman"/>
          <w:b w:val="0"/>
          <w:sz w:val="28"/>
          <w:szCs w:val="28"/>
        </w:rPr>
        <w:t xml:space="preserve">оустройству дворовых территорий, 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>устан</w:t>
      </w:r>
      <w:r w:rsidR="00AF34A0">
        <w:rPr>
          <w:rFonts w:ascii="Times New Roman" w:hAnsi="Times New Roman" w:cs="Times New Roman"/>
          <w:b w:val="0"/>
          <w:sz w:val="28"/>
          <w:szCs w:val="28"/>
        </w:rPr>
        <w:t>овленных муниципальной программой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AD0635">
        <w:rPr>
          <w:rFonts w:ascii="Times New Roman" w:hAnsi="Times New Roman" w:cs="Times New Roman"/>
          <w:b w:val="0"/>
          <w:sz w:val="28"/>
          <w:szCs w:val="28"/>
        </w:rPr>
        <w:t>поступивших</w:t>
      </w:r>
      <w:proofErr w:type="gramEnd"/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в местный бюджет (бюджет</w:t>
      </w:r>
      <w:r w:rsidR="00AF34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F34A0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AF34A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), и механизм контроля за их расходованием (далее — Порядок). </w:t>
      </w:r>
    </w:p>
    <w:p w:rsidR="00AD0635" w:rsidRDefault="00AD0635" w:rsidP="00753836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настоящего Порядка используются следующие основные понятия: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заинтересованные лица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– собственники помещений в многоквартирных домах, собственники иных нежилых зданий и сооружений, расположенных в границах дворовой территории, подлежащей благоустройству в рамках Программы; </w:t>
      </w:r>
    </w:p>
    <w:p w:rsidR="002C1959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дворовая территория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A7659">
        <w:rPr>
          <w:rFonts w:ascii="Times New Roman" w:hAnsi="Times New Roman" w:cs="Times New Roman"/>
          <w:b w:val="0"/>
          <w:sz w:val="28"/>
          <w:szCs w:val="28"/>
        </w:rPr>
        <w:t xml:space="preserve">это земельный участок, </w:t>
      </w:r>
      <w:r w:rsidR="002C1959">
        <w:rPr>
          <w:rFonts w:ascii="Times New Roman" w:hAnsi="Times New Roman" w:cs="Times New Roman"/>
          <w:b w:val="0"/>
          <w:sz w:val="28"/>
          <w:szCs w:val="28"/>
        </w:rPr>
        <w:t>располагающийся вокруг многоквартирного дома, который определен и закреплен</w:t>
      </w:r>
      <w:r w:rsidR="002C1959" w:rsidRPr="002C1959">
        <w:rPr>
          <w:rFonts w:ascii="Times New Roman" w:hAnsi="Times New Roman" w:cs="Times New Roman"/>
          <w:b w:val="0"/>
          <w:sz w:val="28"/>
          <w:szCs w:val="28"/>
        </w:rPr>
        <w:t xml:space="preserve"> за ним землеустроительной и градостроительной документаци</w:t>
      </w:r>
      <w:r w:rsidR="002C1959">
        <w:rPr>
          <w:rFonts w:ascii="Times New Roman" w:hAnsi="Times New Roman" w:cs="Times New Roman"/>
          <w:b w:val="0"/>
          <w:sz w:val="28"/>
          <w:szCs w:val="28"/>
        </w:rPr>
        <w:t>ей в рамках отведенного участка;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представитель заинтересованных лиц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– лицо, уполномоченное на представление предложений, подписание заявок, согласование </w:t>
      </w:r>
      <w:proofErr w:type="gramStart"/>
      <w:r w:rsidRPr="00AD0635"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gramEnd"/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дворовой территории, а также на участие в заседаниях муниципальной общественной комиссии, контроле приёмки работ по благоустройству дворовой территории, в том числе промежуточной приёмки, определенное решением общего собрания собственников помещений в многоквартирном доме;</w:t>
      </w:r>
    </w:p>
    <w:p w:rsidR="00AD0635" w:rsidRPr="00122072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="007C6F70">
        <w:rPr>
          <w:rFonts w:ascii="Times New Roman" w:hAnsi="Times New Roman" w:cs="Times New Roman"/>
          <w:b w:val="0"/>
          <w:sz w:val="28"/>
          <w:szCs w:val="28"/>
        </w:rPr>
        <w:t xml:space="preserve"> – физическ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ое лицо, уполномоченное на организацию мероприятий по осуществлению финансового участия заинтересованных лиц в выполнении мероприятий по благоустройству дворовых территорий в </w:t>
      </w:r>
      <w:r w:rsidRPr="00122072">
        <w:rPr>
          <w:rFonts w:ascii="Times New Roman" w:hAnsi="Times New Roman" w:cs="Times New Roman"/>
          <w:b w:val="0"/>
          <w:sz w:val="28"/>
          <w:szCs w:val="28"/>
        </w:rPr>
        <w:t>рамках Программы</w:t>
      </w:r>
      <w:r w:rsidR="007C6F70">
        <w:rPr>
          <w:rFonts w:ascii="Times New Roman" w:hAnsi="Times New Roman" w:cs="Times New Roman"/>
          <w:b w:val="0"/>
          <w:sz w:val="28"/>
          <w:szCs w:val="28"/>
        </w:rPr>
        <w:t xml:space="preserve"> (старший по дому)</w:t>
      </w:r>
      <w:r w:rsidRPr="00122072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AD0635" w:rsidRDefault="00AD0635" w:rsidP="007C6F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07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22072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7C6F70">
        <w:rPr>
          <w:rFonts w:ascii="Times New Roman" w:hAnsi="Times New Roman" w:cs="Times New Roman"/>
          <w:b w:val="0"/>
          <w:sz w:val="28"/>
          <w:szCs w:val="28"/>
        </w:rPr>
        <w:t>отдел строительства, энергетики и ЖКХ управления инфраструктурного развития администрации</w:t>
      </w:r>
      <w:r w:rsidR="001220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22072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12207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района.</w:t>
      </w:r>
    </w:p>
    <w:p w:rsidR="00AD0635" w:rsidRPr="00AD0635" w:rsidRDefault="00AD0635" w:rsidP="0075383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lastRenderedPageBreak/>
        <w:t>Раздел II</w:t>
      </w:r>
    </w:p>
    <w:p w:rsidR="00AD0635" w:rsidRPr="00AD0635" w:rsidRDefault="00AD0635" w:rsidP="0075383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Условия участия заинтересованных лиц в выполнении работ по благоустройству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3. Заинтересованные лица принимают участие в реализации мероприятий по благоустройству дворовых территорий </w:t>
      </w:r>
      <w:r w:rsidR="00AF34A0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proofErr w:type="spellStart"/>
      <w:r w:rsidR="00AF34A0">
        <w:rPr>
          <w:rFonts w:ascii="Times New Roman" w:hAnsi="Times New Roman" w:cs="Times New Roman"/>
          <w:b w:val="0"/>
          <w:sz w:val="28"/>
          <w:szCs w:val="28"/>
        </w:rPr>
        <w:t>Тарногский</w:t>
      </w:r>
      <w:proofErr w:type="spellEnd"/>
      <w:r w:rsidR="00AF34A0">
        <w:rPr>
          <w:rFonts w:ascii="Times New Roman" w:hAnsi="Times New Roman" w:cs="Times New Roman"/>
          <w:b w:val="0"/>
          <w:sz w:val="28"/>
          <w:szCs w:val="28"/>
        </w:rPr>
        <w:t xml:space="preserve"> Городок 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в рамках </w:t>
      </w:r>
      <w:r w:rsidR="00AF34A0">
        <w:rPr>
          <w:rFonts w:ascii="Times New Roman" w:hAnsi="Times New Roman" w:cs="Times New Roman"/>
          <w:b w:val="0"/>
          <w:sz w:val="28"/>
          <w:szCs w:val="28"/>
        </w:rPr>
        <w:t>дополнительного перечня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работ по благоустройству в форме финансового участия. </w:t>
      </w:r>
    </w:p>
    <w:p w:rsidR="00AF34A0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4. 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определяется как процент от стоимости </w:t>
      </w:r>
      <w:r w:rsidR="00AF34A0" w:rsidRPr="00AF34A0">
        <w:rPr>
          <w:rFonts w:ascii="Times New Roman" w:hAnsi="Times New Roman" w:cs="Times New Roman"/>
          <w:b w:val="0"/>
          <w:sz w:val="28"/>
          <w:szCs w:val="28"/>
        </w:rPr>
        <w:t>дополнительного перечня работ</w:t>
      </w:r>
      <w:r w:rsidR="00AF34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>по благоустройству дв</w:t>
      </w:r>
      <w:r w:rsidR="00AF34A0">
        <w:rPr>
          <w:rFonts w:ascii="Times New Roman" w:hAnsi="Times New Roman" w:cs="Times New Roman"/>
          <w:b w:val="0"/>
          <w:sz w:val="28"/>
          <w:szCs w:val="28"/>
        </w:rPr>
        <w:t>оровой территории, но не менее 20 процентов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52142" w:rsidRDefault="00AD0635" w:rsidP="00152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AD0635">
        <w:rPr>
          <w:rFonts w:ascii="Times New Roman" w:hAnsi="Times New Roman" w:cs="Times New Roman"/>
          <w:b w:val="0"/>
          <w:sz w:val="28"/>
          <w:szCs w:val="28"/>
        </w:rPr>
        <w:t>Организация финансового участия и определение уполномоченного лица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 (для нежилых зданий и сооружений: письменным решением собственника либо уполномоченного в соответствии с действующим законодательство</w:t>
      </w:r>
      <w:r w:rsidR="00AF34A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представителя собственника), дворовая территория которого включена в перечень территорий</w:t>
      </w:r>
      <w:proofErr w:type="gramEnd"/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AD0635">
        <w:rPr>
          <w:rFonts w:ascii="Times New Roman" w:hAnsi="Times New Roman" w:cs="Times New Roman"/>
          <w:b w:val="0"/>
          <w:sz w:val="28"/>
          <w:szCs w:val="28"/>
        </w:rPr>
        <w:t>указа</w:t>
      </w:r>
      <w:r w:rsidR="00152142">
        <w:rPr>
          <w:rFonts w:ascii="Times New Roman" w:hAnsi="Times New Roman" w:cs="Times New Roman"/>
          <w:b w:val="0"/>
          <w:sz w:val="28"/>
          <w:szCs w:val="28"/>
        </w:rPr>
        <w:t>нных</w:t>
      </w:r>
      <w:proofErr w:type="gramEnd"/>
      <w:r w:rsidR="00152142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муниципальной программе.</w:t>
      </w:r>
    </w:p>
    <w:p w:rsidR="009F251C" w:rsidRDefault="009F251C" w:rsidP="00152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благоустройству дворовой территории перечисление денежных средств заинтересованных лиц (за исключением средств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Тарногский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район», выступающего в роли заинтересованного лица в части муниципальных помещений в многоквартирных домах) осуществляется организацией, осуществляющей управление многоквартирным домом, товариществом собственников жилья, жилищным кооперативом или иным специализированным потребительским кооперативом (далее – управляющая организация, </w:t>
      </w:r>
      <w:r w:rsidRPr="009F251C">
        <w:rPr>
          <w:rFonts w:ascii="Times New Roman" w:hAnsi="Times New Roman" w:cs="Times New Roman"/>
          <w:b w:val="0"/>
          <w:sz w:val="28"/>
          <w:szCs w:val="28"/>
        </w:rPr>
        <w:t>ТСЖ, ЖСК, ЖК</w:t>
      </w:r>
      <w:r>
        <w:rPr>
          <w:rFonts w:ascii="Times New Roman" w:hAnsi="Times New Roman" w:cs="Times New Roman"/>
          <w:b w:val="0"/>
          <w:sz w:val="28"/>
          <w:szCs w:val="28"/>
        </w:rPr>
        <w:t>) или уполномоченным общим собранием собственников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помещений в многоквартирном доме лицом, а также иным и (или) физическими лицами, проявляющими интерес к дворовой территории, подлежащей благоустройству.</w:t>
      </w:r>
    </w:p>
    <w:p w:rsidR="00152142" w:rsidRDefault="00152142" w:rsidP="0015214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Средства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Тарногский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район», выступающего в роли заинтересованного лица в части муниципальных помещений в многоквартирных домах, предусматриваются в бюджете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Тарногский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главному распорядителю бюджетных сре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 наличии бюджетных ассигнований и лимитов бюджетных обязательств на реализацию мероприятий по благоустройству дворовых территорий по дополнительному перечню.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6. Объём денежных средств, подлежащих перечислению 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lastRenderedPageBreak/>
        <w:t>заинтересованными лицами, определя</w:t>
      </w:r>
      <w:r w:rsidR="00122072">
        <w:rPr>
          <w:rFonts w:ascii="Times New Roman" w:hAnsi="Times New Roman" w:cs="Times New Roman"/>
          <w:b w:val="0"/>
          <w:sz w:val="28"/>
          <w:szCs w:val="28"/>
        </w:rPr>
        <w:t>ется уполномоченным органом в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сметным расчетом и со</w:t>
      </w:r>
      <w:r w:rsidR="00122072">
        <w:rPr>
          <w:rFonts w:ascii="Times New Roman" w:hAnsi="Times New Roman" w:cs="Times New Roman"/>
          <w:b w:val="0"/>
          <w:sz w:val="28"/>
          <w:szCs w:val="28"/>
        </w:rPr>
        <w:t xml:space="preserve">ставляет не менее 20 процентов </w:t>
      </w:r>
      <w:r w:rsidR="00122072" w:rsidRPr="00122072">
        <w:rPr>
          <w:rFonts w:ascii="Times New Roman" w:hAnsi="Times New Roman" w:cs="Times New Roman"/>
          <w:b w:val="0"/>
          <w:sz w:val="28"/>
          <w:szCs w:val="28"/>
        </w:rPr>
        <w:t xml:space="preserve">от стоимости дополнительного перечня работ 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благоустройства дворовой территории. </w:t>
      </w:r>
    </w:p>
    <w:p w:rsidR="007C6F70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7C6F70">
        <w:rPr>
          <w:rFonts w:ascii="Times New Roman" w:hAnsi="Times New Roman" w:cs="Times New Roman"/>
          <w:b w:val="0"/>
          <w:sz w:val="28"/>
          <w:szCs w:val="28"/>
        </w:rPr>
        <w:t xml:space="preserve">Поступившие от заинтересованных граждан денежные средства перечисляются уполномоченным лицом в бюджет </w:t>
      </w:r>
      <w:proofErr w:type="spellStart"/>
      <w:r w:rsidR="007C6F70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7C6F7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по следующим реквизитам:</w:t>
      </w:r>
    </w:p>
    <w:p w:rsidR="00122072" w:rsidRPr="00122072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072">
        <w:rPr>
          <w:rFonts w:ascii="Times New Roman" w:hAnsi="Times New Roman" w:cs="Times New Roman"/>
          <w:b w:val="0"/>
          <w:sz w:val="28"/>
          <w:szCs w:val="28"/>
        </w:rPr>
        <w:t>ИНН 3517001020  КПП 351701001</w:t>
      </w:r>
    </w:p>
    <w:p w:rsidR="00122072" w:rsidRPr="00122072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072">
        <w:rPr>
          <w:rFonts w:ascii="Times New Roman" w:hAnsi="Times New Roman" w:cs="Times New Roman"/>
          <w:b w:val="0"/>
          <w:sz w:val="28"/>
          <w:szCs w:val="28"/>
        </w:rPr>
        <w:t xml:space="preserve">УФК по Вологодской области (Финансовое управление администрации </w:t>
      </w:r>
      <w:proofErr w:type="spellStart"/>
      <w:r w:rsidRPr="00122072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Pr="0012207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04303190000)</w:t>
      </w:r>
    </w:p>
    <w:p w:rsidR="00122072" w:rsidRPr="00122072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072">
        <w:rPr>
          <w:rFonts w:ascii="Times New Roman" w:hAnsi="Times New Roman" w:cs="Times New Roman"/>
          <w:b w:val="0"/>
          <w:sz w:val="28"/>
          <w:szCs w:val="28"/>
        </w:rPr>
        <w:t>Банк: ОТДЕЛЕНИЕ ВОЛОГДА БАНКА РОССИИ//УФК по Вологодской области г</w:t>
      </w:r>
      <w:proofErr w:type="gramStart"/>
      <w:r w:rsidRPr="00122072">
        <w:rPr>
          <w:rFonts w:ascii="Times New Roman" w:hAnsi="Times New Roman" w:cs="Times New Roman"/>
          <w:b w:val="0"/>
          <w:sz w:val="28"/>
          <w:szCs w:val="28"/>
        </w:rPr>
        <w:t>.В</w:t>
      </w:r>
      <w:proofErr w:type="gramEnd"/>
      <w:r w:rsidRPr="00122072">
        <w:rPr>
          <w:rFonts w:ascii="Times New Roman" w:hAnsi="Times New Roman" w:cs="Times New Roman"/>
          <w:b w:val="0"/>
          <w:sz w:val="28"/>
          <w:szCs w:val="28"/>
        </w:rPr>
        <w:t>ологда</w:t>
      </w:r>
    </w:p>
    <w:p w:rsidR="00122072" w:rsidRPr="00122072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072">
        <w:rPr>
          <w:rFonts w:ascii="Times New Roman" w:hAnsi="Times New Roman" w:cs="Times New Roman"/>
          <w:b w:val="0"/>
          <w:sz w:val="28"/>
          <w:szCs w:val="28"/>
        </w:rPr>
        <w:t>БИК 011909101</w:t>
      </w:r>
    </w:p>
    <w:p w:rsidR="00122072" w:rsidRPr="00122072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072">
        <w:rPr>
          <w:rFonts w:ascii="Times New Roman" w:hAnsi="Times New Roman" w:cs="Times New Roman"/>
          <w:b w:val="0"/>
          <w:sz w:val="28"/>
          <w:szCs w:val="28"/>
        </w:rPr>
        <w:t>Счет банка получателя 40102810445370000022</w:t>
      </w:r>
    </w:p>
    <w:p w:rsidR="00122072" w:rsidRPr="00122072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072">
        <w:rPr>
          <w:rFonts w:ascii="Times New Roman" w:hAnsi="Times New Roman" w:cs="Times New Roman"/>
          <w:b w:val="0"/>
          <w:sz w:val="28"/>
          <w:szCs w:val="28"/>
        </w:rPr>
        <w:t>Счет получателя 03100643000000013000</w:t>
      </w:r>
    </w:p>
    <w:p w:rsidR="00122072" w:rsidRPr="00122072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072">
        <w:rPr>
          <w:rFonts w:ascii="Times New Roman" w:hAnsi="Times New Roman" w:cs="Times New Roman"/>
          <w:b w:val="0"/>
          <w:sz w:val="28"/>
          <w:szCs w:val="28"/>
        </w:rPr>
        <w:t>ОКТМО 19642000</w:t>
      </w:r>
    </w:p>
    <w:p w:rsidR="007C6F70" w:rsidRPr="00122072" w:rsidRDefault="00122072" w:rsidP="007C6F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072">
        <w:rPr>
          <w:rFonts w:ascii="Times New Roman" w:hAnsi="Times New Roman" w:cs="Times New Roman"/>
          <w:b w:val="0"/>
          <w:sz w:val="28"/>
          <w:szCs w:val="28"/>
        </w:rPr>
        <w:t>КБК 09720705020050000150</w:t>
      </w:r>
    </w:p>
    <w:p w:rsidR="00122072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2072">
        <w:rPr>
          <w:rFonts w:ascii="Times New Roman" w:hAnsi="Times New Roman" w:cs="Times New Roman"/>
          <w:b w:val="0"/>
          <w:sz w:val="28"/>
          <w:szCs w:val="28"/>
        </w:rPr>
        <w:t>В назначении платежа обязательно указать</w:t>
      </w:r>
      <w:r w:rsidR="007C6F70">
        <w:rPr>
          <w:rFonts w:ascii="Times New Roman" w:hAnsi="Times New Roman" w:cs="Times New Roman"/>
          <w:b w:val="0"/>
          <w:sz w:val="28"/>
          <w:szCs w:val="28"/>
        </w:rPr>
        <w:t>: благоустройство,</w:t>
      </w:r>
      <w:r w:rsidRPr="00122072">
        <w:rPr>
          <w:rFonts w:ascii="Times New Roman" w:hAnsi="Times New Roman" w:cs="Times New Roman"/>
          <w:b w:val="0"/>
          <w:sz w:val="28"/>
          <w:szCs w:val="28"/>
        </w:rPr>
        <w:t xml:space="preserve"> улицу и номер дома, который находится на территории дворовой территории.</w:t>
      </w:r>
    </w:p>
    <w:p w:rsidR="00122072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Возврат денежных средств, в случаях предусмотренных настоящим Порядком, осуществляется </w:t>
      </w:r>
      <w:r w:rsidR="007C6F70">
        <w:rPr>
          <w:rFonts w:ascii="Times New Roman" w:hAnsi="Times New Roman" w:cs="Times New Roman"/>
          <w:b w:val="0"/>
          <w:sz w:val="28"/>
          <w:szCs w:val="28"/>
        </w:rPr>
        <w:t>по заявлению физического лица на указанные реквизиты в заявлении.</w:t>
      </w:r>
    </w:p>
    <w:p w:rsidR="00753836" w:rsidRDefault="00753836" w:rsidP="00753836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AD0635" w:rsidRPr="00AD0635" w:rsidRDefault="00AD0635" w:rsidP="002874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Раздел III</w:t>
      </w:r>
    </w:p>
    <w:p w:rsidR="00287460" w:rsidRDefault="00AD0635" w:rsidP="002874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 xml:space="preserve">Форма аккумулирования и расходования средств </w:t>
      </w:r>
    </w:p>
    <w:p w:rsidR="00AD0635" w:rsidRDefault="00AD0635" w:rsidP="002874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заинтересованных лиц</w:t>
      </w:r>
    </w:p>
    <w:p w:rsidR="00AD0635" w:rsidRP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8. Финансовое участие заинтересованных лиц в выполнении мероприятий по благоустройству дворовых территорий должно подтверждаться заинтересованными лицами документально.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8.1. В качестве документов, подтверждающих финансовое участие, представляются: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8.1.1. </w:t>
      </w:r>
      <w:proofErr w:type="gramStart"/>
      <w:r w:rsidRPr="00AD0635">
        <w:rPr>
          <w:rFonts w:ascii="Times New Roman" w:hAnsi="Times New Roman" w:cs="Times New Roman"/>
          <w:b w:val="0"/>
          <w:sz w:val="28"/>
          <w:szCs w:val="28"/>
        </w:rPr>
        <w:t>Оригинал протокола общего собрания собственников помещений в многоквартирном доме, соответствующего требованиям статей 44, 46 Жилищного кодекса Российской Федерации, содержащего в обязательном порядке решения общего собрания собственников помещений в многоквартирном доме по следующим вопросам (для нежилых зданий и сооружений: письмо в уполномоченный орган от собственника здания (сооружения) либо уполномоченного в соответствии с действующим законодательство представителя собственника в произвольной форме) (далее – Протокол</w:t>
      </w:r>
      <w:proofErr w:type="gramEnd"/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общего собрания):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а) об определении уполномоченного лица;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б) о сумме долевого финансирования благоустройства дворовой территории за счет средств собственников помещений многоквартирного дома, определённой уполномоченным органом в соответствии со сметным 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расчетом, но не менее </w:t>
      </w:r>
      <w:r w:rsidR="007C6F70">
        <w:rPr>
          <w:rFonts w:ascii="Times New Roman" w:hAnsi="Times New Roman" w:cs="Times New Roman"/>
          <w:b w:val="0"/>
          <w:sz w:val="28"/>
          <w:szCs w:val="28"/>
        </w:rPr>
        <w:t>20 процентов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C6F70">
        <w:rPr>
          <w:rFonts w:ascii="Times New Roman" w:hAnsi="Times New Roman" w:cs="Times New Roman"/>
          <w:b w:val="0"/>
          <w:sz w:val="28"/>
          <w:szCs w:val="28"/>
        </w:rPr>
        <w:t>дополнительного перечня работ;</w:t>
      </w:r>
    </w:p>
    <w:p w:rsidR="007C6F70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в) об утверждении </w:t>
      </w:r>
      <w:proofErr w:type="gramStart"/>
      <w:r w:rsidRPr="00AD0635"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gramEnd"/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 дворовой территории;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г) об определении счёта, с указанием его реквизитов, на который подлежат возврату денежные средства заинтересованных лиц в случаях предусмотренных настоящим Порядком. </w:t>
      </w:r>
    </w:p>
    <w:p w:rsidR="004C4436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>8.1.2. Копии платёжных поручений о перечислении полной сум</w:t>
      </w:r>
      <w:r w:rsidR="00453FB9">
        <w:rPr>
          <w:rFonts w:ascii="Times New Roman" w:hAnsi="Times New Roman" w:cs="Times New Roman"/>
          <w:b w:val="0"/>
          <w:sz w:val="28"/>
          <w:szCs w:val="28"/>
        </w:rPr>
        <w:t>мы средств или внесении средств</w:t>
      </w:r>
      <w:r w:rsidR="004C4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4436" w:rsidRPr="00AD0635">
        <w:rPr>
          <w:rFonts w:ascii="Times New Roman" w:hAnsi="Times New Roman" w:cs="Times New Roman"/>
          <w:b w:val="0"/>
          <w:sz w:val="28"/>
          <w:szCs w:val="28"/>
        </w:rPr>
        <w:t>на</w:t>
      </w:r>
      <w:r w:rsidR="004C4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4436" w:rsidRPr="00AD0635">
        <w:rPr>
          <w:rFonts w:ascii="Times New Roman" w:hAnsi="Times New Roman" w:cs="Times New Roman"/>
          <w:b w:val="0"/>
          <w:sz w:val="28"/>
          <w:szCs w:val="28"/>
        </w:rPr>
        <w:t>счёт</w:t>
      </w:r>
      <w:r w:rsidR="00453FB9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4C44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C4436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4C443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4C4436" w:rsidRPr="00AD0635">
        <w:rPr>
          <w:rFonts w:ascii="Times New Roman" w:hAnsi="Times New Roman" w:cs="Times New Roman"/>
          <w:b w:val="0"/>
          <w:sz w:val="28"/>
          <w:szCs w:val="28"/>
        </w:rPr>
        <w:t>(далее – Копии платёжных поручений).</w:t>
      </w:r>
    </w:p>
    <w:p w:rsidR="004C4436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>9.</w:t>
      </w:r>
      <w:r w:rsidR="007C6F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>Срок представления в уполномоченный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 финансовых документов: 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9.1. Протокол общего собрания – не позднее двадцати пяти календарных дней со дня уведомления, указанного в пункте 12 раздела IV настоящего Порядка, составленного по итогам утверждения </w:t>
      </w:r>
      <w:proofErr w:type="gramStart"/>
      <w:r w:rsidRPr="00AD0635"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gramEnd"/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дворовой территории.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9.2. Копии платёжных поручений – не позднее </w:t>
      </w:r>
      <w:proofErr w:type="gramStart"/>
      <w:r w:rsidRPr="00AD0635">
        <w:rPr>
          <w:rFonts w:ascii="Times New Roman" w:hAnsi="Times New Roman" w:cs="Times New Roman"/>
          <w:b w:val="0"/>
          <w:sz w:val="28"/>
          <w:szCs w:val="28"/>
        </w:rPr>
        <w:t>пятидесяти</w:t>
      </w:r>
      <w:proofErr w:type="gramEnd"/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но не ранее тридцати календарных дней со дня уведомления, указанного в пункте 12 раздела IV настоящего Порядка, составленного по итогам утверждения дизайн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проекта дворовой территории.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>10. Документы должны удовлетворять требованиям: достоверности указанной информации; полноты и правильности оформления в соответствии с</w:t>
      </w:r>
      <w:r w:rsidR="00122072">
        <w:rPr>
          <w:rFonts w:ascii="Times New Roman" w:hAnsi="Times New Roman" w:cs="Times New Roman"/>
          <w:b w:val="0"/>
          <w:sz w:val="28"/>
          <w:szCs w:val="28"/>
        </w:rPr>
        <w:t xml:space="preserve"> действующим законодательством.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11. Проверка документов, подтверждающих финансовое участие, осуществляется уполномоченным органом в течение 5 рабочих дней со дня их поступления.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11.1. </w:t>
      </w:r>
      <w:proofErr w:type="gramStart"/>
      <w:r w:rsidRPr="00AD0635">
        <w:rPr>
          <w:rFonts w:ascii="Times New Roman" w:hAnsi="Times New Roman" w:cs="Times New Roman"/>
          <w:b w:val="0"/>
          <w:sz w:val="28"/>
          <w:szCs w:val="28"/>
        </w:rPr>
        <w:t>В случае отсутствия от уполномоченного органа в течение десяти рабочих дней со дня поступления Протокола общего собрания официального уведомления об отказе</w:t>
      </w:r>
      <w:proofErr w:type="gramEnd"/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в принятии Протокола общего собрания с указанием причин отказа, Протокол общего собрания считается принятым. </w:t>
      </w:r>
    </w:p>
    <w:p w:rsidR="00122072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0635" w:rsidRPr="00AD0635" w:rsidRDefault="00AD0635" w:rsidP="00652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Раздел IV</w:t>
      </w:r>
    </w:p>
    <w:p w:rsidR="00652EA5" w:rsidRDefault="00AD0635" w:rsidP="00652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0635">
        <w:rPr>
          <w:rFonts w:ascii="Times New Roman" w:hAnsi="Times New Roman" w:cs="Times New Roman"/>
          <w:sz w:val="28"/>
          <w:szCs w:val="28"/>
        </w:rPr>
        <w:t>Порядок аккумулирования и расход</w:t>
      </w:r>
      <w:r w:rsidR="00753836">
        <w:rPr>
          <w:rFonts w:ascii="Times New Roman" w:hAnsi="Times New Roman" w:cs="Times New Roman"/>
          <w:sz w:val="28"/>
          <w:szCs w:val="28"/>
        </w:rPr>
        <w:t xml:space="preserve">ования средств </w:t>
      </w:r>
    </w:p>
    <w:p w:rsidR="00AD0635" w:rsidRPr="00AD0635" w:rsidRDefault="00753836" w:rsidP="00652E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="00AD0635" w:rsidRPr="00AD0635">
        <w:rPr>
          <w:rFonts w:ascii="Times New Roman" w:hAnsi="Times New Roman" w:cs="Times New Roman"/>
          <w:sz w:val="28"/>
          <w:szCs w:val="28"/>
        </w:rPr>
        <w:t>лиц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12. После утверждения </w:t>
      </w:r>
      <w:proofErr w:type="gramStart"/>
      <w:r w:rsidRPr="00AD0635">
        <w:rPr>
          <w:rFonts w:ascii="Times New Roman" w:hAnsi="Times New Roman" w:cs="Times New Roman"/>
          <w:b w:val="0"/>
          <w:sz w:val="28"/>
          <w:szCs w:val="28"/>
        </w:rPr>
        <w:t>дизайн-проекта</w:t>
      </w:r>
      <w:proofErr w:type="gramEnd"/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уполномоченный орган в течение десяти рабочих дней направляет уведомление </w:t>
      </w:r>
      <w:r w:rsidR="00150269">
        <w:rPr>
          <w:rFonts w:ascii="Times New Roman" w:hAnsi="Times New Roman" w:cs="Times New Roman"/>
          <w:b w:val="0"/>
          <w:sz w:val="28"/>
          <w:szCs w:val="28"/>
        </w:rPr>
        <w:t xml:space="preserve">в произвольной форме 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в адрес представителя заинтересованных лиц, которое должно содержать: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>12.1. Объект благоустройства (адреса</w:t>
      </w:r>
      <w:bookmarkStart w:id="0" w:name="_GoBack"/>
      <w:bookmarkEnd w:id="0"/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многоквартирных домов (нежилых зданий (сооружений)), территории которых подлежат благоустройству) с указанием границ.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12.2. Информацию об объемах бюджетных средств, предусмотренных на проведение благоустройства дворовой территории.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12.3. Сумму денежных средств, подлежащих перечислению уполномоченными лицами. </w:t>
      </w:r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12.4. Реквизиты для перечисления денежных средств уполномоченных лиц. </w:t>
      </w:r>
    </w:p>
    <w:p w:rsidR="00AD0635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Фактический объем денежных средств, подлежащих перечислению уполномоченными лицами, может быть изменен уполномоченным органом по итогам прохождения проектно-сметной экспертизы, осуществления закупки товаров, работ, услуг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 </w:t>
      </w:r>
      <w:proofErr w:type="gramEnd"/>
    </w:p>
    <w:p w:rsidR="00AD0635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.1. В случае уменьшения стоимости благоустройства дворовой территории в результате ме</w:t>
      </w:r>
      <w:r w:rsidR="00FF5432">
        <w:rPr>
          <w:rFonts w:ascii="Times New Roman" w:hAnsi="Times New Roman" w:cs="Times New Roman"/>
          <w:b w:val="0"/>
          <w:sz w:val="28"/>
          <w:szCs w:val="28"/>
        </w:rPr>
        <w:t>роприятий, указанных в пункте 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 раздела IV настоящего Порядка, уполномоченный орган в течение десяти рабочих дней со дня изменения стоимости благоустройства письменно уведомляет уполномоченное лицо и вносит представителям заинтересованных лиц предложения по увеличению объёмов работ на дворовой территории до первоначально заявленной стоимости. </w:t>
      </w:r>
    </w:p>
    <w:p w:rsidR="00AD0635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.1.1. </w:t>
      </w:r>
      <w:proofErr w:type="gramStart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В случае отказа представителей заинтересованных лиц по увеличению объемов работ до первоначально заявленной стоимости остаток денежных средств, перечисленных уполномоченным лицом, полежит возврату на счёт, указанный в Протоколе общего собрания, не позднее дести рабочих дней после подписания всех актов приемки выполненных работ по благоустройству дворовой территории и получения уполномоченным органом письма от уполномоченного лица о соответствующем отказе. </w:t>
      </w:r>
      <w:proofErr w:type="gramEnd"/>
    </w:p>
    <w:p w:rsidR="00AD0635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.2. В случае увеличения стоимости благоустройства в результате м</w:t>
      </w:r>
      <w:r w:rsidR="00FF5432">
        <w:rPr>
          <w:rFonts w:ascii="Times New Roman" w:hAnsi="Times New Roman" w:cs="Times New Roman"/>
          <w:b w:val="0"/>
          <w:sz w:val="28"/>
          <w:szCs w:val="28"/>
        </w:rPr>
        <w:t>ероприятий указанных в пункте 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 раздела IV настоящего Порядка уполномоченный орган в течение десяти рабочих дней со дня изменения стоимости благоустройства письменно уведомляет уполномоченное лицо и вносит представителям заинтересованных лиц предложения по уменьшению объёмов работ на дворовой территории до первоначально заявленной стоимости. </w:t>
      </w:r>
    </w:p>
    <w:p w:rsidR="00AD0635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.2.1. В случае отказа представителей заинтересованных лиц по уменьшению объёмов работ на дворовой территории до первоначально заявленной стоимости, уполномоченное лицо в течени</w:t>
      </w:r>
      <w:proofErr w:type="gramStart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 двадцати календарных дней с даты уведомления об изменении первоначальной стоимости представляет в уполномоченный орган: </w:t>
      </w:r>
    </w:p>
    <w:p w:rsidR="009D299F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.2.1.1. </w:t>
      </w:r>
      <w:proofErr w:type="gramStart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Протокол общего собрания с решением вопроса (для нежилых зданий и сооружений: письмо в уполномоченный орган от собственника здания (сооружения) либо уполномоченного в соответствии с действующим законодательство представителя собственника в произвольной форме):</w:t>
      </w:r>
      <w:proofErr w:type="gramEnd"/>
    </w:p>
    <w:p w:rsidR="00AD0635" w:rsidRDefault="00AD0635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а) о сумме долевого финансирования благоустройства дворовой территории за счет средств собственников помещений многоквартирного дома (нежилого здания (сооружения)), определённой уполномоченным органом по результатам мероприятий указанных в пункт</w:t>
      </w:r>
      <w:r w:rsidR="00FF5432">
        <w:rPr>
          <w:rFonts w:ascii="Times New Roman" w:hAnsi="Times New Roman" w:cs="Times New Roman"/>
          <w:b w:val="0"/>
          <w:sz w:val="28"/>
          <w:szCs w:val="28"/>
        </w:rPr>
        <w:t>е 13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раздела IV настоящего</w:t>
      </w:r>
      <w:r w:rsidR="00FF5432">
        <w:rPr>
          <w:rFonts w:ascii="Times New Roman" w:hAnsi="Times New Roman" w:cs="Times New Roman"/>
          <w:b w:val="0"/>
          <w:sz w:val="28"/>
          <w:szCs w:val="28"/>
        </w:rPr>
        <w:t xml:space="preserve"> Порядка, но не менее 20 процентов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от общего объема средств</w:t>
      </w:r>
      <w:r w:rsidR="00FF5432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дополнительного перечня работ.</w:t>
      </w:r>
      <w:r w:rsidRPr="00AD06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D0635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.2.1.2. Копии платёжных поручений о перечислении недостающей суммы денежных средств, определённой уполномоченным органом по результатам м</w:t>
      </w:r>
      <w:r w:rsidR="00FF5432">
        <w:rPr>
          <w:rFonts w:ascii="Times New Roman" w:hAnsi="Times New Roman" w:cs="Times New Roman"/>
          <w:b w:val="0"/>
          <w:sz w:val="28"/>
          <w:szCs w:val="28"/>
        </w:rPr>
        <w:t>ероприятий указанных в пункте 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 раздела IV настоящего Порядка. </w:t>
      </w:r>
    </w:p>
    <w:p w:rsidR="009D299F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.3. В случае</w:t>
      </w:r>
      <w:proofErr w:type="gramStart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 если в объект благоустройства входить два и более многоквартирных дома (нежилого здания (сооружения)), то решение об определении использования денежных средств либо об их возврате принимается путем голосования предста</w:t>
      </w:r>
      <w:r w:rsidR="009D299F">
        <w:rPr>
          <w:rFonts w:ascii="Times New Roman" w:hAnsi="Times New Roman" w:cs="Times New Roman"/>
          <w:b w:val="0"/>
          <w:sz w:val="28"/>
          <w:szCs w:val="28"/>
        </w:rPr>
        <w:t>вителей заинтересованных лиц.</w:t>
      </w:r>
    </w:p>
    <w:p w:rsidR="00AF34A0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.3.1. Представители заинтересованных лиц не позднее десяти рабочих дней со дня получения увед</w:t>
      </w:r>
      <w:r w:rsidR="00FF5432">
        <w:rPr>
          <w:rFonts w:ascii="Times New Roman" w:hAnsi="Times New Roman" w:cs="Times New Roman"/>
          <w:b w:val="0"/>
          <w:sz w:val="28"/>
          <w:szCs w:val="28"/>
        </w:rPr>
        <w:t>омления, указанного в пунктах 13.1. и 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.2. раздела IV настоящего Порядка, направляют в уполномоченный орган письмо о своём решении. </w:t>
      </w:r>
    </w:p>
    <w:p w:rsidR="00FF5432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.3.2. </w:t>
      </w:r>
      <w:proofErr w:type="gramStart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Уполномоченный орган в течение десяти рабочих дней со дня получения п</w:t>
      </w:r>
      <w:r w:rsidR="00FF5432">
        <w:rPr>
          <w:rFonts w:ascii="Times New Roman" w:hAnsi="Times New Roman" w:cs="Times New Roman"/>
          <w:b w:val="0"/>
          <w:sz w:val="28"/>
          <w:szCs w:val="28"/>
        </w:rPr>
        <w:t>исьма, указанного в подпункте 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.3.1. раздела IV настоящего Порядка, от всех представителей заинтересованных лиц, чьи многоквартирные дома (нежилые здания, сооружения) входят в единый объект благоустройства, проводит анализ принятых решений и определяет из простого большинства принятых решений представителей заинтересованных лиц общее решение исходя из общей площади многоквартирного дома (нежилые здания, сооружения). </w:t>
      </w:r>
      <w:proofErr w:type="gramEnd"/>
    </w:p>
    <w:p w:rsidR="00AF34A0" w:rsidRDefault="00FF543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.3.3. О принятом общем решении уполномоченный орган уведомляет представителей заинтересованных лиц в течение пяти рабочих дней после проведения анализа и определения решения. </w:t>
      </w:r>
    </w:p>
    <w:p w:rsidR="00AF34A0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.3.4. Общее решение </w:t>
      </w:r>
      <w:proofErr w:type="gramStart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обязательно к исполнению</w:t>
      </w:r>
      <w:proofErr w:type="gramEnd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 всеми заинтересованными лицами, чьи многоквартирные дома (нежилые здания, сооружения) входят в единый объект благоустройства. </w:t>
      </w:r>
    </w:p>
    <w:p w:rsidR="00AF34A0" w:rsidRDefault="0012207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 В благоустройстве территории может быть отказано в случаях: </w:t>
      </w:r>
    </w:p>
    <w:p w:rsidR="00AF34A0" w:rsidRDefault="00FF543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.1. Документы, установленные настоящим Порядком, представлены не в полном объёме (не представлены); </w:t>
      </w:r>
    </w:p>
    <w:p w:rsidR="00AF34A0" w:rsidRDefault="00122072" w:rsidP="009D29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.2. Отсутствует доля денежных средств заинтер</w:t>
      </w:r>
      <w:r w:rsidR="009D299F">
        <w:rPr>
          <w:rFonts w:ascii="Times New Roman" w:hAnsi="Times New Roman" w:cs="Times New Roman"/>
          <w:b w:val="0"/>
          <w:sz w:val="28"/>
          <w:szCs w:val="28"/>
        </w:rPr>
        <w:t>есованных лиц на благоустройство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 дворовой территории </w:t>
      </w:r>
      <w:r w:rsidR="009D299F" w:rsidRPr="009D299F">
        <w:rPr>
          <w:rFonts w:ascii="Times New Roman" w:hAnsi="Times New Roman" w:cs="Times New Roman"/>
          <w:b w:val="0"/>
          <w:sz w:val="28"/>
          <w:szCs w:val="28"/>
        </w:rPr>
        <w:t>в бюджет</w:t>
      </w:r>
      <w:r w:rsidR="009D299F">
        <w:rPr>
          <w:rFonts w:ascii="Times New Roman" w:hAnsi="Times New Roman" w:cs="Times New Roman"/>
          <w:b w:val="0"/>
          <w:sz w:val="28"/>
          <w:szCs w:val="28"/>
        </w:rPr>
        <w:t>е</w:t>
      </w:r>
      <w:r w:rsidR="009D299F" w:rsidRPr="009D2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D299F" w:rsidRPr="009D299F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9D299F" w:rsidRPr="009D29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9D29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в сроки, установленные настоящим Порядком. </w:t>
      </w:r>
    </w:p>
    <w:p w:rsidR="00AF34A0" w:rsidRDefault="00FF543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. Денежные средства считаются поступившими в доход местного бюджета (бюджета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) с момента их зачисления</w:t>
      </w:r>
      <w:r w:rsidR="00A24B6B">
        <w:rPr>
          <w:rFonts w:ascii="Times New Roman" w:hAnsi="Times New Roman" w:cs="Times New Roman"/>
          <w:b w:val="0"/>
          <w:sz w:val="28"/>
          <w:szCs w:val="28"/>
        </w:rPr>
        <w:t>.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F34A0" w:rsidRDefault="00FF543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 Уполномоченный орган осуществляет учёт поступающих от уполномоченных лиц денежных средств в отношении многоквартирных домов (нежилых зданий, сооружений), дворовые территории которых подлежат благоустройству в плановый период. </w:t>
      </w:r>
    </w:p>
    <w:p w:rsidR="00AF34A0" w:rsidRDefault="00FF543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. Денежные средства заинтересованных лиц направляются уполномоченным органом на финансирование благоустройства дворово</w:t>
      </w:r>
      <w:proofErr w:type="gramStart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й(</w:t>
      </w:r>
      <w:proofErr w:type="spellStart"/>
      <w:proofErr w:type="gramEnd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spellEnd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) территории(</w:t>
      </w:r>
      <w:proofErr w:type="spellStart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) в соответствии с утвержденным дизайн-проектом. </w:t>
      </w:r>
    </w:p>
    <w:p w:rsidR="00AF34A0" w:rsidRDefault="00FF543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.1. Денежные средства заинтересованных</w:t>
      </w:r>
      <w:r w:rsidR="00AF34A0">
        <w:rPr>
          <w:rFonts w:ascii="Times New Roman" w:hAnsi="Times New Roman" w:cs="Times New Roman"/>
          <w:b w:val="0"/>
          <w:sz w:val="28"/>
          <w:szCs w:val="28"/>
        </w:rPr>
        <w:t xml:space="preserve"> лиц носят целевой характер и 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не могут бы</w:t>
      </w:r>
      <w:r>
        <w:rPr>
          <w:rFonts w:ascii="Times New Roman" w:hAnsi="Times New Roman" w:cs="Times New Roman"/>
          <w:b w:val="0"/>
          <w:sz w:val="28"/>
          <w:szCs w:val="28"/>
        </w:rPr>
        <w:t>ть использованы на другие цели.</w:t>
      </w:r>
    </w:p>
    <w:p w:rsidR="00AF34A0" w:rsidRDefault="00FF5432" w:rsidP="007538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 Расходование денежных средств осуществляется путем принятия и 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lastRenderedPageBreak/>
        <w:t>оплаты обязательств в соответствии с бюджетным законодательством и иными нормативными правовыми актами, регулиру</w:t>
      </w:r>
      <w:r>
        <w:rPr>
          <w:rFonts w:ascii="Times New Roman" w:hAnsi="Times New Roman" w:cs="Times New Roman"/>
          <w:b w:val="0"/>
          <w:sz w:val="28"/>
          <w:szCs w:val="28"/>
        </w:rPr>
        <w:t>ющими бюджетные правоотношения.</w:t>
      </w:r>
    </w:p>
    <w:p w:rsidR="00AD0635" w:rsidRPr="003C760A" w:rsidRDefault="00FF5432" w:rsidP="003C76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 </w:t>
      </w:r>
      <w:r w:rsidR="00753836">
        <w:rPr>
          <w:rFonts w:ascii="Times New Roman" w:hAnsi="Times New Roman" w:cs="Times New Roman"/>
          <w:b w:val="0"/>
          <w:sz w:val="28"/>
          <w:szCs w:val="28"/>
        </w:rPr>
        <w:t xml:space="preserve">финансовое управление администрации </w:t>
      </w:r>
      <w:proofErr w:type="spellStart"/>
      <w:r w:rsidR="00753836">
        <w:rPr>
          <w:rFonts w:ascii="Times New Roman" w:hAnsi="Times New Roman" w:cs="Times New Roman"/>
          <w:b w:val="0"/>
          <w:sz w:val="28"/>
          <w:szCs w:val="28"/>
        </w:rPr>
        <w:t>Тарногского</w:t>
      </w:r>
      <w:proofErr w:type="spellEnd"/>
      <w:r w:rsidR="00753836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 xml:space="preserve">и уполномоченный орган в соответствии с </w:t>
      </w:r>
      <w:r w:rsidR="00753836">
        <w:rPr>
          <w:rFonts w:ascii="Times New Roman" w:hAnsi="Times New Roman" w:cs="Times New Roman"/>
          <w:b w:val="0"/>
          <w:sz w:val="28"/>
          <w:szCs w:val="28"/>
        </w:rPr>
        <w:t xml:space="preserve">действующим </w:t>
      </w:r>
      <w:r w:rsidR="00AD0635" w:rsidRPr="00AD0635">
        <w:rPr>
          <w:rFonts w:ascii="Times New Roman" w:hAnsi="Times New Roman" w:cs="Times New Roman"/>
          <w:b w:val="0"/>
          <w:sz w:val="28"/>
          <w:szCs w:val="28"/>
        </w:rPr>
        <w:t>законодательством.</w:t>
      </w:r>
    </w:p>
    <w:sectPr w:rsidR="00AD0635" w:rsidRPr="003C760A" w:rsidSect="003F61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1D9D"/>
    <w:multiLevelType w:val="hybridMultilevel"/>
    <w:tmpl w:val="38E05A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4218"/>
    <w:multiLevelType w:val="multilevel"/>
    <w:tmpl w:val="BB9CCD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8954FC"/>
    <w:multiLevelType w:val="hybridMultilevel"/>
    <w:tmpl w:val="AE4C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03832"/>
    <w:multiLevelType w:val="hybridMultilevel"/>
    <w:tmpl w:val="BA585D9E"/>
    <w:lvl w:ilvl="0" w:tplc="8F9E1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20AA"/>
    <w:multiLevelType w:val="multilevel"/>
    <w:tmpl w:val="6BEE0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622575DA"/>
    <w:multiLevelType w:val="multilevel"/>
    <w:tmpl w:val="05E45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4D6371F"/>
    <w:multiLevelType w:val="multilevel"/>
    <w:tmpl w:val="D38A1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349AA"/>
    <w:rsid w:val="000D1997"/>
    <w:rsid w:val="00104940"/>
    <w:rsid w:val="00122072"/>
    <w:rsid w:val="00150269"/>
    <w:rsid w:val="00152142"/>
    <w:rsid w:val="001547A5"/>
    <w:rsid w:val="00167623"/>
    <w:rsid w:val="001C0A24"/>
    <w:rsid w:val="001E1610"/>
    <w:rsid w:val="002208AE"/>
    <w:rsid w:val="002337BE"/>
    <w:rsid w:val="002503B8"/>
    <w:rsid w:val="00274A86"/>
    <w:rsid w:val="0028603D"/>
    <w:rsid w:val="00287460"/>
    <w:rsid w:val="002C1959"/>
    <w:rsid w:val="00310EC2"/>
    <w:rsid w:val="00327AAA"/>
    <w:rsid w:val="003C760A"/>
    <w:rsid w:val="003D2302"/>
    <w:rsid w:val="003E2F48"/>
    <w:rsid w:val="003F6157"/>
    <w:rsid w:val="00453FB9"/>
    <w:rsid w:val="004B1CA6"/>
    <w:rsid w:val="004B554E"/>
    <w:rsid w:val="004B70F2"/>
    <w:rsid w:val="004C4436"/>
    <w:rsid w:val="004F6D7A"/>
    <w:rsid w:val="00572841"/>
    <w:rsid w:val="005A7659"/>
    <w:rsid w:val="005B5A49"/>
    <w:rsid w:val="00604751"/>
    <w:rsid w:val="00612DBF"/>
    <w:rsid w:val="00627813"/>
    <w:rsid w:val="00652EA5"/>
    <w:rsid w:val="006624D1"/>
    <w:rsid w:val="006870EE"/>
    <w:rsid w:val="006B1B71"/>
    <w:rsid w:val="006B6695"/>
    <w:rsid w:val="00753836"/>
    <w:rsid w:val="00783E51"/>
    <w:rsid w:val="007C6F70"/>
    <w:rsid w:val="007E04D0"/>
    <w:rsid w:val="008154D6"/>
    <w:rsid w:val="00822887"/>
    <w:rsid w:val="00840221"/>
    <w:rsid w:val="008765F4"/>
    <w:rsid w:val="008844E9"/>
    <w:rsid w:val="008C4777"/>
    <w:rsid w:val="0091527A"/>
    <w:rsid w:val="00964B96"/>
    <w:rsid w:val="00984728"/>
    <w:rsid w:val="00994ACD"/>
    <w:rsid w:val="009C2314"/>
    <w:rsid w:val="009C72E2"/>
    <w:rsid w:val="009D299F"/>
    <w:rsid w:val="009D4E37"/>
    <w:rsid w:val="009E0AD4"/>
    <w:rsid w:val="009F251C"/>
    <w:rsid w:val="00A2038B"/>
    <w:rsid w:val="00A24B6B"/>
    <w:rsid w:val="00A738FB"/>
    <w:rsid w:val="00A8507C"/>
    <w:rsid w:val="00AD0635"/>
    <w:rsid w:val="00AF34A0"/>
    <w:rsid w:val="00B00BBD"/>
    <w:rsid w:val="00B066C9"/>
    <w:rsid w:val="00B26544"/>
    <w:rsid w:val="00B344C8"/>
    <w:rsid w:val="00B505B9"/>
    <w:rsid w:val="00B909F3"/>
    <w:rsid w:val="00C52C7C"/>
    <w:rsid w:val="00C73B42"/>
    <w:rsid w:val="00C75D1F"/>
    <w:rsid w:val="00CF78BB"/>
    <w:rsid w:val="00D27871"/>
    <w:rsid w:val="00D520A7"/>
    <w:rsid w:val="00D940BC"/>
    <w:rsid w:val="00DD5BC2"/>
    <w:rsid w:val="00E03958"/>
    <w:rsid w:val="00E7383A"/>
    <w:rsid w:val="00ED64A3"/>
    <w:rsid w:val="00F319A9"/>
    <w:rsid w:val="00F3472C"/>
    <w:rsid w:val="00F62235"/>
    <w:rsid w:val="00F64FE1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327AAA"/>
    <w:pPr>
      <w:ind w:left="720"/>
      <w:contextualSpacing/>
    </w:pPr>
  </w:style>
  <w:style w:type="paragraph" w:customStyle="1" w:styleId="ConsPlusNormal">
    <w:name w:val="ConsPlusNormal"/>
    <w:rsid w:val="00B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B06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066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066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6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Zverdvd.org</cp:lastModifiedBy>
  <cp:revision>2</cp:revision>
  <cp:lastPrinted>2021-06-08T10:41:00Z</cp:lastPrinted>
  <dcterms:created xsi:type="dcterms:W3CDTF">2021-06-09T07:43:00Z</dcterms:created>
  <dcterms:modified xsi:type="dcterms:W3CDTF">2021-06-09T07:43:00Z</dcterms:modified>
</cp:coreProperties>
</file>