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5B" w:rsidRPr="0065275B" w:rsidRDefault="0065275B" w:rsidP="0065275B">
      <w:pPr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</w:rPr>
      </w:pPr>
    </w:p>
    <w:p w:rsidR="0065275B" w:rsidRPr="0065275B" w:rsidRDefault="0065275B" w:rsidP="0065275B">
      <w:pPr>
        <w:tabs>
          <w:tab w:val="left" w:pos="4065"/>
          <w:tab w:val="left" w:pos="436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75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1" layoutInCell="0" allowOverlap="1">
            <wp:simplePos x="0" y="0"/>
            <wp:positionH relativeFrom="column">
              <wp:posOffset>2586990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1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75B" w:rsidRPr="00B60CCF" w:rsidRDefault="0065275B" w:rsidP="0065275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75B">
        <w:rPr>
          <w:rFonts w:ascii="Times New Roman" w:hAnsi="Times New Roman"/>
          <w:b/>
          <w:sz w:val="28"/>
          <w:szCs w:val="28"/>
        </w:rPr>
        <w:t>АДМИНИСТРАЦИЯ ТАРНОГСКОГО МУНИЦИПАЛЬНОГО РАЙОНА</w:t>
      </w: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75B" w:rsidRPr="00B60CCF" w:rsidRDefault="0065275B" w:rsidP="0065275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60CCF">
        <w:rPr>
          <w:rFonts w:ascii="Times New Roman" w:hAnsi="Times New Roman"/>
          <w:b/>
          <w:sz w:val="40"/>
          <w:szCs w:val="40"/>
        </w:rPr>
        <w:t>ПОСТАНОВЛЕНИЕ</w:t>
      </w: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65275B" w:rsidRPr="0065275B" w:rsidTr="00464347">
        <w:tc>
          <w:tcPr>
            <w:tcW w:w="588" w:type="dxa"/>
          </w:tcPr>
          <w:p w:rsidR="0065275B" w:rsidRPr="0065275B" w:rsidRDefault="0065275B" w:rsidP="0065275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75B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75B" w:rsidRPr="00F3613F" w:rsidRDefault="00464347" w:rsidP="00F3613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  <w:r w:rsidR="0065275B" w:rsidRPr="0065275B">
              <w:rPr>
                <w:rFonts w:ascii="Times New Roman" w:hAnsi="Times New Roman"/>
                <w:sz w:val="28"/>
                <w:szCs w:val="28"/>
              </w:rPr>
              <w:t>.20</w:t>
            </w:r>
            <w:r w:rsidR="00F3613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4" w:type="dxa"/>
          </w:tcPr>
          <w:p w:rsidR="0065275B" w:rsidRPr="0065275B" w:rsidRDefault="0065275B" w:rsidP="0065275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75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75B" w:rsidRPr="0065275B" w:rsidRDefault="00464347" w:rsidP="0065275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</w:tbl>
    <w:p w:rsidR="0065275B" w:rsidRPr="0065275B" w:rsidRDefault="0065275B" w:rsidP="0065275B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65275B" w:rsidRPr="0065275B" w:rsidTr="00B60CCF">
        <w:tc>
          <w:tcPr>
            <w:tcW w:w="2933" w:type="dxa"/>
          </w:tcPr>
          <w:p w:rsidR="00B60CCF" w:rsidRDefault="00B60CCF" w:rsidP="00B6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75B" w:rsidRPr="0065275B" w:rsidRDefault="0065275B" w:rsidP="00B60C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75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65275B">
              <w:rPr>
                <w:rFonts w:ascii="Times New Roman" w:hAnsi="Times New Roman"/>
                <w:sz w:val="20"/>
                <w:szCs w:val="20"/>
              </w:rPr>
              <w:t>Тарногский</w:t>
            </w:r>
            <w:proofErr w:type="spellEnd"/>
            <w:r w:rsidRPr="0065275B">
              <w:rPr>
                <w:rFonts w:ascii="Times New Roman" w:hAnsi="Times New Roman"/>
                <w:sz w:val="20"/>
                <w:szCs w:val="20"/>
              </w:rPr>
              <w:t xml:space="preserve"> Городок</w:t>
            </w:r>
          </w:p>
          <w:p w:rsidR="0065275B" w:rsidRPr="0065275B" w:rsidRDefault="0065275B" w:rsidP="00B60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75B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B60CCF" w:rsidRDefault="00B60CCF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75B" w:rsidRPr="0065275B" w:rsidRDefault="00A16626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Group 46" o:spid="_x0000_s1039" style="position:absolute;left:0;text-align:left;margin-left:246pt;margin-top:11.1pt;width:12pt;height:9pt;flip:x;z-index:-251644928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">
            <v:line id="Line 47" o:spid="_x0000_s1040" style="position:absolute;visibility:visibl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48" o:spid="_x0000_s1041" style="position:absolute;visibility:visibl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</v:group>
        </w:pict>
      </w:r>
      <w:r>
        <w:rPr>
          <w:rFonts w:ascii="Times New Roman" w:hAnsi="Times New Roman"/>
          <w:noProof/>
          <w:sz w:val="28"/>
          <w:szCs w:val="28"/>
        </w:rPr>
        <w:pict>
          <v:group id="Group 43" o:spid="_x0000_s1036" style="position:absolute;left:0;text-align:left;margin-left:-5.85pt;margin-top:13.8pt;width:12pt;height:9pt;z-index:-25164595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" o:allowincell="f">
            <v:line id="Line 44" o:spid="_x0000_s1037" style="position:absolute;visibility:visibl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_x0000_s1038" style="position:absolute;visibility:visibl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</v:group>
        </w:pict>
      </w:r>
    </w:p>
    <w:tbl>
      <w:tblPr>
        <w:tblW w:w="0" w:type="auto"/>
        <w:tblLook w:val="01E0"/>
      </w:tblPr>
      <w:tblGrid>
        <w:gridCol w:w="4987"/>
      </w:tblGrid>
      <w:tr w:rsidR="0065275B" w:rsidRPr="0065275B" w:rsidTr="00464347">
        <w:trPr>
          <w:trHeight w:val="1238"/>
        </w:trPr>
        <w:tc>
          <w:tcPr>
            <w:tcW w:w="4987" w:type="dxa"/>
          </w:tcPr>
          <w:p w:rsidR="00792E68" w:rsidRDefault="0065275B" w:rsidP="00B60C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75B">
              <w:rPr>
                <w:rFonts w:ascii="Times New Roman" w:hAnsi="Times New Roman"/>
                <w:sz w:val="28"/>
                <w:szCs w:val="28"/>
              </w:rPr>
              <w:t xml:space="preserve"> Об утверждении   </w:t>
            </w:r>
            <w:r w:rsidRPr="0065275B">
              <w:rPr>
                <w:rStyle w:val="30"/>
                <w:b w:val="0"/>
                <w:bCs w:val="0"/>
                <w:sz w:val="28"/>
                <w:szCs w:val="28"/>
              </w:rPr>
              <w:t xml:space="preserve">административного регламента </w:t>
            </w:r>
            <w:r w:rsidR="00792E68" w:rsidRPr="002012E3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</w:t>
            </w:r>
            <w:r w:rsidR="00792E68" w:rsidRPr="0081641F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792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2E68" w:rsidRPr="00EF5207">
              <w:rPr>
                <w:rFonts w:ascii="Times New Roman" w:hAnsi="Times New Roman"/>
                <w:sz w:val="28"/>
                <w:szCs w:val="28"/>
              </w:rPr>
              <w:t>переводу земель или земельных участков в составе таких земель из одной категории в другую</w:t>
            </w:r>
          </w:p>
          <w:p w:rsidR="0065275B" w:rsidRPr="0065275B" w:rsidRDefault="0065275B" w:rsidP="0065275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5275B" w:rsidRPr="0065275B" w:rsidRDefault="0065275B" w:rsidP="0065275B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</w:pPr>
    </w:p>
    <w:p w:rsidR="00464347" w:rsidRDefault="0065275B" w:rsidP="0065275B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В соответствии с Федеральным законом Российской Федерации от 27.07.2010 № 210-ФЗ «Об организации предоставления государственных и му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softHyphen/>
        <w:t>ниципальных услуг», Земельным Кодексом Российской Федерации,</w:t>
      </w:r>
      <w:r w:rsidRPr="006527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администрация  района </w:t>
      </w:r>
    </w:p>
    <w:p w:rsidR="0065275B" w:rsidRPr="00B60CCF" w:rsidRDefault="00B60CCF" w:rsidP="00B60CCF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60CCF">
        <w:rPr>
          <w:rFonts w:ascii="Times New Roman" w:hAnsi="Times New Roman"/>
          <w:b/>
          <w:color w:val="000000"/>
          <w:sz w:val="28"/>
          <w:szCs w:val="28"/>
          <w:lang w:eastAsia="zh-CN"/>
        </w:rPr>
        <w:t>ПОСТАНОВЛЯЕТ:</w:t>
      </w:r>
    </w:p>
    <w:p w:rsidR="0065275B" w:rsidRPr="0065275B" w:rsidRDefault="0065275B" w:rsidP="00792E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1. Утвердить </w:t>
      </w:r>
      <w:r w:rsidRPr="0065275B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792E68" w:rsidRPr="002012E3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792E68" w:rsidRPr="0081641F">
        <w:rPr>
          <w:rFonts w:ascii="Times New Roman" w:hAnsi="Times New Roman"/>
          <w:sz w:val="28"/>
          <w:szCs w:val="28"/>
        </w:rPr>
        <w:t xml:space="preserve"> по </w:t>
      </w:r>
      <w:r w:rsidR="00792E68">
        <w:rPr>
          <w:rFonts w:ascii="Times New Roman" w:hAnsi="Times New Roman"/>
          <w:sz w:val="28"/>
          <w:szCs w:val="28"/>
        </w:rPr>
        <w:t xml:space="preserve"> </w:t>
      </w:r>
      <w:r w:rsidR="00792E68" w:rsidRPr="00EF5207">
        <w:rPr>
          <w:rFonts w:ascii="Times New Roman" w:hAnsi="Times New Roman"/>
          <w:sz w:val="28"/>
          <w:szCs w:val="28"/>
        </w:rPr>
        <w:t>переводу земель или земельных участков в составе таких земель из одной категории в другую</w:t>
      </w: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, согласно приложению.</w:t>
      </w:r>
    </w:p>
    <w:p w:rsidR="0065275B" w:rsidRPr="0065275B" w:rsidRDefault="0065275B" w:rsidP="00792E6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2. </w:t>
      </w:r>
      <w:proofErr w:type="gramStart"/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Контроль за</w:t>
      </w:r>
      <w:proofErr w:type="gramEnd"/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 исполнением  настоящего постановления  возложить  на  председателя  комитета  по  управлению  имуществом  администрации  района.</w:t>
      </w:r>
      <w:r w:rsidRPr="006527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</w:p>
    <w:p w:rsidR="0065275B" w:rsidRPr="0065275B" w:rsidRDefault="0065275B" w:rsidP="00792E6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3. Настоящее  постановление подлежит  опубликованию  в  районной  газете   «</w:t>
      </w:r>
      <w:proofErr w:type="spellStart"/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Кокшеньга</w:t>
      </w:r>
      <w:proofErr w:type="spellEnd"/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» и  размещению на  официальном сайте администрации </w:t>
      </w:r>
      <w:proofErr w:type="spellStart"/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Тарногского</w:t>
      </w:r>
      <w:proofErr w:type="spellEnd"/>
      <w:r w:rsidRPr="0065275B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 муниципального района в  информационно – телекоммуникационной сети  «Интернет</w:t>
      </w:r>
      <w:r w:rsidR="00EB077C">
        <w:rPr>
          <w:rFonts w:ascii="Times New Roman" w:hAnsi="Times New Roman"/>
          <w:color w:val="000000"/>
          <w:sz w:val="28"/>
          <w:szCs w:val="28"/>
          <w:lang w:eastAsia="zh-CN"/>
        </w:rPr>
        <w:t>».</w:t>
      </w:r>
      <w:r w:rsidRPr="006527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</w:p>
    <w:p w:rsidR="0065275B" w:rsidRDefault="0065275B" w:rsidP="0065275B">
      <w:pPr>
        <w:keepNext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B60CCF" w:rsidRPr="0065275B" w:rsidRDefault="00B60CCF" w:rsidP="0065275B">
      <w:pPr>
        <w:keepNext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65275B" w:rsidRPr="0065275B" w:rsidRDefault="0065275B" w:rsidP="006527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275B">
        <w:rPr>
          <w:rFonts w:ascii="Times New Roman" w:hAnsi="Times New Roman"/>
          <w:sz w:val="28"/>
          <w:szCs w:val="28"/>
        </w:rPr>
        <w:t>Руководител</w:t>
      </w:r>
      <w:r w:rsidR="00792E68">
        <w:rPr>
          <w:rFonts w:ascii="Times New Roman" w:hAnsi="Times New Roman"/>
          <w:sz w:val="28"/>
          <w:szCs w:val="28"/>
        </w:rPr>
        <w:t>ь</w:t>
      </w:r>
      <w:r w:rsidRPr="0065275B">
        <w:rPr>
          <w:rFonts w:ascii="Times New Roman" w:hAnsi="Times New Roman"/>
          <w:sz w:val="28"/>
          <w:szCs w:val="28"/>
        </w:rPr>
        <w:t xml:space="preserve"> </w:t>
      </w:r>
    </w:p>
    <w:p w:rsidR="0065275B" w:rsidRPr="0065275B" w:rsidRDefault="00792E68" w:rsidP="00792E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5275B" w:rsidRPr="0065275B">
        <w:rPr>
          <w:rFonts w:ascii="Times New Roman" w:hAnsi="Times New Roman"/>
          <w:sz w:val="28"/>
          <w:szCs w:val="28"/>
        </w:rPr>
        <w:t xml:space="preserve">дминистрации 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65275B" w:rsidRPr="006527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А.И.</w:t>
      </w:r>
      <w:r w:rsidR="0046434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Корепанов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5275B" w:rsidRPr="006527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75B" w:rsidRPr="0065275B" w:rsidRDefault="0065275B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75B" w:rsidRDefault="0065275B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1"/>
      </w:tblGrid>
      <w:tr w:rsidR="00B60CCF" w:rsidTr="00B60CCF">
        <w:tc>
          <w:tcPr>
            <w:tcW w:w="5353" w:type="dxa"/>
          </w:tcPr>
          <w:p w:rsidR="00B60CCF" w:rsidRDefault="00B60CCF" w:rsidP="006527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B60CCF" w:rsidRPr="00792E68" w:rsidRDefault="00B60CCF" w:rsidP="00B60C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E68">
              <w:rPr>
                <w:rFonts w:ascii="Times New Roman" w:hAnsi="Times New Roman"/>
                <w:sz w:val="28"/>
                <w:szCs w:val="28"/>
              </w:rPr>
              <w:t xml:space="preserve">УТВЕРЖДЕН                                                                 постановлением администрации района  от </w:t>
            </w:r>
            <w:r>
              <w:rPr>
                <w:rFonts w:ascii="Times New Roman" w:hAnsi="Times New Roman"/>
                <w:sz w:val="28"/>
                <w:szCs w:val="28"/>
              </w:rPr>
              <w:t>05.03.2022</w:t>
            </w:r>
            <w:r w:rsidRPr="00792E68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B60CCF" w:rsidRDefault="00B60CCF" w:rsidP="00B60CCF">
            <w:pPr>
              <w:pStyle w:val="ConsPlusTitle"/>
              <w:widowControl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(Приложение)</w:t>
            </w:r>
          </w:p>
        </w:tc>
      </w:tr>
    </w:tbl>
    <w:p w:rsidR="00792E68" w:rsidRDefault="00792E68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E68" w:rsidRDefault="00792E68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50E3" w:rsidRPr="002012E3" w:rsidRDefault="00792E68" w:rsidP="00652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F550E3" w:rsidRPr="002012E3">
        <w:rPr>
          <w:rFonts w:ascii="Times New Roman" w:hAnsi="Times New Roman"/>
          <w:sz w:val="28"/>
          <w:szCs w:val="28"/>
        </w:rPr>
        <w:t>дминистративный регламент</w:t>
      </w:r>
    </w:p>
    <w:p w:rsidR="00F550E3" w:rsidRDefault="00F550E3" w:rsidP="00F550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1641F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207">
        <w:rPr>
          <w:rFonts w:ascii="Times New Roman" w:hAnsi="Times New Roman"/>
          <w:sz w:val="28"/>
          <w:szCs w:val="28"/>
        </w:rPr>
        <w:t>переводу земель или земельных участков в составе таких земель из одной категории в другую</w:t>
      </w:r>
    </w:p>
    <w:p w:rsidR="00F550E3" w:rsidRPr="002012E3" w:rsidRDefault="00F550E3" w:rsidP="00F550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50E3" w:rsidRPr="002012E3" w:rsidRDefault="00F550E3" w:rsidP="00F550E3">
      <w:pPr>
        <w:spacing w:before="71" w:after="0" w:line="240" w:lineRule="auto"/>
        <w:ind w:firstLine="240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2012E3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2012E3">
          <w:rPr>
            <w:rFonts w:ascii="Times New Roman" w:hAnsi="Times New Roman"/>
            <w:sz w:val="28"/>
            <w:szCs w:val="28"/>
          </w:rPr>
          <w:t>.</w:t>
        </w:r>
      </w:smartTag>
      <w:r w:rsidRPr="002012E3">
        <w:rPr>
          <w:rFonts w:ascii="Times New Roman" w:hAnsi="Times New Roman"/>
          <w:sz w:val="28"/>
          <w:szCs w:val="28"/>
        </w:rPr>
        <w:t xml:space="preserve"> Общие положения</w:t>
      </w:r>
    </w:p>
    <w:p w:rsidR="00F550E3" w:rsidRPr="002012E3" w:rsidRDefault="00F550E3" w:rsidP="00F550E3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F550E3" w:rsidRPr="00442983" w:rsidRDefault="00F550E3" w:rsidP="00F550E3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81641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207">
        <w:rPr>
          <w:rFonts w:ascii="Times New Roman" w:hAnsi="Times New Roman"/>
          <w:sz w:val="28"/>
          <w:szCs w:val="28"/>
        </w:rPr>
        <w:t>переводу земель или земельных участков в составе таких земель из одной категории в другую</w:t>
      </w:r>
      <w:r w:rsidRPr="00442983">
        <w:rPr>
          <w:rFonts w:ascii="Times New Roman" w:hAnsi="Times New Roman"/>
          <w:sz w:val="28"/>
          <w:szCs w:val="28"/>
        </w:rPr>
        <w:t xml:space="preserve"> (далее соответственно </w:t>
      </w:r>
      <w:r w:rsidRPr="00AF16BD">
        <w:rPr>
          <w:rFonts w:ascii="Symbol" w:hAnsi="Symbol"/>
          <w:sz w:val="28"/>
          <w:szCs w:val="28"/>
        </w:rPr>
        <w:sym w:font="Symbol" w:char="F02D"/>
      </w:r>
      <w:r w:rsidRPr="00442983">
        <w:rPr>
          <w:rFonts w:ascii="Times New Roman" w:hAnsi="Times New Roman"/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Действие административного регламента распространяется на земельные участки, находящиес</w:t>
      </w:r>
      <w:r w:rsidR="00B7175C">
        <w:rPr>
          <w:rFonts w:ascii="Times New Roman" w:eastAsia="Calibri" w:hAnsi="Times New Roman"/>
          <w:sz w:val="28"/>
          <w:szCs w:val="28"/>
          <w:lang w:eastAsia="ru-RU"/>
        </w:rPr>
        <w:t>я в муниципальной собственности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и земельные участки, государственная собственность на которые не разграничена, расположенные на территории </w:t>
      </w:r>
      <w:proofErr w:type="spellStart"/>
      <w:r w:rsidRPr="00D432CD">
        <w:rPr>
          <w:rFonts w:ascii="Times New Roman" w:eastAsia="Calibri" w:hAnsi="Times New Roman"/>
          <w:sz w:val="28"/>
          <w:szCs w:val="28"/>
          <w:lang w:eastAsia="ru-RU"/>
        </w:rPr>
        <w:t>Тарногского</w:t>
      </w:r>
      <w:proofErr w:type="spellEnd"/>
      <w:r w:rsidRPr="00D432CD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муниципального района Вологодской области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F550E3" w:rsidRPr="005B0834" w:rsidRDefault="00F550E3" w:rsidP="00F550E3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B0834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 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5B0834">
        <w:rPr>
          <w:rFonts w:ascii="Times New Roman" w:hAnsi="Times New Roman"/>
          <w:spacing w:val="-4"/>
          <w:sz w:val="28"/>
          <w:szCs w:val="28"/>
        </w:rPr>
        <w:t>.</w:t>
      </w:r>
    </w:p>
    <w:p w:rsidR="00F550E3" w:rsidRPr="009C051B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51B">
        <w:rPr>
          <w:rFonts w:ascii="Times New Roman" w:hAnsi="Times New Roman"/>
          <w:sz w:val="28"/>
          <w:szCs w:val="28"/>
          <w:lang w:eastAsia="ru-RU"/>
        </w:rPr>
        <w:t>1.3. Порядок информирования о предоставлении муниципальной услуги:</w:t>
      </w:r>
    </w:p>
    <w:p w:rsidR="00F550E3" w:rsidRPr="009C051B" w:rsidRDefault="00F550E3" w:rsidP="00F55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51B">
        <w:rPr>
          <w:rFonts w:ascii="Times New Roman" w:hAnsi="Times New Roman"/>
          <w:sz w:val="28"/>
          <w:szCs w:val="28"/>
          <w:lang w:eastAsia="ru-RU"/>
        </w:rPr>
        <w:t>Место нахождени</w:t>
      </w:r>
      <w:r w:rsidR="00E05743">
        <w:rPr>
          <w:rFonts w:ascii="Times New Roman" w:hAnsi="Times New Roman"/>
          <w:sz w:val="28"/>
          <w:szCs w:val="28"/>
          <w:lang w:eastAsia="ru-RU"/>
        </w:rPr>
        <w:t>я</w:t>
      </w:r>
      <w:r w:rsidRPr="009C05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51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9C051B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9C051B">
        <w:rPr>
          <w:rFonts w:ascii="Times New Roman" w:hAnsi="Times New Roman"/>
          <w:sz w:val="28"/>
          <w:szCs w:val="28"/>
        </w:rPr>
        <w:t xml:space="preserve"> муниципального района, ее</w:t>
      </w:r>
      <w:r w:rsidRPr="009C051B">
        <w:rPr>
          <w:rFonts w:ascii="Times New Roman" w:hAnsi="Times New Roman"/>
          <w:i/>
          <w:sz w:val="28"/>
          <w:szCs w:val="28"/>
        </w:rPr>
        <w:t xml:space="preserve"> </w:t>
      </w:r>
      <w:r w:rsidRPr="009C051B">
        <w:rPr>
          <w:rFonts w:ascii="Times New Roman" w:hAnsi="Times New Roman"/>
          <w:iCs/>
          <w:sz w:val="28"/>
          <w:szCs w:val="28"/>
          <w:lang w:eastAsia="ru-RU"/>
        </w:rPr>
        <w:t>структурных подразделений (далее – Уполномоченный орган)</w:t>
      </w:r>
      <w:r w:rsidRPr="009C051B">
        <w:rPr>
          <w:rFonts w:ascii="Times New Roman" w:hAnsi="Times New Roman"/>
          <w:sz w:val="28"/>
          <w:szCs w:val="28"/>
          <w:lang w:eastAsia="ru-RU"/>
        </w:rPr>
        <w:t>:</w:t>
      </w:r>
    </w:p>
    <w:p w:rsidR="00F550E3" w:rsidRPr="009C051B" w:rsidRDefault="00F550E3" w:rsidP="00F550E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>Почтовый адрес Уполномоченного органа:</w:t>
      </w:r>
      <w:r w:rsidRPr="009C051B">
        <w:t xml:space="preserve"> </w:t>
      </w:r>
      <w:r w:rsidRPr="009C051B">
        <w:rPr>
          <w:rFonts w:ascii="Times New Roman" w:hAnsi="Times New Roman"/>
          <w:sz w:val="28"/>
          <w:szCs w:val="28"/>
        </w:rPr>
        <w:t xml:space="preserve">161560, Вологодская область, с. </w:t>
      </w:r>
      <w:proofErr w:type="spellStart"/>
      <w:r w:rsidRPr="009C051B">
        <w:rPr>
          <w:rFonts w:ascii="Times New Roman" w:hAnsi="Times New Roman"/>
          <w:sz w:val="28"/>
          <w:szCs w:val="28"/>
        </w:rPr>
        <w:t>Тарногский</w:t>
      </w:r>
      <w:proofErr w:type="spellEnd"/>
      <w:r w:rsidRPr="009C051B">
        <w:rPr>
          <w:rFonts w:ascii="Times New Roman" w:hAnsi="Times New Roman"/>
          <w:sz w:val="28"/>
          <w:szCs w:val="28"/>
        </w:rPr>
        <w:t xml:space="preserve"> Городок, ул. Советская, д. 30, </w:t>
      </w:r>
      <w:proofErr w:type="spellStart"/>
      <w:r w:rsidRPr="009C051B">
        <w:rPr>
          <w:rFonts w:ascii="Times New Roman" w:hAnsi="Times New Roman"/>
          <w:sz w:val="28"/>
          <w:szCs w:val="28"/>
        </w:rPr>
        <w:t>каб</w:t>
      </w:r>
      <w:proofErr w:type="spellEnd"/>
      <w:r w:rsidRPr="009C051B">
        <w:rPr>
          <w:rFonts w:ascii="Times New Roman" w:hAnsi="Times New Roman"/>
          <w:sz w:val="28"/>
          <w:szCs w:val="28"/>
        </w:rPr>
        <w:t>. 21.</w:t>
      </w:r>
    </w:p>
    <w:p w:rsidR="00F550E3" w:rsidRPr="009C051B" w:rsidRDefault="00F550E3" w:rsidP="00F550E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F550E3" w:rsidRPr="009C051B" w:rsidTr="00B34640">
        <w:tc>
          <w:tcPr>
            <w:tcW w:w="4753" w:type="dxa"/>
          </w:tcPr>
          <w:p w:rsidR="00F550E3" w:rsidRPr="009C051B" w:rsidRDefault="00F550E3" w:rsidP="00B34640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8:45 до 17:00 обед с 13:00 до 14:00</w:t>
            </w:r>
          </w:p>
        </w:tc>
      </w:tr>
      <w:tr w:rsidR="00F550E3" w:rsidRPr="009C051B" w:rsidTr="00B34640">
        <w:tc>
          <w:tcPr>
            <w:tcW w:w="4753" w:type="dxa"/>
          </w:tcPr>
          <w:p w:rsidR="00F550E3" w:rsidRPr="009C051B" w:rsidRDefault="00F550E3" w:rsidP="00B34640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10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8:45 до 17:00 обед с 13:00 до 14:00</w:t>
            </w:r>
          </w:p>
        </w:tc>
      </w:tr>
      <w:tr w:rsidR="00F550E3" w:rsidRPr="009C051B" w:rsidTr="00B34640">
        <w:tc>
          <w:tcPr>
            <w:tcW w:w="4753" w:type="dxa"/>
          </w:tcPr>
          <w:p w:rsidR="00F550E3" w:rsidRPr="009C051B" w:rsidRDefault="00F550E3" w:rsidP="00B34640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10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8:45 до 17:00 обед с 13:00 до 14:00</w:t>
            </w:r>
          </w:p>
        </w:tc>
      </w:tr>
      <w:tr w:rsidR="00F550E3" w:rsidRPr="009C051B" w:rsidTr="00B34640">
        <w:tc>
          <w:tcPr>
            <w:tcW w:w="4753" w:type="dxa"/>
          </w:tcPr>
          <w:p w:rsidR="00F550E3" w:rsidRPr="009C051B" w:rsidRDefault="00F550E3" w:rsidP="00B34640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10" w:type="dxa"/>
          </w:tcPr>
          <w:p w:rsidR="00F550E3" w:rsidRPr="009C051B" w:rsidRDefault="00F550E3" w:rsidP="00B34640">
            <w:pPr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8:45 до 17:00 обед с 13:00 до 14:00</w:t>
            </w:r>
          </w:p>
        </w:tc>
      </w:tr>
      <w:tr w:rsidR="00F550E3" w:rsidRPr="009C051B" w:rsidTr="00B34640">
        <w:tc>
          <w:tcPr>
            <w:tcW w:w="4753" w:type="dxa"/>
          </w:tcPr>
          <w:p w:rsidR="00F550E3" w:rsidRPr="009C051B" w:rsidRDefault="00F550E3" w:rsidP="00B34640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10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8:45 до 16:45 обед с 13:00 до 14:00</w:t>
            </w:r>
          </w:p>
        </w:tc>
      </w:tr>
      <w:tr w:rsidR="00F550E3" w:rsidRPr="009C051B" w:rsidTr="00B34640">
        <w:tc>
          <w:tcPr>
            <w:tcW w:w="4753" w:type="dxa"/>
          </w:tcPr>
          <w:p w:rsidR="00F550E3" w:rsidRPr="009C051B" w:rsidRDefault="00F550E3" w:rsidP="00B34640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выходной </w:t>
            </w:r>
          </w:p>
        </w:tc>
      </w:tr>
      <w:tr w:rsidR="00F550E3" w:rsidRPr="009C051B" w:rsidTr="00B34640">
        <w:tc>
          <w:tcPr>
            <w:tcW w:w="4753" w:type="dxa"/>
          </w:tcPr>
          <w:p w:rsidR="00F550E3" w:rsidRPr="009C051B" w:rsidRDefault="00F550E3" w:rsidP="00B34640">
            <w:pPr>
              <w:tabs>
                <w:tab w:val="left" w:pos="40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10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F550E3" w:rsidRPr="009C051B" w:rsidRDefault="00F550E3" w:rsidP="00F550E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50E3" w:rsidRPr="009C051B" w:rsidRDefault="00F550E3" w:rsidP="00F550E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lastRenderedPageBreak/>
        <w:t xml:space="preserve">График приема документов: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F550E3" w:rsidRPr="009C051B" w:rsidTr="00B34640">
        <w:tc>
          <w:tcPr>
            <w:tcW w:w="4753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 обед с 13:00 до 14:00</w:t>
            </w:r>
          </w:p>
        </w:tc>
      </w:tr>
      <w:tr w:rsidR="00F550E3" w:rsidRPr="009C051B" w:rsidTr="00B34640">
        <w:tc>
          <w:tcPr>
            <w:tcW w:w="4753" w:type="dxa"/>
          </w:tcPr>
          <w:p w:rsidR="00F550E3" w:rsidRPr="009C051B" w:rsidRDefault="00F550E3" w:rsidP="00B34640">
            <w:pPr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10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  обед с 13:00 до 14:00</w:t>
            </w:r>
          </w:p>
        </w:tc>
      </w:tr>
      <w:tr w:rsidR="00F550E3" w:rsidRPr="009C051B" w:rsidTr="00B34640">
        <w:tc>
          <w:tcPr>
            <w:tcW w:w="4753" w:type="dxa"/>
          </w:tcPr>
          <w:p w:rsidR="00F550E3" w:rsidRPr="009C051B" w:rsidRDefault="00F550E3" w:rsidP="00B34640">
            <w:pPr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10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  обед с 13:00 до 14:00</w:t>
            </w:r>
          </w:p>
        </w:tc>
      </w:tr>
      <w:tr w:rsidR="00F550E3" w:rsidRPr="009C051B" w:rsidTr="00B34640">
        <w:tc>
          <w:tcPr>
            <w:tcW w:w="4753" w:type="dxa"/>
          </w:tcPr>
          <w:p w:rsidR="00F550E3" w:rsidRPr="009C051B" w:rsidRDefault="00F550E3" w:rsidP="00B34640">
            <w:pPr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10" w:type="dxa"/>
          </w:tcPr>
          <w:p w:rsidR="00F550E3" w:rsidRPr="009C051B" w:rsidRDefault="00F550E3" w:rsidP="00B34640">
            <w:pPr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  обед с 13:00 до 14:00</w:t>
            </w:r>
          </w:p>
        </w:tc>
      </w:tr>
      <w:tr w:rsidR="00F550E3" w:rsidRPr="009C051B" w:rsidTr="00B34640">
        <w:tc>
          <w:tcPr>
            <w:tcW w:w="4753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10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не  приемный день</w:t>
            </w:r>
          </w:p>
        </w:tc>
      </w:tr>
      <w:tr w:rsidR="00F550E3" w:rsidRPr="009C051B" w:rsidTr="00B34640">
        <w:tc>
          <w:tcPr>
            <w:tcW w:w="4753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выходной </w:t>
            </w:r>
          </w:p>
        </w:tc>
      </w:tr>
      <w:tr w:rsidR="00F550E3" w:rsidRPr="009C051B" w:rsidTr="00B34640">
        <w:tc>
          <w:tcPr>
            <w:tcW w:w="4753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10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F550E3" w:rsidRPr="009C051B" w:rsidRDefault="00F550E3" w:rsidP="00F550E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550E3" w:rsidRPr="009C051B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>График личного приема руководителя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F550E3" w:rsidRPr="009C051B" w:rsidTr="00B34640">
        <w:tc>
          <w:tcPr>
            <w:tcW w:w="4753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  обед с 13:00 до 14:00</w:t>
            </w:r>
          </w:p>
        </w:tc>
      </w:tr>
      <w:tr w:rsidR="00F550E3" w:rsidRPr="009C051B" w:rsidTr="00B34640">
        <w:tc>
          <w:tcPr>
            <w:tcW w:w="4753" w:type="dxa"/>
          </w:tcPr>
          <w:p w:rsidR="00F550E3" w:rsidRPr="009C051B" w:rsidRDefault="00F550E3" w:rsidP="00B34640">
            <w:pPr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10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не приемный день</w:t>
            </w:r>
          </w:p>
        </w:tc>
      </w:tr>
      <w:tr w:rsidR="00F550E3" w:rsidRPr="009C051B" w:rsidTr="00B34640">
        <w:tc>
          <w:tcPr>
            <w:tcW w:w="4753" w:type="dxa"/>
          </w:tcPr>
          <w:p w:rsidR="00F550E3" w:rsidRPr="009C051B" w:rsidRDefault="00F550E3" w:rsidP="00B34640">
            <w:pPr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10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  обед с 13:00 до 14:00</w:t>
            </w:r>
          </w:p>
        </w:tc>
      </w:tr>
      <w:tr w:rsidR="00F550E3" w:rsidRPr="009C051B" w:rsidTr="00B34640">
        <w:tc>
          <w:tcPr>
            <w:tcW w:w="4753" w:type="dxa"/>
          </w:tcPr>
          <w:p w:rsidR="00F550E3" w:rsidRPr="009C051B" w:rsidRDefault="00F550E3" w:rsidP="00B34640">
            <w:pPr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10" w:type="dxa"/>
          </w:tcPr>
          <w:p w:rsidR="00F550E3" w:rsidRPr="009C051B" w:rsidRDefault="00F550E3" w:rsidP="00B34640">
            <w:pPr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  обед с 13:00 до 14:00</w:t>
            </w:r>
          </w:p>
        </w:tc>
      </w:tr>
      <w:tr w:rsidR="00F550E3" w:rsidRPr="009C051B" w:rsidTr="00B34640">
        <w:tc>
          <w:tcPr>
            <w:tcW w:w="4753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10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не  приемный день</w:t>
            </w:r>
          </w:p>
        </w:tc>
      </w:tr>
      <w:tr w:rsidR="00F550E3" w:rsidRPr="009C051B" w:rsidTr="00B34640">
        <w:tc>
          <w:tcPr>
            <w:tcW w:w="4753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выходной </w:t>
            </w:r>
          </w:p>
        </w:tc>
      </w:tr>
      <w:tr w:rsidR="00F550E3" w:rsidRPr="009C051B" w:rsidTr="00B34640">
        <w:tc>
          <w:tcPr>
            <w:tcW w:w="4753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10" w:type="dxa"/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F550E3" w:rsidRPr="009C051B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50E3" w:rsidRPr="009C051B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8(81748) 2-14-32, 2-17-20.</w:t>
      </w:r>
    </w:p>
    <w:p w:rsidR="00F550E3" w:rsidRPr="009C051B" w:rsidRDefault="00F550E3" w:rsidP="00F55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9C051B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9C051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hyperlink r:id="rId9" w:history="1">
        <w:r w:rsidRPr="009C051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9C051B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Pr="009C051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tarnoga</w:t>
        </w:r>
        <w:proofErr w:type="spellEnd"/>
        <w:r w:rsidRPr="009C051B">
          <w:rPr>
            <w:rStyle w:val="a3"/>
            <w:rFonts w:ascii="Times New Roman" w:hAnsi="Times New Roman"/>
            <w:color w:val="auto"/>
            <w:sz w:val="28"/>
            <w:szCs w:val="28"/>
          </w:rPr>
          <w:t>-</w:t>
        </w:r>
        <w:r w:rsidRPr="009C051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region</w:t>
        </w:r>
        <w:r w:rsidRPr="009C051B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9C051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9C051B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</w:hyperlink>
    </w:p>
    <w:p w:rsidR="00F550E3" w:rsidRPr="009C051B" w:rsidRDefault="00F550E3" w:rsidP="00F55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 xml:space="preserve">Адрес Единого портала государственных и муниципальных услуг (функций) в сети «Интернет»: </w:t>
      </w:r>
      <w:hyperlink r:id="rId10" w:history="1">
        <w:r w:rsidRPr="009C051B">
          <w:rPr>
            <w:rStyle w:val="a3"/>
            <w:rFonts w:ascii="Times New Roman" w:hAnsi="Times New Roman"/>
            <w:color w:val="auto"/>
            <w:sz w:val="28"/>
            <w:szCs w:val="28"/>
          </w:rPr>
          <w:t>www.gosuslugi.</w:t>
        </w:r>
        <w:r w:rsidRPr="009C051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9C051B">
        <w:rPr>
          <w:rFonts w:ascii="Times New Roman" w:hAnsi="Times New Roman"/>
          <w:sz w:val="28"/>
          <w:szCs w:val="28"/>
        </w:rPr>
        <w:t>.</w:t>
      </w:r>
    </w:p>
    <w:p w:rsidR="00F550E3" w:rsidRPr="009C051B" w:rsidRDefault="00F550E3" w:rsidP="00F55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 xml:space="preserve">Адрес Портала государственных и муниципальных услуг (функций) области в сети «Интернет»: </w:t>
      </w:r>
      <w:hyperlink r:id="rId11" w:history="1">
        <w:r w:rsidRPr="009C051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9C051B">
          <w:rPr>
            <w:rStyle w:val="a3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F550E3" w:rsidRPr="009C051B" w:rsidRDefault="00F550E3" w:rsidP="00F550E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 xml:space="preserve"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</w:t>
      </w:r>
    </w:p>
    <w:p w:rsidR="00F550E3" w:rsidRPr="009C051B" w:rsidRDefault="00F550E3" w:rsidP="00F550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 xml:space="preserve">Почтовый адрес МФЦ: 161560, Вологодская область с. </w:t>
      </w:r>
      <w:proofErr w:type="spellStart"/>
      <w:r w:rsidRPr="009C051B">
        <w:rPr>
          <w:rFonts w:ascii="Times New Roman" w:hAnsi="Times New Roman"/>
          <w:sz w:val="28"/>
          <w:szCs w:val="28"/>
        </w:rPr>
        <w:t>Тарногский</w:t>
      </w:r>
      <w:proofErr w:type="spellEnd"/>
      <w:r w:rsidRPr="009C051B">
        <w:rPr>
          <w:rFonts w:ascii="Times New Roman" w:hAnsi="Times New Roman"/>
          <w:sz w:val="28"/>
          <w:szCs w:val="28"/>
        </w:rPr>
        <w:t xml:space="preserve"> Городок, ул. Пролетарская д. 7 </w:t>
      </w:r>
      <w:proofErr w:type="gramStart"/>
      <w:r w:rsidRPr="009C051B">
        <w:rPr>
          <w:rFonts w:ascii="Times New Roman" w:hAnsi="Times New Roman"/>
          <w:sz w:val="28"/>
          <w:szCs w:val="28"/>
        </w:rPr>
        <w:t>в</w:t>
      </w:r>
      <w:proofErr w:type="gramEnd"/>
      <w:r w:rsidRPr="009C051B">
        <w:rPr>
          <w:rFonts w:ascii="Times New Roman" w:hAnsi="Times New Roman"/>
          <w:sz w:val="28"/>
          <w:szCs w:val="28"/>
        </w:rPr>
        <w:t>.</w:t>
      </w:r>
    </w:p>
    <w:p w:rsidR="00F550E3" w:rsidRPr="009C051B" w:rsidRDefault="00F550E3" w:rsidP="00F550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>Телефон/факс МФЦ: 8(81748) 2-19-60, 2-19-79</w:t>
      </w:r>
    </w:p>
    <w:p w:rsidR="00F550E3" w:rsidRPr="009C051B" w:rsidRDefault="00F550E3" w:rsidP="00F550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>Адрес электронной почты МФЦ:</w:t>
      </w:r>
      <w:r w:rsidRPr="009C051B">
        <w:t xml:space="preserve"> </w:t>
      </w:r>
      <w:hyperlink r:id="rId12" w:history="1">
        <w:r w:rsidRPr="009C051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tarnogamfc</w:t>
        </w:r>
        <w:r w:rsidRPr="009C051B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 w:rsidRPr="009C051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rambler</w:t>
        </w:r>
        <w:r w:rsidRPr="009C051B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9C051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F550E3" w:rsidRPr="009C051B" w:rsidRDefault="00F550E3" w:rsidP="00F550E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 xml:space="preserve">График работы </w:t>
      </w:r>
      <w:r w:rsidR="00B7175C">
        <w:rPr>
          <w:rFonts w:ascii="Times New Roman" w:hAnsi="Times New Roman"/>
          <w:sz w:val="28"/>
          <w:szCs w:val="28"/>
        </w:rPr>
        <w:t>МФЦ</w:t>
      </w:r>
      <w:r w:rsidRPr="009C051B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753"/>
        <w:gridCol w:w="4710"/>
      </w:tblGrid>
      <w:tr w:rsidR="00F550E3" w:rsidRPr="009C051B" w:rsidTr="00B3464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0E3" w:rsidRPr="009C051B" w:rsidRDefault="00F550E3" w:rsidP="00B34640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0E3" w:rsidRPr="009C051B" w:rsidRDefault="00F550E3" w:rsidP="00B34640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F550E3" w:rsidRPr="009C051B" w:rsidTr="00B3464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0E3" w:rsidRPr="009C051B" w:rsidRDefault="00F550E3" w:rsidP="00B34640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0E3" w:rsidRPr="009C051B" w:rsidRDefault="00F550E3" w:rsidP="00B34640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F550E3" w:rsidRPr="009C051B" w:rsidTr="00B3464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0E3" w:rsidRPr="009C051B" w:rsidRDefault="00F550E3" w:rsidP="00B34640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0E3" w:rsidRPr="009C051B" w:rsidRDefault="00F550E3" w:rsidP="00B34640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F550E3" w:rsidRPr="009C051B" w:rsidTr="00B3464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0E3" w:rsidRPr="009C051B" w:rsidRDefault="00F550E3" w:rsidP="00B34640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0E3" w:rsidRPr="009C051B" w:rsidRDefault="00F550E3" w:rsidP="00B34640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F550E3" w:rsidRPr="009C051B" w:rsidTr="00B3464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0E3" w:rsidRPr="009C051B" w:rsidRDefault="00F550E3" w:rsidP="00B34640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0E3" w:rsidRPr="009C051B" w:rsidRDefault="00F550E3" w:rsidP="00B34640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16:30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F550E3" w:rsidRPr="009C051B" w:rsidTr="00B3464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0E3" w:rsidRPr="009C051B" w:rsidRDefault="00F550E3" w:rsidP="00B34640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выходной </w:t>
            </w:r>
          </w:p>
        </w:tc>
      </w:tr>
      <w:tr w:rsidR="00F550E3" w:rsidRPr="009C051B" w:rsidTr="00B3464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0E3" w:rsidRPr="009C051B" w:rsidRDefault="00F550E3" w:rsidP="00B34640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0E3" w:rsidRPr="009C051B" w:rsidRDefault="00F550E3" w:rsidP="00B346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F550E3" w:rsidRPr="009C051B" w:rsidTr="00B3464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0E3" w:rsidRPr="009C051B" w:rsidRDefault="00F550E3" w:rsidP="00B34640">
            <w:pPr>
              <w:widowControl w:val="0"/>
              <w:spacing w:after="0" w:line="240" w:lineRule="auto"/>
              <w:ind w:right="-5" w:firstLine="720"/>
              <w:rPr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0E3" w:rsidRPr="009C051B" w:rsidRDefault="00F550E3" w:rsidP="00B34640">
            <w:pPr>
              <w:spacing w:after="0" w:line="240" w:lineRule="auto"/>
              <w:ind w:right="-5"/>
              <w:rPr>
                <w:rFonts w:cs="Calibri"/>
                <w:sz w:val="28"/>
                <w:szCs w:val="28"/>
              </w:rPr>
            </w:pP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с 9:00 до 15:30</w:t>
            </w:r>
            <w:r w:rsidRPr="009C051B">
              <w:rPr>
                <w:sz w:val="28"/>
                <w:szCs w:val="28"/>
              </w:rPr>
              <w:t xml:space="preserve"> </w:t>
            </w:r>
            <w:r w:rsidRPr="009C051B">
              <w:rPr>
                <w:rFonts w:ascii="Times New Roman" w:hAnsi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</w:tbl>
    <w:p w:rsidR="00F550E3" w:rsidRDefault="00F550E3" w:rsidP="00F55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lastRenderedPageBreak/>
        <w:t>1.4. Способы получения информации о правилах предоставления муниципальной услуги:</w:t>
      </w:r>
    </w:p>
    <w:p w:rsidR="00F550E3" w:rsidRPr="002012E3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лично;</w:t>
      </w:r>
    </w:p>
    <w:p w:rsidR="00F550E3" w:rsidRPr="002012E3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F550E3" w:rsidRPr="002012E3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F550E3" w:rsidRPr="002012E3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F550E3" w:rsidRPr="002012E3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Pr="00D432CD">
        <w:rPr>
          <w:rFonts w:ascii="Times New Roman" w:hAnsi="Times New Roman"/>
          <w:sz w:val="28"/>
          <w:szCs w:val="28"/>
        </w:rPr>
        <w:t>Уполномоченного органа</w:t>
      </w:r>
      <w:r w:rsidRPr="002012E3">
        <w:rPr>
          <w:rFonts w:ascii="Times New Roman" w:hAnsi="Times New Roman"/>
          <w:sz w:val="28"/>
          <w:szCs w:val="28"/>
        </w:rPr>
        <w:t>, МФЦ;</w:t>
      </w:r>
    </w:p>
    <w:p w:rsidR="00F550E3" w:rsidRPr="002012E3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в сети «Интернет»:</w:t>
      </w:r>
    </w:p>
    <w:p w:rsidR="00F550E3" w:rsidRPr="002012E3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D432CD">
        <w:rPr>
          <w:rFonts w:ascii="Times New Roman" w:hAnsi="Times New Roman"/>
          <w:sz w:val="28"/>
          <w:szCs w:val="28"/>
        </w:rPr>
        <w:t>Уполномоченного органа, МФЦ</w:t>
      </w:r>
      <w:r w:rsidRPr="002012E3">
        <w:rPr>
          <w:rFonts w:ascii="Times New Roman" w:hAnsi="Times New Roman"/>
          <w:sz w:val="28"/>
          <w:szCs w:val="28"/>
        </w:rPr>
        <w:t>;</w:t>
      </w:r>
    </w:p>
    <w:p w:rsidR="00F550E3" w:rsidRPr="002012E3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на Едином портале;</w:t>
      </w:r>
    </w:p>
    <w:p w:rsidR="00F550E3" w:rsidRPr="002012E3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на Региональном портале.</w:t>
      </w:r>
    </w:p>
    <w:p w:rsidR="00F550E3" w:rsidRPr="002012E3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F550E3" w:rsidRPr="002012E3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F550E3" w:rsidRPr="002012E3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</w:t>
      </w:r>
      <w:r w:rsidRPr="001E083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 наличии)</w:t>
      </w:r>
      <w:r w:rsidRPr="002012E3">
        <w:rPr>
          <w:rFonts w:ascii="Times New Roman" w:hAnsi="Times New Roman"/>
          <w:sz w:val="28"/>
          <w:szCs w:val="28"/>
        </w:rPr>
        <w:t>, МФЦ;</w:t>
      </w:r>
    </w:p>
    <w:p w:rsidR="00F550E3" w:rsidRPr="002012E3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F550E3" w:rsidRPr="002012E3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012E3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F550E3" w:rsidRPr="002012E3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F550E3" w:rsidRPr="002012E3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F550E3" w:rsidRPr="002012E3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F550E3" w:rsidRPr="002012E3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F550E3" w:rsidRPr="002012E3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F550E3" w:rsidRPr="002012E3" w:rsidRDefault="00F550E3" w:rsidP="00F550E3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F550E3" w:rsidRPr="002012E3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2012E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F550E3" w:rsidRPr="002012E3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F550E3" w:rsidRPr="002012E3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F550E3" w:rsidRPr="002012E3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550E3" w:rsidRPr="00F267B6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1.5.2. </w:t>
      </w:r>
      <w:r w:rsidRPr="00F267B6">
        <w:rPr>
          <w:rFonts w:ascii="Times New Roman" w:hAnsi="Times New Roman"/>
          <w:sz w:val="28"/>
          <w:szCs w:val="28"/>
        </w:rPr>
        <w:t>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 телефонной и почтовой связи, электронной почты.</w:t>
      </w:r>
    </w:p>
    <w:p w:rsidR="00F550E3" w:rsidRPr="00F267B6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F550E3" w:rsidRPr="00F267B6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 телефонной связи.</w:t>
      </w:r>
    </w:p>
    <w:p w:rsidR="00F550E3" w:rsidRPr="00F267B6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550E3" w:rsidRPr="00F267B6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случае</w:t>
      </w:r>
      <w:proofErr w:type="gramStart"/>
      <w:r w:rsidR="00B7175C">
        <w:rPr>
          <w:rFonts w:ascii="Times New Roman" w:hAnsi="Times New Roman"/>
          <w:sz w:val="28"/>
          <w:szCs w:val="28"/>
        </w:rPr>
        <w:t>,</w:t>
      </w:r>
      <w:proofErr w:type="gramEnd"/>
      <w:r w:rsidRPr="00F267B6">
        <w:rPr>
          <w:rFonts w:ascii="Times New Roman" w:hAnsi="Times New Roman"/>
          <w:sz w:val="28"/>
          <w:szCs w:val="28"/>
        </w:rPr>
        <w:t xml:space="preserve">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F550E3" w:rsidRPr="00F267B6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В случае</w:t>
      </w:r>
      <w:proofErr w:type="gramStart"/>
      <w:r w:rsidR="00B7175C">
        <w:rPr>
          <w:rFonts w:ascii="Times New Roman" w:hAnsi="Times New Roman"/>
          <w:sz w:val="28"/>
          <w:szCs w:val="28"/>
        </w:rPr>
        <w:t>,</w:t>
      </w:r>
      <w:proofErr w:type="gramEnd"/>
      <w:r w:rsidRPr="00F267B6">
        <w:rPr>
          <w:rFonts w:ascii="Times New Roman" w:hAnsi="Times New Roman"/>
          <w:sz w:val="28"/>
          <w:szCs w:val="28"/>
        </w:rPr>
        <w:t xml:space="preserve">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F550E3" w:rsidRPr="00F267B6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F550E3" w:rsidRPr="00F267B6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550E3" w:rsidRPr="00F267B6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 xml:space="preserve">.4. Индивидуальное письменное информирование осуществляется </w:t>
      </w:r>
      <w:proofErr w:type="gramStart"/>
      <w:r w:rsidRPr="00F267B6">
        <w:rPr>
          <w:rFonts w:ascii="Times New Roman" w:hAnsi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F267B6"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F550E3" w:rsidRPr="00F267B6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Ответ на </w:t>
      </w:r>
      <w:r>
        <w:rPr>
          <w:rFonts w:ascii="Times New Roman" w:hAnsi="Times New Roman"/>
          <w:sz w:val="28"/>
          <w:szCs w:val="28"/>
        </w:rPr>
        <w:t>ходатайство</w:t>
      </w:r>
      <w:r w:rsidRPr="00F267B6">
        <w:rPr>
          <w:rFonts w:ascii="Times New Roman" w:hAnsi="Times New Roman"/>
          <w:sz w:val="28"/>
          <w:szCs w:val="28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F550E3" w:rsidRPr="00F267B6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F550E3" w:rsidRPr="00F267B6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F267B6">
        <w:rPr>
          <w:rFonts w:ascii="Times New Roman" w:hAnsi="Times New Roman"/>
          <w:sz w:val="28"/>
          <w:szCs w:val="28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 его утверждении:</w:t>
      </w:r>
    </w:p>
    <w:p w:rsidR="00F550E3" w:rsidRPr="00F267B6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lastRenderedPageBreak/>
        <w:t>в средствах массовой информации;</w:t>
      </w:r>
    </w:p>
    <w:p w:rsidR="00F550E3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 xml:space="preserve">на сайте в сети </w:t>
      </w:r>
      <w:r>
        <w:rPr>
          <w:rFonts w:ascii="Times New Roman" w:hAnsi="Times New Roman"/>
          <w:sz w:val="28"/>
          <w:szCs w:val="28"/>
        </w:rPr>
        <w:t>«</w:t>
      </w:r>
      <w:r w:rsidRPr="00F267B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267B6">
        <w:rPr>
          <w:rFonts w:ascii="Times New Roman" w:hAnsi="Times New Roman"/>
          <w:sz w:val="28"/>
          <w:szCs w:val="28"/>
        </w:rPr>
        <w:t>;</w:t>
      </w:r>
    </w:p>
    <w:p w:rsidR="00F550E3" w:rsidRPr="00F267B6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портале;</w:t>
      </w:r>
    </w:p>
    <w:p w:rsidR="00F550E3" w:rsidRPr="00F267B6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на Региональном портале;</w:t>
      </w:r>
    </w:p>
    <w:p w:rsidR="00F550E3" w:rsidRPr="00F267B6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267B6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F550E3" w:rsidRPr="002012E3" w:rsidRDefault="00F550E3" w:rsidP="00F550E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8"/>
          <w:szCs w:val="28"/>
        </w:rPr>
      </w:pPr>
    </w:p>
    <w:p w:rsidR="00F550E3" w:rsidRPr="002012E3" w:rsidRDefault="00F550E3" w:rsidP="00F550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2012E3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F550E3" w:rsidRPr="002012E3" w:rsidRDefault="00F550E3" w:rsidP="00F550E3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50E3" w:rsidRPr="009D4B30" w:rsidRDefault="00F550E3" w:rsidP="00F550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</w:t>
      </w:r>
    </w:p>
    <w:p w:rsidR="00F550E3" w:rsidRPr="002012E3" w:rsidRDefault="00F550E3" w:rsidP="00F550E3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F550E3" w:rsidRPr="002012E3" w:rsidRDefault="00F550E3" w:rsidP="00F550E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A5207">
        <w:rPr>
          <w:rFonts w:ascii="Times New Roman" w:hAnsi="Times New Roman"/>
          <w:sz w:val="28"/>
          <w:szCs w:val="28"/>
        </w:rPr>
        <w:t>Перевод земель или земельных участков в составе таких земель из одной категории в другую.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50E3" w:rsidRPr="009D4B30" w:rsidRDefault="00F550E3" w:rsidP="00F5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F550E3" w:rsidRPr="009D4B30" w:rsidRDefault="00F550E3" w:rsidP="00F5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D4B30">
        <w:rPr>
          <w:rFonts w:ascii="Times New Roman" w:hAnsi="Times New Roman"/>
          <w:sz w:val="28"/>
          <w:szCs w:val="28"/>
          <w:lang w:eastAsia="ru-RU"/>
        </w:rPr>
        <w:t>предоставляющего</w:t>
      </w:r>
      <w:proofErr w:type="gramEnd"/>
      <w:r w:rsidRPr="009D4B30">
        <w:rPr>
          <w:rFonts w:ascii="Times New Roman" w:hAnsi="Times New Roman"/>
          <w:sz w:val="28"/>
          <w:szCs w:val="28"/>
          <w:lang w:eastAsia="ru-RU"/>
        </w:rPr>
        <w:t xml:space="preserve"> муниципальную услугу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2012E3">
        <w:rPr>
          <w:rFonts w:ascii="Times New Roman" w:hAnsi="Times New Roman"/>
          <w:sz w:val="28"/>
          <w:szCs w:val="28"/>
        </w:rPr>
        <w:t xml:space="preserve">2.2.1. </w:t>
      </w:r>
      <w:r w:rsidRPr="002012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B34640" w:rsidRDefault="00B34640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FF"/>
        </w:rPr>
      </w:pPr>
      <w:r w:rsidRPr="00B3464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Муниципальная услуга предоставляется Администрацией  </w:t>
      </w:r>
      <w:proofErr w:type="spellStart"/>
      <w:r w:rsidRPr="00B3464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Тарногского</w:t>
      </w:r>
      <w:proofErr w:type="spellEnd"/>
      <w:r w:rsidRPr="00B3464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муниципального  района  Вологодской  области в лице  Комитета  по  управлению  имуществом  администрации  </w:t>
      </w:r>
      <w:proofErr w:type="spellStart"/>
      <w:r w:rsidRPr="00B3464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Тарногского</w:t>
      </w:r>
      <w:proofErr w:type="spellEnd"/>
      <w:r w:rsidRPr="00B3464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 муниципального района  - далее  Уполномоченный  орган</w:t>
      </w:r>
      <w:r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;</w:t>
      </w:r>
    </w:p>
    <w:p w:rsidR="00F550E3" w:rsidRPr="009C051B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64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МФЦ по месту жительства заявителя - в части приема и</w:t>
      </w:r>
      <w:r w:rsidRPr="009C051B">
        <w:rPr>
          <w:rFonts w:ascii="Times New Roman" w:hAnsi="Times New Roman"/>
          <w:sz w:val="28"/>
          <w:szCs w:val="28"/>
        </w:rPr>
        <w:t xml:space="preserve"> (или) выдачи документов на предоставление муниципальной услуги.</w:t>
      </w:r>
    </w:p>
    <w:p w:rsidR="00F550E3" w:rsidRPr="00923051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051">
        <w:rPr>
          <w:rFonts w:ascii="Times New Roman" w:hAnsi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F550E3" w:rsidRPr="00D13144" w:rsidRDefault="00F550E3" w:rsidP="00F550E3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F550E3" w:rsidRPr="00F4294E" w:rsidRDefault="00F550E3" w:rsidP="00F550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294E">
        <w:rPr>
          <w:rFonts w:ascii="Times New Roman" w:hAnsi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F550E3" w:rsidRPr="002012E3" w:rsidRDefault="00F550E3" w:rsidP="00F550E3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F550E3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1378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 w:rsidRPr="00D113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1378">
        <w:rPr>
          <w:rFonts w:ascii="Times New Roman" w:hAnsi="Times New Roman"/>
          <w:sz w:val="28"/>
          <w:szCs w:val="28"/>
        </w:rPr>
        <w:t>направление (вручение) заявителю (заявителям):</w:t>
      </w:r>
    </w:p>
    <w:p w:rsidR="00F550E3" w:rsidRPr="0016756E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Pr="0016756E">
        <w:rPr>
          <w:rFonts w:ascii="Times New Roman" w:hAnsi="Times New Roman"/>
          <w:sz w:val="28"/>
          <w:szCs w:val="28"/>
        </w:rPr>
        <w:t xml:space="preserve"> о переводе земельного участка из одной категории в другую;</w:t>
      </w:r>
    </w:p>
    <w:p w:rsidR="00F550E3" w:rsidRPr="0016756E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Pr="0016756E">
        <w:rPr>
          <w:rFonts w:ascii="Times New Roman" w:hAnsi="Times New Roman"/>
          <w:sz w:val="28"/>
          <w:szCs w:val="28"/>
        </w:rPr>
        <w:t xml:space="preserve"> об отказе в переводе земельного участка из одной категории в другую</w:t>
      </w:r>
      <w:r>
        <w:rPr>
          <w:rFonts w:ascii="Times New Roman" w:hAnsi="Times New Roman"/>
          <w:sz w:val="28"/>
          <w:szCs w:val="28"/>
        </w:rPr>
        <w:t>.</w:t>
      </w:r>
    </w:p>
    <w:p w:rsidR="00F550E3" w:rsidRDefault="00F550E3" w:rsidP="00F550E3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F550E3" w:rsidRPr="007B54DC" w:rsidRDefault="00F550E3" w:rsidP="00F550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54DC">
        <w:rPr>
          <w:rFonts w:ascii="Times New Roman" w:hAnsi="Times New Roman"/>
          <w:iCs/>
          <w:sz w:val="28"/>
          <w:szCs w:val="28"/>
        </w:rPr>
        <w:t>2.4. Срок предоставления муниципальной услуги</w:t>
      </w:r>
    </w:p>
    <w:p w:rsidR="00F550E3" w:rsidRPr="002012E3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50E3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587">
        <w:rPr>
          <w:rFonts w:ascii="Times New Roman" w:hAnsi="Times New Roman"/>
          <w:sz w:val="28"/>
          <w:szCs w:val="28"/>
          <w:lang w:eastAsia="ru-RU"/>
        </w:rPr>
        <w:t xml:space="preserve">2.4.1. Срок предоставления </w:t>
      </w:r>
      <w:r w:rsidRPr="002012E3">
        <w:rPr>
          <w:rFonts w:ascii="Times New Roman" w:hAnsi="Times New Roman"/>
          <w:sz w:val="28"/>
          <w:szCs w:val="28"/>
          <w:lang w:eastAsia="ru-RU"/>
        </w:rPr>
        <w:t>муниципальной услуги составляет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не более 2 месяцев</w:t>
      </w:r>
      <w:r w:rsidRPr="000E45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12E3">
        <w:rPr>
          <w:rFonts w:ascii="Times New Roman" w:hAnsi="Times New Roman"/>
          <w:sz w:val="28"/>
          <w:szCs w:val="28"/>
          <w:lang w:eastAsia="ru-RU"/>
        </w:rPr>
        <w:t xml:space="preserve">со дня поступления </w:t>
      </w:r>
      <w:r>
        <w:rPr>
          <w:rFonts w:ascii="Times New Roman" w:hAnsi="Times New Roman"/>
          <w:sz w:val="28"/>
          <w:szCs w:val="28"/>
          <w:lang w:eastAsia="ru-RU"/>
        </w:rPr>
        <w:t>ходатайства</w:t>
      </w:r>
      <w:r w:rsidRPr="002012E3">
        <w:rPr>
          <w:rFonts w:ascii="Times New Roman" w:hAnsi="Times New Roman"/>
          <w:sz w:val="28"/>
          <w:szCs w:val="28"/>
          <w:lang w:eastAsia="ru-RU"/>
        </w:rPr>
        <w:t xml:space="preserve"> и прилагаемых документов в Уполномоченный орган.</w:t>
      </w:r>
    </w:p>
    <w:p w:rsidR="00F550E3" w:rsidRPr="000E4587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207">
        <w:rPr>
          <w:rFonts w:ascii="Times New Roman" w:hAnsi="Times New Roman"/>
          <w:sz w:val="28"/>
          <w:szCs w:val="28"/>
          <w:lang w:eastAsia="ru-RU"/>
        </w:rPr>
        <w:t>2.4.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A5207">
        <w:rPr>
          <w:rFonts w:ascii="Times New Roman" w:hAnsi="Times New Roman"/>
          <w:sz w:val="28"/>
          <w:szCs w:val="28"/>
          <w:lang w:eastAsia="ru-RU"/>
        </w:rPr>
        <w:t xml:space="preserve">. Срок выдачи (направления) заявителю решения о переводе земельного участка из одной категории в другую либо решения об отказе в переводе земельного участка из одной категории в другую составляет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DA5207">
        <w:rPr>
          <w:rFonts w:ascii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Pr="00DA5207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DA520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принятия такого решения</w:t>
      </w:r>
      <w:r w:rsidRPr="00DA5207">
        <w:rPr>
          <w:rFonts w:ascii="Times New Roman" w:hAnsi="Times New Roman"/>
          <w:sz w:val="28"/>
          <w:szCs w:val="28"/>
          <w:lang w:eastAsia="ru-RU"/>
        </w:rPr>
        <w:t>.</w:t>
      </w:r>
    </w:p>
    <w:p w:rsidR="00F550E3" w:rsidRPr="002012E3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D8C" w:rsidRPr="00A55154" w:rsidRDefault="00F550E3" w:rsidP="00F550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154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  <w:r w:rsidRPr="00A55154">
        <w:rPr>
          <w:rStyle w:val="af6"/>
          <w:rFonts w:ascii="Times New Roman" w:hAnsi="Times New Roman"/>
        </w:rPr>
        <w:t xml:space="preserve"> </w:t>
      </w:r>
    </w:p>
    <w:p w:rsidR="00F550E3" w:rsidRPr="002012E3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50E3" w:rsidRPr="00DC2BF5" w:rsidRDefault="00F550E3" w:rsidP="00F550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c: </w:t>
      </w:r>
    </w:p>
    <w:p w:rsidR="00F550E3" w:rsidRDefault="00F550E3" w:rsidP="00F550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Земельны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3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кодекс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F550E3" w:rsidRDefault="00F550E3" w:rsidP="00F550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36DFC">
        <w:rPr>
          <w:rFonts w:ascii="Times New Roman" w:eastAsia="MS Mincho" w:hAnsi="Times New Roman"/>
          <w:sz w:val="28"/>
          <w:szCs w:val="28"/>
          <w:lang w:eastAsia="ru-RU"/>
        </w:rPr>
        <w:t>Градостроительным кодексом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F550E3" w:rsidRDefault="00F550E3" w:rsidP="00F550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D51A9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1D51A9">
        <w:rPr>
          <w:rFonts w:ascii="Times New Roman" w:eastAsia="MS Mincho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93716C">
        <w:rPr>
          <w:rFonts w:ascii="Times New Roman" w:eastAsia="MS Mincho" w:hAnsi="Times New Roman"/>
          <w:sz w:val="28"/>
          <w:szCs w:val="28"/>
          <w:lang w:eastAsia="ru-RU"/>
        </w:rPr>
        <w:t xml:space="preserve"> от 23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ноября </w:t>
      </w:r>
      <w:r w:rsidRPr="0093716C">
        <w:rPr>
          <w:rFonts w:ascii="Times New Roman" w:eastAsia="MS Mincho" w:hAnsi="Times New Roman"/>
          <w:sz w:val="28"/>
          <w:szCs w:val="28"/>
          <w:lang w:eastAsia="ru-RU"/>
        </w:rPr>
        <w:t>1995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года</w:t>
      </w:r>
      <w:r w:rsidRPr="0093716C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93716C">
        <w:rPr>
          <w:rFonts w:ascii="Times New Roman" w:eastAsia="MS Mincho" w:hAnsi="Times New Roman"/>
          <w:sz w:val="28"/>
          <w:szCs w:val="28"/>
          <w:lang w:eastAsia="ru-RU"/>
        </w:rPr>
        <w:t xml:space="preserve"> 174-ФЗ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«</w:t>
      </w:r>
      <w:r w:rsidRPr="0093716C">
        <w:rPr>
          <w:rFonts w:ascii="Times New Roman" w:eastAsia="MS Mincho" w:hAnsi="Times New Roman"/>
          <w:sz w:val="28"/>
          <w:szCs w:val="28"/>
          <w:lang w:eastAsia="ru-RU"/>
        </w:rPr>
        <w:t>Об экологической экспертизе</w:t>
      </w:r>
      <w:r>
        <w:rPr>
          <w:rFonts w:ascii="Times New Roman" w:eastAsia="MS Mincho" w:hAnsi="Times New Roman"/>
          <w:sz w:val="28"/>
          <w:szCs w:val="28"/>
          <w:lang w:eastAsia="ru-RU"/>
        </w:rPr>
        <w:t>»;</w:t>
      </w:r>
    </w:p>
    <w:p w:rsidR="00F550E3" w:rsidRPr="00B54FC7" w:rsidRDefault="00F550E3" w:rsidP="00F550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B54FC7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B54FC7">
        <w:rPr>
          <w:rFonts w:ascii="Times New Roman" w:eastAsia="MS Mincho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B54FC7">
        <w:rPr>
          <w:rFonts w:ascii="Times New Roman" w:eastAsia="MS Mincho" w:hAnsi="Times New Roman"/>
          <w:sz w:val="28"/>
          <w:szCs w:val="28"/>
          <w:lang w:eastAsia="ru-RU"/>
        </w:rPr>
        <w:t xml:space="preserve"> от 24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ноября </w:t>
      </w:r>
      <w:r w:rsidRPr="00B54FC7">
        <w:rPr>
          <w:rFonts w:ascii="Times New Roman" w:eastAsia="MS Mincho" w:hAnsi="Times New Roman"/>
          <w:sz w:val="28"/>
          <w:szCs w:val="28"/>
          <w:lang w:eastAsia="ru-RU"/>
        </w:rPr>
        <w:t>1995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года</w:t>
      </w:r>
      <w:r w:rsidRPr="00B54FC7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B54FC7">
        <w:rPr>
          <w:rFonts w:ascii="Times New Roman" w:eastAsia="MS Mincho" w:hAnsi="Times New Roman"/>
          <w:sz w:val="28"/>
          <w:szCs w:val="28"/>
          <w:lang w:eastAsia="ru-RU"/>
        </w:rPr>
        <w:t xml:space="preserve"> 181-ФЗ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«</w:t>
      </w:r>
      <w:r w:rsidRPr="00B54FC7">
        <w:rPr>
          <w:rFonts w:ascii="Times New Roman" w:eastAsia="MS Mincho" w:hAnsi="Times New Roman"/>
          <w:sz w:val="28"/>
          <w:szCs w:val="28"/>
          <w:lang w:eastAsia="ru-RU"/>
        </w:rPr>
        <w:t>О социальной защите инвалидов в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»;</w:t>
      </w:r>
    </w:p>
    <w:p w:rsidR="00F550E3" w:rsidRDefault="00F550E3" w:rsidP="00F550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 w:rsidR="00B7175C"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4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 w:rsidR="00750A99" w:rsidRPr="00750A99">
        <w:rPr>
          <w:rFonts w:ascii="Times New Roman" w:hAnsi="Times New Roman"/>
          <w:sz w:val="28"/>
          <w:szCs w:val="28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25 октября 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2001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года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137-ФЗ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 введении в действие Земельного кодекса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F550E3" w:rsidRPr="003E6E0A" w:rsidRDefault="00F550E3" w:rsidP="00F550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3E6E0A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3E6E0A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5" w:history="1">
        <w:r w:rsidRPr="003E6E0A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3E6E0A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3E6E0A">
        <w:rPr>
          <w:rFonts w:ascii="Times New Roman" w:eastAsia="MS Mincho" w:hAnsi="Times New Roman"/>
          <w:sz w:val="28"/>
          <w:szCs w:val="28"/>
          <w:lang w:eastAsia="ru-RU"/>
        </w:rPr>
        <w:t>О введении в действие Градостроительного кодекса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3E6E0A">
        <w:rPr>
          <w:rFonts w:ascii="Times New Roman" w:eastAsia="MS Mincho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29 декабря </w:t>
      </w:r>
      <w:r w:rsidRPr="003E6E0A">
        <w:rPr>
          <w:rFonts w:ascii="Times New Roman" w:eastAsia="MS Mincho" w:hAnsi="Times New Roman"/>
          <w:sz w:val="28"/>
          <w:szCs w:val="28"/>
          <w:lang w:eastAsia="ru-RU"/>
        </w:rPr>
        <w:t>2004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года</w:t>
      </w:r>
      <w:r w:rsidRPr="003E6E0A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3E6E0A">
        <w:rPr>
          <w:rFonts w:ascii="Times New Roman" w:eastAsia="MS Mincho" w:hAnsi="Times New Roman"/>
          <w:sz w:val="28"/>
          <w:szCs w:val="28"/>
          <w:lang w:eastAsia="ru-RU"/>
        </w:rPr>
        <w:t xml:space="preserve"> 191-ФЗ</w:t>
      </w:r>
      <w:r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F550E3" w:rsidRPr="00DC2BF5" w:rsidRDefault="00F550E3" w:rsidP="00F550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6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6 октября 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2003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F550E3" w:rsidRDefault="00F550E3" w:rsidP="00F550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36DFC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C36DFC">
        <w:rPr>
          <w:rFonts w:ascii="Times New Roman" w:eastAsia="MS Mincho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C36DFC">
        <w:rPr>
          <w:rFonts w:ascii="Times New Roman" w:eastAsia="MS Mincho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21 декабря </w:t>
      </w:r>
      <w:r w:rsidRPr="00C36DFC">
        <w:rPr>
          <w:rFonts w:ascii="Times New Roman" w:eastAsia="MS Mincho" w:hAnsi="Times New Roman"/>
          <w:sz w:val="28"/>
          <w:szCs w:val="28"/>
          <w:lang w:eastAsia="ru-RU"/>
        </w:rPr>
        <w:t>2004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года</w:t>
      </w:r>
      <w:r w:rsidRPr="00C36DFC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C36DFC">
        <w:rPr>
          <w:rFonts w:ascii="Times New Roman" w:eastAsia="MS Mincho" w:hAnsi="Times New Roman"/>
          <w:sz w:val="28"/>
          <w:szCs w:val="28"/>
          <w:lang w:eastAsia="ru-RU"/>
        </w:rPr>
        <w:t xml:space="preserve"> 172-ФЗ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«</w:t>
      </w:r>
      <w:r w:rsidRPr="00C36DFC">
        <w:rPr>
          <w:rFonts w:ascii="Times New Roman" w:eastAsia="MS Mincho" w:hAnsi="Times New Roman"/>
          <w:sz w:val="28"/>
          <w:szCs w:val="28"/>
          <w:lang w:eastAsia="ru-RU"/>
        </w:rPr>
        <w:t>О переводе земель или земельных участков из одной категории в другую</w:t>
      </w:r>
      <w:r>
        <w:rPr>
          <w:rFonts w:ascii="Times New Roman" w:eastAsia="MS Mincho" w:hAnsi="Times New Roman"/>
          <w:sz w:val="28"/>
          <w:szCs w:val="28"/>
          <w:lang w:eastAsia="ru-RU"/>
        </w:rPr>
        <w:t>»;</w:t>
      </w:r>
    </w:p>
    <w:p w:rsidR="00F550E3" w:rsidRDefault="00F550E3" w:rsidP="00F550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D51A9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1D51A9">
        <w:rPr>
          <w:rFonts w:ascii="Times New Roman" w:eastAsia="MS Mincho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1D51A9">
        <w:rPr>
          <w:rFonts w:ascii="Times New Roman" w:eastAsia="MS Mincho" w:hAnsi="Times New Roman"/>
          <w:sz w:val="28"/>
          <w:szCs w:val="28"/>
          <w:lang w:eastAsia="ru-RU"/>
        </w:rPr>
        <w:t xml:space="preserve"> от 24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июля </w:t>
      </w:r>
      <w:r w:rsidRPr="001D51A9">
        <w:rPr>
          <w:rFonts w:ascii="Times New Roman" w:eastAsia="MS Mincho" w:hAnsi="Times New Roman"/>
          <w:sz w:val="28"/>
          <w:szCs w:val="28"/>
          <w:lang w:eastAsia="ru-RU"/>
        </w:rPr>
        <w:t>2007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года</w:t>
      </w:r>
      <w:r w:rsidRPr="001D51A9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1D51A9">
        <w:rPr>
          <w:rFonts w:ascii="Times New Roman" w:eastAsia="MS Mincho" w:hAnsi="Times New Roman"/>
          <w:sz w:val="28"/>
          <w:szCs w:val="28"/>
          <w:lang w:eastAsia="ru-RU"/>
        </w:rPr>
        <w:t xml:space="preserve"> 221-ФЗ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«</w:t>
      </w:r>
      <w:r w:rsidRPr="001D51A9">
        <w:rPr>
          <w:rFonts w:ascii="Times New Roman" w:eastAsia="MS Mincho" w:hAnsi="Times New Roman"/>
          <w:sz w:val="28"/>
          <w:szCs w:val="28"/>
          <w:lang w:eastAsia="ru-RU"/>
        </w:rPr>
        <w:t>О кадастровой деятельности</w:t>
      </w:r>
      <w:r>
        <w:rPr>
          <w:rFonts w:ascii="Times New Roman" w:eastAsia="MS Mincho" w:hAnsi="Times New Roman"/>
          <w:sz w:val="28"/>
          <w:szCs w:val="28"/>
          <w:lang w:eastAsia="ru-RU"/>
        </w:rPr>
        <w:t>»;</w:t>
      </w:r>
    </w:p>
    <w:p w:rsidR="00F550E3" w:rsidRPr="00C26F5B" w:rsidRDefault="00F550E3" w:rsidP="00F550E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</w:rPr>
        <w:t>Федеральны</w:t>
      </w:r>
      <w:r>
        <w:rPr>
          <w:rFonts w:ascii="Times New Roman" w:eastAsia="MS Mincho" w:hAnsi="Times New Roman"/>
          <w:sz w:val="28"/>
          <w:szCs w:val="28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</w:rPr>
        <w:t xml:space="preserve"> </w:t>
      </w:r>
      <w:hyperlink r:id="rId17" w:history="1">
        <w:r w:rsidRPr="00DC2BF5">
          <w:rPr>
            <w:rFonts w:ascii="Times New Roman" w:eastAsia="MS Mincho" w:hAnsi="Times New Roman"/>
            <w:sz w:val="28"/>
            <w:szCs w:val="28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</w:rPr>
        <w:t>ом</w:t>
      </w:r>
      <w:r w:rsidRPr="00DC2BF5">
        <w:rPr>
          <w:rFonts w:ascii="Times New Roman" w:eastAsia="MS Mincho" w:hAnsi="Times New Roman"/>
          <w:sz w:val="28"/>
          <w:szCs w:val="28"/>
        </w:rPr>
        <w:t xml:space="preserve"> от </w:t>
      </w:r>
      <w:r>
        <w:rPr>
          <w:rFonts w:ascii="Times New Roman" w:eastAsia="MS Mincho" w:hAnsi="Times New Roman"/>
          <w:sz w:val="28"/>
          <w:szCs w:val="28"/>
        </w:rPr>
        <w:t xml:space="preserve">27 июля </w:t>
      </w:r>
      <w:r w:rsidRPr="00DC2BF5">
        <w:rPr>
          <w:rFonts w:ascii="Times New Roman" w:eastAsia="MS Mincho" w:hAnsi="Times New Roman"/>
          <w:sz w:val="28"/>
          <w:szCs w:val="28"/>
        </w:rPr>
        <w:t>2010</w:t>
      </w:r>
      <w:r>
        <w:rPr>
          <w:rFonts w:ascii="Times New Roman" w:eastAsia="MS Mincho" w:hAnsi="Times New Roman"/>
          <w:sz w:val="28"/>
          <w:szCs w:val="28"/>
        </w:rPr>
        <w:t xml:space="preserve"> года</w:t>
      </w:r>
      <w:r w:rsidRPr="00DC2BF5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№</w:t>
      </w:r>
      <w:r w:rsidRPr="00DC2BF5">
        <w:rPr>
          <w:rFonts w:ascii="Times New Roman" w:eastAsia="MS Mincho" w:hAnsi="Times New Roman"/>
          <w:sz w:val="28"/>
          <w:szCs w:val="28"/>
        </w:rPr>
        <w:t xml:space="preserve"> 210-ФЗ </w:t>
      </w:r>
      <w:r>
        <w:rPr>
          <w:rFonts w:ascii="Times New Roman" w:eastAsia="MS Mincho" w:hAnsi="Times New Roman"/>
          <w:sz w:val="28"/>
          <w:szCs w:val="28"/>
        </w:rPr>
        <w:t>«</w:t>
      </w:r>
      <w:r w:rsidRPr="00DC2BF5">
        <w:rPr>
          <w:rFonts w:ascii="Times New Roman" w:eastAsia="MS Mincho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MS Mincho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50E3" w:rsidRDefault="00F550E3" w:rsidP="00F55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D0C40">
        <w:rPr>
          <w:rFonts w:ascii="Times New Roman" w:eastAsia="Calibri" w:hAnsi="Times New Roman"/>
          <w:sz w:val="28"/>
          <w:szCs w:val="28"/>
          <w:lang w:eastAsia="ru-RU"/>
        </w:rPr>
        <w:t>Федеральным законом от 6 апреля 2011 года № 63-ФЗ «Об электронной подписи»</w:t>
      </w:r>
      <w:r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F550E3" w:rsidRDefault="00F550E3" w:rsidP="00F550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7F0F44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7F0F44">
        <w:rPr>
          <w:rFonts w:ascii="Times New Roman" w:eastAsia="MS Mincho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7F0F44">
        <w:rPr>
          <w:rFonts w:ascii="Times New Roman" w:eastAsia="MS Mincho" w:hAnsi="Times New Roman"/>
          <w:sz w:val="28"/>
          <w:szCs w:val="28"/>
          <w:lang w:eastAsia="ru-RU"/>
        </w:rPr>
        <w:t xml:space="preserve"> от 13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июля </w:t>
      </w:r>
      <w:r w:rsidRPr="007F0F44">
        <w:rPr>
          <w:rFonts w:ascii="Times New Roman" w:eastAsia="MS Mincho" w:hAnsi="Times New Roman"/>
          <w:sz w:val="28"/>
          <w:szCs w:val="28"/>
          <w:lang w:eastAsia="ru-RU"/>
        </w:rPr>
        <w:t>2015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года </w:t>
      </w:r>
      <w:r w:rsidRPr="007F0F44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7F0F44">
        <w:rPr>
          <w:rFonts w:ascii="Times New Roman" w:eastAsia="MS Mincho" w:hAnsi="Times New Roman"/>
          <w:sz w:val="28"/>
          <w:szCs w:val="28"/>
          <w:lang w:eastAsia="ru-RU"/>
        </w:rPr>
        <w:t xml:space="preserve"> 218-ФЗ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«</w:t>
      </w:r>
      <w:r w:rsidRPr="007F0F44">
        <w:rPr>
          <w:rFonts w:ascii="Times New Roman" w:eastAsia="MS Mincho" w:hAnsi="Times New Roman"/>
          <w:sz w:val="28"/>
          <w:szCs w:val="28"/>
          <w:lang w:eastAsia="ru-RU"/>
        </w:rPr>
        <w:t>О государственной регистрации недвижимости</w:t>
      </w:r>
      <w:r>
        <w:rPr>
          <w:rFonts w:ascii="Times New Roman" w:eastAsia="MS Mincho" w:hAnsi="Times New Roman"/>
          <w:sz w:val="28"/>
          <w:szCs w:val="28"/>
          <w:lang w:eastAsia="ru-RU"/>
        </w:rPr>
        <w:t>»;</w:t>
      </w:r>
    </w:p>
    <w:p w:rsidR="00F550E3" w:rsidRDefault="00F550E3" w:rsidP="00F550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D51A9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r w:rsidRPr="001D51A9">
        <w:rPr>
          <w:rFonts w:ascii="Times New Roman" w:eastAsia="MS Mincho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93716C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EC2DD1">
        <w:rPr>
          <w:rFonts w:ascii="Times New Roman" w:eastAsia="MS Mincho" w:hAnsi="Times New Roman"/>
          <w:sz w:val="28"/>
          <w:szCs w:val="28"/>
          <w:lang w:eastAsia="ru-RU"/>
        </w:rPr>
        <w:t>от 29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июля </w:t>
      </w:r>
      <w:r w:rsidRPr="00EC2DD1">
        <w:rPr>
          <w:rFonts w:ascii="Times New Roman" w:eastAsia="MS Mincho" w:hAnsi="Times New Roman"/>
          <w:sz w:val="28"/>
          <w:szCs w:val="28"/>
          <w:lang w:eastAsia="ru-RU"/>
        </w:rPr>
        <w:t>2017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года</w:t>
      </w:r>
      <w:r w:rsidRPr="00EC2DD1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EC2DD1">
        <w:rPr>
          <w:rFonts w:ascii="Times New Roman" w:eastAsia="MS Mincho" w:hAnsi="Times New Roman"/>
          <w:sz w:val="28"/>
          <w:szCs w:val="28"/>
          <w:lang w:eastAsia="ru-RU"/>
        </w:rPr>
        <w:t xml:space="preserve"> 280-ФЗ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«</w:t>
      </w:r>
      <w:r w:rsidRPr="00EC2DD1">
        <w:rPr>
          <w:rFonts w:ascii="Times New Roman" w:eastAsia="MS Mincho" w:hAnsi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</w:t>
      </w:r>
      <w:r>
        <w:rPr>
          <w:rFonts w:ascii="Times New Roman" w:eastAsia="MS Mincho" w:hAnsi="Times New Roman"/>
          <w:sz w:val="28"/>
          <w:szCs w:val="28"/>
          <w:lang w:eastAsia="ru-RU"/>
        </w:rPr>
        <w:t>»;</w:t>
      </w:r>
    </w:p>
    <w:p w:rsidR="00F550E3" w:rsidRPr="00AB1A1A" w:rsidRDefault="00F550E3" w:rsidP="00F55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1A1A">
        <w:rPr>
          <w:rFonts w:ascii="Times New Roman" w:eastAsia="Calibri" w:hAnsi="Times New Roman"/>
          <w:sz w:val="28"/>
          <w:szCs w:val="28"/>
          <w:lang w:eastAsia="ru-RU"/>
        </w:rPr>
        <w:t>Закон</w:t>
      </w:r>
      <w:r>
        <w:rPr>
          <w:rFonts w:ascii="Times New Roman" w:eastAsia="Calibri" w:hAnsi="Times New Roman"/>
          <w:sz w:val="28"/>
          <w:szCs w:val="28"/>
          <w:lang w:eastAsia="ru-RU"/>
        </w:rPr>
        <w:t>ом</w:t>
      </w:r>
      <w:r w:rsidRPr="00AB1A1A">
        <w:rPr>
          <w:rFonts w:ascii="Times New Roman" w:eastAsia="Calibri" w:hAnsi="Times New Roman"/>
          <w:sz w:val="28"/>
          <w:szCs w:val="28"/>
          <w:lang w:eastAsia="ru-RU"/>
        </w:rPr>
        <w:t xml:space="preserve"> Вологодской области о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 24 марта </w:t>
      </w:r>
      <w:r w:rsidRPr="00AB1A1A">
        <w:rPr>
          <w:rFonts w:ascii="Times New Roman" w:eastAsia="Calibri" w:hAnsi="Times New Roman"/>
          <w:sz w:val="28"/>
          <w:szCs w:val="28"/>
          <w:lang w:eastAsia="ru-RU"/>
        </w:rPr>
        <w:t>2005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года</w:t>
      </w:r>
      <w:r w:rsidRPr="00AB1A1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Pr="00AB1A1A">
        <w:rPr>
          <w:rFonts w:ascii="Times New Roman" w:eastAsia="Calibri" w:hAnsi="Times New Roman"/>
          <w:sz w:val="28"/>
          <w:szCs w:val="28"/>
          <w:lang w:eastAsia="ru-RU"/>
        </w:rPr>
        <w:t xml:space="preserve"> 1244-ОЗ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«</w:t>
      </w:r>
      <w:r w:rsidRPr="00AB1A1A">
        <w:rPr>
          <w:rFonts w:ascii="Times New Roman" w:eastAsia="Calibri" w:hAnsi="Times New Roman"/>
          <w:sz w:val="28"/>
          <w:szCs w:val="28"/>
          <w:lang w:eastAsia="ru-RU"/>
        </w:rPr>
        <w:t>О полномочиях органов исполнительной государственной власти и органов местного самоуправления области при переводе земель или земельных участков из одной категории в другую</w:t>
      </w:r>
      <w:r>
        <w:rPr>
          <w:rFonts w:ascii="Times New Roman" w:eastAsia="Calibri" w:hAnsi="Times New Roman"/>
          <w:sz w:val="28"/>
          <w:szCs w:val="28"/>
          <w:lang w:eastAsia="ru-RU"/>
        </w:rPr>
        <w:t>»;</w:t>
      </w:r>
    </w:p>
    <w:p w:rsidR="00F550E3" w:rsidRPr="004C7370" w:rsidRDefault="00F550E3" w:rsidP="00F550E3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C051B">
        <w:rPr>
          <w:rFonts w:ascii="Times New Roman" w:hAnsi="Times New Roman"/>
          <w:sz w:val="28"/>
          <w:szCs w:val="28"/>
        </w:rPr>
        <w:t xml:space="preserve">решением Представительного Собрания </w:t>
      </w:r>
      <w:proofErr w:type="spellStart"/>
      <w:r w:rsidRPr="009C051B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9C051B">
        <w:rPr>
          <w:rFonts w:ascii="Times New Roman" w:hAnsi="Times New Roman"/>
          <w:sz w:val="28"/>
          <w:szCs w:val="28"/>
        </w:rPr>
        <w:t xml:space="preserve"> муниципального района от 19.02.2015 г. № 45 «О разграничении полномочий в области регулирования земельных отношений»</w:t>
      </w:r>
      <w:r w:rsidRPr="004C7370">
        <w:rPr>
          <w:rFonts w:ascii="Times New Roman" w:hAnsi="Times New Roman"/>
          <w:sz w:val="28"/>
          <w:szCs w:val="28"/>
        </w:rPr>
        <w:t>.</w:t>
      </w:r>
    </w:p>
    <w:p w:rsidR="00F550E3" w:rsidRDefault="00F550E3" w:rsidP="00F550E3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  <w:color w:val="FF0000"/>
          <w:sz w:val="28"/>
          <w:szCs w:val="28"/>
        </w:rPr>
      </w:pPr>
    </w:p>
    <w:p w:rsidR="00F550E3" w:rsidRPr="00067A1B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86D66">
        <w:rPr>
          <w:rFonts w:ascii="Times New Roman" w:hAnsi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</w:t>
      </w:r>
      <w:r w:rsidRPr="00067A1B">
        <w:rPr>
          <w:rFonts w:ascii="Times New Roman" w:eastAsia="Calibri" w:hAnsi="Times New Roman" w:cs="Arial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550E3" w:rsidRPr="00067A1B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F550E3" w:rsidRPr="00067A1B" w:rsidRDefault="00F550E3" w:rsidP="00F550E3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067A1B">
        <w:rPr>
          <w:rFonts w:ascii="Times New Roman" w:eastAsia="Calibri" w:hAnsi="Times New Roman" w:cs="Arial"/>
          <w:sz w:val="28"/>
          <w:szCs w:val="28"/>
          <w:lang w:eastAsia="ru-RU"/>
        </w:rPr>
        <w:lastRenderedPageBreak/>
        <w:t>2.6.1. Для предоставления муниципальной услуги заявитель представляет (направляет):</w:t>
      </w:r>
    </w:p>
    <w:p w:rsidR="00F550E3" w:rsidRDefault="00F550E3" w:rsidP="00F550E3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67A1B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) </w:t>
      </w:r>
      <w:hyperlink w:anchor="Par413" w:tooltip="                                 ЗАЯВЛЕНИЕ" w:history="1">
        <w:r>
          <w:rPr>
            <w:rFonts w:ascii="Times New Roman" w:eastAsia="MS Mincho" w:hAnsi="Times New Roman"/>
            <w:sz w:val="28"/>
            <w:szCs w:val="28"/>
            <w:lang w:eastAsia="ru-RU"/>
          </w:rPr>
          <w:t>ходатайство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 xml:space="preserve"> о переводе земель или </w:t>
      </w:r>
      <w:r w:rsidRPr="00EF5207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EF520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EF5207">
        <w:rPr>
          <w:rFonts w:ascii="Times New Roman" w:hAnsi="Times New Roman"/>
          <w:sz w:val="28"/>
          <w:szCs w:val="28"/>
        </w:rPr>
        <w:t xml:space="preserve"> в составе таких земель из одной категории в другую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 (далее - </w:t>
      </w:r>
      <w:r>
        <w:rPr>
          <w:rFonts w:ascii="Times New Roman" w:eastAsia="MS Mincho" w:hAnsi="Times New Roman"/>
          <w:sz w:val="28"/>
          <w:szCs w:val="28"/>
          <w:lang w:eastAsia="ru-RU"/>
        </w:rPr>
        <w:t>ходатайство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>) по форме согласно приложению 1 к административному регламенту.</w:t>
      </w:r>
    </w:p>
    <w:p w:rsidR="00F550E3" w:rsidRPr="009D4006" w:rsidRDefault="00F550E3" w:rsidP="00F550E3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D4006">
        <w:rPr>
          <w:rFonts w:ascii="Times New Roman" w:eastAsia="MS Mincho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MS Mincho" w:hAnsi="Times New Roman"/>
          <w:sz w:val="28"/>
          <w:szCs w:val="28"/>
          <w:lang w:eastAsia="ru-RU"/>
        </w:rPr>
        <w:t>ходатайстве</w:t>
      </w:r>
      <w:r w:rsidRPr="009D4006">
        <w:rPr>
          <w:rFonts w:ascii="Times New Roman" w:eastAsia="MS Mincho" w:hAnsi="Times New Roman"/>
          <w:sz w:val="28"/>
          <w:szCs w:val="28"/>
          <w:lang w:eastAsia="ru-RU"/>
        </w:rPr>
        <w:t xml:space="preserve"> указываются:</w:t>
      </w:r>
    </w:p>
    <w:p w:rsidR="00F550E3" w:rsidRPr="009427C9" w:rsidRDefault="004D1D51" w:rsidP="00F550E3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</w:t>
      </w:r>
      <w:r w:rsidR="00F550E3" w:rsidRPr="009427C9">
        <w:rPr>
          <w:rFonts w:ascii="Times New Roman" w:eastAsia="Arial Unicode MS" w:hAnsi="Times New Roman"/>
          <w:sz w:val="28"/>
          <w:szCs w:val="28"/>
        </w:rPr>
        <w:t>1) кадастровый номер земельного участка;</w:t>
      </w:r>
    </w:p>
    <w:p w:rsidR="00F550E3" w:rsidRPr="009427C9" w:rsidRDefault="004D1D51" w:rsidP="00F550E3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</w:t>
      </w:r>
      <w:r w:rsidR="00F550E3" w:rsidRPr="009427C9">
        <w:rPr>
          <w:rFonts w:ascii="Times New Roman" w:eastAsia="Arial Unicode MS" w:hAnsi="Times New Roman"/>
          <w:sz w:val="28"/>
          <w:szCs w:val="28"/>
        </w:rPr>
        <w:t>2) 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F550E3" w:rsidRPr="009427C9" w:rsidRDefault="004D1D51" w:rsidP="00F550E3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</w:t>
      </w:r>
      <w:r w:rsidR="00F550E3" w:rsidRPr="009427C9">
        <w:rPr>
          <w:rFonts w:ascii="Times New Roman" w:eastAsia="Arial Unicode MS" w:hAnsi="Times New Roman"/>
          <w:sz w:val="28"/>
          <w:szCs w:val="28"/>
        </w:rPr>
        <w:t>3) обоснование перевода земельного участка из состава земель одной категории в другую;</w:t>
      </w:r>
    </w:p>
    <w:p w:rsidR="00F550E3" w:rsidRPr="009427C9" w:rsidRDefault="004D1D51" w:rsidP="00F550E3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</w:t>
      </w:r>
      <w:r w:rsidR="00F550E3" w:rsidRPr="009427C9">
        <w:rPr>
          <w:rFonts w:ascii="Times New Roman" w:eastAsia="Arial Unicode MS" w:hAnsi="Times New Roman"/>
          <w:sz w:val="28"/>
          <w:szCs w:val="28"/>
        </w:rPr>
        <w:t>4) права на земельный участок.</w:t>
      </w:r>
    </w:p>
    <w:p w:rsidR="00F550E3" w:rsidRPr="00067A1B" w:rsidRDefault="00F550E3" w:rsidP="00F550E3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Форма </w:t>
      </w:r>
      <w:r>
        <w:rPr>
          <w:rFonts w:ascii="Times New Roman" w:eastAsia="MS Mincho" w:hAnsi="Times New Roman"/>
          <w:sz w:val="28"/>
          <w:szCs w:val="28"/>
          <w:lang w:eastAsia="ru-RU"/>
        </w:rPr>
        <w:t>ходатайства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F550E3" w:rsidRPr="00067A1B" w:rsidRDefault="00F550E3" w:rsidP="00F550E3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Ходатайство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 заполняется разборчиво, в машинописном виде или от руки. </w:t>
      </w:r>
      <w:r>
        <w:rPr>
          <w:rFonts w:ascii="Times New Roman" w:eastAsia="MS Mincho" w:hAnsi="Times New Roman"/>
          <w:sz w:val="28"/>
          <w:szCs w:val="28"/>
          <w:lang w:eastAsia="ru-RU"/>
        </w:rPr>
        <w:t>Ходатайство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 заверяется подписью заявителя (его уполномоченного представителя).</w:t>
      </w:r>
    </w:p>
    <w:p w:rsidR="00F550E3" w:rsidRPr="00067A1B" w:rsidRDefault="00F550E3" w:rsidP="00F550E3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Ходатайство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В последнем случае заявитель (его уполномоченный представитель) вписывает в </w:t>
      </w:r>
      <w:r>
        <w:rPr>
          <w:rFonts w:ascii="Times New Roman" w:eastAsia="MS Mincho" w:hAnsi="Times New Roman"/>
          <w:sz w:val="28"/>
          <w:szCs w:val="28"/>
          <w:lang w:eastAsia="ru-RU"/>
        </w:rPr>
        <w:t>ходатайство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 от руки свои фамилию, имя, отчество (полностью) и ставит подпись. </w:t>
      </w:r>
      <w:proofErr w:type="gramEnd"/>
    </w:p>
    <w:p w:rsidR="00F550E3" w:rsidRPr="00067A1B" w:rsidRDefault="00F550E3" w:rsidP="00F550E3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Ходатайство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 составляется в единственном экземпляре – оригинале.</w:t>
      </w:r>
    </w:p>
    <w:p w:rsidR="00F550E3" w:rsidRPr="00067A1B" w:rsidRDefault="00F550E3" w:rsidP="00F550E3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При заполнении </w:t>
      </w:r>
      <w:r>
        <w:rPr>
          <w:rFonts w:ascii="Times New Roman" w:eastAsia="MS Mincho" w:hAnsi="Times New Roman"/>
          <w:sz w:val="28"/>
          <w:szCs w:val="28"/>
          <w:lang w:eastAsia="ru-RU"/>
        </w:rPr>
        <w:t>ходатайства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 не допускается использование сокращений слов и аббревиатур. Ответы на содержащиеся в </w:t>
      </w:r>
      <w:r>
        <w:rPr>
          <w:rFonts w:ascii="Times New Roman" w:eastAsia="MS Mincho" w:hAnsi="Times New Roman"/>
          <w:sz w:val="28"/>
          <w:szCs w:val="28"/>
          <w:lang w:eastAsia="ru-RU"/>
        </w:rPr>
        <w:t>ходатайстве</w:t>
      </w:r>
      <w:r w:rsidRPr="00067A1B">
        <w:rPr>
          <w:rFonts w:ascii="Times New Roman" w:eastAsia="MS Mincho" w:hAnsi="Times New Roman"/>
          <w:sz w:val="28"/>
          <w:szCs w:val="28"/>
          <w:lang w:eastAsia="ru-RU"/>
        </w:rPr>
        <w:t xml:space="preserve"> вопросы должны быть конкретными и исчерпывающими;</w:t>
      </w:r>
    </w:p>
    <w:p w:rsidR="00F550E3" w:rsidRPr="00625A64" w:rsidRDefault="00F550E3" w:rsidP="00F550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7A1B"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Pr="00067A1B">
        <w:rPr>
          <w:rFonts w:ascii="Times New Roman" w:eastAsia="MS Mincho" w:hAnsi="Times New Roman"/>
          <w:sz w:val="28"/>
          <w:szCs w:val="28"/>
        </w:rPr>
        <w:t>документ, удостоверяющий личность</w:t>
      </w:r>
      <w:r w:rsidRPr="00F31CF9">
        <w:rPr>
          <w:rFonts w:ascii="Times New Roman" w:hAnsi="Times New Roman"/>
          <w:sz w:val="28"/>
          <w:szCs w:val="28"/>
        </w:rPr>
        <w:t xml:space="preserve"> заявителя, являющегося физическим лицом, либо личность представителя физического или юридического лица (представление документа не требуется в случае представления </w:t>
      </w:r>
      <w:r>
        <w:rPr>
          <w:rFonts w:ascii="Times New Roman" w:hAnsi="Times New Roman"/>
          <w:sz w:val="28"/>
          <w:szCs w:val="28"/>
        </w:rPr>
        <w:t>ходатайства</w:t>
      </w:r>
      <w:r w:rsidRPr="00F31CF9">
        <w:rPr>
          <w:rFonts w:ascii="Times New Roman" w:hAnsi="Times New Roman"/>
          <w:sz w:val="28"/>
          <w:szCs w:val="28"/>
        </w:rPr>
        <w:t xml:space="preserve"> </w:t>
      </w:r>
      <w:r w:rsidRPr="00067A1B">
        <w:rPr>
          <w:rFonts w:ascii="Times New Roman" w:hAnsi="Times New Roman"/>
          <w:sz w:val="28"/>
          <w:szCs w:val="28"/>
        </w:rPr>
        <w:t>с использованием</w:t>
      </w:r>
      <w:r w:rsidRPr="00625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Единого</w:t>
      </w:r>
      <w:r w:rsidRPr="00625A64">
        <w:rPr>
          <w:rFonts w:ascii="Times New Roman" w:hAnsi="Times New Roman"/>
          <w:sz w:val="28"/>
          <w:szCs w:val="28"/>
        </w:rPr>
        <w:t xml:space="preserve"> портала</w:t>
      </w:r>
      <w:r w:rsidRPr="00F31CF9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>,</w:t>
      </w:r>
      <w:r w:rsidRPr="00F31CF9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>ходатайство</w:t>
      </w:r>
      <w:r w:rsidRPr="00F31CF9">
        <w:rPr>
          <w:rFonts w:ascii="Times New Roman" w:hAnsi="Times New Roman"/>
          <w:sz w:val="28"/>
          <w:szCs w:val="28"/>
        </w:rPr>
        <w:t xml:space="preserve"> подписано усиленной квалифицированной электронной подписью)</w:t>
      </w:r>
      <w:r>
        <w:rPr>
          <w:rFonts w:ascii="Times New Roman" w:hAnsi="Times New Roman"/>
          <w:sz w:val="28"/>
          <w:szCs w:val="28"/>
        </w:rPr>
        <w:t>;</w:t>
      </w:r>
    </w:p>
    <w:p w:rsidR="00F550E3" w:rsidRDefault="00F550E3" w:rsidP="00F550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25A64">
        <w:rPr>
          <w:rFonts w:ascii="Times New Roman" w:hAnsi="Times New Roman"/>
          <w:sz w:val="28"/>
          <w:szCs w:val="28"/>
        </w:rPr>
        <w:t xml:space="preserve">в) </w:t>
      </w:r>
      <w:r w:rsidRPr="00F31CF9">
        <w:rPr>
          <w:rFonts w:ascii="Times New Roman" w:hAnsi="Times New Roman"/>
          <w:sz w:val="28"/>
          <w:szCs w:val="28"/>
        </w:rPr>
        <w:t>д</w:t>
      </w:r>
      <w:r w:rsidRPr="00625A64">
        <w:rPr>
          <w:rFonts w:ascii="Times New Roman" w:hAnsi="Times New Roman"/>
          <w:sz w:val="28"/>
          <w:szCs w:val="28"/>
        </w:rPr>
        <w:t xml:space="preserve">окумент, </w:t>
      </w:r>
      <w:r w:rsidRPr="00F966CC">
        <w:rPr>
          <w:rFonts w:ascii="Times New Roman" w:hAnsi="Times New Roman"/>
          <w:sz w:val="28"/>
          <w:szCs w:val="28"/>
        </w:rPr>
        <w:t>подтверждающий полномочия представителя заявителя (в случае обращения за получением муниципальной услуги представителя заявителя)</w:t>
      </w:r>
      <w:r>
        <w:rPr>
          <w:rFonts w:ascii="Times New Roman" w:hAnsi="Times New Roman"/>
          <w:sz w:val="28"/>
          <w:szCs w:val="28"/>
        </w:rPr>
        <w:t>.</w:t>
      </w:r>
    </w:p>
    <w:p w:rsidR="00F550E3" w:rsidRPr="00364858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F550E3" w:rsidRPr="00364858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 xml:space="preserve">доверенность, заверенная нотариально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физического лица, в том числе индивидуального предпринимателя);</w:t>
      </w:r>
    </w:p>
    <w:p w:rsidR="00F550E3" w:rsidRPr="00D0566B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4858">
        <w:rPr>
          <w:rFonts w:ascii="Times New Roman" w:hAnsi="Times New Roman"/>
          <w:sz w:val="28"/>
          <w:szCs w:val="28"/>
        </w:rPr>
        <w:t xml:space="preserve">доверенность, подписанная правомочным должностным лицом организации и заверенная печатью (при наличии), либо решение о назначении или об избрании, приказ о назначении физического лица на должность, в соответствии с которым такое физическое лицо обладает правом действовать от </w:t>
      </w:r>
      <w:r w:rsidRPr="00364858">
        <w:rPr>
          <w:rFonts w:ascii="Times New Roman" w:hAnsi="Times New Roman"/>
          <w:sz w:val="28"/>
          <w:szCs w:val="28"/>
        </w:rPr>
        <w:lastRenderedPageBreak/>
        <w:t xml:space="preserve">имени заявителя без доверенности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юридического лица), либо их заверенные в установленном законом по</w:t>
      </w:r>
      <w:r>
        <w:rPr>
          <w:rFonts w:ascii="Times New Roman" w:hAnsi="Times New Roman"/>
          <w:sz w:val="28"/>
          <w:szCs w:val="28"/>
        </w:rPr>
        <w:t>рядке копии</w:t>
      </w:r>
      <w:r w:rsidRPr="00E6399E">
        <w:rPr>
          <w:rFonts w:ascii="Times New Roman" w:hAnsi="Times New Roman"/>
          <w:sz w:val="28"/>
          <w:szCs w:val="28"/>
        </w:rPr>
        <w:t>;</w:t>
      </w:r>
      <w:proofErr w:type="gramEnd"/>
    </w:p>
    <w:p w:rsidR="00F550E3" w:rsidRPr="00E6399E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27541A">
        <w:rPr>
          <w:rFonts w:ascii="Times New Roman" w:hAnsi="Times New Roman"/>
          <w:sz w:val="28"/>
          <w:szCs w:val="28"/>
        </w:rPr>
        <w:t xml:space="preserve"> </w:t>
      </w:r>
      <w:r w:rsidRPr="00E6399E">
        <w:rPr>
          <w:rFonts w:ascii="Times New Roman" w:hAnsi="Times New Roman"/>
          <w:sz w:val="28"/>
          <w:szCs w:val="28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</w:r>
    </w:p>
    <w:p w:rsidR="00F550E3" w:rsidRPr="002012E3" w:rsidRDefault="00F550E3" w:rsidP="00F550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012E3"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>2</w:t>
      </w:r>
      <w:r w:rsidRPr="002012E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Ходатайство</w:t>
      </w:r>
      <w:r w:rsidRPr="002012E3">
        <w:rPr>
          <w:rFonts w:ascii="Times New Roman" w:hAnsi="Times New Roman"/>
          <w:sz w:val="28"/>
        </w:rPr>
        <w:t xml:space="preserve">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F550E3" w:rsidRPr="002012E3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012E3">
        <w:rPr>
          <w:rFonts w:ascii="Times New Roman" w:hAnsi="Times New Roman"/>
          <w:sz w:val="28"/>
        </w:rPr>
        <w:t xml:space="preserve">Заявитель вправе направить </w:t>
      </w:r>
      <w:r>
        <w:rPr>
          <w:rFonts w:ascii="Times New Roman" w:hAnsi="Times New Roman"/>
          <w:sz w:val="28"/>
        </w:rPr>
        <w:t>ходатайство</w:t>
      </w:r>
      <w:r w:rsidRPr="002012E3">
        <w:rPr>
          <w:rFonts w:ascii="Times New Roman" w:hAnsi="Times New Roman"/>
          <w:sz w:val="28"/>
        </w:rPr>
        <w:t xml:space="preserve"> и прилагаемые документы в форме электронных документов с использованием </w:t>
      </w:r>
      <w:r>
        <w:rPr>
          <w:rFonts w:ascii="Times New Roman" w:hAnsi="Times New Roman"/>
          <w:sz w:val="28"/>
        </w:rPr>
        <w:t>Единого портала</w:t>
      </w:r>
      <w:r w:rsidRPr="002012E3">
        <w:rPr>
          <w:rFonts w:ascii="Times New Roman" w:hAnsi="Times New Roman"/>
          <w:sz w:val="28"/>
        </w:rPr>
        <w:t xml:space="preserve"> либо путем направления электронного документа на официальную электронную почту Уполномоченного органа.</w:t>
      </w:r>
    </w:p>
    <w:p w:rsidR="00F550E3" w:rsidRPr="00867261" w:rsidRDefault="00F550E3" w:rsidP="00F55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3</w:t>
      </w:r>
      <w:r w:rsidRPr="00867261">
        <w:rPr>
          <w:rFonts w:ascii="Times New Roman" w:hAnsi="Times New Roman"/>
          <w:sz w:val="28"/>
          <w:szCs w:val="28"/>
        </w:rPr>
        <w:t xml:space="preserve">. Ходатайство и документы, предоставляемые в форме электронного документа, подписываются в соответствии с требованиями Федерального закона от 6 апреля 2011 года </w:t>
      </w:r>
      <w:r>
        <w:rPr>
          <w:rFonts w:ascii="Times New Roman" w:hAnsi="Times New Roman"/>
          <w:sz w:val="28"/>
          <w:szCs w:val="28"/>
        </w:rPr>
        <w:t>№</w:t>
      </w:r>
      <w:r w:rsidRPr="00867261">
        <w:rPr>
          <w:rFonts w:ascii="Times New Roman" w:hAnsi="Times New Roman"/>
          <w:sz w:val="28"/>
          <w:szCs w:val="28"/>
        </w:rPr>
        <w:t xml:space="preserve"> 63-ФЗ </w:t>
      </w:r>
      <w:r>
        <w:rPr>
          <w:rFonts w:ascii="Times New Roman" w:hAnsi="Times New Roman"/>
          <w:sz w:val="28"/>
          <w:szCs w:val="28"/>
        </w:rPr>
        <w:t>«</w:t>
      </w:r>
      <w:r w:rsidRPr="00867261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867261">
        <w:rPr>
          <w:rFonts w:ascii="Times New Roman" w:hAnsi="Times New Roman"/>
          <w:sz w:val="28"/>
          <w:szCs w:val="28"/>
        </w:rPr>
        <w:t xml:space="preserve"> и статей 21.1 и 21.2 Федерального закона от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867261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86726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».</w:t>
      </w:r>
    </w:p>
    <w:p w:rsidR="00F550E3" w:rsidRPr="00FF1AF3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67261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полномочия представителя юридического</w:t>
      </w:r>
      <w:r w:rsidRPr="00FF1AF3">
        <w:rPr>
          <w:rFonts w:ascii="Times New Roman" w:eastAsia="Calibri" w:hAnsi="Times New Roman"/>
          <w:sz w:val="28"/>
          <w:szCs w:val="28"/>
          <w:lang w:eastAsia="ru-RU"/>
        </w:rPr>
        <w:t xml:space="preserve">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F550E3" w:rsidRPr="00FF1AF3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FF1AF3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электронной подписью нотариуса.</w:t>
      </w:r>
      <w:proofErr w:type="gramEnd"/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F1AF3">
        <w:rPr>
          <w:rFonts w:ascii="Times New Roman" w:eastAsia="Calibri" w:hAnsi="Times New Roman"/>
          <w:sz w:val="28"/>
          <w:szCs w:val="28"/>
          <w:lang w:eastAsia="ru-RU"/>
        </w:rPr>
        <w:t>2.6.4. В случае представления документов представителем юридического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лица на бумажном носителе</w:t>
      </w:r>
      <w:r w:rsidR="00B7175C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правомочие на обращение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услуги, выданный организацией, удостоверяется подписью руководителя и печатью организации (при наличии).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физическим лицом на бумажном носителе</w:t>
      </w:r>
      <w:r w:rsidR="00B7175C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2.6.7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proofErr w:type="gramStart"/>
      <w:r w:rsidRPr="002012E3">
        <w:rPr>
          <w:rFonts w:ascii="Times New Roman" w:hAnsi="Times New Roman"/>
          <w:sz w:val="28"/>
          <w:szCs w:val="28"/>
        </w:rPr>
        <w:t xml:space="preserve">В случае поступления в Уполномоченный орган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012E3">
        <w:rPr>
          <w:rFonts w:ascii="Times New Roman" w:hAnsi="Times New Roman"/>
          <w:sz w:val="28"/>
          <w:szCs w:val="28"/>
        </w:rPr>
        <w:t xml:space="preserve"> и прилагаемых нему документов в форме электронных документов</w:t>
      </w:r>
      <w:r w:rsidR="005301B9">
        <w:rPr>
          <w:rFonts w:ascii="Times New Roman" w:hAnsi="Times New Roman"/>
          <w:sz w:val="28"/>
          <w:szCs w:val="28"/>
        </w:rPr>
        <w:t>,</w:t>
      </w:r>
      <w:r w:rsidRPr="002012E3">
        <w:rPr>
          <w:rFonts w:ascii="Times New Roman" w:hAnsi="Times New Roman"/>
          <w:sz w:val="28"/>
          <w:szCs w:val="28"/>
        </w:rPr>
        <w:t xml:space="preserve"> Уполномоченный орган подтверждает факт получения указанного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012E3">
        <w:rPr>
          <w:rFonts w:ascii="Times New Roman" w:hAnsi="Times New Roman"/>
          <w:sz w:val="28"/>
          <w:szCs w:val="28"/>
        </w:rPr>
        <w:t xml:space="preserve"> и прилагаемых к нему документов путем направления заявителю уведомления, содержащего входящие регистрационный номер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012E3">
        <w:rPr>
          <w:rFonts w:ascii="Times New Roman" w:hAnsi="Times New Roman"/>
          <w:sz w:val="28"/>
          <w:szCs w:val="28"/>
        </w:rPr>
        <w:t xml:space="preserve">, дату получения Уполномоченным органом указанного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012E3">
        <w:rPr>
          <w:rFonts w:ascii="Times New Roman" w:hAnsi="Times New Roman"/>
          <w:sz w:val="28"/>
          <w:szCs w:val="28"/>
        </w:rPr>
        <w:t xml:space="preserve"> и прилагаемых к нему документов, а также перечень наименовани</w:t>
      </w:r>
      <w:r w:rsidR="00B7175C">
        <w:rPr>
          <w:rFonts w:ascii="Times New Roman" w:hAnsi="Times New Roman"/>
          <w:sz w:val="28"/>
          <w:szCs w:val="28"/>
        </w:rPr>
        <w:t>я</w:t>
      </w:r>
      <w:r w:rsidRPr="002012E3">
        <w:rPr>
          <w:rFonts w:ascii="Times New Roman" w:hAnsi="Times New Roman"/>
          <w:sz w:val="28"/>
          <w:szCs w:val="28"/>
        </w:rPr>
        <w:t xml:space="preserve"> файлов, представленных в форме электронных документов, с указанием их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объема (далее – уведомление о получении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012E3">
        <w:rPr>
          <w:rFonts w:ascii="Times New Roman" w:hAnsi="Times New Roman"/>
          <w:sz w:val="28"/>
          <w:szCs w:val="28"/>
        </w:rPr>
        <w:t>).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Уведомление о получении </w:t>
      </w:r>
      <w:r>
        <w:rPr>
          <w:rFonts w:ascii="Times New Roman" w:eastAsia="Calibri" w:hAnsi="Times New Roman"/>
          <w:sz w:val="28"/>
          <w:szCs w:val="28"/>
          <w:lang w:eastAsia="ru-RU"/>
        </w:rPr>
        <w:t>ходатайства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направляется указанным заявителем в </w:t>
      </w:r>
      <w:r>
        <w:rPr>
          <w:rFonts w:ascii="Times New Roman" w:eastAsia="Calibri" w:hAnsi="Times New Roman"/>
          <w:sz w:val="28"/>
          <w:szCs w:val="28"/>
          <w:lang w:eastAsia="ru-RU"/>
        </w:rPr>
        <w:t>ходатайстве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способом не позднее рабочего дня, следующего за днем поступления </w:t>
      </w:r>
      <w:r>
        <w:rPr>
          <w:rFonts w:ascii="Times New Roman" w:eastAsia="Calibri" w:hAnsi="Times New Roman"/>
          <w:sz w:val="28"/>
          <w:szCs w:val="28"/>
          <w:lang w:eastAsia="ru-RU"/>
        </w:rPr>
        <w:t>ходатайства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в уполномоченный орган.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550E3" w:rsidRDefault="00F550E3" w:rsidP="00F550E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2A69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BB2A69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F550E3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:rsidR="00F550E3" w:rsidRPr="00DD48B0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48B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 правах на земельный участок, перевод которого из состава земель одной категории в другую предполагается осуществить;</w:t>
      </w:r>
    </w:p>
    <w:p w:rsidR="00F550E3" w:rsidRPr="00DD48B0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48B0">
        <w:rPr>
          <w:rFonts w:ascii="Times New Roman" w:hAnsi="Times New Roman" w:cs="Times New Roman"/>
          <w:sz w:val="28"/>
          <w:szCs w:val="28"/>
        </w:rPr>
        <w:t>заключение государственной экологической экспертизы в случае, если ее проведение предусмотрено федеральными законами;</w:t>
      </w:r>
    </w:p>
    <w:p w:rsidR="00F550E3" w:rsidRPr="00DD48B0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48B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(для заявителей - индивидуальных предпринимателей) или выписк</w:t>
      </w:r>
      <w:r w:rsidR="00B7175C">
        <w:rPr>
          <w:rFonts w:ascii="Times New Roman" w:hAnsi="Times New Roman" w:cs="Times New Roman"/>
          <w:sz w:val="28"/>
          <w:szCs w:val="28"/>
        </w:rPr>
        <w:t>у</w:t>
      </w:r>
      <w:r w:rsidRPr="00DD48B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(для заявителей - юридических лиц).</w:t>
      </w:r>
    </w:p>
    <w:p w:rsidR="00F550E3" w:rsidRPr="002012E3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D48B0">
        <w:rPr>
          <w:rFonts w:ascii="Times New Roman" w:hAnsi="Times New Roman" w:cs="Times New Roman"/>
          <w:sz w:val="28"/>
          <w:szCs w:val="28"/>
        </w:rPr>
        <w:t xml:space="preserve">2.7.2. Документы, указанные в </w:t>
      </w:r>
      <w:hyperlink w:anchor="P196" w:history="1">
        <w:r w:rsidRPr="00DD48B0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E2231A" w:rsidRPr="00E2231A">
        <w:rPr>
          <w:rFonts w:ascii="Times New Roman" w:hAnsi="Times New Roman" w:cs="Times New Roman"/>
          <w:sz w:val="28"/>
          <w:szCs w:val="28"/>
        </w:rPr>
        <w:t>.</w:t>
      </w:r>
      <w:r w:rsidRPr="00DD48B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</w:t>
      </w:r>
      <w:r w:rsidRPr="002012E3">
        <w:rPr>
          <w:rFonts w:ascii="Times New Roman" w:hAnsi="Times New Roman"/>
          <w:sz w:val="28"/>
          <w:szCs w:val="28"/>
        </w:rPr>
        <w:t xml:space="preserve"> заявителем следующими способами:</w:t>
      </w:r>
    </w:p>
    <w:p w:rsidR="00F550E3" w:rsidRPr="002012E3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F550E3" w:rsidRPr="002012E3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F550E3" w:rsidRPr="002012E3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 электронной почте;</w:t>
      </w:r>
    </w:p>
    <w:p w:rsidR="00F550E3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>Единого</w:t>
      </w:r>
      <w:r w:rsidR="00B900AD">
        <w:rPr>
          <w:rFonts w:ascii="Times New Roman" w:hAnsi="Times New Roman"/>
          <w:sz w:val="28"/>
          <w:szCs w:val="28"/>
        </w:rPr>
        <w:t xml:space="preserve"> портала:</w:t>
      </w:r>
    </w:p>
    <w:p w:rsidR="00B900AD" w:rsidRPr="002012E3" w:rsidRDefault="00B900AD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Регионального портала.</w:t>
      </w:r>
    </w:p>
    <w:p w:rsidR="00F550E3" w:rsidRPr="002012E3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2.7.3. Документы, указанные в пункте 2.7.1</w:t>
      </w:r>
      <w:r w:rsidR="00B7175C">
        <w:rPr>
          <w:rFonts w:ascii="Times New Roman" w:hAnsi="Times New Roman" w:cs="Times New Roman"/>
          <w:sz w:val="28"/>
          <w:szCs w:val="28"/>
        </w:rPr>
        <w:t>.</w:t>
      </w:r>
      <w:r w:rsidRPr="002012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могут быть затребованы у заявителя, при этом заявитель вправе их представить вместе с </w:t>
      </w:r>
      <w:r>
        <w:rPr>
          <w:rFonts w:ascii="Times New Roman" w:hAnsi="Times New Roman" w:cs="Times New Roman"/>
          <w:sz w:val="28"/>
          <w:szCs w:val="28"/>
        </w:rPr>
        <w:t>ходатайство</w:t>
      </w:r>
      <w:r w:rsidRPr="002012E3">
        <w:rPr>
          <w:rFonts w:ascii="Times New Roman" w:hAnsi="Times New Roman" w:cs="Times New Roman"/>
          <w:sz w:val="28"/>
          <w:szCs w:val="28"/>
        </w:rPr>
        <w:t>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F550E3" w:rsidRPr="002012E3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 xml:space="preserve">2.7.4. </w:t>
      </w:r>
      <w:proofErr w:type="gramStart"/>
      <w:r w:rsidRPr="002012E3">
        <w:rPr>
          <w:rFonts w:ascii="Times New Roman" w:hAnsi="Times New Roman" w:cs="Times New Roman"/>
          <w:sz w:val="28"/>
          <w:szCs w:val="28"/>
        </w:rPr>
        <w:t>Документы, у</w:t>
      </w:r>
      <w:r w:rsidR="00B7175C">
        <w:rPr>
          <w:rFonts w:ascii="Times New Roman" w:hAnsi="Times New Roman" w:cs="Times New Roman"/>
          <w:sz w:val="28"/>
          <w:szCs w:val="28"/>
        </w:rPr>
        <w:t>казанные в пункте 2.7.1.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012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(их копии, сведения, содержащиеся в них), </w:t>
      </w:r>
      <w:r w:rsidRPr="002012E3">
        <w:rPr>
          <w:rFonts w:ascii="Times New Roman" w:hAnsi="Times New Roman" w:cs="Times New Roman"/>
          <w:sz w:val="28"/>
          <w:szCs w:val="28"/>
        </w:rPr>
        <w:lastRenderedPageBreak/>
        <w:t>запрашиваются в государственных органах</w:t>
      </w:r>
      <w:r>
        <w:rPr>
          <w:rFonts w:ascii="Times New Roman" w:hAnsi="Times New Roman" w:cs="Times New Roman"/>
          <w:sz w:val="28"/>
          <w:szCs w:val="28"/>
        </w:rPr>
        <w:t xml:space="preserve"> и (или) в органах местного самоуправления</w:t>
      </w:r>
      <w:r w:rsidRPr="002012E3">
        <w:rPr>
          <w:rFonts w:ascii="Times New Roman" w:hAnsi="Times New Roman" w:cs="Times New Roman"/>
          <w:sz w:val="28"/>
          <w:szCs w:val="28"/>
        </w:rPr>
        <w:t xml:space="preserve"> и (или) подведомственных государственным органам</w:t>
      </w:r>
      <w:r>
        <w:rPr>
          <w:rFonts w:ascii="Times New Roman" w:hAnsi="Times New Roman" w:cs="Times New Roman"/>
          <w:sz w:val="28"/>
          <w:szCs w:val="28"/>
        </w:rPr>
        <w:t>, органам местного самоуправления</w:t>
      </w:r>
      <w:r w:rsidRPr="002012E3">
        <w:rPr>
          <w:rFonts w:ascii="Times New Roman" w:hAnsi="Times New Roman" w:cs="Times New Roman"/>
          <w:sz w:val="28"/>
          <w:szCs w:val="28"/>
        </w:rPr>
        <w:t xml:space="preserve">, </w:t>
      </w:r>
      <w:r w:rsidR="009306C2">
        <w:rPr>
          <w:rFonts w:ascii="Times New Roman" w:hAnsi="Times New Roman" w:cs="Times New Roman"/>
          <w:sz w:val="28"/>
          <w:szCs w:val="28"/>
        </w:rPr>
        <w:t>организациях,</w:t>
      </w:r>
      <w:r w:rsidR="00B7175C">
        <w:rPr>
          <w:rFonts w:ascii="Times New Roman" w:hAnsi="Times New Roman" w:cs="Times New Roman"/>
          <w:sz w:val="28"/>
          <w:szCs w:val="28"/>
        </w:rPr>
        <w:t xml:space="preserve"> </w:t>
      </w:r>
      <w:r w:rsidRPr="002012E3">
        <w:rPr>
          <w:rFonts w:ascii="Times New Roman" w:hAnsi="Times New Roman" w:cs="Times New Roman"/>
          <w:sz w:val="28"/>
          <w:szCs w:val="28"/>
        </w:rPr>
        <w:t>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  <w:proofErr w:type="gramEnd"/>
    </w:p>
    <w:p w:rsidR="00F550E3" w:rsidRPr="00076B8E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2.7.5. Запрещено требовать от заявителя:</w:t>
      </w:r>
    </w:p>
    <w:p w:rsidR="00F550E3" w:rsidRPr="00076B8E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550E3" w:rsidRPr="00076B8E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F550E3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076B8E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076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№ 210-ФЗ;</w:t>
      </w:r>
    </w:p>
    <w:p w:rsidR="00F550E3" w:rsidRPr="00076B8E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46219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46219">
        <w:rPr>
          <w:rFonts w:ascii="Times New Roman" w:hAnsi="Times New Roman" w:cs="Times New Roman"/>
          <w:sz w:val="28"/>
          <w:szCs w:val="28"/>
        </w:rPr>
        <w:t xml:space="preserve"> услуги, и иных случаев, установленных федеральными законами.</w:t>
      </w:r>
      <w:proofErr w:type="gramEnd"/>
    </w:p>
    <w:p w:rsidR="00F550E3" w:rsidRPr="00AF16BD" w:rsidRDefault="00F550E3" w:rsidP="00F550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50E3" w:rsidRPr="00076B8E" w:rsidRDefault="00F550E3" w:rsidP="00F550E3">
      <w:pPr>
        <w:pStyle w:val="4"/>
        <w:ind w:left="0"/>
        <w:jc w:val="center"/>
        <w:rPr>
          <w:iCs/>
          <w:sz w:val="28"/>
          <w:szCs w:val="28"/>
        </w:rPr>
      </w:pPr>
      <w:r w:rsidRPr="00076B8E">
        <w:rPr>
          <w:iCs/>
          <w:sz w:val="28"/>
          <w:szCs w:val="28"/>
        </w:rPr>
        <w:t xml:space="preserve">2.8. Исчерпывающий перечень оснований для отказа в приеме </w:t>
      </w:r>
      <w:r>
        <w:rPr>
          <w:iCs/>
          <w:sz w:val="28"/>
          <w:szCs w:val="28"/>
        </w:rPr>
        <w:t>ходатайства</w:t>
      </w:r>
      <w:r w:rsidRPr="00076B8E">
        <w:rPr>
          <w:iCs/>
          <w:sz w:val="28"/>
          <w:szCs w:val="28"/>
        </w:rPr>
        <w:t xml:space="preserve"> и  документов, необходимых для предоставления муниципальной услуги</w:t>
      </w:r>
    </w:p>
    <w:p w:rsidR="00F550E3" w:rsidRDefault="00F550E3" w:rsidP="00F550E3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F550E3" w:rsidRPr="00DB74C2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74C2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Pr="00DB74C2">
        <w:rPr>
          <w:rFonts w:ascii="Times New Roman" w:hAnsi="Times New Roman" w:cs="Times New Roman"/>
          <w:sz w:val="28"/>
          <w:szCs w:val="28"/>
        </w:rPr>
        <w:t xml:space="preserve"> и  документов, необходимых для предоставления муниципальной услуги, не имеется.</w:t>
      </w:r>
    </w:p>
    <w:p w:rsidR="00F550E3" w:rsidRPr="002012E3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50E3" w:rsidRPr="00827C27" w:rsidRDefault="00F550E3" w:rsidP="00F550E3">
      <w:pPr>
        <w:pStyle w:val="4"/>
        <w:ind w:left="0"/>
        <w:jc w:val="center"/>
        <w:rPr>
          <w:iCs/>
          <w:sz w:val="28"/>
          <w:szCs w:val="28"/>
        </w:rPr>
      </w:pPr>
      <w:r w:rsidRPr="00827C27">
        <w:rPr>
          <w:iCs/>
          <w:sz w:val="28"/>
          <w:szCs w:val="28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F550E3" w:rsidRPr="002012E3" w:rsidRDefault="00F550E3" w:rsidP="00F550E3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550E3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23A3">
        <w:rPr>
          <w:rFonts w:ascii="Times New Roman" w:hAnsi="Times New Roman" w:cs="Times New Roman"/>
          <w:sz w:val="28"/>
          <w:szCs w:val="28"/>
        </w:rPr>
        <w:t>2.9.1. 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23A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3A3">
        <w:rPr>
          <w:rFonts w:ascii="Times New Roman" w:hAnsi="Times New Roman" w:cs="Times New Roman"/>
          <w:sz w:val="28"/>
          <w:szCs w:val="28"/>
        </w:rPr>
        <w:t xml:space="preserve"> для отказа в приеме к рассмотрению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Pr="005023A3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23A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F550E3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023A3">
        <w:rPr>
          <w:rFonts w:ascii="Times New Roman" w:hAnsi="Times New Roman" w:cs="Times New Roman"/>
          <w:sz w:val="28"/>
          <w:szCs w:val="28"/>
        </w:rPr>
        <w:t xml:space="preserve">выявление несоблюдения установленных </w:t>
      </w:r>
      <w:hyperlink r:id="rId19" w:history="1">
        <w:r w:rsidRPr="005023A3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502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502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23A3">
        <w:rPr>
          <w:rFonts w:ascii="Times New Roman" w:hAnsi="Times New Roman" w:cs="Times New Roman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23A3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23A3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квалифицированной электронной подписи (в случае направления ходатайства и прилагаемых </w:t>
      </w:r>
      <w:r>
        <w:rPr>
          <w:rFonts w:ascii="Times New Roman" w:hAnsi="Times New Roman" w:cs="Times New Roman"/>
          <w:sz w:val="28"/>
          <w:szCs w:val="28"/>
        </w:rPr>
        <w:t>документов в электронной форме);</w:t>
      </w:r>
    </w:p>
    <w:p w:rsidR="00F550E3" w:rsidRPr="00BD7C3A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7C3A">
        <w:rPr>
          <w:rFonts w:ascii="Times New Roman" w:hAnsi="Times New Roman" w:cs="Times New Roman"/>
          <w:sz w:val="28"/>
          <w:szCs w:val="28"/>
        </w:rPr>
        <w:t>) с ходатайством обратилось ненадлежащее лицо;</w:t>
      </w:r>
    </w:p>
    <w:p w:rsidR="00F550E3" w:rsidRPr="00BD7C3A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D7C3A">
        <w:rPr>
          <w:rFonts w:ascii="Times New Roman" w:hAnsi="Times New Roman" w:cs="Times New Roman"/>
          <w:sz w:val="28"/>
          <w:szCs w:val="28"/>
        </w:rPr>
        <w:t>) к ходатайству приложены документы, состав, форма или содержание которых не соответствуют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</w:t>
      </w:r>
      <w:r w:rsidRPr="00BD7C3A">
        <w:rPr>
          <w:rFonts w:ascii="Times New Roman" w:hAnsi="Times New Roman" w:cs="Times New Roman"/>
          <w:sz w:val="28"/>
          <w:szCs w:val="28"/>
        </w:rPr>
        <w:t xml:space="preserve">, а также не приложены документы, установленные </w:t>
      </w:r>
      <w:hyperlink w:anchor="Par135" w:tooltip="2.6.1. Для получения государственной услуги заявитель (представитель заявителя) представляет (направляет) следующие документы:" w:history="1">
        <w:r w:rsidRPr="00BD7C3A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="003B7A8E" w:rsidRPr="003B7A8E">
        <w:rPr>
          <w:rFonts w:ascii="Times New Roman" w:hAnsi="Times New Roman" w:cs="Times New Roman"/>
          <w:sz w:val="28"/>
          <w:szCs w:val="28"/>
        </w:rPr>
        <w:t>.</w:t>
      </w:r>
      <w:r w:rsidRPr="00BD7C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F550E3" w:rsidRPr="00BD7C3A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7C3A">
        <w:rPr>
          <w:rFonts w:ascii="Times New Roman" w:hAnsi="Times New Roman" w:cs="Times New Roman"/>
          <w:sz w:val="28"/>
          <w:szCs w:val="28"/>
        </w:rPr>
        <w:t xml:space="preserve">) отсутствие у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D7C3A">
        <w:rPr>
          <w:rFonts w:ascii="Times New Roman" w:hAnsi="Times New Roman" w:cs="Times New Roman"/>
          <w:sz w:val="28"/>
          <w:szCs w:val="28"/>
        </w:rPr>
        <w:t xml:space="preserve"> полномочий по переводу земельного участка из одной категории в другую.</w:t>
      </w:r>
    </w:p>
    <w:p w:rsidR="00F550E3" w:rsidRPr="005023A3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23A3">
        <w:rPr>
          <w:rFonts w:ascii="Times New Roman" w:hAnsi="Times New Roman" w:cs="Times New Roman"/>
          <w:sz w:val="28"/>
          <w:szCs w:val="28"/>
        </w:rPr>
        <w:t>2.9.2. Оснований для приостановления предоставления муниципальной услуги не имеется.</w:t>
      </w:r>
    </w:p>
    <w:p w:rsidR="00F550E3" w:rsidRPr="008C1758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1758">
        <w:rPr>
          <w:rFonts w:ascii="Times New Roman" w:hAnsi="Times New Roman" w:cs="Times New Roman"/>
          <w:sz w:val="28"/>
          <w:szCs w:val="28"/>
        </w:rPr>
        <w:t xml:space="preserve">2.9.3. </w:t>
      </w:r>
      <w:bookmarkStart w:id="0" w:name="sub_3916125"/>
      <w:r w:rsidRPr="008C1758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550E3" w:rsidRPr="008C1758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1758">
        <w:rPr>
          <w:rFonts w:ascii="Times New Roman" w:hAnsi="Times New Roman" w:cs="Times New Roman"/>
          <w:sz w:val="28"/>
          <w:szCs w:val="28"/>
        </w:rPr>
        <w:t>1) установление в соответствии с федеральными законами ограничения перевода земельных участков из одной категории в другую либо запрета на такой перевод;</w:t>
      </w:r>
    </w:p>
    <w:p w:rsidR="00F550E3" w:rsidRPr="008C1758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1758">
        <w:rPr>
          <w:rFonts w:ascii="Times New Roman" w:hAnsi="Times New Roman" w:cs="Times New Roman"/>
          <w:sz w:val="28"/>
          <w:szCs w:val="28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F550E3" w:rsidRPr="008C1758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1758">
        <w:rPr>
          <w:rFonts w:ascii="Times New Roman" w:hAnsi="Times New Roman" w:cs="Times New Roman"/>
          <w:sz w:val="28"/>
          <w:szCs w:val="28"/>
        </w:rPr>
        <w:t>3) установление несоответствия испрашиваемого целевого назначения земельного участка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F550E3" w:rsidRPr="008C1758" w:rsidRDefault="00F550E3" w:rsidP="00F550E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1758">
        <w:rPr>
          <w:rFonts w:ascii="Times New Roman" w:hAnsi="Times New Roman" w:cs="Times New Roman"/>
          <w:sz w:val="28"/>
          <w:szCs w:val="28"/>
        </w:rPr>
        <w:t>Решение об отказе должно быть обоснованным и содержать все основания отказа.</w:t>
      </w:r>
    </w:p>
    <w:bookmarkEnd w:id="0"/>
    <w:p w:rsidR="00F550E3" w:rsidRPr="0004681E" w:rsidRDefault="00F550E3" w:rsidP="00F550E3">
      <w:pPr>
        <w:pStyle w:val="33"/>
        <w:ind w:firstLine="0"/>
        <w:jc w:val="center"/>
        <w:rPr>
          <w:rFonts w:eastAsia="Times New Roman"/>
          <w:sz w:val="28"/>
          <w:szCs w:val="28"/>
        </w:rPr>
      </w:pPr>
    </w:p>
    <w:p w:rsidR="00F550E3" w:rsidRPr="00A82604" w:rsidRDefault="00F550E3" w:rsidP="00F550E3">
      <w:pPr>
        <w:pStyle w:val="33"/>
        <w:jc w:val="center"/>
        <w:rPr>
          <w:iCs/>
          <w:sz w:val="28"/>
          <w:szCs w:val="28"/>
        </w:rPr>
      </w:pPr>
      <w:r w:rsidRPr="00A82604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550E3" w:rsidRPr="001A0541" w:rsidRDefault="00F550E3" w:rsidP="00F550E3">
      <w:pPr>
        <w:pStyle w:val="33"/>
        <w:jc w:val="center"/>
        <w:rPr>
          <w:iCs/>
          <w:sz w:val="28"/>
          <w:szCs w:val="28"/>
        </w:rPr>
      </w:pPr>
    </w:p>
    <w:p w:rsidR="00F550E3" w:rsidRDefault="00B7175C" w:rsidP="00B7175C">
      <w:pPr>
        <w:pStyle w:val="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</w:t>
      </w:r>
    </w:p>
    <w:p w:rsidR="00B7175C" w:rsidRPr="00B7175C" w:rsidRDefault="00B7175C" w:rsidP="00B7175C">
      <w:pPr>
        <w:rPr>
          <w:lang w:eastAsia="ru-RU"/>
        </w:rPr>
      </w:pPr>
    </w:p>
    <w:p w:rsidR="00F550E3" w:rsidRDefault="00F550E3" w:rsidP="00F550E3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F550E3" w:rsidRPr="0010110B" w:rsidRDefault="00F550E3" w:rsidP="00F550E3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550E3" w:rsidRPr="00A3637E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0E3" w:rsidRPr="001E6086" w:rsidRDefault="00F550E3" w:rsidP="00F550E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E6086">
        <w:rPr>
          <w:rFonts w:ascii="Times New Roman" w:hAnsi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F550E3" w:rsidRPr="00651B50" w:rsidRDefault="00F550E3" w:rsidP="00F550E3">
      <w:pPr>
        <w:pStyle w:val="af"/>
        <w:ind w:firstLine="709"/>
      </w:pPr>
      <w:r w:rsidRPr="00E85235">
        <w:lastRenderedPageBreak/>
        <w:t xml:space="preserve">Максимальный срок ожидания в очереди при подаче </w:t>
      </w:r>
      <w:r>
        <w:t>ходатайства</w:t>
      </w:r>
      <w:r w:rsidRPr="00E85235">
        <w:t xml:space="preserve"> и (или) при получении результата не должен превышать</w:t>
      </w:r>
      <w:r w:rsidRPr="00651B50">
        <w:t xml:space="preserve"> 15 минут.</w:t>
      </w:r>
    </w:p>
    <w:p w:rsidR="00F550E3" w:rsidRPr="001E6086" w:rsidRDefault="00F550E3" w:rsidP="00F550E3">
      <w:pPr>
        <w:pStyle w:val="4"/>
        <w:ind w:left="0"/>
        <w:jc w:val="center"/>
        <w:rPr>
          <w:i/>
          <w:iCs/>
        </w:rPr>
      </w:pPr>
    </w:p>
    <w:p w:rsidR="00F550E3" w:rsidRPr="001E6086" w:rsidRDefault="00F550E3" w:rsidP="00F550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:rsidR="00F550E3" w:rsidRPr="001E6086" w:rsidRDefault="00F550E3" w:rsidP="00F550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0E3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Регистрация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012E3">
        <w:rPr>
          <w:rFonts w:ascii="Times New Roman" w:eastAsia="Calibri" w:hAnsi="Times New Roman"/>
          <w:sz w:val="28"/>
          <w:szCs w:val="28"/>
        </w:rPr>
        <w:t>, в том числе в электронной форме</w:t>
      </w:r>
      <w:r w:rsidR="00B7175C">
        <w:rPr>
          <w:rFonts w:ascii="Times New Roman" w:eastAsia="Calibri" w:hAnsi="Times New Roman"/>
          <w:sz w:val="28"/>
          <w:szCs w:val="28"/>
        </w:rPr>
        <w:t>,</w:t>
      </w:r>
      <w:r w:rsidRPr="002012E3">
        <w:rPr>
          <w:rFonts w:ascii="Times New Roman" w:eastAsia="Calibri" w:hAnsi="Times New Roman"/>
          <w:sz w:val="28"/>
          <w:szCs w:val="28"/>
        </w:rPr>
        <w:t xml:space="preserve"> осуществляется</w:t>
      </w:r>
      <w:r w:rsidRPr="002012E3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F550E3" w:rsidRPr="00EF16EA" w:rsidRDefault="00F550E3" w:rsidP="00F55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B717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16EA">
        <w:rPr>
          <w:rFonts w:ascii="Times New Roman" w:hAnsi="Times New Roman" w:cs="Times New Roman"/>
          <w:sz w:val="28"/>
          <w:szCs w:val="28"/>
        </w:rPr>
        <w:t xml:space="preserve">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F550E3" w:rsidRPr="00CB04D9" w:rsidRDefault="00F550E3" w:rsidP="00F55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</w:t>
      </w:r>
      <w:r w:rsidRPr="00CB04D9">
        <w:rPr>
          <w:rFonts w:ascii="Times New Roman" w:hAnsi="Times New Roman" w:cs="Times New Roman"/>
          <w:sz w:val="28"/>
          <w:szCs w:val="28"/>
        </w:rPr>
        <w:t>удостоверяющего центра.</w:t>
      </w:r>
    </w:p>
    <w:p w:rsidR="00F550E3" w:rsidRPr="006957C9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7C9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6957C9">
        <w:rPr>
          <w:rFonts w:ascii="Times New Roman" w:hAnsi="Times New Roman"/>
          <w:sz w:val="28"/>
          <w:szCs w:val="28"/>
        </w:rPr>
        <w:t>ии и ау</w:t>
      </w:r>
      <w:proofErr w:type="gramEnd"/>
      <w:r w:rsidRPr="006957C9">
        <w:rPr>
          <w:rFonts w:ascii="Times New Roman" w:hAnsi="Times New Roman"/>
          <w:sz w:val="28"/>
          <w:szCs w:val="28"/>
        </w:rPr>
        <w:t>тентификации.</w:t>
      </w:r>
    </w:p>
    <w:p w:rsidR="00F550E3" w:rsidRPr="002012E3" w:rsidRDefault="00F550E3" w:rsidP="00F55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0E3" w:rsidRDefault="00F550E3" w:rsidP="00F550E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A82604">
        <w:rPr>
          <w:rFonts w:ascii="Times New Roman" w:hAnsi="Times New Roman"/>
          <w:sz w:val="28"/>
          <w:szCs w:val="28"/>
        </w:rPr>
        <w:t xml:space="preserve">2.14. </w:t>
      </w:r>
      <w:proofErr w:type="gramStart"/>
      <w:r w:rsidRPr="00A82604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550E3" w:rsidRPr="009955EA" w:rsidRDefault="00F550E3" w:rsidP="00F550E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550E3" w:rsidRPr="007D1D8A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F550E3" w:rsidRPr="007D1D8A" w:rsidRDefault="00F550E3" w:rsidP="00B717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F550E3" w:rsidRPr="007D1D8A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lastRenderedPageBreak/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F550E3" w:rsidRPr="007D1D8A" w:rsidRDefault="00F550E3" w:rsidP="00F55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F550E3" w:rsidRPr="007D1D8A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F550E3" w:rsidRPr="007D1D8A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F550E3" w:rsidRPr="007D1D8A" w:rsidRDefault="00F550E3" w:rsidP="00B717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F550E3" w:rsidRPr="007D1D8A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1D8A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F550E3" w:rsidRPr="007D1D8A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20" w:history="1">
        <w:r w:rsidRPr="007D1D8A">
          <w:rPr>
            <w:rFonts w:ascii="Times New Roman" w:hAnsi="Times New Roman"/>
          </w:rPr>
          <w:t>приказом</w:t>
        </w:r>
      </w:hyperlink>
      <w:r w:rsidRPr="007D1D8A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F550E3" w:rsidRPr="007D1D8A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F550E3" w:rsidRPr="007D1D8A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7D1D8A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D1D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1D8A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D1D8A">
        <w:rPr>
          <w:rFonts w:ascii="Times New Roman" w:hAnsi="Times New Roman"/>
          <w:sz w:val="28"/>
          <w:szCs w:val="28"/>
        </w:rPr>
        <w:t>;</w:t>
      </w:r>
    </w:p>
    <w:p w:rsidR="00F550E3" w:rsidRPr="007D1D8A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F550E3" w:rsidRPr="007D1D8A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F550E3" w:rsidRPr="007D1D8A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lastRenderedPageBreak/>
        <w:t>2.14.4. Помещения, предназначенные для предоставления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7D1D8A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, должны соответствовать санитарно-эпидемиологическим правилам и нормативам.</w:t>
      </w:r>
    </w:p>
    <w:p w:rsidR="00F550E3" w:rsidRPr="007D1D8A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F550E3" w:rsidRPr="007D1D8A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F550E3" w:rsidRPr="007D1D8A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F550E3" w:rsidRPr="007D1D8A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F550E3" w:rsidRPr="007D1D8A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:rsidR="00F550E3" w:rsidRPr="007D1D8A" w:rsidRDefault="00F550E3" w:rsidP="00F550E3">
      <w:pPr>
        <w:pStyle w:val="4"/>
        <w:ind w:left="0"/>
        <w:jc w:val="both"/>
        <w:rPr>
          <w:i/>
          <w:iCs/>
        </w:rPr>
      </w:pPr>
    </w:p>
    <w:p w:rsidR="00F550E3" w:rsidRPr="007D1D8A" w:rsidRDefault="00F550E3" w:rsidP="00F550E3">
      <w:pPr>
        <w:pStyle w:val="4"/>
        <w:ind w:left="0"/>
        <w:jc w:val="center"/>
        <w:rPr>
          <w:iCs/>
          <w:sz w:val="28"/>
          <w:szCs w:val="28"/>
        </w:rPr>
      </w:pPr>
      <w:r w:rsidRPr="007D1D8A">
        <w:rPr>
          <w:iCs/>
          <w:sz w:val="28"/>
          <w:szCs w:val="28"/>
        </w:rPr>
        <w:t>2.15. Показатели доступности и качества муниципальной услуги</w:t>
      </w:r>
    </w:p>
    <w:p w:rsidR="00F550E3" w:rsidRPr="007D1D8A" w:rsidRDefault="00F550E3" w:rsidP="00F5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0E3" w:rsidRPr="007D1D8A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F550E3" w:rsidRPr="007D1D8A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F550E3" w:rsidRPr="007D1D8A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7D1D8A">
        <w:rPr>
          <w:rFonts w:ascii="Times New Roman" w:hAnsi="Times New Roman"/>
          <w:sz w:val="28"/>
          <w:szCs w:val="28"/>
        </w:rPr>
        <w:t>, местами парковки автотранспортных средств, в том числе для лиц с ограниченными возможностями;</w:t>
      </w:r>
    </w:p>
    <w:p w:rsidR="00F550E3" w:rsidRPr="007D1D8A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F550E3" w:rsidRPr="007D1D8A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F550E3" w:rsidRPr="007D1D8A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F550E3" w:rsidRPr="007D1D8A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F550E3" w:rsidRPr="0090266A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2.15.2. </w:t>
      </w:r>
      <w:r w:rsidRPr="0090266A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F550E3" w:rsidRPr="0090266A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F550E3" w:rsidRPr="0090266A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F550E3" w:rsidRPr="0090266A" w:rsidRDefault="00F550E3" w:rsidP="00F550E3">
      <w:pPr>
        <w:pStyle w:val="4"/>
        <w:ind w:left="0" w:firstLine="709"/>
        <w:jc w:val="both"/>
        <w:rPr>
          <w:sz w:val="28"/>
          <w:szCs w:val="28"/>
        </w:rPr>
      </w:pPr>
      <w:proofErr w:type="gramStart"/>
      <w:r w:rsidRPr="0090266A">
        <w:rPr>
          <w:sz w:val="28"/>
          <w:szCs w:val="28"/>
        </w:rPr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F550E3" w:rsidRPr="0090266A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</w:t>
      </w:r>
      <w:r>
        <w:rPr>
          <w:rFonts w:ascii="Times New Roman" w:hAnsi="Times New Roman"/>
          <w:sz w:val="28"/>
          <w:szCs w:val="28"/>
        </w:rPr>
        <w:t xml:space="preserve"> Едином портале, на</w:t>
      </w:r>
      <w:r w:rsidRPr="0090266A">
        <w:rPr>
          <w:rFonts w:ascii="Times New Roman" w:hAnsi="Times New Roman"/>
          <w:sz w:val="28"/>
          <w:szCs w:val="28"/>
        </w:rPr>
        <w:t xml:space="preserve"> Региональном портале.</w:t>
      </w:r>
    </w:p>
    <w:p w:rsidR="00F550E3" w:rsidRPr="002012E3" w:rsidRDefault="00F550E3" w:rsidP="00F550E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50E3" w:rsidRPr="00F41F62" w:rsidRDefault="00F550E3" w:rsidP="00F550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2.16. Перечень классов средств электронной подписи, которые</w:t>
      </w:r>
    </w:p>
    <w:p w:rsidR="00F550E3" w:rsidRPr="00F41F62" w:rsidRDefault="00F550E3" w:rsidP="00F550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допускаются к использованию при обращении за получением</w:t>
      </w:r>
    </w:p>
    <w:p w:rsidR="00F550E3" w:rsidRPr="00F41F62" w:rsidRDefault="00F550E3" w:rsidP="00F550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муниципальной услуги, оказываемой с применением</w:t>
      </w:r>
    </w:p>
    <w:p w:rsidR="00F550E3" w:rsidRPr="00F41F62" w:rsidRDefault="00F550E3" w:rsidP="00F550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</w:p>
    <w:p w:rsidR="00F550E3" w:rsidRPr="00F41F62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0E3" w:rsidRPr="00F41F62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 xml:space="preserve">С учетом </w:t>
      </w:r>
      <w:hyperlink r:id="rId21" w:history="1">
        <w:r w:rsidRPr="00F41F62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F41F62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F41F62">
        <w:rPr>
          <w:rFonts w:ascii="Times New Roman" w:hAnsi="Times New Roman"/>
          <w:sz w:val="28"/>
          <w:szCs w:val="28"/>
        </w:rPr>
        <w:t>2</w:t>
      </w:r>
      <w:proofErr w:type="gramEnd"/>
      <w:r w:rsidRPr="00F41F62">
        <w:rPr>
          <w:rFonts w:ascii="Times New Roman" w:hAnsi="Times New Roman"/>
          <w:sz w:val="28"/>
          <w:szCs w:val="28"/>
        </w:rPr>
        <w:t>, КС3, КВ1, КВ2 и КА1.</w:t>
      </w:r>
    </w:p>
    <w:p w:rsidR="00F550E3" w:rsidRPr="002012E3" w:rsidRDefault="00F550E3" w:rsidP="00F550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50E3" w:rsidRPr="006957C9" w:rsidRDefault="00F550E3" w:rsidP="00F550E3">
      <w:pPr>
        <w:pStyle w:val="4"/>
        <w:ind w:left="0"/>
        <w:jc w:val="center"/>
        <w:rPr>
          <w:iCs/>
        </w:rPr>
      </w:pPr>
      <w:r w:rsidRPr="006957C9">
        <w:rPr>
          <w:iCs/>
        </w:rPr>
        <w:t xml:space="preserve">III. </w:t>
      </w:r>
      <w:hyperlink r:id="rId22" w:history="1"/>
      <w:r w:rsidRPr="006957C9">
        <w:rPr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F550E3" w:rsidRPr="00A12211" w:rsidRDefault="00F550E3" w:rsidP="00F550E3">
      <w:pPr>
        <w:pStyle w:val="22"/>
        <w:ind w:firstLine="540"/>
        <w:rPr>
          <w:sz w:val="28"/>
          <w:szCs w:val="28"/>
        </w:rPr>
      </w:pPr>
    </w:p>
    <w:p w:rsidR="00F550E3" w:rsidRPr="002012E3" w:rsidRDefault="00F550E3" w:rsidP="00F550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F550E3" w:rsidRPr="002012E3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0E3" w:rsidRPr="002012E3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F550E3" w:rsidRPr="002012E3" w:rsidRDefault="00F550E3" w:rsidP="00F550E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2012E3">
        <w:rPr>
          <w:rFonts w:ascii="Times New Roman" w:hAnsi="Times New Roman"/>
          <w:iCs/>
          <w:sz w:val="28"/>
          <w:szCs w:val="28"/>
        </w:rPr>
        <w:t xml:space="preserve">прием и регистрация </w:t>
      </w:r>
      <w:r>
        <w:rPr>
          <w:rFonts w:ascii="Times New Roman" w:hAnsi="Times New Roman"/>
          <w:iCs/>
          <w:sz w:val="28"/>
          <w:szCs w:val="28"/>
        </w:rPr>
        <w:t>ходатайства</w:t>
      </w:r>
      <w:r w:rsidRPr="002012E3">
        <w:rPr>
          <w:rFonts w:ascii="Times New Roman" w:hAnsi="Times New Roman"/>
          <w:iCs/>
          <w:sz w:val="28"/>
          <w:szCs w:val="28"/>
        </w:rPr>
        <w:t xml:space="preserve"> о предоставлении муниципальной услуги; </w:t>
      </w:r>
    </w:p>
    <w:p w:rsidR="00F550E3" w:rsidRPr="002012E3" w:rsidRDefault="00F550E3" w:rsidP="00F550E3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рассмотрение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012E3">
        <w:rPr>
          <w:rFonts w:ascii="Times New Roman" w:hAnsi="Times New Roman"/>
          <w:sz w:val="28"/>
          <w:szCs w:val="28"/>
        </w:rPr>
        <w:t xml:space="preserve"> и представленных документов;</w:t>
      </w:r>
    </w:p>
    <w:p w:rsidR="00F550E3" w:rsidRPr="00DF0403" w:rsidRDefault="00F550E3" w:rsidP="00F550E3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21E3">
        <w:rPr>
          <w:rFonts w:ascii="Times New Roman" w:hAnsi="Times New Roman"/>
          <w:sz w:val="28"/>
          <w:szCs w:val="28"/>
        </w:rPr>
        <w:t xml:space="preserve">подготовка и выдача (направление) заявителю (заявителям)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</w:t>
      </w:r>
      <w:r w:rsidRPr="0016756E">
        <w:rPr>
          <w:rFonts w:ascii="Times New Roman" w:hAnsi="Times New Roman"/>
          <w:sz w:val="28"/>
          <w:szCs w:val="28"/>
        </w:rPr>
        <w:t>о переводе земельного участка из одн</w:t>
      </w:r>
      <w:r>
        <w:rPr>
          <w:rFonts w:ascii="Times New Roman" w:hAnsi="Times New Roman"/>
          <w:sz w:val="28"/>
          <w:szCs w:val="28"/>
        </w:rPr>
        <w:t>ой категории в другую или решения</w:t>
      </w:r>
      <w:r w:rsidRPr="0016756E">
        <w:rPr>
          <w:rFonts w:ascii="Times New Roman" w:hAnsi="Times New Roman"/>
          <w:sz w:val="28"/>
          <w:szCs w:val="28"/>
        </w:rPr>
        <w:t xml:space="preserve"> об отказе в переводе земельного участка из одной категории в другую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1E3">
        <w:rPr>
          <w:rFonts w:ascii="Times New Roman" w:hAnsi="Times New Roman"/>
          <w:sz w:val="28"/>
          <w:szCs w:val="28"/>
        </w:rPr>
        <w:t>(с сопроводительным письмом).</w:t>
      </w:r>
    </w:p>
    <w:p w:rsidR="00F550E3" w:rsidRDefault="00F550E3" w:rsidP="00F550E3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DF0403">
        <w:rPr>
          <w:rFonts w:ascii="Times New Roman" w:hAnsi="Times New Roman"/>
          <w:sz w:val="28"/>
          <w:szCs w:val="28"/>
        </w:rPr>
        <w:t xml:space="preserve">3.1.2. Блок-схема предоставления муниципальной услуги приведена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DF0403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F550E3" w:rsidRDefault="00F550E3" w:rsidP="00F550E3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F550E3" w:rsidRPr="00592855" w:rsidRDefault="00F550E3" w:rsidP="00F550E3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 xml:space="preserve">3.2. </w:t>
      </w:r>
      <w:r w:rsidRPr="00592855">
        <w:rPr>
          <w:rFonts w:ascii="Times New Roman" w:hAnsi="Times New Roman"/>
          <w:iCs/>
          <w:sz w:val="28"/>
          <w:szCs w:val="28"/>
        </w:rPr>
        <w:t xml:space="preserve">Прием и регистрация </w:t>
      </w:r>
      <w:r>
        <w:rPr>
          <w:rFonts w:ascii="Times New Roman" w:hAnsi="Times New Roman"/>
          <w:iCs/>
          <w:sz w:val="28"/>
          <w:szCs w:val="28"/>
        </w:rPr>
        <w:t>ходатайства</w:t>
      </w:r>
      <w:r w:rsidRPr="00592855">
        <w:rPr>
          <w:rFonts w:ascii="Times New Roman" w:hAnsi="Times New Roman"/>
          <w:iCs/>
          <w:sz w:val="28"/>
          <w:szCs w:val="28"/>
        </w:rPr>
        <w:t xml:space="preserve"> о предоставлении муниципальной </w:t>
      </w:r>
      <w:r w:rsidRPr="00592855">
        <w:rPr>
          <w:rFonts w:ascii="Times New Roman" w:hAnsi="Times New Roman"/>
          <w:iCs/>
          <w:sz w:val="28"/>
          <w:szCs w:val="28"/>
        </w:rPr>
        <w:lastRenderedPageBreak/>
        <w:t>услуги</w:t>
      </w:r>
    </w:p>
    <w:p w:rsidR="00F550E3" w:rsidRPr="00592855" w:rsidRDefault="00F550E3" w:rsidP="00F550E3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B34640" w:rsidRPr="00B34640" w:rsidRDefault="00B34640" w:rsidP="00B3464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B34640">
        <w:rPr>
          <w:rFonts w:ascii="Times New Roman" w:hAnsi="Times New Roman"/>
          <w:iCs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</w:t>
      </w:r>
      <w:r w:rsidRPr="00B34640">
        <w:rPr>
          <w:rFonts w:ascii="Times New Roman" w:hAnsi="Times New Roman"/>
          <w:iCs/>
          <w:sz w:val="28"/>
          <w:szCs w:val="28"/>
        </w:rPr>
        <w:softHyphen/>
        <w:t xml:space="preserve">ния и прилагаемых документов, предусмотренных </w:t>
      </w:r>
      <w:r w:rsidR="00B7175C">
        <w:rPr>
          <w:rFonts w:ascii="Times New Roman" w:hAnsi="Times New Roman"/>
          <w:iCs/>
          <w:sz w:val="28"/>
          <w:szCs w:val="28"/>
        </w:rPr>
        <w:t>пунктом</w:t>
      </w:r>
      <w:r w:rsidRPr="00B34640">
        <w:rPr>
          <w:rFonts w:ascii="Times New Roman" w:hAnsi="Times New Roman"/>
          <w:iCs/>
          <w:sz w:val="28"/>
          <w:szCs w:val="28"/>
        </w:rPr>
        <w:t xml:space="preserve"> 2.6.1. настоящего  административного  регламента.</w:t>
      </w:r>
    </w:p>
    <w:p w:rsidR="00B34640" w:rsidRPr="00B34640" w:rsidRDefault="00B34640" w:rsidP="00B3464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B34640">
        <w:rPr>
          <w:rFonts w:ascii="Times New Roman" w:hAnsi="Times New Roman"/>
          <w:iCs/>
          <w:sz w:val="28"/>
          <w:szCs w:val="28"/>
        </w:rPr>
        <w:t>3.2.2. Специалист Уполномоченного органа, ответственный за прием и регистрацию заявления</w:t>
      </w:r>
      <w:r w:rsidR="00B7175C">
        <w:rPr>
          <w:rFonts w:ascii="Times New Roman" w:hAnsi="Times New Roman"/>
          <w:iCs/>
          <w:sz w:val="28"/>
          <w:szCs w:val="28"/>
        </w:rPr>
        <w:t>,</w:t>
      </w:r>
      <w:r w:rsidRPr="00B34640">
        <w:rPr>
          <w:rFonts w:ascii="Times New Roman" w:hAnsi="Times New Roman"/>
          <w:iCs/>
          <w:sz w:val="28"/>
          <w:szCs w:val="28"/>
        </w:rPr>
        <w:t xml:space="preserve">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B34640" w:rsidRPr="00B34640" w:rsidRDefault="00B34640" w:rsidP="00B3464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B34640">
        <w:rPr>
          <w:rFonts w:ascii="Times New Roman" w:hAnsi="Times New Roman"/>
          <w:iCs/>
          <w:sz w:val="28"/>
          <w:szCs w:val="28"/>
        </w:rPr>
        <w:t>осуществляет регистрацию заявления и прилагаемых документов в журнале реги</w:t>
      </w:r>
      <w:r w:rsidRPr="00B34640">
        <w:rPr>
          <w:rFonts w:ascii="Times New Roman" w:hAnsi="Times New Roman"/>
          <w:iCs/>
          <w:sz w:val="28"/>
          <w:szCs w:val="28"/>
        </w:rPr>
        <w:softHyphen/>
        <w:t>страции входящих обращений;</w:t>
      </w:r>
    </w:p>
    <w:p w:rsidR="00B34640" w:rsidRPr="00B34640" w:rsidRDefault="00B34640" w:rsidP="00B3464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B34640">
        <w:rPr>
          <w:rFonts w:ascii="Times New Roman" w:hAnsi="Times New Roman"/>
          <w:iCs/>
          <w:sz w:val="28"/>
          <w:szCs w:val="28"/>
        </w:rPr>
        <w:t>в случае личного обращения заявителя в Уполномоченный орган или в МФЦ вы</w:t>
      </w:r>
      <w:r w:rsidRPr="00B34640">
        <w:rPr>
          <w:rFonts w:ascii="Times New Roman" w:hAnsi="Times New Roman"/>
          <w:iCs/>
          <w:sz w:val="28"/>
          <w:szCs w:val="28"/>
        </w:rPr>
        <w:softHyphen/>
        <w:t>дает расписку в получении представленных документов с указанием их перечня (в слу</w:t>
      </w:r>
      <w:r w:rsidRPr="00B34640">
        <w:rPr>
          <w:rFonts w:ascii="Times New Roman" w:hAnsi="Times New Roman"/>
          <w:iCs/>
          <w:sz w:val="28"/>
          <w:szCs w:val="28"/>
        </w:rPr>
        <w:softHyphen/>
        <w:t>чае представления документов через МФЦ расписка выдается МФЦ).</w:t>
      </w:r>
    </w:p>
    <w:p w:rsidR="00B34640" w:rsidRPr="00B34640" w:rsidRDefault="00B34640" w:rsidP="00B3464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B34640">
        <w:rPr>
          <w:rFonts w:ascii="Times New Roman" w:hAnsi="Times New Roman"/>
          <w:iCs/>
          <w:sz w:val="28"/>
          <w:szCs w:val="28"/>
        </w:rPr>
        <w:t>3.2.3. После регистрации заявление и прилагаемые к нему документы направ</w:t>
      </w:r>
      <w:r w:rsidRPr="00B34640">
        <w:rPr>
          <w:rFonts w:ascii="Times New Roman" w:hAnsi="Times New Roman"/>
          <w:iCs/>
          <w:sz w:val="28"/>
          <w:szCs w:val="28"/>
        </w:rPr>
        <w:softHyphen/>
        <w:t>ляются для рассмотрения должностному лицу Уполномоченного органа, ответственно</w:t>
      </w:r>
      <w:r w:rsidRPr="00B34640">
        <w:rPr>
          <w:rFonts w:ascii="Times New Roman" w:hAnsi="Times New Roman"/>
          <w:iCs/>
          <w:sz w:val="28"/>
          <w:szCs w:val="28"/>
        </w:rPr>
        <w:softHyphen/>
        <w:t>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B34640" w:rsidRPr="00B34640" w:rsidRDefault="00B34640" w:rsidP="00B3464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B34640">
        <w:rPr>
          <w:rFonts w:ascii="Times New Roman" w:hAnsi="Times New Roman"/>
          <w:iCs/>
          <w:sz w:val="28"/>
          <w:szCs w:val="28"/>
        </w:rPr>
        <w:t>3.2.4. Срок выполнения данной административной процедуры составляет 1 рабо</w:t>
      </w:r>
      <w:r w:rsidRPr="00B34640">
        <w:rPr>
          <w:rFonts w:ascii="Times New Roman" w:hAnsi="Times New Roman"/>
          <w:iCs/>
          <w:sz w:val="28"/>
          <w:szCs w:val="28"/>
        </w:rPr>
        <w:softHyphen/>
        <w:t>чий день со дня поступления    заявления  и прилагаемых документов в Уполномоченный орган (в случае обращения в МФЦ в сроки, установленные Соглашением о взаимодей</w:t>
      </w:r>
      <w:r w:rsidRPr="00B34640">
        <w:rPr>
          <w:rFonts w:ascii="Times New Roman" w:hAnsi="Times New Roman"/>
          <w:iCs/>
          <w:sz w:val="28"/>
          <w:szCs w:val="28"/>
        </w:rPr>
        <w:softHyphen/>
        <w:t>ствии, но не позднее 3 рабочих дней со дня поступления заявления и прилагаемых доку</w:t>
      </w:r>
      <w:r w:rsidRPr="00B34640">
        <w:rPr>
          <w:rFonts w:ascii="Times New Roman" w:hAnsi="Times New Roman"/>
          <w:iCs/>
          <w:sz w:val="28"/>
          <w:szCs w:val="28"/>
        </w:rPr>
        <w:softHyphen/>
        <w:t>ментов).</w:t>
      </w:r>
    </w:p>
    <w:p w:rsidR="00B34640" w:rsidRPr="00B34640" w:rsidRDefault="00B34640" w:rsidP="00B3464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B34640">
        <w:rPr>
          <w:rFonts w:ascii="Times New Roman" w:hAnsi="Times New Roman"/>
          <w:iCs/>
          <w:sz w:val="28"/>
          <w:szCs w:val="28"/>
        </w:rPr>
        <w:t>3.2.5. Результатом выполнения данной административной процедуры является по</w:t>
      </w:r>
      <w:r w:rsidRPr="00B34640">
        <w:rPr>
          <w:rFonts w:ascii="Times New Roman" w:hAnsi="Times New Roman"/>
          <w:iCs/>
          <w:sz w:val="28"/>
          <w:szCs w:val="28"/>
        </w:rPr>
        <w:softHyphen/>
        <w:t>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F550E3" w:rsidRPr="00592855" w:rsidRDefault="00F550E3" w:rsidP="00F550E3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B34640" w:rsidRDefault="00B34640" w:rsidP="00F550E3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</w:p>
    <w:p w:rsidR="00F550E3" w:rsidRDefault="00F550E3" w:rsidP="00F550E3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 xml:space="preserve">3.3. Рассмотрение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012E3">
        <w:rPr>
          <w:rFonts w:ascii="Times New Roman" w:hAnsi="Times New Roman"/>
          <w:sz w:val="28"/>
          <w:szCs w:val="28"/>
        </w:rPr>
        <w:t xml:space="preserve"> и представленных докуме</w:t>
      </w:r>
      <w:r>
        <w:rPr>
          <w:rFonts w:ascii="Times New Roman" w:hAnsi="Times New Roman"/>
          <w:sz w:val="28"/>
          <w:szCs w:val="28"/>
        </w:rPr>
        <w:t>нтов</w:t>
      </w:r>
    </w:p>
    <w:p w:rsidR="00B34640" w:rsidRPr="00592855" w:rsidRDefault="00B34640" w:rsidP="00F550E3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</w:p>
    <w:p w:rsidR="00B34640" w:rsidRPr="00B34640" w:rsidRDefault="00B34640" w:rsidP="00B34640">
      <w:pPr>
        <w:pStyle w:val="a6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4640">
        <w:rPr>
          <w:rFonts w:ascii="Times New Roman" w:eastAsia="Times New Roman" w:hAnsi="Times New Roman" w:cs="Times New Roman"/>
          <w:color w:val="auto"/>
          <w:sz w:val="28"/>
          <w:szCs w:val="28"/>
        </w:rPr>
        <w:t>3.3.1. Основанием для начала административной процедуры является поступление в Уполномоченный орган ходатайства о переводе (в том числе поступившего из МФЦ) и приложенных к нему документов.</w:t>
      </w:r>
    </w:p>
    <w:p w:rsidR="00B34640" w:rsidRPr="00B34640" w:rsidRDefault="00B34640" w:rsidP="00B34640">
      <w:pPr>
        <w:pStyle w:val="consplusnormal1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B34640">
        <w:rPr>
          <w:rFonts w:eastAsia="Times New Roman"/>
          <w:sz w:val="28"/>
          <w:szCs w:val="28"/>
          <w:lang w:eastAsia="en-US"/>
        </w:rPr>
        <w:t>3.3.2. Ходатайство,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прием документов</w:t>
      </w:r>
      <w:r w:rsidR="00B7175C">
        <w:rPr>
          <w:rFonts w:eastAsia="Times New Roman"/>
          <w:sz w:val="28"/>
          <w:szCs w:val="28"/>
          <w:lang w:eastAsia="en-US"/>
        </w:rPr>
        <w:t>,</w:t>
      </w:r>
      <w:r w:rsidRPr="00B34640">
        <w:rPr>
          <w:rFonts w:eastAsia="Times New Roman"/>
          <w:sz w:val="28"/>
          <w:szCs w:val="28"/>
          <w:lang w:eastAsia="en-US"/>
        </w:rPr>
        <w:t xml:space="preserve"> Уполномоченного органа.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B34640" w:rsidRPr="00B34640" w:rsidRDefault="00B34640" w:rsidP="00B34640">
      <w:pPr>
        <w:pStyle w:val="consplusnormal1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B34640">
        <w:rPr>
          <w:rFonts w:eastAsia="Times New Roman"/>
          <w:sz w:val="28"/>
          <w:szCs w:val="28"/>
          <w:lang w:eastAsia="en-US"/>
        </w:rPr>
        <w:t xml:space="preserve">3.3.3. При личном обращении заявитель предварительно может получить консультацию специалиста Уполномоченного органа, ответственного за </w:t>
      </w:r>
      <w:r w:rsidRPr="00B34640">
        <w:rPr>
          <w:rFonts w:eastAsia="Times New Roman"/>
          <w:sz w:val="28"/>
          <w:szCs w:val="28"/>
          <w:lang w:eastAsia="en-US"/>
        </w:rPr>
        <w:lastRenderedPageBreak/>
        <w:t>информирование, в отношении порядка представления и правильности оформления ходатайства.</w:t>
      </w:r>
    </w:p>
    <w:p w:rsidR="00B34640" w:rsidRPr="00B34640" w:rsidRDefault="00B34640" w:rsidP="00B34640">
      <w:pPr>
        <w:pStyle w:val="a6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4640">
        <w:rPr>
          <w:rFonts w:ascii="Times New Roman" w:eastAsia="Times New Roman" w:hAnsi="Times New Roman" w:cs="Times New Roman"/>
          <w:color w:val="auto"/>
          <w:sz w:val="28"/>
          <w:szCs w:val="28"/>
        </w:rPr>
        <w:t>3.3.4. В рассмотрении ходатайства может быть отказано в случае, если:</w:t>
      </w:r>
    </w:p>
    <w:p w:rsidR="00B34640" w:rsidRPr="00B34640" w:rsidRDefault="00B34640" w:rsidP="00B34640">
      <w:pPr>
        <w:pStyle w:val="a6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4640">
        <w:rPr>
          <w:rFonts w:ascii="Times New Roman" w:eastAsia="Times New Roman" w:hAnsi="Times New Roman" w:cs="Times New Roman"/>
          <w:color w:val="auto"/>
          <w:sz w:val="28"/>
          <w:szCs w:val="28"/>
        </w:rPr>
        <w:t>1) с ходатайством обратилось ненадлежащее лицо;</w:t>
      </w:r>
    </w:p>
    <w:p w:rsidR="00B34640" w:rsidRPr="00B34640" w:rsidRDefault="00B34640" w:rsidP="00B34640">
      <w:pPr>
        <w:pStyle w:val="a6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4640">
        <w:rPr>
          <w:rFonts w:ascii="Times New Roman" w:eastAsia="Times New Roman" w:hAnsi="Times New Roman" w:cs="Times New Roman"/>
          <w:color w:val="auto"/>
          <w:sz w:val="28"/>
          <w:szCs w:val="28"/>
        </w:rPr>
        <w:t>2) к ходатайству приложены документы, состав, форма или содержание которых не соответствуют требованиям земельного </w:t>
      </w:r>
      <w:hyperlink r:id="rId23" w:history="1">
        <w:r w:rsidRPr="00B34640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законодательства</w:t>
        </w:r>
      </w:hyperlink>
      <w:r w:rsidRPr="00B3464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34640" w:rsidRPr="00B34640" w:rsidRDefault="00B34640" w:rsidP="00B34640">
      <w:pPr>
        <w:pStyle w:val="a6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4640">
        <w:rPr>
          <w:rFonts w:ascii="Times New Roman" w:eastAsia="Times New Roman" w:hAnsi="Times New Roman" w:cs="Times New Roman"/>
          <w:color w:val="auto"/>
          <w:sz w:val="28"/>
          <w:szCs w:val="28"/>
        </w:rPr>
        <w:t>Ходатайство, не подлежащее рассмотрению по указанным основаниям,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B34640" w:rsidRPr="00B34640" w:rsidRDefault="00B34640" w:rsidP="00B34640">
      <w:pPr>
        <w:pStyle w:val="a6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4640">
        <w:rPr>
          <w:rFonts w:ascii="Times New Roman" w:eastAsia="Times New Roman" w:hAnsi="Times New Roman" w:cs="Times New Roman"/>
          <w:color w:val="auto"/>
          <w:sz w:val="28"/>
          <w:szCs w:val="28"/>
        </w:rPr>
        <w:t>После устранения причин возврата документов заявитель вправе повторно обратиться в Уполномоченный орган в порядке, установленном настоящим административным регламентом.</w:t>
      </w:r>
    </w:p>
    <w:p w:rsidR="00B34640" w:rsidRPr="00B34640" w:rsidRDefault="00B34640" w:rsidP="00B34640">
      <w:pPr>
        <w:pStyle w:val="a6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4640">
        <w:rPr>
          <w:rFonts w:ascii="Times New Roman" w:eastAsia="Times New Roman" w:hAnsi="Times New Roman" w:cs="Times New Roman"/>
          <w:color w:val="auto"/>
          <w:sz w:val="28"/>
          <w:szCs w:val="28"/>
        </w:rPr>
        <w:t>3.3.5. В день регистрации ходатайство с приложенными документами специалист, ответственный за прием документов  Уполномоченного органа</w:t>
      </w:r>
      <w:r w:rsidR="00B7175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B346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передает руководителю Уполномоченного органа.</w:t>
      </w:r>
    </w:p>
    <w:p w:rsidR="00B34640" w:rsidRPr="00B34640" w:rsidRDefault="00B34640" w:rsidP="00B34640">
      <w:pPr>
        <w:pStyle w:val="a6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4640">
        <w:rPr>
          <w:rFonts w:ascii="Times New Roman" w:eastAsia="Times New Roman" w:hAnsi="Times New Roman" w:cs="Times New Roman"/>
          <w:color w:val="auto"/>
          <w:sz w:val="28"/>
          <w:szCs w:val="28"/>
        </w:rPr>
        <w:t>3.3.6. Результатом выполнения административной процедуры является получение ходатайства с приложенными к нему документами руководител</w:t>
      </w:r>
      <w:r w:rsidR="00B7175C">
        <w:rPr>
          <w:rFonts w:ascii="Times New Roman" w:eastAsia="Times New Roman" w:hAnsi="Times New Roman" w:cs="Times New Roman"/>
          <w:color w:val="auto"/>
          <w:sz w:val="28"/>
          <w:szCs w:val="28"/>
        </w:rPr>
        <w:t>ем</w:t>
      </w:r>
      <w:r w:rsidRPr="00B346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Уполномоченного органа.</w:t>
      </w:r>
    </w:p>
    <w:p w:rsidR="00F550E3" w:rsidRPr="00592855" w:rsidRDefault="00F550E3" w:rsidP="00F550E3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</w:p>
    <w:p w:rsidR="00F550E3" w:rsidRDefault="00F550E3" w:rsidP="00F550E3">
      <w:pPr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>.</w:t>
      </w:r>
      <w:r w:rsidRPr="00592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C21E3">
        <w:rPr>
          <w:rFonts w:ascii="Times New Roman" w:hAnsi="Times New Roman"/>
          <w:sz w:val="28"/>
          <w:szCs w:val="28"/>
        </w:rPr>
        <w:t xml:space="preserve">одготовка и выдача (направление) заявителю (заявителям)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</w:t>
      </w:r>
      <w:r w:rsidRPr="0016756E">
        <w:rPr>
          <w:rFonts w:ascii="Times New Roman" w:hAnsi="Times New Roman"/>
          <w:sz w:val="28"/>
          <w:szCs w:val="28"/>
        </w:rPr>
        <w:t>о переводе земельного участка из одн</w:t>
      </w:r>
      <w:r>
        <w:rPr>
          <w:rFonts w:ascii="Times New Roman" w:hAnsi="Times New Roman"/>
          <w:sz w:val="28"/>
          <w:szCs w:val="28"/>
        </w:rPr>
        <w:t>ой категории в другую или решения</w:t>
      </w:r>
      <w:r w:rsidRPr="0016756E">
        <w:rPr>
          <w:rFonts w:ascii="Times New Roman" w:hAnsi="Times New Roman"/>
          <w:sz w:val="28"/>
          <w:szCs w:val="28"/>
        </w:rPr>
        <w:t xml:space="preserve"> об отказе в переводе земельного участка из одной категории в другую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1E3">
        <w:rPr>
          <w:rFonts w:ascii="Times New Roman" w:hAnsi="Times New Roman"/>
          <w:sz w:val="28"/>
          <w:szCs w:val="28"/>
        </w:rPr>
        <w:t>(с сопроводительным письмом)</w:t>
      </w:r>
    </w:p>
    <w:p w:rsidR="00F550E3" w:rsidRDefault="00F550E3" w:rsidP="00F550E3">
      <w:pPr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34640" w:rsidRPr="0065275B" w:rsidRDefault="00B34640" w:rsidP="0065275B">
      <w:pPr>
        <w:pStyle w:val="15"/>
        <w:numPr>
          <w:ilvl w:val="2"/>
          <w:numId w:val="25"/>
        </w:numPr>
        <w:shd w:val="clear" w:color="auto" w:fill="auto"/>
        <w:spacing w:after="0" w:line="240" w:lineRule="auto"/>
        <w:ind w:left="0" w:firstLine="709"/>
        <w:jc w:val="both"/>
        <w:rPr>
          <w:spacing w:val="0"/>
          <w:sz w:val="28"/>
          <w:szCs w:val="28"/>
        </w:rPr>
      </w:pPr>
      <w:r w:rsidRPr="0065275B">
        <w:rPr>
          <w:spacing w:val="0"/>
          <w:sz w:val="28"/>
          <w:szCs w:val="28"/>
        </w:rPr>
        <w:t>Юридическим фактом, являющимся основанием для начала выполнения данной административной процедуры, является принятие распоряжения о переводе земельного участка из одной категории в другую либо распоряжения об отказе в переводе земельного участка из одной категории в другую.</w:t>
      </w:r>
    </w:p>
    <w:p w:rsidR="00B34640" w:rsidRPr="0065275B" w:rsidRDefault="00B34640" w:rsidP="0065275B">
      <w:pPr>
        <w:pStyle w:val="15"/>
        <w:numPr>
          <w:ilvl w:val="2"/>
          <w:numId w:val="25"/>
        </w:numPr>
        <w:shd w:val="clear" w:color="auto" w:fill="auto"/>
        <w:spacing w:after="0" w:line="240" w:lineRule="auto"/>
        <w:ind w:left="0" w:firstLine="709"/>
        <w:jc w:val="both"/>
        <w:rPr>
          <w:spacing w:val="0"/>
          <w:sz w:val="28"/>
          <w:szCs w:val="28"/>
        </w:rPr>
      </w:pPr>
      <w:r w:rsidRPr="0065275B">
        <w:rPr>
          <w:spacing w:val="0"/>
          <w:sz w:val="28"/>
          <w:szCs w:val="28"/>
        </w:rPr>
        <w:t xml:space="preserve"> </w:t>
      </w:r>
      <w:proofErr w:type="gramStart"/>
      <w:r w:rsidRPr="0065275B">
        <w:rPr>
          <w:spacing w:val="0"/>
          <w:sz w:val="28"/>
          <w:szCs w:val="28"/>
        </w:rPr>
        <w:t>Специалист</w:t>
      </w:r>
      <w:r w:rsidR="00560AAC">
        <w:rPr>
          <w:spacing w:val="0"/>
          <w:sz w:val="28"/>
          <w:szCs w:val="28"/>
        </w:rPr>
        <w:t>,</w:t>
      </w:r>
      <w:r w:rsidRPr="0065275B">
        <w:rPr>
          <w:spacing w:val="0"/>
          <w:sz w:val="28"/>
          <w:szCs w:val="28"/>
        </w:rPr>
        <w:t xml:space="preserve"> ответственный за предоставление </w:t>
      </w:r>
      <w:r w:rsidR="0065275B">
        <w:rPr>
          <w:spacing w:val="0"/>
          <w:sz w:val="28"/>
          <w:szCs w:val="28"/>
        </w:rPr>
        <w:t>муниципальной</w:t>
      </w:r>
      <w:r w:rsidRPr="0065275B">
        <w:rPr>
          <w:spacing w:val="0"/>
          <w:sz w:val="28"/>
          <w:szCs w:val="28"/>
        </w:rPr>
        <w:t xml:space="preserve"> услуги, в течение 7 рабочих дней со дня регистрации </w:t>
      </w:r>
      <w:r w:rsidR="00B900AD">
        <w:rPr>
          <w:spacing w:val="0"/>
          <w:sz w:val="28"/>
          <w:szCs w:val="28"/>
        </w:rPr>
        <w:t>распоряжения</w:t>
      </w:r>
      <w:r w:rsidRPr="0065275B">
        <w:rPr>
          <w:spacing w:val="0"/>
          <w:sz w:val="28"/>
          <w:szCs w:val="28"/>
        </w:rPr>
        <w:t xml:space="preserve"> о переводе (об отказе в переводе) земельного участка из одной категории в другую обеспечивает направление (вручение) заявителю </w:t>
      </w:r>
      <w:r w:rsidR="00B900AD">
        <w:rPr>
          <w:spacing w:val="0"/>
          <w:sz w:val="28"/>
          <w:szCs w:val="28"/>
        </w:rPr>
        <w:t>распоряжения</w:t>
      </w:r>
      <w:r w:rsidR="00B900AD" w:rsidRPr="0065275B">
        <w:rPr>
          <w:spacing w:val="0"/>
          <w:sz w:val="28"/>
          <w:szCs w:val="28"/>
        </w:rPr>
        <w:t xml:space="preserve"> </w:t>
      </w:r>
      <w:r w:rsidRPr="0065275B">
        <w:rPr>
          <w:spacing w:val="0"/>
          <w:sz w:val="28"/>
          <w:szCs w:val="28"/>
        </w:rPr>
        <w:t xml:space="preserve">о переводе земельного участка из одной категории в другую либо </w:t>
      </w:r>
      <w:r w:rsidR="00B900AD">
        <w:rPr>
          <w:spacing w:val="0"/>
          <w:sz w:val="28"/>
          <w:szCs w:val="28"/>
        </w:rPr>
        <w:t>распоряжение</w:t>
      </w:r>
      <w:r w:rsidR="00B900AD" w:rsidRPr="0065275B">
        <w:rPr>
          <w:spacing w:val="0"/>
          <w:sz w:val="28"/>
          <w:szCs w:val="28"/>
        </w:rPr>
        <w:t xml:space="preserve"> </w:t>
      </w:r>
      <w:r w:rsidRPr="0065275B">
        <w:rPr>
          <w:spacing w:val="0"/>
          <w:sz w:val="28"/>
          <w:szCs w:val="28"/>
        </w:rPr>
        <w:t>об отказе в переводе земельного участка из одной категории в другую путем направления заказного почтового отправления</w:t>
      </w:r>
      <w:proofErr w:type="gramEnd"/>
      <w:r w:rsidRPr="0065275B">
        <w:rPr>
          <w:spacing w:val="0"/>
          <w:sz w:val="28"/>
          <w:szCs w:val="28"/>
        </w:rPr>
        <w:t xml:space="preserve"> с уведомлением о вручении по почтовому адресу либо адресу электронной почты, указанному в ходатайстве, либо путем вручения указанных документов заявителю лично под расписку (по выбору заявителя).</w:t>
      </w:r>
    </w:p>
    <w:p w:rsidR="00B34640" w:rsidRPr="0065275B" w:rsidRDefault="00B34640" w:rsidP="0065275B">
      <w:pPr>
        <w:pStyle w:val="15"/>
        <w:numPr>
          <w:ilvl w:val="2"/>
          <w:numId w:val="25"/>
        </w:numPr>
        <w:shd w:val="clear" w:color="auto" w:fill="auto"/>
        <w:spacing w:after="0" w:line="240" w:lineRule="auto"/>
        <w:ind w:left="0" w:firstLine="709"/>
        <w:jc w:val="both"/>
        <w:rPr>
          <w:spacing w:val="0"/>
          <w:sz w:val="28"/>
          <w:szCs w:val="28"/>
        </w:rPr>
      </w:pPr>
      <w:r w:rsidRPr="0065275B">
        <w:rPr>
          <w:spacing w:val="0"/>
          <w:sz w:val="28"/>
          <w:szCs w:val="28"/>
        </w:rPr>
        <w:t xml:space="preserve">В случае направления </w:t>
      </w:r>
      <w:r w:rsidR="00B900AD">
        <w:rPr>
          <w:spacing w:val="0"/>
          <w:sz w:val="28"/>
          <w:szCs w:val="28"/>
        </w:rPr>
        <w:t>распоряжения</w:t>
      </w:r>
      <w:r w:rsidR="00B900AD" w:rsidRPr="0065275B">
        <w:rPr>
          <w:spacing w:val="0"/>
          <w:sz w:val="28"/>
          <w:szCs w:val="28"/>
        </w:rPr>
        <w:t xml:space="preserve"> </w:t>
      </w:r>
      <w:r w:rsidRPr="0065275B">
        <w:rPr>
          <w:spacing w:val="0"/>
          <w:sz w:val="28"/>
          <w:szCs w:val="28"/>
        </w:rPr>
        <w:t xml:space="preserve">о переводе земельного участка из одной категории в другую либо </w:t>
      </w:r>
      <w:r w:rsidR="00B900AD">
        <w:rPr>
          <w:spacing w:val="0"/>
          <w:sz w:val="28"/>
          <w:szCs w:val="28"/>
        </w:rPr>
        <w:t>распоряжения</w:t>
      </w:r>
      <w:r w:rsidR="00B900AD" w:rsidRPr="0065275B">
        <w:rPr>
          <w:spacing w:val="0"/>
          <w:sz w:val="28"/>
          <w:szCs w:val="28"/>
        </w:rPr>
        <w:t xml:space="preserve"> </w:t>
      </w:r>
      <w:proofErr w:type="gramStart"/>
      <w:r w:rsidRPr="0065275B">
        <w:rPr>
          <w:spacing w:val="0"/>
          <w:sz w:val="28"/>
          <w:szCs w:val="28"/>
        </w:rPr>
        <w:t>об отказе в переводе земельного участка из одной категории в другую на электронную почту</w:t>
      </w:r>
      <w:proofErr w:type="gramEnd"/>
      <w:r w:rsidRPr="0065275B">
        <w:rPr>
          <w:spacing w:val="0"/>
          <w:sz w:val="28"/>
          <w:szCs w:val="28"/>
        </w:rPr>
        <w:t xml:space="preserve"> заявителя соответствующий документ должен быть подписан усиленной квалифицированной электронной подписью</w:t>
      </w:r>
      <w:r w:rsidR="0065275B">
        <w:rPr>
          <w:spacing w:val="0"/>
          <w:sz w:val="28"/>
          <w:szCs w:val="28"/>
        </w:rPr>
        <w:t>.</w:t>
      </w:r>
    </w:p>
    <w:p w:rsidR="00B34640" w:rsidRPr="0065275B" w:rsidRDefault="00B34640" w:rsidP="0065275B">
      <w:pPr>
        <w:pStyle w:val="15"/>
        <w:numPr>
          <w:ilvl w:val="2"/>
          <w:numId w:val="25"/>
        </w:numPr>
        <w:shd w:val="clear" w:color="auto" w:fill="auto"/>
        <w:spacing w:after="0" w:line="240" w:lineRule="auto"/>
        <w:ind w:left="0" w:firstLine="709"/>
        <w:jc w:val="both"/>
        <w:rPr>
          <w:spacing w:val="0"/>
          <w:sz w:val="28"/>
          <w:szCs w:val="28"/>
        </w:rPr>
      </w:pPr>
      <w:r w:rsidRPr="0065275B">
        <w:rPr>
          <w:spacing w:val="0"/>
          <w:sz w:val="28"/>
          <w:szCs w:val="28"/>
        </w:rPr>
        <w:lastRenderedPageBreak/>
        <w:t xml:space="preserve">В случае предоставления </w:t>
      </w:r>
      <w:r w:rsidR="0065275B">
        <w:rPr>
          <w:spacing w:val="0"/>
          <w:sz w:val="28"/>
          <w:szCs w:val="28"/>
        </w:rPr>
        <w:t>муниципальной</w:t>
      </w:r>
      <w:r w:rsidRPr="0065275B">
        <w:rPr>
          <w:spacing w:val="0"/>
          <w:sz w:val="28"/>
          <w:szCs w:val="28"/>
        </w:rPr>
        <w:t xml:space="preserve"> услуги в электронной форме посредством </w:t>
      </w:r>
      <w:r w:rsidR="00B900AD">
        <w:rPr>
          <w:spacing w:val="0"/>
          <w:sz w:val="28"/>
          <w:szCs w:val="28"/>
        </w:rPr>
        <w:t xml:space="preserve">Регионального </w:t>
      </w:r>
      <w:r w:rsidRPr="0065275B">
        <w:rPr>
          <w:spacing w:val="0"/>
          <w:sz w:val="28"/>
          <w:szCs w:val="28"/>
        </w:rPr>
        <w:t xml:space="preserve">портала </w:t>
      </w:r>
      <w:r w:rsidR="00B900AD">
        <w:rPr>
          <w:spacing w:val="0"/>
          <w:sz w:val="28"/>
          <w:szCs w:val="28"/>
        </w:rPr>
        <w:t>распоряжения</w:t>
      </w:r>
      <w:r w:rsidR="00B900AD" w:rsidRPr="0065275B">
        <w:rPr>
          <w:spacing w:val="0"/>
          <w:sz w:val="28"/>
          <w:szCs w:val="28"/>
        </w:rPr>
        <w:t xml:space="preserve"> </w:t>
      </w:r>
      <w:r w:rsidRPr="0065275B">
        <w:rPr>
          <w:spacing w:val="0"/>
          <w:sz w:val="28"/>
          <w:szCs w:val="28"/>
        </w:rPr>
        <w:t xml:space="preserve">о переводе земельного участка из одной категории в другую либо </w:t>
      </w:r>
      <w:r w:rsidR="00B900AD">
        <w:rPr>
          <w:spacing w:val="0"/>
          <w:sz w:val="28"/>
          <w:szCs w:val="28"/>
        </w:rPr>
        <w:t>распоряжения</w:t>
      </w:r>
      <w:r w:rsidR="00B900AD" w:rsidRPr="0065275B">
        <w:rPr>
          <w:spacing w:val="0"/>
          <w:sz w:val="28"/>
          <w:szCs w:val="28"/>
        </w:rPr>
        <w:t xml:space="preserve"> </w:t>
      </w:r>
      <w:r w:rsidRPr="0065275B">
        <w:rPr>
          <w:spacing w:val="0"/>
          <w:sz w:val="28"/>
          <w:szCs w:val="28"/>
        </w:rPr>
        <w:t>об отказе в переводе земельного участка из одной категории в другую предоставляется заявителю в виде электронного документа, подписанного усиленной квалифицированной электронной подписью</w:t>
      </w:r>
      <w:r w:rsidR="0065275B">
        <w:rPr>
          <w:spacing w:val="0"/>
          <w:sz w:val="28"/>
          <w:szCs w:val="28"/>
        </w:rPr>
        <w:t>.</w:t>
      </w:r>
    </w:p>
    <w:p w:rsidR="00B34640" w:rsidRPr="0065275B" w:rsidRDefault="00B34640" w:rsidP="0065275B">
      <w:pPr>
        <w:pStyle w:val="15"/>
        <w:numPr>
          <w:ilvl w:val="2"/>
          <w:numId w:val="25"/>
        </w:numPr>
        <w:shd w:val="clear" w:color="auto" w:fill="auto"/>
        <w:spacing w:after="0" w:line="240" w:lineRule="auto"/>
        <w:ind w:left="0" w:firstLine="709"/>
        <w:jc w:val="both"/>
        <w:rPr>
          <w:spacing w:val="0"/>
          <w:sz w:val="28"/>
          <w:szCs w:val="28"/>
        </w:rPr>
      </w:pPr>
      <w:r w:rsidRPr="0065275B">
        <w:rPr>
          <w:spacing w:val="0"/>
          <w:sz w:val="28"/>
          <w:szCs w:val="28"/>
        </w:rPr>
        <w:t xml:space="preserve">Максимальный срок выполнения административной процедуры составляет 7 рабочих дней со дня регистрации </w:t>
      </w:r>
      <w:r w:rsidR="00560AAC">
        <w:rPr>
          <w:spacing w:val="0"/>
          <w:sz w:val="28"/>
          <w:szCs w:val="28"/>
        </w:rPr>
        <w:t>распоряжения</w:t>
      </w:r>
      <w:r w:rsidR="0065275B" w:rsidRPr="0065275B">
        <w:rPr>
          <w:spacing w:val="0"/>
          <w:sz w:val="28"/>
          <w:szCs w:val="28"/>
        </w:rPr>
        <w:t xml:space="preserve"> </w:t>
      </w:r>
      <w:r w:rsidRPr="0065275B">
        <w:rPr>
          <w:spacing w:val="0"/>
          <w:sz w:val="28"/>
          <w:szCs w:val="28"/>
        </w:rPr>
        <w:t>о переводе земельного участка из одной категории в другую либо распоряжения об отказе в переводе земельного участка из одной категории в другую.</w:t>
      </w:r>
    </w:p>
    <w:p w:rsidR="00B34640" w:rsidRPr="0065275B" w:rsidRDefault="00B34640" w:rsidP="0065275B">
      <w:pPr>
        <w:pStyle w:val="15"/>
        <w:numPr>
          <w:ilvl w:val="2"/>
          <w:numId w:val="25"/>
        </w:numPr>
        <w:shd w:val="clear" w:color="auto" w:fill="auto"/>
        <w:spacing w:after="0" w:line="240" w:lineRule="auto"/>
        <w:ind w:left="0" w:firstLine="709"/>
        <w:jc w:val="both"/>
        <w:rPr>
          <w:spacing w:val="0"/>
          <w:sz w:val="28"/>
          <w:szCs w:val="28"/>
        </w:rPr>
      </w:pPr>
      <w:r w:rsidRPr="0065275B">
        <w:rPr>
          <w:spacing w:val="0"/>
          <w:sz w:val="28"/>
          <w:szCs w:val="28"/>
        </w:rPr>
        <w:t xml:space="preserve">Результатом выполнения административной процедуры является направление (вручение) заявителю </w:t>
      </w:r>
      <w:r w:rsidR="00B900AD">
        <w:rPr>
          <w:spacing w:val="0"/>
          <w:sz w:val="28"/>
          <w:szCs w:val="28"/>
        </w:rPr>
        <w:t>распоряжения</w:t>
      </w:r>
      <w:r w:rsidR="00B900AD" w:rsidRPr="0065275B">
        <w:rPr>
          <w:spacing w:val="0"/>
          <w:sz w:val="28"/>
          <w:szCs w:val="28"/>
        </w:rPr>
        <w:t xml:space="preserve"> </w:t>
      </w:r>
      <w:r w:rsidRPr="0065275B">
        <w:rPr>
          <w:spacing w:val="0"/>
          <w:sz w:val="28"/>
          <w:szCs w:val="28"/>
        </w:rPr>
        <w:t xml:space="preserve">о переводе земельного участка из одной категории в другую либо </w:t>
      </w:r>
      <w:r w:rsidR="00B900AD">
        <w:rPr>
          <w:spacing w:val="0"/>
          <w:sz w:val="28"/>
          <w:szCs w:val="28"/>
        </w:rPr>
        <w:t>распоряжения</w:t>
      </w:r>
      <w:r w:rsidR="00B900AD" w:rsidRPr="0065275B">
        <w:rPr>
          <w:spacing w:val="0"/>
          <w:sz w:val="28"/>
          <w:szCs w:val="28"/>
        </w:rPr>
        <w:t xml:space="preserve"> </w:t>
      </w:r>
      <w:r w:rsidRPr="0065275B">
        <w:rPr>
          <w:spacing w:val="0"/>
          <w:sz w:val="28"/>
          <w:szCs w:val="28"/>
        </w:rPr>
        <w:t>об отказе в переводе земельного участка из одной категории в другую.</w:t>
      </w:r>
    </w:p>
    <w:p w:rsidR="00F550E3" w:rsidRPr="002012E3" w:rsidRDefault="00F550E3" w:rsidP="00F550E3">
      <w:pPr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Fonts w:ascii="Times New Roman" w:eastAsia="MS Mincho" w:hAnsi="Times New Roman"/>
          <w:color w:val="000000"/>
          <w:sz w:val="28"/>
          <w:szCs w:val="28"/>
        </w:rPr>
      </w:pPr>
    </w:p>
    <w:p w:rsidR="00F550E3" w:rsidRPr="0037239E" w:rsidRDefault="00F550E3" w:rsidP="00F550E3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IV. Формы </w:t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исполнением</w:t>
      </w:r>
    </w:p>
    <w:p w:rsidR="00F550E3" w:rsidRPr="0037239E" w:rsidRDefault="00F550E3" w:rsidP="00F550E3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F550E3" w:rsidRPr="0037239E" w:rsidRDefault="00F550E3" w:rsidP="00F550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0E3" w:rsidRPr="0037239E" w:rsidRDefault="00F550E3" w:rsidP="00F550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4.1.</w:t>
      </w:r>
      <w:r w:rsidRPr="0037239E">
        <w:rPr>
          <w:rFonts w:ascii="Times New Roman" w:hAnsi="Times New Roman"/>
          <w:sz w:val="28"/>
          <w:szCs w:val="28"/>
        </w:rPr>
        <w:tab/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F550E3" w:rsidRPr="0037239E" w:rsidRDefault="00F550E3" w:rsidP="00F550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</w:t>
      </w:r>
      <w:r w:rsidR="00B900AD">
        <w:rPr>
          <w:rFonts w:ascii="Times New Roman" w:hAnsi="Times New Roman"/>
          <w:sz w:val="28"/>
          <w:szCs w:val="28"/>
        </w:rPr>
        <w:t>распоряжением</w:t>
      </w:r>
      <w:r w:rsidRPr="0037239E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F550E3" w:rsidRPr="0037239E" w:rsidRDefault="00F550E3" w:rsidP="00F550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F550E3" w:rsidRPr="00812773" w:rsidRDefault="00F550E3" w:rsidP="00F550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37239E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12773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F550E3" w:rsidRPr="0065275B" w:rsidRDefault="00F550E3" w:rsidP="00F550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275B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65275B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65275B">
        <w:rPr>
          <w:rFonts w:ascii="Times New Roman" w:hAnsi="Times New Roman"/>
          <w:sz w:val="28"/>
          <w:szCs w:val="28"/>
        </w:rPr>
        <w:t xml:space="preserve">осуществляют должностные лица, определенные </w:t>
      </w:r>
      <w:r w:rsidR="00B900AD">
        <w:rPr>
          <w:rFonts w:ascii="Times New Roman" w:hAnsi="Times New Roman"/>
          <w:sz w:val="28"/>
          <w:szCs w:val="28"/>
        </w:rPr>
        <w:t>распоряжением</w:t>
      </w:r>
      <w:r w:rsidRPr="0065275B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F550E3" w:rsidRPr="00812773" w:rsidRDefault="00F550E3" w:rsidP="00F550E3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F550E3" w:rsidRPr="0037239E" w:rsidRDefault="00F550E3" w:rsidP="00F550E3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37239E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F550E3" w:rsidRPr="0037239E" w:rsidRDefault="00F550E3" w:rsidP="00F550E3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</w:t>
      </w:r>
      <w:r w:rsidRPr="0037239E">
        <w:rPr>
          <w:rFonts w:ascii="Times New Roman" w:hAnsi="Times New Roman"/>
          <w:sz w:val="28"/>
          <w:szCs w:val="28"/>
        </w:rPr>
        <w:lastRenderedPageBreak/>
        <w:t>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F550E3" w:rsidRPr="00812773" w:rsidRDefault="00F550E3" w:rsidP="00F550E3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812773">
        <w:rPr>
          <w:rFonts w:ascii="Times New Roman" w:hAnsi="Times New Roman"/>
          <w:sz w:val="28"/>
          <w:szCs w:val="28"/>
        </w:rPr>
        <w:t>который</w:t>
      </w:r>
      <w:proofErr w:type="gramEnd"/>
      <w:r w:rsidRPr="00812773">
        <w:rPr>
          <w:rFonts w:ascii="Times New Roman" w:hAnsi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F550E3" w:rsidRPr="0037239E" w:rsidRDefault="00F550E3" w:rsidP="00F550E3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F550E3" w:rsidRPr="0037239E" w:rsidRDefault="00F550E3" w:rsidP="00F550E3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F550E3" w:rsidRPr="00812773" w:rsidRDefault="00F550E3" w:rsidP="00F550E3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812773">
        <w:rPr>
          <w:rFonts w:ascii="Times New Roman" w:hAnsi="Times New Roman"/>
          <w:sz w:val="28"/>
          <w:szCs w:val="28"/>
        </w:rPr>
        <w:t>Российской Федерации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812773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Уполномоченном </w:t>
      </w:r>
      <w:r w:rsidRPr="00B900AD">
        <w:rPr>
          <w:rFonts w:ascii="Times New Roman" w:hAnsi="Times New Roman"/>
          <w:sz w:val="28"/>
          <w:szCs w:val="28"/>
        </w:rPr>
        <w:t>органе, и работников МФЦ, ответственных</w:t>
      </w:r>
      <w:r w:rsidRPr="00812773">
        <w:rPr>
          <w:rFonts w:ascii="Times New Roman" w:hAnsi="Times New Roman"/>
          <w:sz w:val="28"/>
          <w:szCs w:val="28"/>
        </w:rPr>
        <w:t xml:space="preserve"> за предоставление муниципальной услуги.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F550E3" w:rsidRPr="00F31CF9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50E3" w:rsidRPr="000C2D1F" w:rsidRDefault="00F550E3" w:rsidP="00F550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F550E3" w:rsidRPr="00F31CF9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5.1.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5.2.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>1) нарушение срока регистрации запроса о предоставлении муниципальной услуги;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65275B">
        <w:rPr>
          <w:rFonts w:ascii="Times New Roman" w:hAnsi="Times New Roman"/>
          <w:sz w:val="28"/>
          <w:szCs w:val="28"/>
          <w:lang w:eastAsia="ru-RU"/>
        </w:rPr>
        <w:t>Тарногского</w:t>
      </w:r>
      <w:proofErr w:type="spellEnd"/>
      <w:r w:rsidR="0065275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65275B">
        <w:rPr>
          <w:rFonts w:ascii="Times New Roman" w:hAnsi="Times New Roman"/>
          <w:sz w:val="28"/>
          <w:szCs w:val="28"/>
          <w:lang w:eastAsia="ru-RU"/>
        </w:rPr>
        <w:t>Тарногского</w:t>
      </w:r>
      <w:proofErr w:type="spellEnd"/>
      <w:r w:rsidR="0065275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</w:t>
      </w:r>
      <w:r w:rsidR="0065275B" w:rsidRPr="000C2D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2D1F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услуги;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B900AD">
        <w:rPr>
          <w:rFonts w:ascii="Times New Roman" w:hAnsi="Times New Roman"/>
          <w:sz w:val="28"/>
          <w:szCs w:val="28"/>
          <w:lang w:eastAsia="ru-RU"/>
        </w:rPr>
        <w:t xml:space="preserve">Вологодской 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области, муниципальными правовыми актами </w:t>
      </w:r>
      <w:proofErr w:type="spellStart"/>
      <w:r w:rsidR="0065275B">
        <w:rPr>
          <w:rFonts w:ascii="Times New Roman" w:hAnsi="Times New Roman"/>
          <w:sz w:val="28"/>
          <w:szCs w:val="28"/>
          <w:lang w:eastAsia="ru-RU"/>
        </w:rPr>
        <w:t>Тарногского</w:t>
      </w:r>
      <w:proofErr w:type="spellEnd"/>
      <w:r w:rsidR="0065275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области;</w:t>
      </w:r>
      <w:proofErr w:type="gramEnd"/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</w:t>
      </w:r>
      <w:r w:rsidR="00B900AD">
        <w:rPr>
          <w:rFonts w:ascii="Times New Roman" w:hAnsi="Times New Roman"/>
          <w:sz w:val="28"/>
          <w:szCs w:val="28"/>
          <w:lang w:eastAsia="ru-RU"/>
        </w:rPr>
        <w:t xml:space="preserve">Вологодской 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области, муниципальными правовыми актами </w:t>
      </w:r>
      <w:proofErr w:type="spellStart"/>
      <w:r w:rsidR="0065275B">
        <w:rPr>
          <w:rFonts w:ascii="Times New Roman" w:hAnsi="Times New Roman"/>
          <w:sz w:val="28"/>
          <w:szCs w:val="28"/>
          <w:lang w:eastAsia="ru-RU"/>
        </w:rPr>
        <w:t>Тарногского</w:t>
      </w:r>
      <w:proofErr w:type="spellEnd"/>
      <w:r w:rsidR="0065275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900AD">
        <w:rPr>
          <w:rFonts w:ascii="Times New Roman" w:hAnsi="Times New Roman"/>
          <w:sz w:val="28"/>
          <w:szCs w:val="28"/>
          <w:lang w:eastAsia="ru-RU"/>
        </w:rPr>
        <w:t xml:space="preserve">Вологодской 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области, муниципальными правовыми актами </w:t>
      </w:r>
      <w:proofErr w:type="spellStart"/>
      <w:r w:rsidR="0065275B">
        <w:rPr>
          <w:rFonts w:ascii="Times New Roman" w:hAnsi="Times New Roman"/>
          <w:sz w:val="28"/>
          <w:szCs w:val="28"/>
          <w:lang w:eastAsia="ru-RU"/>
        </w:rPr>
        <w:t>Тарногского</w:t>
      </w:r>
      <w:proofErr w:type="spellEnd"/>
      <w:r w:rsidR="0065275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</w:t>
      </w:r>
      <w:r w:rsidRPr="000C2D1F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>
        <w:rPr>
          <w:rFonts w:ascii="Times New Roman" w:hAnsi="Times New Roman"/>
          <w:sz w:val="28"/>
          <w:szCs w:val="28"/>
          <w:lang w:eastAsia="ru-RU"/>
        </w:rPr>
        <w:t>ходатайства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о предоставлении муниципальной услуги;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б) наличие ошибок в </w:t>
      </w:r>
      <w:r>
        <w:rPr>
          <w:rFonts w:ascii="Times New Roman" w:hAnsi="Times New Roman"/>
          <w:sz w:val="28"/>
          <w:szCs w:val="28"/>
          <w:lang w:eastAsia="ru-RU"/>
        </w:rPr>
        <w:t>ходатайстве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0C2D1F">
        <w:rPr>
          <w:rFonts w:ascii="Times New Roman" w:hAnsi="Times New Roman"/>
          <w:sz w:val="28"/>
          <w:szCs w:val="28"/>
          <w:lang w:eastAsia="ru-RU"/>
        </w:rPr>
        <w:t>ор</w:t>
      </w:r>
      <w:r>
        <w:rPr>
          <w:rFonts w:ascii="Times New Roman" w:hAnsi="Times New Roman"/>
          <w:sz w:val="28"/>
          <w:szCs w:val="28"/>
          <w:lang w:eastAsia="ru-RU"/>
        </w:rPr>
        <w:t>гана</w:t>
      </w:r>
      <w:r w:rsidRPr="000C2D1F">
        <w:rPr>
          <w:rFonts w:ascii="Times New Roman" w:hAnsi="Times New Roman"/>
          <w:sz w:val="28"/>
          <w:szCs w:val="28"/>
          <w:lang w:eastAsia="ru-RU"/>
        </w:rPr>
        <w:t>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>, а также приносятся извинения за доставленные неудобства.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форме. 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F550E3" w:rsidRPr="00F31CF9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CF9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Pr="00DA798D">
        <w:rPr>
          <w:rFonts w:ascii="Times New Roman" w:hAnsi="Times New Roman"/>
          <w:sz w:val="28"/>
          <w:szCs w:val="28"/>
          <w:lang w:eastAsia="ru-RU"/>
        </w:rPr>
        <w:t>МФЦ</w:t>
      </w:r>
      <w:r w:rsidRPr="00F31CF9">
        <w:rPr>
          <w:rFonts w:ascii="Times New Roman" w:hAnsi="Times New Roman"/>
          <w:sz w:val="28"/>
          <w:szCs w:val="28"/>
          <w:lang w:eastAsia="ru-RU"/>
        </w:rPr>
        <w:t xml:space="preserve"> и его работников не позднее следующего рабочего дня со дня ее поступления.</w:t>
      </w:r>
    </w:p>
    <w:p w:rsidR="00B900AD" w:rsidRPr="00B900AD" w:rsidRDefault="00B900AD" w:rsidP="00B900A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0AD">
        <w:rPr>
          <w:rFonts w:ascii="Times New Roman" w:eastAsia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B900AD" w:rsidRPr="00B900AD" w:rsidRDefault="00B900AD" w:rsidP="00B900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0AD">
        <w:rPr>
          <w:rFonts w:ascii="Times New Roman" w:hAnsi="Times New Roman"/>
          <w:sz w:val="28"/>
          <w:szCs w:val="28"/>
          <w:lang w:eastAsia="ru-RU"/>
        </w:rPr>
        <w:t>Руководителя Уполномоченного органа - Главе  района;</w:t>
      </w:r>
    </w:p>
    <w:p w:rsidR="00B900AD" w:rsidRPr="00B900AD" w:rsidRDefault="00B900AD" w:rsidP="00B900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0AD">
        <w:rPr>
          <w:rFonts w:ascii="Times New Roman" w:hAnsi="Times New Roman"/>
          <w:sz w:val="28"/>
          <w:szCs w:val="28"/>
          <w:lang w:eastAsia="ru-RU"/>
        </w:rPr>
        <w:lastRenderedPageBreak/>
        <w:t>должностных лиц  Уполномоченного  органа,  муниципальных  служащих  -  руководителю  Уполномоченного  органа (руководителю  администрации  района);</w:t>
      </w:r>
    </w:p>
    <w:p w:rsidR="00B900AD" w:rsidRPr="00B900AD" w:rsidRDefault="00B900AD" w:rsidP="00B90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0AD">
        <w:rPr>
          <w:rFonts w:ascii="Times New Roman" w:hAnsi="Times New Roman"/>
          <w:sz w:val="28"/>
          <w:szCs w:val="28"/>
          <w:lang w:eastAsia="ru-RU"/>
        </w:rPr>
        <w:t>работника многофункционального центра - руководителю многофункционального центра;</w:t>
      </w:r>
    </w:p>
    <w:p w:rsidR="00B900AD" w:rsidRPr="00B900AD" w:rsidRDefault="00B900AD" w:rsidP="00B90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0AD">
        <w:rPr>
          <w:rFonts w:ascii="Times New Roman" w:hAnsi="Times New Roman"/>
          <w:sz w:val="28"/>
          <w:szCs w:val="28"/>
          <w:lang w:eastAsia="ru-RU"/>
        </w:rPr>
        <w:t xml:space="preserve">руководителя многофункционального центра </w:t>
      </w:r>
      <w:r w:rsidR="00210F9B">
        <w:rPr>
          <w:rFonts w:ascii="Times New Roman" w:hAnsi="Times New Roman"/>
          <w:sz w:val="28"/>
          <w:szCs w:val="28"/>
          <w:lang w:eastAsia="ru-RU"/>
        </w:rPr>
        <w:t>-</w:t>
      </w:r>
      <w:r w:rsidRPr="00B900AD">
        <w:rPr>
          <w:rFonts w:ascii="Times New Roman" w:hAnsi="Times New Roman"/>
          <w:sz w:val="28"/>
          <w:szCs w:val="28"/>
          <w:lang w:eastAsia="ru-RU"/>
        </w:rPr>
        <w:t xml:space="preserve"> руководителю  администрации  района.</w:t>
      </w:r>
    </w:p>
    <w:p w:rsidR="00F550E3" w:rsidRPr="000C2D1F" w:rsidRDefault="00F550E3" w:rsidP="00B900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5.5. Процедуру подачи жалоб, направляемых в электронной форме, а также порядок их рассмотрения необходимо прописать в соответствии с 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наименование Уполномоченного органа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5.7.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5.8. По результатам рассмотрения жалобы принимается одно из следующих решений: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900AD">
        <w:rPr>
          <w:rFonts w:ascii="Times New Roman" w:hAnsi="Times New Roman"/>
          <w:sz w:val="28"/>
          <w:szCs w:val="28"/>
          <w:lang w:eastAsia="ru-RU"/>
        </w:rPr>
        <w:t xml:space="preserve">Вологодской 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области,  муниципальными правовыми актами </w:t>
      </w:r>
      <w:proofErr w:type="spellStart"/>
      <w:r w:rsidR="0065275B">
        <w:rPr>
          <w:rFonts w:ascii="Times New Roman" w:hAnsi="Times New Roman"/>
          <w:sz w:val="28"/>
          <w:szCs w:val="28"/>
          <w:lang w:eastAsia="ru-RU"/>
        </w:rPr>
        <w:lastRenderedPageBreak/>
        <w:t>Тарногского</w:t>
      </w:r>
      <w:proofErr w:type="spellEnd"/>
      <w:r w:rsidR="0065275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области, </w:t>
      </w:r>
      <w:r w:rsidRPr="000C2D1F">
        <w:rPr>
          <w:rFonts w:ascii="Times New Roman" w:hAnsi="Times New Roman"/>
          <w:sz w:val="28"/>
          <w:szCs w:val="28"/>
          <w:lang w:eastAsia="ru-RU"/>
        </w:rPr>
        <w:t>а также в иных формах;</w:t>
      </w:r>
      <w:proofErr w:type="gramEnd"/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 удовлетворении жалобы отказывается.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5.9. Не позднее дня, следующего за днем принятия решения, указанного в пункте 5.8</w:t>
      </w:r>
      <w:r w:rsidR="00B900AD">
        <w:rPr>
          <w:rFonts w:ascii="Times New Roman" w:hAnsi="Times New Roman"/>
          <w:sz w:val="28"/>
          <w:szCs w:val="28"/>
          <w:lang w:eastAsia="ru-RU"/>
        </w:rPr>
        <w:t>.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5.10.  В случае признания жалобы подлежащей удовлетворению</w:t>
      </w:r>
      <w:r w:rsidR="00B900AD">
        <w:rPr>
          <w:rFonts w:ascii="Times New Roman" w:hAnsi="Times New Roman"/>
          <w:sz w:val="28"/>
          <w:szCs w:val="28"/>
          <w:lang w:eastAsia="ru-RU"/>
        </w:rPr>
        <w:t>,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в ответе заявителю, указанном в пункте 5.9</w:t>
      </w:r>
      <w:r w:rsidR="00B900AD">
        <w:rPr>
          <w:rFonts w:ascii="Times New Roman" w:hAnsi="Times New Roman"/>
          <w:sz w:val="28"/>
          <w:szCs w:val="28"/>
          <w:lang w:eastAsia="ru-RU"/>
        </w:rPr>
        <w:t>.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неудобства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5.11. В случае признания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жалобы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пункте 5.9</w:t>
      </w:r>
      <w:r w:rsidR="00B900AD">
        <w:rPr>
          <w:rFonts w:ascii="Times New Roman" w:hAnsi="Times New Roman"/>
          <w:sz w:val="28"/>
          <w:szCs w:val="28"/>
          <w:lang w:eastAsia="ru-RU"/>
        </w:rPr>
        <w:t>.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0E3" w:rsidRPr="000C2D1F" w:rsidRDefault="00F550E3" w:rsidP="00F55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 xml:space="preserve">5.12. В случае установления в ходе или по результатам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</w:t>
      </w:r>
      <w:r w:rsidR="00B900AD">
        <w:rPr>
          <w:rFonts w:ascii="Times New Roman" w:hAnsi="Times New Roman"/>
          <w:sz w:val="28"/>
          <w:szCs w:val="28"/>
          <w:lang w:eastAsia="ru-RU"/>
        </w:rPr>
        <w:t>,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 незамедлительно направляет имеющиеся материалы в органы прокуратуры.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F550E3" w:rsidRPr="002012E3" w:rsidRDefault="00F550E3" w:rsidP="00F550E3">
      <w:pPr>
        <w:pStyle w:val="6"/>
        <w:ind w:left="5670"/>
        <w:jc w:val="left"/>
        <w:rPr>
          <w:sz w:val="28"/>
          <w:szCs w:val="28"/>
        </w:rPr>
        <w:sectPr w:rsidR="00F550E3" w:rsidRPr="002012E3" w:rsidSect="00B60CCF">
          <w:headerReference w:type="default" r:id="rId24"/>
          <w:pgSz w:w="11906" w:h="16838"/>
          <w:pgMar w:top="1134" w:right="567" w:bottom="1134" w:left="1701" w:header="567" w:footer="284" w:gutter="0"/>
          <w:cols w:space="708"/>
          <w:titlePg/>
          <w:docGrid w:linePitch="360"/>
        </w:sectPr>
      </w:pPr>
    </w:p>
    <w:p w:rsidR="00F550E3" w:rsidRPr="002012E3" w:rsidRDefault="00F550E3" w:rsidP="00F550E3">
      <w:pPr>
        <w:pStyle w:val="6"/>
        <w:ind w:left="4820"/>
        <w:jc w:val="left"/>
        <w:rPr>
          <w:sz w:val="28"/>
          <w:szCs w:val="28"/>
        </w:rPr>
      </w:pPr>
      <w:r w:rsidRPr="002012E3">
        <w:rPr>
          <w:sz w:val="28"/>
          <w:szCs w:val="28"/>
        </w:rPr>
        <w:lastRenderedPageBreak/>
        <w:t>Приложение 1 к административному регламенту</w:t>
      </w:r>
    </w:p>
    <w:p w:rsidR="00F550E3" w:rsidRPr="002012E3" w:rsidRDefault="00F550E3" w:rsidP="00F550E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160" w:type="dxa"/>
        <w:tblLook w:val="04A0"/>
      </w:tblPr>
      <w:tblGrid>
        <w:gridCol w:w="1021"/>
        <w:gridCol w:w="3163"/>
      </w:tblGrid>
      <w:tr w:rsidR="00F550E3" w:rsidTr="00B34640">
        <w:tc>
          <w:tcPr>
            <w:tcW w:w="1021" w:type="dxa"/>
          </w:tcPr>
          <w:p w:rsidR="00F550E3" w:rsidRPr="00F057AC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F550E3" w:rsidRPr="00F057AC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c>
          <w:tcPr>
            <w:tcW w:w="1021" w:type="dxa"/>
          </w:tcPr>
          <w:p w:rsidR="00F550E3" w:rsidRPr="00F057AC" w:rsidRDefault="00F550E3" w:rsidP="00B346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F550E3" w:rsidRPr="00F057AC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c>
          <w:tcPr>
            <w:tcW w:w="1021" w:type="dxa"/>
          </w:tcPr>
          <w:p w:rsidR="00F550E3" w:rsidRPr="00F057AC" w:rsidRDefault="00F550E3" w:rsidP="00B346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F550E3" w:rsidRPr="00F057AC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c>
          <w:tcPr>
            <w:tcW w:w="1021" w:type="dxa"/>
          </w:tcPr>
          <w:p w:rsidR="00F550E3" w:rsidRPr="00F057AC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F550E3" w:rsidRPr="00960BC0" w:rsidRDefault="00F550E3" w:rsidP="00960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proofErr w:type="gramStart"/>
            <w:r w:rsidRPr="00960BC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</w:t>
            </w:r>
            <w:proofErr w:type="gramEnd"/>
          </w:p>
          <w:p w:rsidR="00F550E3" w:rsidRPr="00960BC0" w:rsidRDefault="00F550E3" w:rsidP="00960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960BC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доверенности, - фамилия, имя,</w:t>
            </w:r>
          </w:p>
          <w:p w:rsidR="00F550E3" w:rsidRPr="00960BC0" w:rsidRDefault="00F550E3" w:rsidP="00960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960BC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отчество лица, действующего </w:t>
            </w:r>
            <w:proofErr w:type="gramStart"/>
            <w:r w:rsidRPr="00960BC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F550E3" w:rsidRPr="00F057AC" w:rsidRDefault="00F550E3" w:rsidP="00960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0BC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основании</w:t>
            </w:r>
            <w:proofErr w:type="gramEnd"/>
            <w:r w:rsidRPr="00960BC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доверенности)</w:t>
            </w:r>
          </w:p>
        </w:tc>
      </w:tr>
    </w:tbl>
    <w:p w:rsidR="00F550E3" w:rsidRPr="002012E3" w:rsidRDefault="00F550E3" w:rsidP="00F550E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550E3" w:rsidRDefault="00F550E3" w:rsidP="00F550E3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Ходатайство</w:t>
      </w:r>
      <w:r w:rsidRPr="005F7007">
        <w:rPr>
          <w:rFonts w:ascii="Times New Roman" w:hAnsi="Times New Roman"/>
          <w:bCs/>
          <w:sz w:val="28"/>
          <w:szCs w:val="28"/>
        </w:rPr>
        <w:t xml:space="preserve">    </w:t>
      </w:r>
    </w:p>
    <w:p w:rsidR="00F550E3" w:rsidRDefault="00F550E3" w:rsidP="00F550E3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180F95">
        <w:rPr>
          <w:rFonts w:ascii="Times New Roman" w:hAnsi="Times New Roman"/>
          <w:bCs/>
          <w:sz w:val="28"/>
          <w:szCs w:val="28"/>
        </w:rPr>
        <w:t>о переводе земельного участка из одной категории в другую</w:t>
      </w:r>
    </w:p>
    <w:p w:rsidR="00F550E3" w:rsidRPr="005F7007" w:rsidRDefault="00F550E3" w:rsidP="00F550E3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4"/>
        <w:gridCol w:w="4601"/>
      </w:tblGrid>
      <w:tr w:rsidR="00F550E3" w:rsidTr="00B34640">
        <w:trPr>
          <w:cantSplit/>
        </w:trPr>
        <w:tc>
          <w:tcPr>
            <w:tcW w:w="9945" w:type="dxa"/>
            <w:gridSpan w:val="2"/>
          </w:tcPr>
          <w:p w:rsidR="00F550E3" w:rsidRPr="002012E3" w:rsidRDefault="00F550E3" w:rsidP="00B346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F550E3" w:rsidTr="00B34640">
        <w:tc>
          <w:tcPr>
            <w:tcW w:w="5344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rPr>
          <w:trHeight w:val="352"/>
        </w:trPr>
        <w:tc>
          <w:tcPr>
            <w:tcW w:w="5344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rPr>
          <w:trHeight w:val="352"/>
        </w:trPr>
        <w:tc>
          <w:tcPr>
            <w:tcW w:w="5344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c>
          <w:tcPr>
            <w:tcW w:w="5344" w:type="dxa"/>
          </w:tcPr>
          <w:p w:rsidR="00F550E3" w:rsidRPr="002012E3" w:rsidRDefault="00F550E3" w:rsidP="00B346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ИНН - для гражданина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c>
          <w:tcPr>
            <w:tcW w:w="5344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c>
          <w:tcPr>
            <w:tcW w:w="5344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rPr>
          <w:cantSplit/>
        </w:trPr>
        <w:tc>
          <w:tcPr>
            <w:tcW w:w="9945" w:type="dxa"/>
            <w:gridSpan w:val="2"/>
          </w:tcPr>
          <w:p w:rsidR="00F550E3" w:rsidRPr="002012E3" w:rsidRDefault="00F550E3" w:rsidP="00B346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F550E3" w:rsidTr="00B34640">
        <w:tc>
          <w:tcPr>
            <w:tcW w:w="5344" w:type="dxa"/>
          </w:tcPr>
          <w:p w:rsidR="00F550E3" w:rsidRPr="002012E3" w:rsidRDefault="00F550E3" w:rsidP="00B34640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c>
          <w:tcPr>
            <w:tcW w:w="5344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rPr>
          <w:trHeight w:val="352"/>
        </w:trPr>
        <w:tc>
          <w:tcPr>
            <w:tcW w:w="5344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rPr>
          <w:trHeight w:val="352"/>
        </w:trPr>
        <w:tc>
          <w:tcPr>
            <w:tcW w:w="5344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rPr>
          <w:trHeight w:val="352"/>
        </w:trPr>
        <w:tc>
          <w:tcPr>
            <w:tcW w:w="5344" w:type="dxa"/>
          </w:tcPr>
          <w:p w:rsidR="00F550E3" w:rsidRPr="002012E3" w:rsidRDefault="00F550E3" w:rsidP="00B34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rPr>
          <w:trHeight w:val="352"/>
        </w:trPr>
        <w:tc>
          <w:tcPr>
            <w:tcW w:w="5344" w:type="dxa"/>
          </w:tcPr>
          <w:p w:rsidR="00F550E3" w:rsidRPr="002012E3" w:rsidRDefault="00F550E3" w:rsidP="00B34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c>
          <w:tcPr>
            <w:tcW w:w="5344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c>
          <w:tcPr>
            <w:tcW w:w="5344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rPr>
          <w:cantSplit/>
        </w:trPr>
        <w:tc>
          <w:tcPr>
            <w:tcW w:w="9945" w:type="dxa"/>
            <w:gridSpan w:val="2"/>
          </w:tcPr>
          <w:p w:rsidR="00F550E3" w:rsidRPr="002012E3" w:rsidRDefault="00F550E3" w:rsidP="00B34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F550E3" w:rsidTr="00B34640">
        <w:tc>
          <w:tcPr>
            <w:tcW w:w="5344" w:type="dxa"/>
          </w:tcPr>
          <w:p w:rsidR="00F550E3" w:rsidRPr="002012E3" w:rsidRDefault="00F550E3" w:rsidP="00B346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rPr>
          <w:trHeight w:val="352"/>
        </w:trPr>
        <w:tc>
          <w:tcPr>
            <w:tcW w:w="5344" w:type="dxa"/>
          </w:tcPr>
          <w:p w:rsidR="00F550E3" w:rsidRPr="002012E3" w:rsidRDefault="00F550E3" w:rsidP="00B34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rPr>
          <w:trHeight w:val="352"/>
        </w:trPr>
        <w:tc>
          <w:tcPr>
            <w:tcW w:w="5344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lastRenderedPageBreak/>
              <w:t>Контактные телефоны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c>
          <w:tcPr>
            <w:tcW w:w="5344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rPr>
          <w:cantSplit/>
        </w:trPr>
        <w:tc>
          <w:tcPr>
            <w:tcW w:w="9945" w:type="dxa"/>
            <w:gridSpan w:val="2"/>
          </w:tcPr>
          <w:p w:rsidR="00F550E3" w:rsidRPr="002012E3" w:rsidRDefault="00F550E3" w:rsidP="00B34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F550E3" w:rsidTr="00B34640">
        <w:tc>
          <w:tcPr>
            <w:tcW w:w="5344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 xml:space="preserve">Кадастровый номер </w:t>
            </w:r>
            <w:r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 xml:space="preserve"> участка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c>
          <w:tcPr>
            <w:tcW w:w="5344" w:type="dxa"/>
          </w:tcPr>
          <w:p w:rsidR="00F550E3" w:rsidRPr="00DB326D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26D">
              <w:rPr>
                <w:rFonts w:ascii="Times New Roman" w:hAnsi="Times New Roman"/>
                <w:sz w:val="28"/>
                <w:szCs w:val="28"/>
              </w:rPr>
              <w:t>Адресные ориентиры земель или земельного участка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c>
          <w:tcPr>
            <w:tcW w:w="5344" w:type="dxa"/>
          </w:tcPr>
          <w:p w:rsidR="00F550E3" w:rsidRPr="00DB326D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26D">
              <w:rPr>
                <w:rFonts w:ascii="Times New Roman" w:hAnsi="Times New Roman"/>
                <w:sz w:val="28"/>
                <w:szCs w:val="28"/>
              </w:rPr>
              <w:t>Площадь участка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c>
          <w:tcPr>
            <w:tcW w:w="5344" w:type="dxa"/>
          </w:tcPr>
          <w:p w:rsidR="00F550E3" w:rsidRPr="00DB326D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26D">
              <w:rPr>
                <w:rFonts w:ascii="Times New Roman" w:hAnsi="Times New Roman"/>
                <w:sz w:val="28"/>
                <w:szCs w:val="28"/>
              </w:rPr>
              <w:t>Вид права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c>
          <w:tcPr>
            <w:tcW w:w="5344" w:type="dxa"/>
          </w:tcPr>
          <w:p w:rsidR="00F550E3" w:rsidRPr="00DB326D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26D">
              <w:rPr>
                <w:rFonts w:ascii="Times New Roman" w:hAnsi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c>
          <w:tcPr>
            <w:tcW w:w="5344" w:type="dxa"/>
          </w:tcPr>
          <w:p w:rsidR="00F550E3" w:rsidRPr="00DB326D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26D">
              <w:rPr>
                <w:rFonts w:ascii="Times New Roman" w:hAnsi="Times New Roman"/>
                <w:sz w:val="28"/>
                <w:szCs w:val="28"/>
              </w:rPr>
              <w:t>Категория земель</w:t>
            </w:r>
            <w:r>
              <w:rPr>
                <w:rFonts w:ascii="Times New Roman" w:hAnsi="Times New Roman"/>
                <w:sz w:val="28"/>
                <w:szCs w:val="28"/>
              </w:rPr>
              <w:t>, в которую необходимо осуществить перевод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c>
          <w:tcPr>
            <w:tcW w:w="5344" w:type="dxa"/>
          </w:tcPr>
          <w:p w:rsidR="00F550E3" w:rsidRPr="00DB326D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66B1D">
              <w:rPr>
                <w:rFonts w:ascii="Times New Roman" w:hAnsi="Times New Roman"/>
                <w:sz w:val="28"/>
                <w:szCs w:val="28"/>
              </w:rPr>
              <w:t>боснование перевода земельного участка из состава земель одной категории в другую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0E3" w:rsidTr="00B34640">
        <w:tc>
          <w:tcPr>
            <w:tcW w:w="5344" w:type="dxa"/>
          </w:tcPr>
          <w:p w:rsidR="00F550E3" w:rsidRPr="00DB326D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26D">
              <w:rPr>
                <w:rFonts w:ascii="Times New Roman" w:hAnsi="Times New Roman"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4601" w:type="dxa"/>
          </w:tcPr>
          <w:p w:rsidR="00F550E3" w:rsidRPr="002012E3" w:rsidRDefault="00F550E3" w:rsidP="00B3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 w:rsidRPr="00555F0B">
        <w:rPr>
          <w:rFonts w:ascii="Times New Roman" w:hAnsi="Times New Roman"/>
          <w:sz w:val="28"/>
          <w:szCs w:val="28"/>
        </w:rPr>
        <w:t xml:space="preserve">Прошу </w:t>
      </w:r>
      <w:r w:rsidRPr="00161AB4">
        <w:rPr>
          <w:rFonts w:ascii="Times New Roman" w:hAnsi="Times New Roman"/>
          <w:sz w:val="28"/>
          <w:szCs w:val="28"/>
        </w:rPr>
        <w:t>осуществить перевод земельного участка из одной категории земель в другую</w:t>
      </w:r>
      <w:r w:rsidRPr="00676C6A">
        <w:rPr>
          <w:rFonts w:ascii="Times New Roman" w:hAnsi="Times New Roman"/>
          <w:sz w:val="28"/>
          <w:szCs w:val="28"/>
        </w:rPr>
        <w:t>.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Приложения: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 _______________________________________________________________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 _______________________________________________________________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 _______________________________________________________________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4. _______________________________________________________________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5. _______________________________________________________________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Способ выдачи документов (</w:t>
      </w:r>
      <w:proofErr w:type="gramStart"/>
      <w:r w:rsidRPr="002012E3">
        <w:rPr>
          <w:rFonts w:ascii="Times New Roman" w:hAnsi="Times New Roman"/>
          <w:sz w:val="28"/>
          <w:szCs w:val="28"/>
        </w:rPr>
        <w:t>нужное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отметить):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лично      </w:t>
      </w: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направление посредством почтового отправления с уведомлением 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в МФЦ**     </w:t>
      </w: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в личном кабинете на </w:t>
      </w:r>
      <w:r>
        <w:rPr>
          <w:rFonts w:ascii="Times New Roman" w:hAnsi="Times New Roman"/>
          <w:sz w:val="24"/>
          <w:szCs w:val="24"/>
        </w:rPr>
        <w:t>Едином</w:t>
      </w:r>
      <w:r w:rsidRPr="002012E3">
        <w:rPr>
          <w:rFonts w:ascii="Times New Roman" w:hAnsi="Times New Roman"/>
          <w:sz w:val="24"/>
          <w:szCs w:val="24"/>
        </w:rPr>
        <w:t xml:space="preserve"> портале*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4"/>
          <w:szCs w:val="24"/>
        </w:rPr>
        <w:t>по электронной почте.</w:t>
      </w:r>
      <w:r w:rsidRPr="002012E3">
        <w:rPr>
          <w:rFonts w:ascii="Times New Roman" w:hAnsi="Times New Roman"/>
          <w:sz w:val="28"/>
          <w:szCs w:val="28"/>
        </w:rPr>
        <w:t xml:space="preserve">   </w:t>
      </w:r>
    </w:p>
    <w:p w:rsidR="00F550E3" w:rsidRPr="002012E3" w:rsidRDefault="00F550E3" w:rsidP="00F550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012E3">
        <w:rPr>
          <w:rFonts w:ascii="Times New Roman" w:hAnsi="Times New Roman"/>
          <w:sz w:val="20"/>
          <w:szCs w:val="20"/>
        </w:rPr>
        <w:t xml:space="preserve">* в случае если </w:t>
      </w:r>
      <w:r>
        <w:rPr>
          <w:rFonts w:ascii="Times New Roman" w:hAnsi="Times New Roman"/>
          <w:sz w:val="20"/>
          <w:szCs w:val="20"/>
        </w:rPr>
        <w:t>ходатайство</w:t>
      </w:r>
      <w:r w:rsidRPr="002012E3">
        <w:rPr>
          <w:rFonts w:ascii="Times New Roman" w:hAnsi="Times New Roman"/>
          <w:sz w:val="20"/>
          <w:szCs w:val="20"/>
        </w:rPr>
        <w:t xml:space="preserve"> подано посредством </w:t>
      </w:r>
      <w:r>
        <w:rPr>
          <w:rFonts w:ascii="Times New Roman" w:hAnsi="Times New Roman"/>
          <w:sz w:val="20"/>
          <w:szCs w:val="20"/>
        </w:rPr>
        <w:t>Единог</w:t>
      </w:r>
      <w:r w:rsidRPr="002012E3">
        <w:rPr>
          <w:rFonts w:ascii="Times New Roman" w:hAnsi="Times New Roman"/>
          <w:sz w:val="20"/>
          <w:szCs w:val="20"/>
        </w:rPr>
        <w:t>о портала.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2012E3">
        <w:rPr>
          <w:rFonts w:ascii="Times New Roman" w:hAnsi="Times New Roman"/>
          <w:sz w:val="20"/>
          <w:szCs w:val="20"/>
        </w:rPr>
        <w:t xml:space="preserve">** в случае если </w:t>
      </w:r>
      <w:r>
        <w:rPr>
          <w:rFonts w:ascii="Times New Roman" w:hAnsi="Times New Roman"/>
          <w:sz w:val="20"/>
          <w:szCs w:val="20"/>
        </w:rPr>
        <w:t>ходатайство</w:t>
      </w:r>
      <w:r w:rsidRPr="002012E3">
        <w:rPr>
          <w:rFonts w:ascii="Times New Roman" w:hAnsi="Times New Roman"/>
          <w:sz w:val="20"/>
          <w:szCs w:val="20"/>
        </w:rPr>
        <w:t xml:space="preserve"> подано через МФЦ.</w:t>
      </w:r>
    </w:p>
    <w:p w:rsidR="00F550E3" w:rsidRPr="002012E3" w:rsidRDefault="00F550E3" w:rsidP="00F5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«____»_______________20____г.                                ____________________</w:t>
      </w:r>
    </w:p>
    <w:p w:rsidR="00F550E3" w:rsidRPr="002012E3" w:rsidRDefault="00F550E3" w:rsidP="00F550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   </w:t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  <w:t>(подпись)  М.П.</w:t>
      </w:r>
    </w:p>
    <w:p w:rsidR="00960BC0" w:rsidRDefault="00F550E3" w:rsidP="00F550E3">
      <w:pPr>
        <w:pStyle w:val="6"/>
        <w:ind w:left="4820"/>
        <w:jc w:val="left"/>
        <w:rPr>
          <w:sz w:val="28"/>
          <w:szCs w:val="28"/>
        </w:rPr>
      </w:pPr>
      <w:r w:rsidRPr="002012E3">
        <w:rPr>
          <w:sz w:val="28"/>
          <w:szCs w:val="28"/>
        </w:rPr>
        <w:br w:type="page"/>
      </w:r>
    </w:p>
    <w:p w:rsidR="00960BC0" w:rsidRDefault="00960BC0" w:rsidP="00F550E3">
      <w:pPr>
        <w:pStyle w:val="6"/>
        <w:ind w:left="4820"/>
        <w:jc w:val="left"/>
        <w:rPr>
          <w:sz w:val="28"/>
          <w:szCs w:val="28"/>
        </w:rPr>
      </w:pPr>
    </w:p>
    <w:p w:rsidR="00F550E3" w:rsidRPr="002012E3" w:rsidRDefault="00F550E3" w:rsidP="00F550E3">
      <w:pPr>
        <w:pStyle w:val="6"/>
        <w:ind w:left="4820"/>
        <w:jc w:val="left"/>
        <w:rPr>
          <w:sz w:val="28"/>
          <w:szCs w:val="28"/>
        </w:rPr>
      </w:pPr>
      <w:r w:rsidRPr="002012E3">
        <w:rPr>
          <w:sz w:val="28"/>
          <w:szCs w:val="28"/>
        </w:rPr>
        <w:t>Приложение 2 к административному регламенту</w:t>
      </w:r>
    </w:p>
    <w:p w:rsidR="00F550E3" w:rsidRPr="002012E3" w:rsidRDefault="00F550E3" w:rsidP="00F550E3">
      <w:pPr>
        <w:rPr>
          <w:sz w:val="28"/>
          <w:szCs w:val="28"/>
          <w:lang w:eastAsia="ru-RU"/>
        </w:rPr>
      </w:pPr>
    </w:p>
    <w:p w:rsidR="00F550E3" w:rsidRPr="002012E3" w:rsidRDefault="00F550E3" w:rsidP="00F550E3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БЛОК-СХЕМА</w:t>
      </w:r>
    </w:p>
    <w:p w:rsidR="00F550E3" w:rsidRPr="002012E3" w:rsidRDefault="00F550E3" w:rsidP="00F550E3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2012E3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</w:p>
    <w:p w:rsidR="00F550E3" w:rsidRPr="002012E3" w:rsidRDefault="00A16626" w:rsidP="00F550E3">
      <w:r w:rsidRPr="00A16626">
        <w:rPr>
          <w:b/>
          <w:noProof/>
          <w:sz w:val="28"/>
          <w:szCs w:val="28"/>
          <w:lang w:eastAsia="ru-RU"/>
        </w:rPr>
        <w:pict>
          <v:rect id="_x0000_s1026" style="position:absolute;margin-left:15.85pt;margin-top:4.5pt;width:434.25pt;height:47.3pt;z-index:251660288">
            <v:textbox>
              <w:txbxContent>
                <w:p w:rsidR="00464347" w:rsidRDefault="00464347" w:rsidP="00F550E3">
                  <w:pPr>
                    <w:spacing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82B2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Прием и регистрация ходатайства о предоставлении муниципальной услуги </w:t>
                  </w:r>
                </w:p>
                <w:p w:rsidR="00464347" w:rsidRPr="00282B28" w:rsidRDefault="00464347" w:rsidP="00F550E3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82B2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2.13 административного регламента</w:t>
                  </w:r>
                  <w:r w:rsidRPr="00282B2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</w:t>
                  </w:r>
                </w:p>
                <w:p w:rsidR="00464347" w:rsidRDefault="00464347" w:rsidP="00F550E3"/>
              </w:txbxContent>
            </v:textbox>
          </v:rect>
        </w:pict>
      </w:r>
    </w:p>
    <w:p w:rsidR="00F550E3" w:rsidRPr="002012E3" w:rsidRDefault="00F550E3" w:rsidP="00F550E3">
      <w:pPr>
        <w:pStyle w:val="3"/>
        <w:rPr>
          <w:b w:val="0"/>
          <w:sz w:val="28"/>
          <w:szCs w:val="28"/>
        </w:rPr>
      </w:pPr>
    </w:p>
    <w:p w:rsidR="00F550E3" w:rsidRPr="002012E3" w:rsidRDefault="00A16626" w:rsidP="00F550E3">
      <w:pPr>
        <w:spacing w:after="0"/>
        <w:rPr>
          <w:vanish/>
          <w:sz w:val="28"/>
          <w:szCs w:val="28"/>
        </w:rPr>
      </w:pPr>
      <w:r w:rsidRPr="00A16626">
        <w:rPr>
          <w:rFonts w:ascii="Times New Roman" w:hAnsi="Times New Roman"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18pt;margin-top:14pt;width:.05pt;height:15.85pt;z-index:251663360" o:connectortype="straight">
            <v:stroke endarrow="block"/>
          </v:shape>
        </w:pict>
      </w:r>
    </w:p>
    <w:p w:rsidR="00F550E3" w:rsidRPr="002012E3" w:rsidRDefault="00F550E3" w:rsidP="00F550E3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F550E3" w:rsidRDefault="00A16626" w:rsidP="00F550E3">
      <w:pPr>
        <w:spacing w:after="0"/>
        <w:rPr>
          <w:rFonts w:ascii="Times New Roman" w:hAnsi="Times New Roman"/>
          <w:iCs/>
          <w:sz w:val="28"/>
          <w:szCs w:val="28"/>
        </w:rPr>
      </w:pPr>
      <w:r w:rsidRPr="00A16626">
        <w:rPr>
          <w:rFonts w:ascii="Times New Roman" w:hAnsi="Times New Roman"/>
          <w:noProof/>
          <w:sz w:val="28"/>
          <w:szCs w:val="28"/>
        </w:rPr>
        <w:pict>
          <v:rect id="_x0000_s1027" style="position:absolute;margin-left:39.1pt;margin-top:11.35pt;width:349.5pt;height:39.05pt;z-index:251661312">
            <v:textbox>
              <w:txbxContent>
                <w:p w:rsidR="00464347" w:rsidRPr="00FC38CA" w:rsidRDefault="00464347" w:rsidP="00F550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38CA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ходатайства </w:t>
                  </w:r>
                  <w:r w:rsidRPr="00FC38CA">
                    <w:rPr>
                      <w:rFonts w:ascii="Times New Roman" w:hAnsi="Times New Roman"/>
                      <w:sz w:val="24"/>
                      <w:szCs w:val="24"/>
                    </w:rPr>
                    <w:t>и представленных документов</w:t>
                  </w:r>
                </w:p>
                <w:p w:rsidR="00464347" w:rsidRPr="0065275B" w:rsidRDefault="00464347" w:rsidP="00F550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361F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п. </w:t>
                  </w:r>
                  <w:r w:rsidRPr="0065275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2.4.1. не более 2 месяцев</w:t>
                  </w:r>
                  <w:r w:rsidRPr="002361F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F550E3" w:rsidRPr="002012E3" w:rsidRDefault="00F550E3" w:rsidP="00F550E3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F550E3" w:rsidRDefault="00A16626" w:rsidP="00F550E3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pict>
          <v:shape id="_x0000_s1031" type="#_x0000_t32" style="position:absolute;margin-left:302.15pt;margin-top:13.35pt;width:0;height:184.85pt;z-index:251665408" o:connectortype="straight"/>
        </w:pict>
      </w:r>
    </w:p>
    <w:p w:rsidR="00F550E3" w:rsidRDefault="00F550E3" w:rsidP="00F550E3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F550E3" w:rsidRDefault="00F550E3" w:rsidP="00F550E3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F550E3" w:rsidRDefault="00F550E3" w:rsidP="00F550E3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F550E3" w:rsidRPr="002012E3" w:rsidRDefault="00F550E3" w:rsidP="00F550E3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 w:rsidRPr="002012E3">
        <w:rPr>
          <w:rFonts w:ascii="Times New Roman" w:hAnsi="Times New Roman"/>
          <w:iCs/>
          <w:sz w:val="28"/>
          <w:szCs w:val="28"/>
        </w:rPr>
        <w:tab/>
      </w:r>
    </w:p>
    <w:p w:rsidR="00F550E3" w:rsidRPr="002012E3" w:rsidRDefault="00F550E3" w:rsidP="00F550E3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F550E3" w:rsidRPr="002012E3" w:rsidRDefault="00A16626" w:rsidP="00F550E3">
      <w:pPr>
        <w:spacing w:after="0"/>
        <w:rPr>
          <w:rFonts w:ascii="Times New Roman" w:hAnsi="Times New Roman"/>
          <w:iCs/>
          <w:sz w:val="28"/>
          <w:szCs w:val="28"/>
        </w:rPr>
      </w:pPr>
      <w:r w:rsidRPr="00A16626">
        <w:rPr>
          <w:rFonts w:ascii="Times New Roman" w:hAnsi="Times New Roman"/>
          <w:noProof/>
          <w:sz w:val="28"/>
          <w:szCs w:val="28"/>
        </w:rPr>
        <w:pict>
          <v:rect id="_x0000_s1028" style="position:absolute;margin-left:-18.65pt;margin-top:8.45pt;width:283.5pt;height:42.7pt;z-index:251662336">
            <v:textbox>
              <w:txbxContent>
                <w:p w:rsidR="00464347" w:rsidRPr="005B2400" w:rsidRDefault="00464347" w:rsidP="00F550E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B2400">
                    <w:rPr>
                      <w:rFonts w:ascii="Times New Roman" w:hAnsi="Times New Roman"/>
                      <w:sz w:val="20"/>
                      <w:szCs w:val="20"/>
                    </w:rPr>
                    <w:t>По</w:t>
                  </w:r>
                  <w:r w:rsidRPr="005B2400">
                    <w:rPr>
                      <w:rFonts w:ascii="Times New Roman" w:eastAsia="MS Mincho" w:hAnsi="Times New Roman"/>
                      <w:sz w:val="20"/>
                      <w:szCs w:val="20"/>
                    </w:rPr>
                    <w:t xml:space="preserve">дготовка и выдача (направление) заявителю (заявителям) решения об отказе </w:t>
                  </w:r>
                  <w:r w:rsidRPr="00D27FF0">
                    <w:rPr>
                      <w:rFonts w:ascii="Times New Roman" w:eastAsia="MS Mincho" w:hAnsi="Times New Roman"/>
                      <w:sz w:val="20"/>
                      <w:szCs w:val="20"/>
                    </w:rPr>
                    <w:t xml:space="preserve">в переводе земельного участка из одной категории в другую </w:t>
                  </w:r>
                  <w:r w:rsidRPr="005B2400">
                    <w:rPr>
                      <w:rFonts w:ascii="Times New Roman" w:eastAsia="MS Mincho" w:hAnsi="Times New Roman"/>
                      <w:sz w:val="20"/>
                      <w:szCs w:val="20"/>
                    </w:rPr>
                    <w:t>с указанием оснований для отказа</w:t>
                  </w:r>
                </w:p>
              </w:txbxContent>
            </v:textbox>
          </v:rect>
        </w:pict>
      </w:r>
    </w:p>
    <w:p w:rsidR="00F550E3" w:rsidRPr="002012E3" w:rsidRDefault="00A16626" w:rsidP="00F550E3">
      <w:pPr>
        <w:spacing w:after="0"/>
        <w:rPr>
          <w:rFonts w:ascii="Times New Roman" w:hAnsi="Times New Roman"/>
          <w:iCs/>
          <w:sz w:val="28"/>
          <w:szCs w:val="28"/>
        </w:rPr>
      </w:pPr>
      <w:r w:rsidRPr="00A16626">
        <w:rPr>
          <w:noProof/>
          <w:sz w:val="28"/>
          <w:szCs w:val="28"/>
        </w:rPr>
        <w:pict>
          <v:shape id="_x0000_s1032" type="#_x0000_t32" style="position:absolute;margin-left:264.85pt;margin-top:7.55pt;width:37.3pt;height:.05pt;flip:x;z-index:251666432" o:connectortype="straight">
            <v:stroke endarrow="block"/>
          </v:shape>
        </w:pict>
      </w:r>
    </w:p>
    <w:p w:rsidR="00F550E3" w:rsidRPr="002012E3" w:rsidRDefault="00F550E3" w:rsidP="00F550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50E3" w:rsidRPr="002012E3" w:rsidRDefault="00F550E3" w:rsidP="00F550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50E3" w:rsidRPr="002012E3" w:rsidRDefault="00A16626" w:rsidP="00F550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6626">
        <w:rPr>
          <w:iCs/>
          <w:noProof/>
          <w:sz w:val="28"/>
          <w:szCs w:val="28"/>
        </w:rPr>
        <w:pict>
          <v:rect id="_x0000_s1030" style="position:absolute;left:0;text-align:left;margin-left:-18.65pt;margin-top:1.55pt;width:283.5pt;height:45.35pt;z-index:251664384">
            <v:textbox>
              <w:txbxContent>
                <w:p w:rsidR="00464347" w:rsidRPr="00DB326D" w:rsidRDefault="00464347" w:rsidP="00F550E3">
                  <w:pPr>
                    <w:spacing w:after="0" w:line="240" w:lineRule="auto"/>
                    <w:jc w:val="both"/>
                    <w:rPr>
                      <w:rFonts w:ascii="Times New Roman" w:eastAsia="MS Mincho" w:hAnsi="Times New Roman"/>
                      <w:sz w:val="20"/>
                      <w:szCs w:val="20"/>
                    </w:rPr>
                  </w:pPr>
                  <w:r w:rsidRPr="00DF0403">
                    <w:rPr>
                      <w:rFonts w:ascii="Times New Roman" w:eastAsia="MS Mincho" w:hAnsi="Times New Roman"/>
                      <w:sz w:val="20"/>
                      <w:szCs w:val="20"/>
                    </w:rPr>
                    <w:t>Подготовка и выдача (направление) заявителю (заявителям) решени</w:t>
                  </w:r>
                  <w:r>
                    <w:rPr>
                      <w:rFonts w:ascii="Times New Roman" w:eastAsia="MS Mincho" w:hAnsi="Times New Roman"/>
                      <w:sz w:val="20"/>
                      <w:szCs w:val="20"/>
                    </w:rPr>
                    <w:t>я</w:t>
                  </w:r>
                  <w:r w:rsidRPr="00DF0403">
                    <w:rPr>
                      <w:rFonts w:ascii="Times New Roman" w:eastAsia="MS Mincho" w:hAnsi="Times New Roman"/>
                      <w:sz w:val="20"/>
                      <w:szCs w:val="20"/>
                    </w:rPr>
                    <w:t xml:space="preserve"> </w:t>
                  </w:r>
                  <w:r w:rsidRPr="00D27FF0">
                    <w:rPr>
                      <w:rFonts w:ascii="Times New Roman" w:eastAsia="MS Mincho" w:hAnsi="Times New Roman"/>
                      <w:sz w:val="20"/>
                      <w:szCs w:val="20"/>
                    </w:rPr>
                    <w:t>о переводе земельного участка из одной категории в другую</w:t>
                  </w:r>
                </w:p>
              </w:txbxContent>
            </v:textbox>
          </v:rect>
        </w:pict>
      </w:r>
    </w:p>
    <w:p w:rsidR="00F550E3" w:rsidRPr="002012E3" w:rsidRDefault="00A16626" w:rsidP="00F550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264.85pt;margin-top:1.75pt;width:37.3pt;height:.05pt;flip:x;z-index:251667456" o:connectortype="straight">
            <v:stroke endarrow="block"/>
          </v:shape>
        </w:pict>
      </w:r>
    </w:p>
    <w:p w:rsidR="00F550E3" w:rsidRPr="002012E3" w:rsidRDefault="00F550E3" w:rsidP="00F550E3">
      <w:pPr>
        <w:spacing w:after="0"/>
        <w:rPr>
          <w:vanish/>
          <w:sz w:val="28"/>
          <w:szCs w:val="28"/>
        </w:rPr>
      </w:pPr>
    </w:p>
    <w:p w:rsidR="00F550E3" w:rsidRDefault="00F550E3" w:rsidP="00F550E3">
      <w:pPr>
        <w:spacing w:after="0"/>
        <w:rPr>
          <w:sz w:val="28"/>
          <w:szCs w:val="28"/>
        </w:rPr>
      </w:pPr>
    </w:p>
    <w:p w:rsidR="00DB3D8C" w:rsidRDefault="00DB3D8C" w:rsidP="00F550E3">
      <w:pPr>
        <w:spacing w:after="0"/>
        <w:rPr>
          <w:sz w:val="28"/>
          <w:szCs w:val="28"/>
        </w:rPr>
      </w:pPr>
    </w:p>
    <w:p w:rsidR="00DB3D8C" w:rsidRDefault="00DB3D8C" w:rsidP="00F550E3">
      <w:pPr>
        <w:spacing w:after="0"/>
        <w:rPr>
          <w:sz w:val="28"/>
          <w:szCs w:val="28"/>
        </w:rPr>
      </w:pPr>
    </w:p>
    <w:p w:rsidR="00DB3D8C" w:rsidRDefault="00DB3D8C" w:rsidP="00F550E3">
      <w:pPr>
        <w:spacing w:after="0"/>
        <w:rPr>
          <w:sz w:val="28"/>
          <w:szCs w:val="28"/>
        </w:rPr>
      </w:pPr>
    </w:p>
    <w:p w:rsidR="00DB3D8C" w:rsidRDefault="00DB3D8C" w:rsidP="00F550E3">
      <w:pPr>
        <w:spacing w:after="0"/>
        <w:rPr>
          <w:sz w:val="28"/>
          <w:szCs w:val="28"/>
        </w:rPr>
      </w:pPr>
    </w:p>
    <w:p w:rsidR="00DB3D8C" w:rsidRDefault="00DB3D8C" w:rsidP="00F550E3">
      <w:pPr>
        <w:spacing w:after="0"/>
        <w:rPr>
          <w:sz w:val="28"/>
          <w:szCs w:val="28"/>
        </w:rPr>
      </w:pPr>
    </w:p>
    <w:p w:rsidR="00DB3D8C" w:rsidRDefault="00DB3D8C" w:rsidP="00F550E3">
      <w:pPr>
        <w:spacing w:after="0"/>
        <w:rPr>
          <w:sz w:val="28"/>
          <w:szCs w:val="28"/>
        </w:rPr>
      </w:pPr>
    </w:p>
    <w:p w:rsidR="00DB3D8C" w:rsidRDefault="00DB3D8C" w:rsidP="00F550E3">
      <w:pPr>
        <w:spacing w:after="0"/>
        <w:rPr>
          <w:sz w:val="28"/>
          <w:szCs w:val="28"/>
        </w:rPr>
      </w:pPr>
    </w:p>
    <w:p w:rsidR="00DB3D8C" w:rsidRPr="002012E3" w:rsidRDefault="00DB3D8C" w:rsidP="00F550E3">
      <w:pPr>
        <w:spacing w:after="0"/>
        <w:rPr>
          <w:sz w:val="28"/>
          <w:szCs w:val="28"/>
        </w:rPr>
      </w:pPr>
    </w:p>
    <w:sectPr w:rsidR="00DB3D8C" w:rsidRPr="002012E3" w:rsidSect="00B34640">
      <w:headerReference w:type="first" r:id="rId25"/>
      <w:pgSz w:w="11906" w:h="16838" w:code="9"/>
      <w:pgMar w:top="851" w:right="680" w:bottom="851" w:left="209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7C" w:rsidRDefault="00020D7C" w:rsidP="00F550E3">
      <w:pPr>
        <w:spacing w:after="0" w:line="240" w:lineRule="auto"/>
      </w:pPr>
      <w:r>
        <w:separator/>
      </w:r>
    </w:p>
  </w:endnote>
  <w:endnote w:type="continuationSeparator" w:id="0">
    <w:p w:rsidR="00020D7C" w:rsidRDefault="00020D7C" w:rsidP="00F5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7C" w:rsidRDefault="00020D7C" w:rsidP="00F550E3">
      <w:pPr>
        <w:spacing w:after="0" w:line="240" w:lineRule="auto"/>
      </w:pPr>
      <w:r>
        <w:separator/>
      </w:r>
    </w:p>
  </w:footnote>
  <w:footnote w:type="continuationSeparator" w:id="0">
    <w:p w:rsidR="00020D7C" w:rsidRDefault="00020D7C" w:rsidP="00F5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47" w:rsidRPr="002423B0" w:rsidRDefault="00464347" w:rsidP="00B34640">
    <w:pPr>
      <w:pStyle w:val="afa"/>
      <w:tabs>
        <w:tab w:val="center" w:pos="456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47" w:rsidRDefault="00464347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FFFFFFFF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5D3B39"/>
    <w:multiLevelType w:val="multilevel"/>
    <w:tmpl w:val="72F832B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1DF3385"/>
    <w:multiLevelType w:val="hybridMultilevel"/>
    <w:tmpl w:val="4784ECC4"/>
    <w:lvl w:ilvl="0" w:tplc="FFFFFFFF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36DE2"/>
    <w:multiLevelType w:val="hybridMultilevel"/>
    <w:tmpl w:val="9DC8B254"/>
    <w:lvl w:ilvl="0" w:tplc="FFFFFFFF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7682D"/>
    <w:multiLevelType w:val="multilevel"/>
    <w:tmpl w:val="BBC6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705773"/>
    <w:multiLevelType w:val="hybridMultilevel"/>
    <w:tmpl w:val="27A40EFA"/>
    <w:lvl w:ilvl="0" w:tplc="FFFFFFFF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9">
    <w:nsid w:val="5E3E3CF8"/>
    <w:multiLevelType w:val="hybridMultilevel"/>
    <w:tmpl w:val="59B4C1D8"/>
    <w:lvl w:ilvl="0" w:tplc="FFFFFFFF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0210EFA"/>
    <w:multiLevelType w:val="hybridMultilevel"/>
    <w:tmpl w:val="4A0C40D2"/>
    <w:lvl w:ilvl="0" w:tplc="FFFFFFFF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65F129E0"/>
    <w:multiLevelType w:val="hybridMultilevel"/>
    <w:tmpl w:val="58540AFC"/>
    <w:lvl w:ilvl="0" w:tplc="FFFFFFFF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447F7"/>
    <w:multiLevelType w:val="hybridMultilevel"/>
    <w:tmpl w:val="D194DAD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5386B"/>
    <w:multiLevelType w:val="hybridMultilevel"/>
    <w:tmpl w:val="28C4489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52" w:hanging="360"/>
      </w:pPr>
    </w:lvl>
    <w:lvl w:ilvl="2" w:tplc="FFFFFFFF" w:tentative="1">
      <w:start w:val="1"/>
      <w:numFmt w:val="lowerRoman"/>
      <w:lvlText w:val="%3."/>
      <w:lvlJc w:val="right"/>
      <w:pPr>
        <w:ind w:left="1472" w:hanging="180"/>
      </w:pPr>
    </w:lvl>
    <w:lvl w:ilvl="3" w:tplc="FFFFFFFF" w:tentative="1">
      <w:start w:val="1"/>
      <w:numFmt w:val="decimal"/>
      <w:lvlText w:val="%4."/>
      <w:lvlJc w:val="left"/>
      <w:pPr>
        <w:ind w:left="2192" w:hanging="360"/>
      </w:pPr>
    </w:lvl>
    <w:lvl w:ilvl="4" w:tplc="FFFFFFFF" w:tentative="1">
      <w:start w:val="1"/>
      <w:numFmt w:val="lowerLetter"/>
      <w:lvlText w:val="%5."/>
      <w:lvlJc w:val="left"/>
      <w:pPr>
        <w:ind w:left="2912" w:hanging="360"/>
      </w:pPr>
    </w:lvl>
    <w:lvl w:ilvl="5" w:tplc="FFFFFFFF" w:tentative="1">
      <w:start w:val="1"/>
      <w:numFmt w:val="lowerRoman"/>
      <w:lvlText w:val="%6."/>
      <w:lvlJc w:val="right"/>
      <w:pPr>
        <w:ind w:left="3632" w:hanging="180"/>
      </w:pPr>
    </w:lvl>
    <w:lvl w:ilvl="6" w:tplc="FFFFFFFF" w:tentative="1">
      <w:start w:val="1"/>
      <w:numFmt w:val="decimal"/>
      <w:lvlText w:val="%7."/>
      <w:lvlJc w:val="left"/>
      <w:pPr>
        <w:ind w:left="4352" w:hanging="360"/>
      </w:pPr>
    </w:lvl>
    <w:lvl w:ilvl="7" w:tplc="FFFFFFFF" w:tentative="1">
      <w:start w:val="1"/>
      <w:numFmt w:val="lowerLetter"/>
      <w:lvlText w:val="%8."/>
      <w:lvlJc w:val="left"/>
      <w:pPr>
        <w:ind w:left="5072" w:hanging="360"/>
      </w:pPr>
    </w:lvl>
    <w:lvl w:ilvl="8" w:tplc="FFFFFFFF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0"/>
  </w:num>
  <w:num w:numId="5">
    <w:abstractNumId w:val="10"/>
  </w:num>
  <w:num w:numId="6">
    <w:abstractNumId w:val="13"/>
  </w:num>
  <w:num w:numId="7">
    <w:abstractNumId w:val="2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4"/>
  </w:num>
  <w:num w:numId="19">
    <w:abstractNumId w:val="15"/>
  </w:num>
  <w:num w:numId="20">
    <w:abstractNumId w:val="17"/>
  </w:num>
  <w:num w:numId="21">
    <w:abstractNumId w:val="23"/>
  </w:num>
  <w:num w:numId="22">
    <w:abstractNumId w:val="21"/>
  </w:num>
  <w:num w:numId="23">
    <w:abstractNumId w:val="12"/>
  </w:num>
  <w:num w:numId="24">
    <w:abstractNumId w:val="16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0E3"/>
    <w:rsid w:val="00020D7C"/>
    <w:rsid w:val="000652A2"/>
    <w:rsid w:val="001A5707"/>
    <w:rsid w:val="00210F9B"/>
    <w:rsid w:val="0021102B"/>
    <w:rsid w:val="00223289"/>
    <w:rsid w:val="00286599"/>
    <w:rsid w:val="003B7A8E"/>
    <w:rsid w:val="003C3F40"/>
    <w:rsid w:val="003C5980"/>
    <w:rsid w:val="003F51BB"/>
    <w:rsid w:val="00413A67"/>
    <w:rsid w:val="00464347"/>
    <w:rsid w:val="004D1D51"/>
    <w:rsid w:val="005301B9"/>
    <w:rsid w:val="00532553"/>
    <w:rsid w:val="00560AAC"/>
    <w:rsid w:val="0065275B"/>
    <w:rsid w:val="00706817"/>
    <w:rsid w:val="00750A99"/>
    <w:rsid w:val="00777D7D"/>
    <w:rsid w:val="007819A7"/>
    <w:rsid w:val="00792E68"/>
    <w:rsid w:val="007D4CD4"/>
    <w:rsid w:val="007F0A7C"/>
    <w:rsid w:val="00855A68"/>
    <w:rsid w:val="00890BA5"/>
    <w:rsid w:val="008C2F66"/>
    <w:rsid w:val="008F0986"/>
    <w:rsid w:val="009306C2"/>
    <w:rsid w:val="00930FB2"/>
    <w:rsid w:val="00960BC0"/>
    <w:rsid w:val="009C0726"/>
    <w:rsid w:val="00A16626"/>
    <w:rsid w:val="00AA5F6C"/>
    <w:rsid w:val="00AC4ABE"/>
    <w:rsid w:val="00B12D4C"/>
    <w:rsid w:val="00B34640"/>
    <w:rsid w:val="00B60CCF"/>
    <w:rsid w:val="00B7175C"/>
    <w:rsid w:val="00B900AD"/>
    <w:rsid w:val="00BF2E52"/>
    <w:rsid w:val="00C3210B"/>
    <w:rsid w:val="00CA576A"/>
    <w:rsid w:val="00CD7C0C"/>
    <w:rsid w:val="00D31B39"/>
    <w:rsid w:val="00DB3D8C"/>
    <w:rsid w:val="00DD2E68"/>
    <w:rsid w:val="00DE369E"/>
    <w:rsid w:val="00E05743"/>
    <w:rsid w:val="00E2231A"/>
    <w:rsid w:val="00EB077C"/>
    <w:rsid w:val="00ED717A"/>
    <w:rsid w:val="00F3613F"/>
    <w:rsid w:val="00F5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  <o:rules v:ext="edit">
        <o:r id="V:Rule5" type="connector" idref="#_x0000_s1031"/>
        <o:r id="V:Rule6" type="connector" idref="#_x0000_s1032"/>
        <o:r id="V:Rule7" type="connector" idref="#_x0000_s1029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E3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F550E3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F550E3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550E3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550E3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F550E3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550E3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F550E3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F550E3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F550E3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basedOn w:val="a0"/>
    <w:link w:val="1"/>
    <w:rsid w:val="00F550E3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basedOn w:val="a0"/>
    <w:link w:val="2"/>
    <w:rsid w:val="00F550E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50E3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550E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550E3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550E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550E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F550E3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F550E3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uiPriority w:val="99"/>
    <w:rsid w:val="00F550E3"/>
    <w:rPr>
      <w:rFonts w:cs="Times New Roman"/>
      <w:color w:val="0000FF"/>
      <w:u w:val="single"/>
    </w:rPr>
  </w:style>
  <w:style w:type="character" w:styleId="a4">
    <w:name w:val="FollowedHyperlink"/>
    <w:semiHidden/>
    <w:rsid w:val="00F550E3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F550E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F550E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F550E3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F550E3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semiHidden/>
    <w:rsid w:val="00F550E3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550E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F550E3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F550E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F55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F550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550E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F550E3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F550E3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F550E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F550E3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F550E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F550E3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F550E3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F550E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F550E3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F550E3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550E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F550E3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F550E3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F550E3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F550E3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F550E3"/>
    <w:pPr>
      <w:ind w:left="720"/>
    </w:pPr>
  </w:style>
  <w:style w:type="paragraph" w:customStyle="1" w:styleId="26">
    <w:name w:val="Îñíîâíîé òåêñò 2"/>
    <w:basedOn w:val="a"/>
    <w:rsid w:val="00F550E3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F550E3"/>
    <w:pPr>
      <w:snapToGrid w:val="0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F550E3"/>
    <w:pPr>
      <w:snapToGrid w:val="0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F550E3"/>
    <w:pPr>
      <w:snapToGrid w:val="0"/>
      <w:ind w:firstLine="0"/>
      <w:jc w:val="left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550E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F550E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550E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F550E3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F550E3"/>
    <w:rPr>
      <w:rFonts w:cs="Times New Roman"/>
      <w:vertAlign w:val="superscript"/>
    </w:rPr>
  </w:style>
  <w:style w:type="character" w:styleId="af7">
    <w:name w:val="annotation reference"/>
    <w:uiPriority w:val="99"/>
    <w:rsid w:val="00F550E3"/>
    <w:rPr>
      <w:sz w:val="16"/>
    </w:rPr>
  </w:style>
  <w:style w:type="character" w:customStyle="1" w:styleId="Normal1">
    <w:name w:val="Normal Знак Знак Знак Знак"/>
    <w:rsid w:val="00F550E3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F550E3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F550E3"/>
    <w:rPr>
      <w:rFonts w:cs="Times New Roman"/>
    </w:rPr>
  </w:style>
  <w:style w:type="character" w:styleId="af9">
    <w:name w:val="Strong"/>
    <w:qFormat/>
    <w:rsid w:val="00F550E3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F550E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F550E3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F550E3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F550E3"/>
    <w:pPr>
      <w:snapToGri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F550E3"/>
    <w:rPr>
      <w:i/>
      <w:iCs/>
    </w:rPr>
  </w:style>
  <w:style w:type="paragraph" w:styleId="afe">
    <w:name w:val="List Paragraph"/>
    <w:basedOn w:val="a"/>
    <w:uiPriority w:val="34"/>
    <w:qFormat/>
    <w:rsid w:val="00F550E3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F550E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F550E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550E3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F550E3"/>
    <w:rPr>
      <w:rFonts w:eastAsia="Times New Roman"/>
      <w:b/>
      <w:bCs/>
    </w:rPr>
  </w:style>
  <w:style w:type="paragraph" w:customStyle="1" w:styleId="210">
    <w:name w:val="Основной текст с отступом 21"/>
    <w:basedOn w:val="a"/>
    <w:rsid w:val="00F550E3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F550E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F550E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F550E3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F550E3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link w:val="14"/>
    <w:rsid w:val="00F55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rsid w:val="00F550E3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F550E3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rsid w:val="00F550E3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basedOn w:val="a0"/>
    <w:rsid w:val="00F550E3"/>
  </w:style>
  <w:style w:type="paragraph" w:styleId="aff7">
    <w:name w:val="No Spacing"/>
    <w:uiPriority w:val="1"/>
    <w:qFormat/>
    <w:rsid w:val="00F550E3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gwt-inlinehtml">
    <w:name w:val="gwt-inlinehtml"/>
    <w:basedOn w:val="a0"/>
    <w:rsid w:val="00F550E3"/>
  </w:style>
  <w:style w:type="character" w:customStyle="1" w:styleId="aff8">
    <w:name w:val="Основной текст_"/>
    <w:basedOn w:val="a0"/>
    <w:link w:val="15"/>
    <w:rsid w:val="00B34640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8"/>
    <w:rsid w:val="00B34640"/>
    <w:pPr>
      <w:widowControl w:val="0"/>
      <w:shd w:val="clear" w:color="auto" w:fill="FFFFFF"/>
      <w:spacing w:after="900" w:line="324" w:lineRule="exact"/>
      <w:ind w:hanging="880"/>
      <w:jc w:val="center"/>
    </w:pPr>
    <w:rPr>
      <w:rFonts w:ascii="Times New Roman" w:hAnsi="Times New Roman"/>
      <w:spacing w:val="-3"/>
      <w:sz w:val="26"/>
      <w:szCs w:val="26"/>
    </w:rPr>
  </w:style>
  <w:style w:type="paragraph" w:styleId="aff9">
    <w:name w:val="endnote text"/>
    <w:basedOn w:val="a"/>
    <w:link w:val="affa"/>
    <w:uiPriority w:val="99"/>
    <w:semiHidden/>
    <w:unhideWhenUsed/>
    <w:rsid w:val="00DB3D8C"/>
    <w:pPr>
      <w:spacing w:after="0" w:line="240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DB3D8C"/>
    <w:rPr>
      <w:rFonts w:ascii="Calibri" w:eastAsia="Times New Roman" w:hAnsi="Calibri" w:cs="Times New Roman"/>
      <w:sz w:val="20"/>
      <w:szCs w:val="20"/>
    </w:rPr>
  </w:style>
  <w:style w:type="character" w:styleId="affb">
    <w:name w:val="endnote reference"/>
    <w:basedOn w:val="a0"/>
    <w:uiPriority w:val="99"/>
    <w:semiHidden/>
    <w:unhideWhenUsed/>
    <w:rsid w:val="00DB3D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7290&amp;date=16.09.2020" TargetMode="External"/><Relationship Id="rId18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FCD0BC58F1901188C452263C0976EC7682B8277B42784B22C3A2DEC2AABDAEC9F86746227977ABeCmEQ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arnogamfc@rambler.ru" TargetMode="External"/><Relationship Id="rId17" Type="http://schemas.openxmlformats.org/officeDocument/2006/relationships/hyperlink" Target="https://login.consultant.ru/link/?req=doc&amp;base=LAW&amp;n=358856&amp;date=16.09.2020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7117&amp;date=16.09.2020" TargetMode="External"/><Relationship Id="rId20" Type="http://schemas.openxmlformats.org/officeDocument/2006/relationships/hyperlink" Target="https://login.consultant.ru/link/?rnd=10336DA60F86D63DCDFA8D98ED087F9A&amp;req=doc&amp;base=LAW&amp;n=183496&amp;date=27.03.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uslugi35.ru.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F4A692818C28A32960F9C9C9E590819D&amp;req=doc&amp;base=LAW&amp;n=357125&amp;REFFIELD=134&amp;REFDST=100060&amp;REFDOC=318942&amp;REFBASE=LAW&amp;stat=refcode%3D16876%3Bindex%3D99&amp;date=22.09.2020" TargetMode="External"/><Relationship Id="rId23" Type="http://schemas.openxmlformats.org/officeDocument/2006/relationships/hyperlink" Target="consultantplus://offline/ref=43248D4671199451BE5FE21E41D0A3C9E193E27F2EA6D4D4076EE4CECD7EP5J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342108&amp;date=22.09.2020&amp;dst=100088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rnoga-region.ru/" TargetMode="External"/><Relationship Id="rId14" Type="http://schemas.openxmlformats.org/officeDocument/2006/relationships/hyperlink" Target="https://login.consultant.ru/link/?req=doc&amp;base=LAW&amp;n=357122&amp;date=16.09.2020" TargetMode="External"/><Relationship Id="rId22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9CE4B8E-1E5C-49BD-A80F-A5C2CD2D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27</Pages>
  <Words>8942</Words>
  <Characters>50970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Kom2-8</dc:creator>
  <cp:lastModifiedBy>Zverdvd.org</cp:lastModifiedBy>
  <cp:revision>20</cp:revision>
  <cp:lastPrinted>2022-03-28T11:08:00Z</cp:lastPrinted>
  <dcterms:created xsi:type="dcterms:W3CDTF">2022-04-01T06:40:00Z</dcterms:created>
  <dcterms:modified xsi:type="dcterms:W3CDTF">2022-04-01T07:05:00Z</dcterms:modified>
</cp:coreProperties>
</file>