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44" w:rsidRDefault="005D5144" w:rsidP="005D5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144" w:rsidRDefault="005D5144" w:rsidP="005D51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5144" w:rsidRPr="0039282D" w:rsidRDefault="005D5144" w:rsidP="005D5144">
      <w:pPr>
        <w:rPr>
          <w:rFonts w:ascii="Times New Roman" w:hAnsi="Times New Roman" w:cs="Times New Roman"/>
          <w:b/>
          <w:sz w:val="16"/>
          <w:szCs w:val="16"/>
        </w:rPr>
      </w:pPr>
    </w:p>
    <w:p w:rsidR="005D5144" w:rsidRPr="005D5144" w:rsidRDefault="005D5144" w:rsidP="0039282D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144">
        <w:rPr>
          <w:rFonts w:ascii="Times New Roman" w:hAnsi="Times New Roman" w:cs="Times New Roman"/>
          <w:b/>
          <w:sz w:val="28"/>
          <w:szCs w:val="28"/>
        </w:rPr>
        <w:t>АДМИНИСТРАЦИЯ ТАРНОГСКОГО МУНИЦИПАЛЬНОГО РАЙОНА</w:t>
      </w:r>
    </w:p>
    <w:p w:rsidR="005D5144" w:rsidRDefault="005D5144" w:rsidP="00CD134D">
      <w:pPr>
        <w:spacing w:after="120"/>
        <w:jc w:val="center"/>
        <w:rPr>
          <w:rFonts w:ascii="Times New Roman" w:hAnsi="Times New Roman" w:cs="Times New Roman"/>
          <w:b/>
          <w:sz w:val="40"/>
        </w:rPr>
      </w:pPr>
      <w:r w:rsidRPr="005D5144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2606675</wp:posOffset>
            </wp:positionH>
            <wp:positionV relativeFrom="page">
              <wp:posOffset>494665</wp:posOffset>
            </wp:positionV>
            <wp:extent cx="593725" cy="720725"/>
            <wp:effectExtent l="19050" t="0" r="0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144">
        <w:rPr>
          <w:rFonts w:ascii="Times New Roman" w:hAnsi="Times New Roman" w:cs="Times New Roman"/>
          <w:b/>
          <w:sz w:val="40"/>
        </w:rPr>
        <w:t>ПОСТАНОВЛЕНИЕ</w:t>
      </w:r>
    </w:p>
    <w:p w:rsidR="0039282D" w:rsidRPr="0039282D" w:rsidRDefault="0039282D" w:rsidP="0039282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5D5144" w:rsidRPr="005D5144" w:rsidTr="003D1D66">
        <w:tc>
          <w:tcPr>
            <w:tcW w:w="588" w:type="dxa"/>
          </w:tcPr>
          <w:p w:rsidR="005D5144" w:rsidRPr="005D5144" w:rsidRDefault="005D5144" w:rsidP="0039282D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4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5D5144" w:rsidRPr="0039282D" w:rsidRDefault="0039282D" w:rsidP="0039282D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07.06.2022</w:t>
            </w:r>
          </w:p>
        </w:tc>
        <w:tc>
          <w:tcPr>
            <w:tcW w:w="484" w:type="dxa"/>
          </w:tcPr>
          <w:p w:rsidR="005D5144" w:rsidRPr="005D5144" w:rsidRDefault="005D5144" w:rsidP="0039282D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5D5144" w:rsidRPr="0039282D" w:rsidRDefault="0039282D" w:rsidP="0039282D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</w:tr>
    </w:tbl>
    <w:p w:rsidR="005D5144" w:rsidRPr="00CD134D" w:rsidRDefault="005D5144" w:rsidP="003928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400"/>
      </w:tblGrid>
      <w:tr w:rsidR="005D5144" w:rsidRPr="005D5144" w:rsidTr="003D1D66">
        <w:tc>
          <w:tcPr>
            <w:tcW w:w="2400" w:type="dxa"/>
          </w:tcPr>
          <w:p w:rsidR="005D5144" w:rsidRPr="005D5144" w:rsidRDefault="005D5144" w:rsidP="00321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14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D5144">
              <w:rPr>
                <w:rFonts w:ascii="Times New Roman" w:hAnsi="Times New Roman" w:cs="Times New Roman"/>
              </w:rPr>
              <w:t>Тарногский</w:t>
            </w:r>
            <w:proofErr w:type="spellEnd"/>
            <w:r w:rsidRPr="005D5144">
              <w:rPr>
                <w:rFonts w:ascii="Times New Roman" w:hAnsi="Times New Roman" w:cs="Times New Roman"/>
              </w:rPr>
              <w:t xml:space="preserve"> Городок</w:t>
            </w:r>
          </w:p>
          <w:p w:rsidR="005D5144" w:rsidRPr="005D5144" w:rsidRDefault="005D5144" w:rsidP="00321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144">
              <w:rPr>
                <w:rFonts w:ascii="Times New Roman" w:hAnsi="Times New Roman" w:cs="Times New Roman"/>
              </w:rPr>
              <w:t>Вологодская область</w:t>
            </w:r>
          </w:p>
        </w:tc>
      </w:tr>
    </w:tbl>
    <w:p w:rsidR="005D5144" w:rsidRPr="005D5144" w:rsidRDefault="005D5144" w:rsidP="005D5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144" w:rsidRPr="00CD134D" w:rsidRDefault="005D5144" w:rsidP="005D5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D5144" w:rsidRDefault="005D5144" w:rsidP="00CD134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 в постановление администрации района от  2</w:t>
      </w:r>
      <w:r w:rsidR="00164D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.05.2020г. № 215</w:t>
      </w:r>
    </w:p>
    <w:p w:rsidR="005D5144" w:rsidRPr="00CD134D" w:rsidRDefault="005D5144" w:rsidP="005D5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D5144" w:rsidRDefault="005D5144" w:rsidP="005D5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8B4DA8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25.04.2022г. № 232 «О государственной информационной системе</w:t>
      </w:r>
      <w:r w:rsidR="00321D3D">
        <w:rPr>
          <w:rFonts w:ascii="Times New Roman" w:hAnsi="Times New Roman" w:cs="Times New Roman"/>
          <w:sz w:val="28"/>
          <w:szCs w:val="28"/>
        </w:rPr>
        <w:t xml:space="preserve"> в области противодействия коррупции «Посейдон»</w:t>
      </w:r>
      <w:r w:rsidR="00CD134D">
        <w:rPr>
          <w:rFonts w:ascii="Times New Roman" w:hAnsi="Times New Roman" w:cs="Times New Roman"/>
          <w:sz w:val="28"/>
          <w:szCs w:val="28"/>
        </w:rPr>
        <w:t xml:space="preserve"> </w:t>
      </w:r>
      <w:r w:rsidR="00321D3D">
        <w:rPr>
          <w:rFonts w:ascii="Times New Roman" w:hAnsi="Times New Roman" w:cs="Times New Roman"/>
          <w:sz w:val="28"/>
          <w:szCs w:val="28"/>
        </w:rPr>
        <w:t xml:space="preserve"> и</w:t>
      </w:r>
      <w:r w:rsidR="00CD134D">
        <w:rPr>
          <w:rFonts w:ascii="Times New Roman" w:hAnsi="Times New Roman" w:cs="Times New Roman"/>
          <w:sz w:val="28"/>
          <w:szCs w:val="28"/>
        </w:rPr>
        <w:t xml:space="preserve"> </w:t>
      </w:r>
      <w:r w:rsidR="00321D3D">
        <w:rPr>
          <w:rFonts w:ascii="Times New Roman" w:hAnsi="Times New Roman" w:cs="Times New Roman"/>
          <w:sz w:val="28"/>
          <w:szCs w:val="28"/>
        </w:rPr>
        <w:t xml:space="preserve"> внесения изменений в некоторые акты Президента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администрация района,</w:t>
      </w:r>
    </w:p>
    <w:p w:rsidR="005D5144" w:rsidRDefault="005D5144" w:rsidP="005D5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14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C325D" w:rsidRPr="008F7980" w:rsidRDefault="003C325D" w:rsidP="003C325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F7980">
        <w:rPr>
          <w:rFonts w:ascii="Times New Roman" w:hAnsi="Times New Roman" w:cs="Times New Roman"/>
          <w:sz w:val="28"/>
          <w:szCs w:val="28"/>
        </w:rPr>
        <w:t xml:space="preserve">Внести в Положение о комиссии администрации </w:t>
      </w:r>
      <w:proofErr w:type="spellStart"/>
      <w:r w:rsidRPr="008F7980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8F7980">
        <w:rPr>
          <w:rFonts w:ascii="Times New Roman" w:hAnsi="Times New Roman" w:cs="Times New Roman"/>
          <w:sz w:val="28"/>
          <w:szCs w:val="28"/>
        </w:rPr>
        <w:t xml:space="preserve"> муниципального района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</w:t>
      </w:r>
      <w:r w:rsidR="00164D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.05.2020г. № 215, следующие изменения:</w:t>
      </w:r>
    </w:p>
    <w:p w:rsidR="003C325D" w:rsidRDefault="003C325D" w:rsidP="003C325D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980">
        <w:rPr>
          <w:rFonts w:ascii="Times New Roman" w:hAnsi="Times New Roman" w:cs="Times New Roman"/>
          <w:sz w:val="28"/>
          <w:szCs w:val="28"/>
        </w:rPr>
        <w:t>Пункт 13 дополнить четвертым абзацем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F7980">
        <w:rPr>
          <w:rFonts w:ascii="Times New Roman" w:hAnsi="Times New Roman" w:cs="Times New Roman"/>
          <w:sz w:val="28"/>
          <w:szCs w:val="28"/>
        </w:rPr>
        <w:t xml:space="preserve"> «При подготовке мотивированного заключения по результатам рассмотрения обращения, указанного </w:t>
      </w:r>
      <w:r w:rsidRPr="00034038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Pr="00034038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12</w:t>
        </w:r>
      </w:hyperlink>
      <w:r w:rsidRPr="00034038">
        <w:rPr>
          <w:rFonts w:ascii="Times New Roman" w:hAnsi="Times New Roman" w:cs="Times New Roman"/>
          <w:sz w:val="28"/>
          <w:szCs w:val="28"/>
        </w:rPr>
        <w:t xml:space="preserve"> настоящего </w:t>
      </w:r>
      <w:proofErr w:type="gramStart"/>
      <w:r w:rsidRPr="00034038">
        <w:rPr>
          <w:rFonts w:ascii="Times New Roman" w:hAnsi="Times New Roman" w:cs="Times New Roman"/>
          <w:sz w:val="28"/>
          <w:szCs w:val="28"/>
        </w:rPr>
        <w:t xml:space="preserve">Положения, или уведомлений, указанных в </w:t>
      </w:r>
      <w:hyperlink r:id="rId7" w:history="1">
        <w:r w:rsidRPr="00034038">
          <w:rPr>
            <w:rFonts w:ascii="Times New Roman" w:hAnsi="Times New Roman" w:cs="Times New Roman"/>
            <w:sz w:val="28"/>
            <w:szCs w:val="28"/>
          </w:rPr>
          <w:t xml:space="preserve">абзаце  четвертом </w:t>
        </w:r>
        <w:r>
          <w:rPr>
            <w:rFonts w:ascii="Times New Roman" w:hAnsi="Times New Roman" w:cs="Times New Roman"/>
            <w:sz w:val="28"/>
            <w:szCs w:val="28"/>
          </w:rPr>
          <w:t xml:space="preserve"> подпункта «</w:t>
        </w:r>
        <w:r w:rsidRPr="00034038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03403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034038">
          <w:rPr>
            <w:rFonts w:ascii="Times New Roman" w:hAnsi="Times New Roman" w:cs="Times New Roman"/>
            <w:sz w:val="28"/>
            <w:szCs w:val="28"/>
          </w:rPr>
          <w:t>подпункте «</w:t>
        </w:r>
        <w:proofErr w:type="spellStart"/>
        <w:r w:rsidRPr="00034038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034038">
          <w:rPr>
            <w:rFonts w:ascii="Times New Roman" w:hAnsi="Times New Roman" w:cs="Times New Roman"/>
            <w:sz w:val="28"/>
            <w:szCs w:val="28"/>
          </w:rPr>
          <w:t>»  пункта 12</w:t>
        </w:r>
      </w:hyperlink>
      <w:r w:rsidRPr="00034038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Положения, управление делами либо лицо, ответственное за работу по профилактике коррупционных и иных правонарушений </w:t>
      </w:r>
      <w:r w:rsidRPr="008F7980">
        <w:rPr>
          <w:rFonts w:ascii="Times New Roman" w:hAnsi="Times New Roman" w:cs="Times New Roman"/>
          <w:sz w:val="28"/>
          <w:szCs w:val="28"/>
        </w:rPr>
        <w:t xml:space="preserve"> имеют право проводить</w:t>
      </w:r>
      <w:r>
        <w:rPr>
          <w:rFonts w:ascii="Times New Roman" w:hAnsi="Times New Roman" w:cs="Times New Roman"/>
          <w:sz w:val="28"/>
          <w:szCs w:val="28"/>
        </w:rPr>
        <w:t xml:space="preserve"> собеседование с муниципальным</w:t>
      </w:r>
      <w:r w:rsidRPr="008F7980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руко</w:t>
      </w:r>
      <w:r>
        <w:rPr>
          <w:rFonts w:ascii="Times New Roman" w:hAnsi="Times New Roman" w:cs="Times New Roman"/>
          <w:sz w:val="28"/>
          <w:szCs w:val="28"/>
        </w:rPr>
        <w:t>водитель администрации района и руководитель органа администрации района или  их</w:t>
      </w:r>
      <w:r w:rsidRPr="008F7980">
        <w:rPr>
          <w:rFonts w:ascii="Times New Roman" w:hAnsi="Times New Roman" w:cs="Times New Roman"/>
          <w:sz w:val="28"/>
          <w:szCs w:val="28"/>
        </w:rPr>
        <w:t xml:space="preserve"> заместитель, специально на то</w:t>
      </w:r>
      <w:proofErr w:type="gramEnd"/>
      <w:r w:rsidRPr="008F7980">
        <w:rPr>
          <w:rFonts w:ascii="Times New Roman" w:hAnsi="Times New Roman" w:cs="Times New Roman"/>
          <w:sz w:val="28"/>
          <w:szCs w:val="28"/>
        </w:rPr>
        <w:t xml:space="preserve">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</w:t>
      </w:r>
      <w:r>
        <w:rPr>
          <w:rFonts w:ascii="Times New Roman" w:hAnsi="Times New Roman" w:cs="Times New Roman"/>
          <w:sz w:val="28"/>
          <w:szCs w:val="28"/>
        </w:rPr>
        <w:t>асти противодействия коррупции «Посейдон»</w:t>
      </w:r>
      <w:r w:rsidRPr="008F7980">
        <w:rPr>
          <w:rFonts w:ascii="Times New Roman" w:hAnsi="Times New Roman" w:cs="Times New Roman"/>
          <w:sz w:val="28"/>
          <w:szCs w:val="28"/>
        </w:rPr>
        <w:t xml:space="preserve">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</w:t>
      </w:r>
      <w:r w:rsidRPr="008F7980">
        <w:rPr>
          <w:rFonts w:ascii="Times New Roman" w:hAnsi="Times New Roman" w:cs="Times New Roman"/>
          <w:sz w:val="28"/>
          <w:szCs w:val="28"/>
        </w:rPr>
        <w:lastRenderedPageBreak/>
        <w:t>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C325D" w:rsidRDefault="003C325D" w:rsidP="003C325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приложение  № 2 к постановлению следующие  изменения:</w:t>
      </w:r>
    </w:p>
    <w:p w:rsidR="003C325D" w:rsidRDefault="003C325D" w:rsidP="003C325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387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главный  специалист правого отдела администрации района»</w:t>
      </w:r>
      <w:r w:rsidRPr="00894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 «специалист управления образования администрации района».</w:t>
      </w:r>
    </w:p>
    <w:p w:rsidR="003C325D" w:rsidRPr="00FA5387" w:rsidRDefault="003C325D" w:rsidP="003C325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 «представитель органа исполнительной государственной власти области, являющегося органом по профилактике коррупционных и иных правонарушений» заменить словами «представитель управления по профилактике коррупционных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правонарушений администрации Губернатора области Правительства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382037">
        <w:rPr>
          <w:rFonts w:ascii="Times New Roman" w:hAnsi="Times New Roman" w:cs="Times New Roman"/>
          <w:sz w:val="28"/>
          <w:szCs w:val="28"/>
        </w:rPr>
        <w:t>.</w:t>
      </w:r>
    </w:p>
    <w:p w:rsidR="003C325D" w:rsidRDefault="003C325D" w:rsidP="003C325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7C6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FE7E6D">
        <w:rPr>
          <w:rFonts w:ascii="Times New Roman" w:hAnsi="Times New Roman" w:cs="Times New Roman"/>
          <w:sz w:val="28"/>
          <w:szCs w:val="28"/>
        </w:rPr>
        <w:t>момента</w:t>
      </w:r>
      <w:r w:rsidRPr="00667C6D">
        <w:rPr>
          <w:rFonts w:ascii="Times New Roman" w:hAnsi="Times New Roman" w:cs="Times New Roman"/>
          <w:sz w:val="28"/>
          <w:szCs w:val="28"/>
        </w:rPr>
        <w:t xml:space="preserve"> его подписания,</w:t>
      </w:r>
      <w:r w:rsidRPr="00667C6D">
        <w:rPr>
          <w:b/>
          <w:sz w:val="28"/>
          <w:szCs w:val="28"/>
        </w:rPr>
        <w:t xml:space="preserve"> </w:t>
      </w:r>
      <w:r w:rsidRPr="00667C6D">
        <w:rPr>
          <w:rFonts w:ascii="Times New Roman" w:hAnsi="Times New Roman" w:cs="Times New Roman"/>
          <w:sz w:val="28"/>
          <w:szCs w:val="28"/>
        </w:rPr>
        <w:t>подлежит опубликованию в районной газете «</w:t>
      </w:r>
      <w:proofErr w:type="spellStart"/>
      <w:r w:rsidRPr="00667C6D">
        <w:rPr>
          <w:rFonts w:ascii="Times New Roman" w:hAnsi="Times New Roman" w:cs="Times New Roman"/>
          <w:sz w:val="28"/>
          <w:szCs w:val="28"/>
        </w:rPr>
        <w:t>Кокшеньга</w:t>
      </w:r>
      <w:proofErr w:type="spellEnd"/>
      <w:r w:rsidRPr="00667C6D">
        <w:rPr>
          <w:rFonts w:ascii="Times New Roman" w:hAnsi="Times New Roman" w:cs="Times New Roman"/>
          <w:sz w:val="28"/>
          <w:szCs w:val="28"/>
        </w:rPr>
        <w:t xml:space="preserve">» 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C6D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района в информационно-телекоммуникационной сети «Интернет».</w:t>
      </w:r>
    </w:p>
    <w:p w:rsidR="008B4DA8" w:rsidRDefault="008B4DA8" w:rsidP="008B4DA8">
      <w:pPr>
        <w:pStyle w:val="a3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8B4DA8" w:rsidRPr="00382037" w:rsidRDefault="008B4DA8" w:rsidP="008B4DA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CD134D" w:rsidRDefault="008B4DA8" w:rsidP="00CD134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CD1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</w:p>
    <w:p w:rsidR="008B4DA8" w:rsidRPr="00667C6D" w:rsidRDefault="008B4DA8" w:rsidP="00CD134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</w:t>
      </w:r>
      <w:r w:rsidR="00CD134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Шамонин</w:t>
      </w:r>
      <w:proofErr w:type="spellEnd"/>
    </w:p>
    <w:p w:rsidR="008B4DA8" w:rsidRPr="008F7980" w:rsidRDefault="008B4DA8" w:rsidP="008B4DA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F97079" w:rsidRPr="008F7980" w:rsidRDefault="00F97079" w:rsidP="00034038">
      <w:pPr>
        <w:pStyle w:val="a3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17A6E" w:rsidRPr="005D5144" w:rsidRDefault="00D17A6E">
      <w:pPr>
        <w:rPr>
          <w:rFonts w:ascii="Times New Roman" w:hAnsi="Times New Roman" w:cs="Times New Roman"/>
          <w:sz w:val="28"/>
          <w:szCs w:val="28"/>
        </w:rPr>
      </w:pPr>
    </w:p>
    <w:sectPr w:rsidR="00D17A6E" w:rsidRPr="005D5144" w:rsidSect="00D1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121B8"/>
    <w:multiLevelType w:val="multilevel"/>
    <w:tmpl w:val="CDEC76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>
    <w:nsid w:val="7E2C20E0"/>
    <w:multiLevelType w:val="multilevel"/>
    <w:tmpl w:val="985446E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D5144"/>
    <w:rsid w:val="00034038"/>
    <w:rsid w:val="0006524D"/>
    <w:rsid w:val="00164D3F"/>
    <w:rsid w:val="00321D3D"/>
    <w:rsid w:val="00382037"/>
    <w:rsid w:val="0039282D"/>
    <w:rsid w:val="003C325D"/>
    <w:rsid w:val="004E594B"/>
    <w:rsid w:val="005D5144"/>
    <w:rsid w:val="0061708F"/>
    <w:rsid w:val="008209C1"/>
    <w:rsid w:val="00894A07"/>
    <w:rsid w:val="008B4DA8"/>
    <w:rsid w:val="008F7980"/>
    <w:rsid w:val="00A02D52"/>
    <w:rsid w:val="00A62418"/>
    <w:rsid w:val="00AC0690"/>
    <w:rsid w:val="00B23421"/>
    <w:rsid w:val="00B3475B"/>
    <w:rsid w:val="00C50862"/>
    <w:rsid w:val="00CD134D"/>
    <w:rsid w:val="00D17A6E"/>
    <w:rsid w:val="00E91710"/>
    <w:rsid w:val="00F97079"/>
    <w:rsid w:val="00FA5387"/>
    <w:rsid w:val="00FE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D51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D51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5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B8A6F2E896870DBA086F6578414017CF3C9C2B2D47B16C2939838E9A1924CEFCC3FC08DDCE71536EEDCEB8CBB72A06DFE36791BF74EB79UCc5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B8A6F2E896870DBA086F6578414017CF3C9C2B2D47B16C2939838E9A1924CEFCC3FC08DDCE71526BEDCEB8CBB72A06DFE36791BF74EB79UCc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B8A6F2E896870DBA086F6578414017CF3C9C2B2D47B16C2939838E9A1924CEFCC3FC08DDCE705F6DEDCEB8CBB72A06DFE36791BF74EB79UCc5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9</cp:revision>
  <cp:lastPrinted>2022-06-02T09:04:00Z</cp:lastPrinted>
  <dcterms:created xsi:type="dcterms:W3CDTF">2022-06-08T12:54:00Z</dcterms:created>
  <dcterms:modified xsi:type="dcterms:W3CDTF">2022-07-14T09:29:00Z</dcterms:modified>
</cp:coreProperties>
</file>