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9"/>
        <w:gridCol w:w="705"/>
        <w:gridCol w:w="2847"/>
        <w:gridCol w:w="705"/>
        <w:gridCol w:w="3489"/>
        <w:gridCol w:w="816"/>
      </w:tblGrid>
      <w:tr w:rsidR="00CD0BEA">
        <w:tc>
          <w:tcPr>
            <w:tcW w:w="9571" w:type="dxa"/>
            <w:gridSpan w:val="6"/>
            <w:shd w:val="clear" w:color="auto" w:fill="auto"/>
          </w:tcPr>
          <w:p w:rsidR="00CD0BEA" w:rsidRDefault="00CD0BEA">
            <w:pPr>
              <w:jc w:val="center"/>
            </w:pPr>
          </w:p>
        </w:tc>
      </w:tr>
      <w:tr w:rsidR="00CD0BEA">
        <w:tc>
          <w:tcPr>
            <w:tcW w:w="9571" w:type="dxa"/>
            <w:gridSpan w:val="6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>
        <w:tc>
          <w:tcPr>
            <w:tcW w:w="9571" w:type="dxa"/>
            <w:gridSpan w:val="6"/>
            <w:shd w:val="clear" w:color="auto" w:fill="auto"/>
          </w:tcPr>
          <w:p w:rsidR="00C149C8" w:rsidRDefault="00C149C8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3360" behindDoc="1" locked="1" layoutInCell="1" allowOverlap="1">
                  <wp:simplePos x="0" y="0"/>
                  <wp:positionH relativeFrom="column">
                    <wp:posOffset>2730500</wp:posOffset>
                  </wp:positionH>
                  <wp:positionV relativeFrom="page">
                    <wp:posOffset>-513715</wp:posOffset>
                  </wp:positionV>
                  <wp:extent cx="596265" cy="723900"/>
                  <wp:effectExtent l="19050" t="0" r="0" b="0"/>
                  <wp:wrapNone/>
                  <wp:docPr id="5" name="Рисунок 5" descr="Герб района со снопом c гербом области (схем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района со снопом c гербом области (схем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49C8" w:rsidRPr="00B00DDE" w:rsidRDefault="00C149C8" w:rsidP="00B00DDE">
            <w:pPr>
              <w:jc w:val="right"/>
              <w:rPr>
                <w:b/>
              </w:rPr>
            </w:pPr>
          </w:p>
          <w:p w:rsidR="00CD0BEA" w:rsidRDefault="00CD0BEA">
            <w:pPr>
              <w:jc w:val="center"/>
            </w:pPr>
            <w:r>
              <w:rPr>
                <w:b/>
              </w:rPr>
              <w:t>АДМИНИСТРАЦИЯ ТАРНОГСКОГО МУНИЦИПАЛЬНОГО РАЙОНА</w:t>
            </w:r>
          </w:p>
        </w:tc>
      </w:tr>
      <w:tr w:rsidR="00CD0BEA">
        <w:tc>
          <w:tcPr>
            <w:tcW w:w="9571" w:type="dxa"/>
            <w:gridSpan w:val="6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>
        <w:tc>
          <w:tcPr>
            <w:tcW w:w="9571" w:type="dxa"/>
            <w:gridSpan w:val="6"/>
            <w:shd w:val="clear" w:color="auto" w:fill="auto"/>
          </w:tcPr>
          <w:p w:rsidR="00CD0BEA" w:rsidRDefault="00CD0BEA">
            <w:pPr>
              <w:jc w:val="center"/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CD0BEA">
        <w:tc>
          <w:tcPr>
            <w:tcW w:w="9571" w:type="dxa"/>
            <w:gridSpan w:val="6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>
        <w:tc>
          <w:tcPr>
            <w:tcW w:w="1009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705" w:type="dxa"/>
            <w:shd w:val="clear" w:color="auto" w:fill="auto"/>
          </w:tcPr>
          <w:p w:rsidR="00CD0BEA" w:rsidRDefault="00CD0BEA">
            <w:pPr>
              <w:jc w:val="center"/>
            </w:pPr>
            <w:r>
              <w:t>От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</w:tcPr>
          <w:p w:rsidR="00CD0BEA" w:rsidRPr="00B00DDE" w:rsidRDefault="00035AEB" w:rsidP="00C149C8">
            <w:pPr>
              <w:jc w:val="center"/>
            </w:pPr>
            <w:r>
              <w:t>08.06.2022</w:t>
            </w:r>
          </w:p>
        </w:tc>
        <w:tc>
          <w:tcPr>
            <w:tcW w:w="705" w:type="dxa"/>
            <w:shd w:val="clear" w:color="auto" w:fill="auto"/>
          </w:tcPr>
          <w:p w:rsidR="00CD0BEA" w:rsidRDefault="00CD0BEA">
            <w:pPr>
              <w:jc w:val="center"/>
            </w:pPr>
            <w: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CD0BEA" w:rsidRDefault="00035AEB">
            <w:pPr>
              <w:jc w:val="center"/>
            </w:pPr>
            <w:r>
              <w:t>243</w:t>
            </w:r>
          </w:p>
        </w:tc>
        <w:tc>
          <w:tcPr>
            <w:tcW w:w="816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>
        <w:tc>
          <w:tcPr>
            <w:tcW w:w="1009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705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2847" w:type="dxa"/>
            <w:shd w:val="clear" w:color="auto" w:fill="auto"/>
          </w:tcPr>
          <w:p w:rsidR="00C149C8" w:rsidRPr="00C149C8" w:rsidRDefault="00C149C8">
            <w:pPr>
              <w:jc w:val="center"/>
              <w:rPr>
                <w:sz w:val="16"/>
                <w:szCs w:val="16"/>
              </w:rPr>
            </w:pPr>
          </w:p>
          <w:p w:rsidR="00CD0BEA" w:rsidRDefault="00CD0BEA">
            <w:pPr>
              <w:jc w:val="center"/>
            </w:pPr>
            <w:r>
              <w:rPr>
                <w:sz w:val="20"/>
              </w:rPr>
              <w:t>с. Тарногский Городок</w:t>
            </w:r>
          </w:p>
          <w:p w:rsidR="00CD0BEA" w:rsidRDefault="00CD0BEA">
            <w:pPr>
              <w:jc w:val="center"/>
            </w:pPr>
            <w:r>
              <w:rPr>
                <w:sz w:val="20"/>
              </w:rPr>
              <w:t>Вологодская область</w:t>
            </w:r>
          </w:p>
        </w:tc>
        <w:tc>
          <w:tcPr>
            <w:tcW w:w="705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3489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816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>
        <w:tc>
          <w:tcPr>
            <w:tcW w:w="9571" w:type="dxa"/>
            <w:gridSpan w:val="6"/>
            <w:shd w:val="clear" w:color="auto" w:fill="auto"/>
          </w:tcPr>
          <w:p w:rsidR="00CD0BEA" w:rsidRDefault="00CD0BEA">
            <w:pPr>
              <w:snapToGrid w:val="0"/>
            </w:pPr>
          </w:p>
          <w:p w:rsidR="00C149C8" w:rsidRPr="00C149C8" w:rsidRDefault="00C149C8">
            <w:pPr>
              <w:snapToGrid w:val="0"/>
              <w:rPr>
                <w:sz w:val="16"/>
                <w:szCs w:val="16"/>
              </w:rPr>
            </w:pPr>
          </w:p>
        </w:tc>
      </w:tr>
      <w:tr w:rsidR="00CD0BEA">
        <w:tc>
          <w:tcPr>
            <w:tcW w:w="4561" w:type="dxa"/>
            <w:gridSpan w:val="3"/>
            <w:shd w:val="clear" w:color="auto" w:fill="auto"/>
          </w:tcPr>
          <w:p w:rsidR="00795C56" w:rsidRDefault="00795C56" w:rsidP="00C149C8">
            <w:pPr>
              <w:pStyle w:val="1"/>
            </w:pPr>
            <w:r>
              <w:t>О подготовке жилищно-коммунального и энергетического хозяйства рай</w:t>
            </w:r>
            <w:r w:rsidR="00B00DDE">
              <w:t>она к отопительному периоду 2022-2023</w:t>
            </w:r>
            <w:r>
              <w:t xml:space="preserve"> г.г.</w:t>
            </w:r>
          </w:p>
          <w:p w:rsidR="00CD0BEA" w:rsidRDefault="00CD0BEA">
            <w:pPr>
              <w:jc w:val="both"/>
            </w:pPr>
          </w:p>
        </w:tc>
        <w:tc>
          <w:tcPr>
            <w:tcW w:w="705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3489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816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>
        <w:tc>
          <w:tcPr>
            <w:tcW w:w="9571" w:type="dxa"/>
            <w:gridSpan w:val="6"/>
            <w:shd w:val="clear" w:color="auto" w:fill="auto"/>
          </w:tcPr>
          <w:p w:rsidR="0025402A" w:rsidRPr="00C149C8" w:rsidRDefault="0025402A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C149C8" w:rsidRPr="009D5C1D" w:rsidRDefault="00C149C8">
      <w:pPr>
        <w:ind w:firstLine="680"/>
        <w:jc w:val="both"/>
        <w:rPr>
          <w:sz w:val="16"/>
          <w:szCs w:val="16"/>
        </w:rPr>
      </w:pPr>
    </w:p>
    <w:p w:rsidR="00CD0BEA" w:rsidRDefault="00795C56">
      <w:pPr>
        <w:ind w:firstLine="680"/>
        <w:jc w:val="both"/>
      </w:pPr>
      <w:r w:rsidRPr="00795C56">
        <w:t xml:space="preserve">В целях обеспечения устойчивой и безаварийной работы отопительных систем, сетей водопровода, канализации и электрических сетей, </w:t>
      </w:r>
      <w:r w:rsidR="00605C22">
        <w:t>о</w:t>
      </w:r>
      <w:r w:rsidRPr="00795C56">
        <w:t>бслуживающих объекты социальной сферы и жилья, а также своевременной подгото</w:t>
      </w:r>
      <w:r w:rsidR="00A977BE">
        <w:t>в</w:t>
      </w:r>
      <w:r w:rsidR="00B00DDE">
        <w:t>ки к осенне-зимнему периоду 2022</w:t>
      </w:r>
      <w:r>
        <w:t>-</w:t>
      </w:r>
      <w:r w:rsidR="00B00DDE">
        <w:t>2023</w:t>
      </w:r>
      <w:r>
        <w:t xml:space="preserve"> </w:t>
      </w:r>
      <w:r w:rsidRPr="00795C56">
        <w:t>г</w:t>
      </w:r>
      <w:r w:rsidR="00B07283">
        <w:t>.</w:t>
      </w:r>
      <w:r>
        <w:t>г</w:t>
      </w:r>
      <w:r w:rsidR="00B07283">
        <w:t>.</w:t>
      </w:r>
      <w:r w:rsidR="00CD0BEA">
        <w:t>, администрация района</w:t>
      </w:r>
    </w:p>
    <w:p w:rsidR="00CD0BEA" w:rsidRDefault="00CD0BEA" w:rsidP="00605C22">
      <w:pPr>
        <w:jc w:val="both"/>
      </w:pPr>
      <w:r>
        <w:rPr>
          <w:b/>
        </w:rPr>
        <w:t>ПОСТАНОВЛЯЕТ:</w:t>
      </w:r>
    </w:p>
    <w:p w:rsidR="00795C56" w:rsidRPr="00795C56" w:rsidRDefault="00605C22" w:rsidP="00605C22">
      <w:pPr>
        <w:suppressAutoHyphens w:val="0"/>
        <w:jc w:val="both"/>
      </w:pPr>
      <w:r>
        <w:t xml:space="preserve">          1. </w:t>
      </w:r>
      <w:r w:rsidR="00795C56" w:rsidRPr="00795C56">
        <w:t xml:space="preserve">Отделу строительства, энергетики и ЖКХ </w:t>
      </w:r>
      <w:r w:rsidR="00E31771">
        <w:t xml:space="preserve">управления инфраструктурного развития </w:t>
      </w:r>
      <w:r w:rsidR="00795C56" w:rsidRPr="00795C56">
        <w:t xml:space="preserve">администрации района, совместно с </w:t>
      </w:r>
      <w:r w:rsidR="00080310">
        <w:t xml:space="preserve">руководителями </w:t>
      </w:r>
      <w:r w:rsidR="00795C56" w:rsidRPr="00795C56">
        <w:t>учреждений, финансируемых из бюджета района, главами сельских поселений</w:t>
      </w:r>
      <w:r w:rsidR="00080310">
        <w:t>, комитетом по управлению имуществом администрации района</w:t>
      </w:r>
      <w:r w:rsidR="00795C56" w:rsidRPr="00795C56">
        <w:t>:</w:t>
      </w:r>
    </w:p>
    <w:p w:rsidR="00795C56" w:rsidRPr="00795C56" w:rsidRDefault="00605C22" w:rsidP="00605C22">
      <w:pPr>
        <w:jc w:val="both"/>
      </w:pPr>
      <w:r>
        <w:t xml:space="preserve">          </w:t>
      </w:r>
      <w:r w:rsidR="00080310">
        <w:t>-</w:t>
      </w:r>
      <w:r w:rsidR="0025402A">
        <w:t xml:space="preserve"> </w:t>
      </w:r>
      <w:r w:rsidR="00795C56" w:rsidRPr="00795C56">
        <w:t xml:space="preserve">обследовать состояние жилищного фонда, объектов социально-культурной сферы, объектов </w:t>
      </w:r>
      <w:proofErr w:type="spellStart"/>
      <w:r w:rsidR="00795C56" w:rsidRPr="00795C56">
        <w:t>энерго</w:t>
      </w:r>
      <w:proofErr w:type="spellEnd"/>
      <w:r w:rsidR="00795C56" w:rsidRPr="00795C56">
        <w:t>- и теплоснабжения, сетей водопровода и канализации;</w:t>
      </w:r>
    </w:p>
    <w:p w:rsidR="00795C56" w:rsidRPr="00795C56" w:rsidRDefault="00605C22" w:rsidP="00605C22">
      <w:pPr>
        <w:jc w:val="both"/>
      </w:pPr>
      <w:r>
        <w:t xml:space="preserve">          </w:t>
      </w:r>
      <w:r w:rsidR="00080310">
        <w:t xml:space="preserve">- </w:t>
      </w:r>
      <w:r w:rsidR="00795C56" w:rsidRPr="00795C56">
        <w:t>разработать меро</w:t>
      </w:r>
      <w:r w:rsidR="00A977BE">
        <w:t>п</w:t>
      </w:r>
      <w:r w:rsidR="00D622C4">
        <w:t xml:space="preserve">риятия по </w:t>
      </w:r>
      <w:r w:rsidR="00B00DDE">
        <w:t>подготовке к зиме 2022</w:t>
      </w:r>
      <w:r w:rsidR="00795C56">
        <w:t>-</w:t>
      </w:r>
      <w:r w:rsidR="00B00DDE">
        <w:t>2023</w:t>
      </w:r>
      <w:r w:rsidR="00795C56" w:rsidRPr="00795C56">
        <w:t xml:space="preserve"> г.г. объектов ЖКХ и социально-культурной сферы;</w:t>
      </w:r>
    </w:p>
    <w:p w:rsidR="00080310" w:rsidRDefault="00605C22" w:rsidP="00605C22">
      <w:pPr>
        <w:jc w:val="both"/>
      </w:pPr>
      <w:r>
        <w:t xml:space="preserve">          </w:t>
      </w:r>
      <w:r w:rsidR="00080310">
        <w:t xml:space="preserve">- </w:t>
      </w:r>
      <w:r w:rsidR="00080310" w:rsidRPr="00795C56">
        <w:t xml:space="preserve">оформить в </w:t>
      </w:r>
      <w:r w:rsidR="00B00DDE">
        <w:t>срок до 15 октября 2022</w:t>
      </w:r>
      <w:r w:rsidR="00080310" w:rsidRPr="00795C56">
        <w:t xml:space="preserve"> года и направить в Департамент топливно-энергетического комплекса Вологодской области паспорта готовности </w:t>
      </w:r>
      <w:proofErr w:type="spellStart"/>
      <w:r w:rsidR="00080310" w:rsidRPr="00795C56">
        <w:t>энергоснабжающих</w:t>
      </w:r>
      <w:proofErr w:type="spellEnd"/>
      <w:r w:rsidR="00080310" w:rsidRPr="00795C56">
        <w:t xml:space="preserve"> организаций к р</w:t>
      </w:r>
      <w:r w:rsidR="00B24110">
        <w:t>а</w:t>
      </w:r>
      <w:r w:rsidR="00B00DDE">
        <w:t>боте в осенне-зимний период 2022-2023</w:t>
      </w:r>
      <w:r w:rsidR="00080310" w:rsidRPr="00795C56">
        <w:t xml:space="preserve"> г.г.</w:t>
      </w:r>
    </w:p>
    <w:p w:rsidR="00795C56" w:rsidRPr="00795C56" w:rsidRDefault="00330CE7" w:rsidP="00330CE7">
      <w:pPr>
        <w:jc w:val="both"/>
      </w:pPr>
      <w:r>
        <w:t xml:space="preserve">          2. </w:t>
      </w:r>
      <w:r w:rsidR="00993F75">
        <w:t>Руководителям</w:t>
      </w:r>
      <w:r w:rsidR="00080310">
        <w:t xml:space="preserve"> организаций коммунального комплекса </w:t>
      </w:r>
      <w:r w:rsidR="00993F75">
        <w:t xml:space="preserve">района </w:t>
      </w:r>
      <w:r w:rsidR="00795C56" w:rsidRPr="00795C56">
        <w:t>обеспечить:</w:t>
      </w:r>
    </w:p>
    <w:p w:rsidR="00795C56" w:rsidRPr="00795C56" w:rsidRDefault="00330CE7" w:rsidP="00330CE7">
      <w:pPr>
        <w:jc w:val="both"/>
      </w:pPr>
      <w:r>
        <w:t xml:space="preserve">           </w:t>
      </w:r>
      <w:r w:rsidR="00795C56" w:rsidRPr="00795C56">
        <w:t>- топливом котельные до начала отопительного сезона: дров – не ниже 70% потребности отопительного сезона;</w:t>
      </w:r>
    </w:p>
    <w:p w:rsidR="00795C56" w:rsidRPr="00795C56" w:rsidRDefault="00345517" w:rsidP="00345517">
      <w:pPr>
        <w:jc w:val="both"/>
      </w:pPr>
      <w:r>
        <w:t xml:space="preserve">          </w:t>
      </w:r>
      <w:r w:rsidR="00795C56" w:rsidRPr="00795C56">
        <w:t>- укомплектованность всех рабочих мест обученным и аттестованным персоналом для эксплуатации энергетических объектов жилищно-коммунального хозяйства;</w:t>
      </w:r>
    </w:p>
    <w:p w:rsidR="00795C56" w:rsidRPr="00795C56" w:rsidRDefault="00345517" w:rsidP="00345517">
      <w:pPr>
        <w:jc w:val="both"/>
      </w:pPr>
      <w:r>
        <w:lastRenderedPageBreak/>
        <w:t xml:space="preserve">          </w:t>
      </w:r>
      <w:r w:rsidR="00795C56" w:rsidRPr="00795C56">
        <w:t>- своевременное и качественное проведение ремонтных работ на объектах жилищно-коммунального и энергетического хозяйства с завершен</w:t>
      </w:r>
      <w:r w:rsidR="00B24110">
        <w:t>и</w:t>
      </w:r>
      <w:r w:rsidR="00B00DDE">
        <w:t>ем их не позднее 1 сентября 2022</w:t>
      </w:r>
      <w:r w:rsidR="00795C56" w:rsidRPr="00795C56">
        <w:t xml:space="preserve"> года, а для обеспечения нужд отопления в период прохождения осенне-зимнего максимума отрицательных темпе</w:t>
      </w:r>
      <w:r w:rsidR="00B24110">
        <w:t>р</w:t>
      </w:r>
      <w:r w:rsidR="00B00DDE">
        <w:t>атур – в срок до 15 октября 2022</w:t>
      </w:r>
      <w:r w:rsidR="00795C56" w:rsidRPr="00795C56">
        <w:t xml:space="preserve"> года.</w:t>
      </w:r>
    </w:p>
    <w:p w:rsidR="00795C56" w:rsidRPr="00795C56" w:rsidRDefault="00345517" w:rsidP="00345517">
      <w:pPr>
        <w:jc w:val="both"/>
      </w:pPr>
      <w:r>
        <w:t xml:space="preserve">          </w:t>
      </w:r>
      <w:r w:rsidR="00080310">
        <w:t xml:space="preserve">- </w:t>
      </w:r>
      <w:r w:rsidR="00080310" w:rsidRPr="00795C56">
        <w:t xml:space="preserve">подготовить на случай аварийных ситуаций резервные источники </w:t>
      </w:r>
      <w:proofErr w:type="spellStart"/>
      <w:r w:rsidR="00080310" w:rsidRPr="00795C56">
        <w:t>энерго</w:t>
      </w:r>
      <w:proofErr w:type="spellEnd"/>
      <w:r>
        <w:t xml:space="preserve"> </w:t>
      </w:r>
      <w:r w:rsidR="00080310" w:rsidRPr="00795C56">
        <w:t xml:space="preserve">- и водоснабжения, необходимый </w:t>
      </w:r>
      <w:r w:rsidR="00080310">
        <w:t>запас материалов и оборудования.</w:t>
      </w:r>
    </w:p>
    <w:p w:rsidR="00795C56" w:rsidRPr="00795C56" w:rsidRDefault="00345517" w:rsidP="00345517">
      <w:pPr>
        <w:suppressAutoHyphens w:val="0"/>
        <w:jc w:val="both"/>
      </w:pPr>
      <w:r>
        <w:t xml:space="preserve">         3. </w:t>
      </w:r>
      <w:r w:rsidR="00795C56" w:rsidRPr="00795C56">
        <w:t xml:space="preserve">Финансовому управлению </w:t>
      </w:r>
      <w:proofErr w:type="spellStart"/>
      <w:r w:rsidR="00795C56" w:rsidRPr="00795C56">
        <w:t>Тарногского</w:t>
      </w:r>
      <w:proofErr w:type="spellEnd"/>
      <w:r w:rsidR="00795C56" w:rsidRPr="00795C56">
        <w:t xml:space="preserve"> муниципального района обеспечить финансирование мероприятий по подготовке жилищно-коммунального и энергетического хозяйства района, социально-культурной сфер</w:t>
      </w:r>
      <w:r w:rsidR="0076408B">
        <w:t>ы</w:t>
      </w:r>
      <w:r w:rsidR="00B00DDE">
        <w:t xml:space="preserve"> к работе в зимних условиях 2022-2023</w:t>
      </w:r>
      <w:r w:rsidR="00795C56" w:rsidRPr="00795C56">
        <w:t xml:space="preserve"> г.г. в пределах средств, предусмотренных в бюджете района.</w:t>
      </w:r>
    </w:p>
    <w:p w:rsidR="00795C56" w:rsidRDefault="00345517" w:rsidP="00345517">
      <w:pPr>
        <w:suppressAutoHyphens w:val="0"/>
        <w:jc w:val="both"/>
      </w:pPr>
      <w:r>
        <w:t xml:space="preserve">         4. </w:t>
      </w:r>
      <w:r w:rsidR="00795C56" w:rsidRPr="00795C56">
        <w:t xml:space="preserve">Для </w:t>
      </w:r>
      <w:proofErr w:type="gramStart"/>
      <w:r w:rsidR="00795C56" w:rsidRPr="00795C56">
        <w:t xml:space="preserve">контроля </w:t>
      </w:r>
      <w:r>
        <w:t xml:space="preserve"> </w:t>
      </w:r>
      <w:r w:rsidR="00795C56" w:rsidRPr="00795C56">
        <w:t>за</w:t>
      </w:r>
      <w:proofErr w:type="gramEnd"/>
      <w:r w:rsidR="00795C56" w:rsidRPr="00795C56">
        <w:t xml:space="preserve"> ходом работы по подготовке объектов к зиме создать комиссию в следующем составе:</w:t>
      </w:r>
    </w:p>
    <w:p w:rsidR="0025402A" w:rsidRPr="00345517" w:rsidRDefault="0025402A" w:rsidP="0025402A">
      <w:pPr>
        <w:suppressAutoHyphens w:val="0"/>
        <w:ind w:left="141"/>
        <w:jc w:val="both"/>
        <w:rPr>
          <w:sz w:val="16"/>
          <w:szCs w:val="16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376"/>
        <w:gridCol w:w="426"/>
        <w:gridCol w:w="6768"/>
      </w:tblGrid>
      <w:tr w:rsidR="00345517" w:rsidTr="009D5C1D">
        <w:trPr>
          <w:jc w:val="center"/>
        </w:trPr>
        <w:tc>
          <w:tcPr>
            <w:tcW w:w="2376" w:type="dxa"/>
          </w:tcPr>
          <w:p w:rsidR="00345517" w:rsidRDefault="00345517" w:rsidP="00795C56">
            <w:pPr>
              <w:suppressAutoHyphens w:val="0"/>
              <w:jc w:val="both"/>
            </w:pPr>
            <w:proofErr w:type="spellStart"/>
            <w:r>
              <w:t>Шамонин</w:t>
            </w:r>
            <w:proofErr w:type="spellEnd"/>
            <w:r>
              <w:t xml:space="preserve"> Н.А.</w:t>
            </w:r>
          </w:p>
        </w:tc>
        <w:tc>
          <w:tcPr>
            <w:tcW w:w="426" w:type="dxa"/>
          </w:tcPr>
          <w:p w:rsidR="00345517" w:rsidRDefault="0034551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 w:rsidRPr="00795C56">
              <w:t xml:space="preserve">первый заместитель </w:t>
            </w:r>
            <w:r>
              <w:t xml:space="preserve">руководителя </w:t>
            </w:r>
            <w:r w:rsidRPr="00795C56">
              <w:t>администрации района,</w:t>
            </w:r>
            <w:r>
              <w:t xml:space="preserve"> начальник управления инфраструктурного развития администрации района, </w:t>
            </w:r>
            <w:r w:rsidRPr="00795C56">
              <w:t>председатель комиссии</w:t>
            </w:r>
            <w:r w:rsidR="00FD4BA7">
              <w:t>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Default="00345517" w:rsidP="004A6AE6">
            <w:pPr>
              <w:suppressAutoHyphens w:val="0"/>
              <w:jc w:val="both"/>
            </w:pPr>
            <w:r>
              <w:t>Тарханов М.А.</w:t>
            </w:r>
          </w:p>
        </w:tc>
        <w:tc>
          <w:tcPr>
            <w:tcW w:w="426" w:type="dxa"/>
          </w:tcPr>
          <w:p w:rsidR="00345517" w:rsidRDefault="0034551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>
              <w:t>заместитель начальника управления инфраструктурного развития, заведующий отделом экологии</w:t>
            </w:r>
            <w:r w:rsidRPr="00795C56">
              <w:t xml:space="preserve"> </w:t>
            </w:r>
            <w:r>
              <w:t>управления инфраструктурного развития</w:t>
            </w:r>
            <w:r w:rsidRPr="00795C56">
              <w:t xml:space="preserve"> администрации района</w:t>
            </w:r>
            <w:r>
              <w:t>, заместитель председателя комиссии</w:t>
            </w:r>
            <w:r w:rsidR="00FD4BA7">
              <w:t>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Default="00345517" w:rsidP="00795C56">
            <w:pPr>
              <w:suppressAutoHyphens w:val="0"/>
              <w:jc w:val="both"/>
            </w:pPr>
            <w:r>
              <w:t>Фуникова А.В.</w:t>
            </w:r>
          </w:p>
        </w:tc>
        <w:tc>
          <w:tcPr>
            <w:tcW w:w="426" w:type="dxa"/>
          </w:tcPr>
          <w:p w:rsidR="00345517" w:rsidRDefault="0034551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>
              <w:t xml:space="preserve">заведующий отделом строительства, </w:t>
            </w:r>
            <w:r w:rsidRPr="00795C56">
              <w:t xml:space="preserve">энергетики  и ЖКХ </w:t>
            </w:r>
            <w:r>
              <w:t>управления инфраструктурного развития</w:t>
            </w:r>
            <w:r w:rsidRPr="00795C56">
              <w:t xml:space="preserve"> администрации района</w:t>
            </w:r>
            <w:r>
              <w:t>, секретарь комиссии</w:t>
            </w:r>
            <w:r w:rsidR="00FD4BA7">
              <w:t>.</w:t>
            </w:r>
          </w:p>
        </w:tc>
      </w:tr>
      <w:tr w:rsidR="00345517" w:rsidTr="009D5C1D">
        <w:trPr>
          <w:jc w:val="center"/>
        </w:trPr>
        <w:tc>
          <w:tcPr>
            <w:tcW w:w="2802" w:type="dxa"/>
            <w:gridSpan w:val="2"/>
          </w:tcPr>
          <w:p w:rsidR="00345517" w:rsidRDefault="00345517" w:rsidP="00FD4BA7">
            <w:pPr>
              <w:suppressAutoHyphens w:val="0"/>
              <w:jc w:val="right"/>
            </w:pPr>
            <w:r w:rsidRPr="00795C56">
              <w:t>Члены  комиссии:</w:t>
            </w:r>
          </w:p>
        </w:tc>
        <w:tc>
          <w:tcPr>
            <w:tcW w:w="6768" w:type="dxa"/>
          </w:tcPr>
          <w:p w:rsidR="00345517" w:rsidRPr="00795C56" w:rsidRDefault="00345517" w:rsidP="00795C56">
            <w:pPr>
              <w:suppressAutoHyphens w:val="0"/>
              <w:jc w:val="both"/>
            </w:pP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Default="00345517" w:rsidP="00795C56">
            <w:pPr>
              <w:suppressAutoHyphens w:val="0"/>
              <w:jc w:val="both"/>
            </w:pPr>
            <w:r w:rsidRPr="00795C56">
              <w:t>Трофимова М.Г.</w:t>
            </w:r>
          </w:p>
        </w:tc>
        <w:tc>
          <w:tcPr>
            <w:tcW w:w="426" w:type="dxa"/>
          </w:tcPr>
          <w:p w:rsidR="00345517" w:rsidRDefault="00FD4BA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 w:rsidRPr="00795C56">
              <w:t>заведующий отделом культуры, туризма и молодежной политики администрации района</w:t>
            </w:r>
            <w:r w:rsidR="00FD4BA7">
              <w:t>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Pr="00795C56" w:rsidRDefault="00345517" w:rsidP="00795C56">
            <w:pPr>
              <w:suppressAutoHyphens w:val="0"/>
              <w:jc w:val="both"/>
            </w:pPr>
            <w:r>
              <w:t>Наволочная Е.С.</w:t>
            </w:r>
          </w:p>
        </w:tc>
        <w:tc>
          <w:tcPr>
            <w:tcW w:w="426" w:type="dxa"/>
          </w:tcPr>
          <w:p w:rsidR="00345517" w:rsidRPr="00795C56" w:rsidRDefault="00FD4BA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Pr="00795C56" w:rsidRDefault="00345517" w:rsidP="00D618AF">
            <w:pPr>
              <w:suppressAutoHyphens w:val="0"/>
              <w:jc w:val="both"/>
            </w:pPr>
            <w:r>
              <w:t>председатель комитета по управлению имуществом администрации района</w:t>
            </w:r>
            <w:r w:rsidR="00FD4BA7">
              <w:t>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Default="00B00DDE" w:rsidP="00795C56">
            <w:pPr>
              <w:suppressAutoHyphens w:val="0"/>
              <w:jc w:val="both"/>
            </w:pPr>
            <w:r>
              <w:t>Попов С.А.</w:t>
            </w:r>
          </w:p>
        </w:tc>
        <w:tc>
          <w:tcPr>
            <w:tcW w:w="426" w:type="dxa"/>
          </w:tcPr>
          <w:p w:rsidR="00345517" w:rsidRDefault="00FD4BA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 w:rsidRPr="00795C56">
              <w:t>начальник отдела по мобилизационной                                 работе, делам ГО и ЧС администрации района</w:t>
            </w:r>
            <w:r w:rsidR="00FD4BA7">
              <w:t>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Default="00345517" w:rsidP="00795C56">
            <w:pPr>
              <w:suppressAutoHyphens w:val="0"/>
              <w:jc w:val="both"/>
            </w:pPr>
            <w:r w:rsidRPr="00795C56">
              <w:t>Решетников П.И.</w:t>
            </w:r>
          </w:p>
        </w:tc>
        <w:tc>
          <w:tcPr>
            <w:tcW w:w="426" w:type="dxa"/>
          </w:tcPr>
          <w:p w:rsidR="00345517" w:rsidRDefault="00FD4BA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 w:rsidRPr="00795C56">
              <w:t>начальник управления образования района</w:t>
            </w:r>
            <w:r w:rsidR="00FD4BA7">
              <w:t>;</w:t>
            </w:r>
          </w:p>
        </w:tc>
      </w:tr>
      <w:tr w:rsidR="00345517" w:rsidTr="00DC3042">
        <w:trPr>
          <w:jc w:val="center"/>
        </w:trPr>
        <w:tc>
          <w:tcPr>
            <w:tcW w:w="2376" w:type="dxa"/>
          </w:tcPr>
          <w:p w:rsidR="00345517" w:rsidRDefault="00345517" w:rsidP="00795C56">
            <w:pPr>
              <w:suppressAutoHyphens w:val="0"/>
              <w:jc w:val="both"/>
            </w:pPr>
            <w:r w:rsidRPr="00795C56">
              <w:t>Шабанова Г.В.</w:t>
            </w:r>
          </w:p>
          <w:p w:rsidR="00DC3042" w:rsidRDefault="00DC3042" w:rsidP="00795C56">
            <w:pPr>
              <w:suppressAutoHyphens w:val="0"/>
              <w:jc w:val="both"/>
            </w:pPr>
            <w:proofErr w:type="spellStart"/>
            <w:r w:rsidRPr="00795C56">
              <w:t>Едемский</w:t>
            </w:r>
            <w:proofErr w:type="spellEnd"/>
            <w:r w:rsidRPr="00795C56">
              <w:t xml:space="preserve"> С.А.</w:t>
            </w:r>
          </w:p>
          <w:p w:rsidR="00DC3042" w:rsidRDefault="00DC3042" w:rsidP="00795C56">
            <w:pPr>
              <w:suppressAutoHyphens w:val="0"/>
              <w:jc w:val="both"/>
            </w:pPr>
            <w:proofErr w:type="spellStart"/>
            <w:r>
              <w:t>Кочкин</w:t>
            </w:r>
            <w:proofErr w:type="spellEnd"/>
            <w:r>
              <w:t xml:space="preserve"> А.В.</w:t>
            </w:r>
          </w:p>
          <w:p w:rsidR="00DC3042" w:rsidRDefault="00DC3042" w:rsidP="00DC3042">
            <w:pPr>
              <w:suppressAutoHyphens w:val="0"/>
              <w:jc w:val="both"/>
            </w:pPr>
            <w:r>
              <w:t>Шевелев А.Е.</w:t>
            </w:r>
          </w:p>
        </w:tc>
        <w:tc>
          <w:tcPr>
            <w:tcW w:w="426" w:type="dxa"/>
          </w:tcPr>
          <w:p w:rsidR="00345517" w:rsidRDefault="00FD4BA7" w:rsidP="009D5C1D">
            <w:pPr>
              <w:suppressAutoHyphens w:val="0"/>
              <w:jc w:val="center"/>
            </w:pPr>
            <w:r>
              <w:t>-</w:t>
            </w:r>
          </w:p>
          <w:p w:rsidR="00DC3042" w:rsidRDefault="00DC3042" w:rsidP="009D5C1D">
            <w:pPr>
              <w:suppressAutoHyphens w:val="0"/>
              <w:jc w:val="center"/>
            </w:pPr>
            <w:r>
              <w:t>-</w:t>
            </w:r>
          </w:p>
          <w:p w:rsidR="00DC3042" w:rsidRDefault="00DC3042" w:rsidP="009D5C1D">
            <w:pPr>
              <w:suppressAutoHyphens w:val="0"/>
              <w:jc w:val="center"/>
            </w:pPr>
            <w:r>
              <w:t>-</w:t>
            </w:r>
          </w:p>
          <w:p w:rsidR="00DC3042" w:rsidRDefault="00DC3042" w:rsidP="00DC3042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 w:rsidRPr="00795C56">
              <w:t>начальник финансового управления района</w:t>
            </w:r>
            <w:r w:rsidR="00FD4BA7">
              <w:t>;</w:t>
            </w:r>
          </w:p>
          <w:p w:rsidR="00DC3042" w:rsidRDefault="00DC3042" w:rsidP="00DC3042">
            <w:pPr>
              <w:suppressAutoHyphens w:val="0"/>
              <w:jc w:val="both"/>
            </w:pPr>
            <w:r w:rsidRPr="00795C56">
              <w:t>директор ООО «Услуга»*;</w:t>
            </w:r>
          </w:p>
          <w:p w:rsidR="00DC3042" w:rsidRDefault="00DC3042" w:rsidP="00DC3042">
            <w:pPr>
              <w:suppressAutoHyphens w:val="0"/>
              <w:jc w:val="both"/>
            </w:pPr>
            <w:r w:rsidRPr="00795C56">
              <w:t>директор ООО «</w:t>
            </w:r>
            <w:proofErr w:type="spellStart"/>
            <w:r w:rsidRPr="00795C56">
              <w:t>Водоканал-Тарнога</w:t>
            </w:r>
            <w:proofErr w:type="spellEnd"/>
            <w:r w:rsidRPr="00795C56">
              <w:t>»*</w:t>
            </w:r>
            <w:r>
              <w:t>;</w:t>
            </w:r>
          </w:p>
          <w:p w:rsidR="00DC3042" w:rsidRDefault="00035AEB" w:rsidP="00DC3042">
            <w:pPr>
              <w:suppressAutoHyphens w:val="0"/>
              <w:jc w:val="both"/>
            </w:pPr>
            <w:r>
              <w:t>директор МКП «</w:t>
            </w:r>
            <w:proofErr w:type="spellStart"/>
            <w:r>
              <w:t>ЖКХ-Тарнога</w:t>
            </w:r>
            <w:proofErr w:type="spellEnd"/>
            <w:r>
              <w:t>»</w:t>
            </w:r>
            <w:r w:rsidR="00DC3042">
              <w:t>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Default="00345517" w:rsidP="00795C56">
            <w:pPr>
              <w:suppressAutoHyphens w:val="0"/>
              <w:jc w:val="both"/>
            </w:pPr>
            <w:r w:rsidRPr="00795C56">
              <w:t>Рыжков Е.А.</w:t>
            </w:r>
          </w:p>
        </w:tc>
        <w:tc>
          <w:tcPr>
            <w:tcW w:w="426" w:type="dxa"/>
          </w:tcPr>
          <w:p w:rsidR="00345517" w:rsidRDefault="00FD4BA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Default="00345517" w:rsidP="00D618AF">
            <w:pPr>
              <w:suppressAutoHyphens w:val="0"/>
              <w:jc w:val="both"/>
            </w:pPr>
            <w:r w:rsidRPr="00795C56">
              <w:t xml:space="preserve">директор </w:t>
            </w:r>
            <w:proofErr w:type="spellStart"/>
            <w:r w:rsidRPr="00795C56">
              <w:t>Тарногских</w:t>
            </w:r>
            <w:proofErr w:type="spellEnd"/>
            <w:r w:rsidRPr="00795C56">
              <w:t xml:space="preserve"> районных электрических сетей ПО «</w:t>
            </w:r>
            <w:proofErr w:type="spellStart"/>
            <w:r w:rsidRPr="00795C56">
              <w:t>Тотемские</w:t>
            </w:r>
            <w:proofErr w:type="spellEnd"/>
            <w:r w:rsidRPr="00795C56">
              <w:t xml:space="preserve"> электрические сети» филиала ОАО «МРСК </w:t>
            </w:r>
            <w:proofErr w:type="spellStart"/>
            <w:r w:rsidRPr="00795C56">
              <w:t>Северо-Запада</w:t>
            </w:r>
            <w:proofErr w:type="spellEnd"/>
            <w:r w:rsidRPr="00795C56">
              <w:t>» «</w:t>
            </w:r>
            <w:proofErr w:type="spellStart"/>
            <w:r w:rsidRPr="00795C56">
              <w:t>Вологдаэнерго</w:t>
            </w:r>
            <w:proofErr w:type="spellEnd"/>
            <w:r w:rsidRPr="00795C56">
              <w:t>»*</w:t>
            </w:r>
            <w:r w:rsidR="00FD4BA7">
              <w:t>;</w:t>
            </w:r>
          </w:p>
        </w:tc>
      </w:tr>
      <w:tr w:rsidR="00345517" w:rsidTr="009D5C1D">
        <w:trPr>
          <w:jc w:val="center"/>
        </w:trPr>
        <w:tc>
          <w:tcPr>
            <w:tcW w:w="2376" w:type="dxa"/>
          </w:tcPr>
          <w:p w:rsidR="00345517" w:rsidRPr="00795C56" w:rsidRDefault="00345517" w:rsidP="00795C56">
            <w:pPr>
              <w:suppressAutoHyphens w:val="0"/>
              <w:jc w:val="both"/>
            </w:pPr>
            <w:r>
              <w:t>Наумов С.Д.</w:t>
            </w:r>
          </w:p>
        </w:tc>
        <w:tc>
          <w:tcPr>
            <w:tcW w:w="426" w:type="dxa"/>
          </w:tcPr>
          <w:p w:rsidR="00345517" w:rsidRPr="00795C56" w:rsidRDefault="00FD4BA7" w:rsidP="009D5C1D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6768" w:type="dxa"/>
          </w:tcPr>
          <w:p w:rsidR="00345517" w:rsidRPr="00795C56" w:rsidRDefault="00345517" w:rsidP="00D618AF">
            <w:pPr>
              <w:suppressAutoHyphens w:val="0"/>
              <w:jc w:val="both"/>
            </w:pPr>
            <w:r>
              <w:t xml:space="preserve">начальник </w:t>
            </w:r>
            <w:proofErr w:type="spellStart"/>
            <w:r>
              <w:t>Тарногского</w:t>
            </w:r>
            <w:proofErr w:type="spellEnd"/>
            <w:r>
              <w:t xml:space="preserve"> РЭУ</w:t>
            </w:r>
            <w:r w:rsidRPr="007571C9">
              <w:t xml:space="preserve"> АО «Газпром </w:t>
            </w:r>
            <w:r>
              <w:t xml:space="preserve"> </w:t>
            </w:r>
            <w:r w:rsidRPr="007571C9">
              <w:t>газораспределение Вологда</w:t>
            </w:r>
            <w:r>
              <w:t>»*</w:t>
            </w:r>
            <w:r w:rsidR="00FD4BA7">
              <w:t>.</w:t>
            </w:r>
          </w:p>
        </w:tc>
      </w:tr>
    </w:tbl>
    <w:p w:rsidR="00795C56" w:rsidRDefault="00795C56" w:rsidP="00795C56">
      <w:pPr>
        <w:suppressAutoHyphens w:val="0"/>
        <w:jc w:val="both"/>
      </w:pPr>
      <w:r w:rsidRPr="00795C56">
        <w:t>* - по согласованию</w:t>
      </w:r>
    </w:p>
    <w:p w:rsidR="0025402A" w:rsidRDefault="0025402A" w:rsidP="00795C56">
      <w:pPr>
        <w:suppressAutoHyphens w:val="0"/>
        <w:jc w:val="both"/>
      </w:pPr>
    </w:p>
    <w:p w:rsidR="00795C56" w:rsidRPr="00795C56" w:rsidRDefault="009D5C1D" w:rsidP="009D5C1D">
      <w:pPr>
        <w:suppressAutoHyphens w:val="0"/>
        <w:jc w:val="both"/>
      </w:pPr>
      <w:r>
        <w:t xml:space="preserve">        5. </w:t>
      </w:r>
      <w:r w:rsidR="00795C56" w:rsidRPr="00795C56">
        <w:t xml:space="preserve">Постановление администрации </w:t>
      </w:r>
      <w:proofErr w:type="spellStart"/>
      <w:r w:rsidR="00795C56" w:rsidRPr="00795C56">
        <w:t>Тарногского</w:t>
      </w:r>
      <w:proofErr w:type="spellEnd"/>
      <w:r w:rsidR="00795C56" w:rsidRPr="00795C56">
        <w:t xml:space="preserve"> муниципального района от </w:t>
      </w:r>
      <w:r w:rsidR="00DC3042">
        <w:t>17</w:t>
      </w:r>
      <w:r w:rsidR="00795C56" w:rsidRPr="00795C56">
        <w:t>.0</w:t>
      </w:r>
      <w:r w:rsidR="00242423">
        <w:t>6</w:t>
      </w:r>
      <w:r w:rsidR="00DC3042">
        <w:t>.2021 года № 270</w:t>
      </w:r>
      <w:r w:rsidR="00795C56" w:rsidRPr="00795C56">
        <w:t xml:space="preserve"> «</w:t>
      </w:r>
      <w:r w:rsidR="00242423">
        <w:t>О подготовке жилищно-коммунального и энергетического хозяйства рай</w:t>
      </w:r>
      <w:r w:rsidR="007350EF">
        <w:t xml:space="preserve">она к </w:t>
      </w:r>
      <w:r w:rsidR="00DC3042">
        <w:t>отопительному периоду 2021-2022</w:t>
      </w:r>
      <w:r w:rsidR="00242423">
        <w:t xml:space="preserve"> г.г</w:t>
      </w:r>
      <w:r w:rsidR="00B07283">
        <w:t>.</w:t>
      </w:r>
      <w:r w:rsidR="00795C56" w:rsidRPr="00795C56">
        <w:t>» призн</w:t>
      </w:r>
      <w:r w:rsidR="007350EF">
        <w:t>а</w:t>
      </w:r>
      <w:r w:rsidR="00DC3042">
        <w:t>ть утратившим силу с 1 июня 2022</w:t>
      </w:r>
      <w:r w:rsidR="00795C56" w:rsidRPr="00795C56">
        <w:t xml:space="preserve"> года.</w:t>
      </w:r>
    </w:p>
    <w:p w:rsidR="00795C56" w:rsidRPr="00795C56" w:rsidRDefault="009D5C1D" w:rsidP="009D5C1D">
      <w:pPr>
        <w:suppressAutoHyphens w:val="0"/>
        <w:jc w:val="both"/>
      </w:pPr>
      <w:r>
        <w:t xml:space="preserve">       6. </w:t>
      </w:r>
      <w:proofErr w:type="gramStart"/>
      <w:r w:rsidR="00795C56" w:rsidRPr="00795C56">
        <w:t>Контроль за</w:t>
      </w:r>
      <w:proofErr w:type="gramEnd"/>
      <w:r w:rsidR="00795C56" w:rsidRPr="00795C56">
        <w:t xml:space="preserve"> выполнением постановления </w:t>
      </w:r>
      <w:r w:rsidR="009B738A">
        <w:t>оставляю за собой</w:t>
      </w:r>
      <w:r w:rsidR="00E74BF1" w:rsidRPr="00E74BF1">
        <w:t>.</w:t>
      </w:r>
    </w:p>
    <w:p w:rsidR="00795C56" w:rsidRDefault="00795C56" w:rsidP="00795C56">
      <w:pPr>
        <w:jc w:val="both"/>
      </w:pPr>
    </w:p>
    <w:p w:rsidR="00E74BF1" w:rsidRDefault="00E74BF1" w:rsidP="00795C56">
      <w:pPr>
        <w:jc w:val="both"/>
      </w:pPr>
    </w:p>
    <w:p w:rsidR="005E70B4" w:rsidRPr="009D5C1D" w:rsidRDefault="005E70B4" w:rsidP="00795C56">
      <w:pPr>
        <w:jc w:val="both"/>
        <w:rPr>
          <w:sz w:val="16"/>
          <w:szCs w:val="16"/>
        </w:rPr>
      </w:pPr>
    </w:p>
    <w:p w:rsidR="00E31771" w:rsidRDefault="00E31771" w:rsidP="009A1D92">
      <w:r>
        <w:t>Первый заместитель руководителя</w:t>
      </w:r>
    </w:p>
    <w:p w:rsidR="00CD0BEA" w:rsidRPr="00E74BF1" w:rsidRDefault="00E31771" w:rsidP="009A1D92">
      <w:r>
        <w:t>а</w:t>
      </w:r>
      <w:r w:rsidR="009A1D92">
        <w:t>дминистрации</w:t>
      </w:r>
      <w:r>
        <w:t xml:space="preserve"> района </w:t>
      </w:r>
      <w:r w:rsidR="00E74BF1">
        <w:t xml:space="preserve"> </w:t>
      </w:r>
      <w:r w:rsidR="00E74BF1" w:rsidRPr="00E74BF1">
        <w:t xml:space="preserve">                 </w:t>
      </w:r>
      <w:r w:rsidR="009D5C1D">
        <w:t xml:space="preserve"> </w:t>
      </w:r>
      <w:r w:rsidR="00E74BF1" w:rsidRPr="00E74BF1">
        <w:t xml:space="preserve">                  </w:t>
      </w:r>
      <w:r w:rsidR="009A1D92">
        <w:t xml:space="preserve">         </w:t>
      </w:r>
      <w:r w:rsidR="00E74BF1" w:rsidRPr="00E74BF1">
        <w:t xml:space="preserve">                </w:t>
      </w:r>
      <w:r>
        <w:t xml:space="preserve">     Н.А. </w:t>
      </w:r>
      <w:proofErr w:type="spellStart"/>
      <w:r>
        <w:t>Шамонин</w:t>
      </w:r>
      <w:proofErr w:type="spellEnd"/>
    </w:p>
    <w:sectPr w:rsidR="00CD0BEA" w:rsidRPr="00E74BF1" w:rsidSect="009D5C1D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E75D6"/>
    <w:multiLevelType w:val="hybridMultilevel"/>
    <w:tmpl w:val="EB780D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C0345F8"/>
    <w:multiLevelType w:val="hybridMultilevel"/>
    <w:tmpl w:val="F07A0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02A8B"/>
    <w:multiLevelType w:val="singleLevel"/>
    <w:tmpl w:val="D71CE75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</w:abstractNum>
  <w:abstractNum w:abstractNumId="3">
    <w:nsid w:val="590302EA"/>
    <w:multiLevelType w:val="hybridMultilevel"/>
    <w:tmpl w:val="12C6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07F27"/>
    <w:rsid w:val="0001137A"/>
    <w:rsid w:val="00035AEB"/>
    <w:rsid w:val="0007659E"/>
    <w:rsid w:val="00080310"/>
    <w:rsid w:val="00242423"/>
    <w:rsid w:val="00246446"/>
    <w:rsid w:val="0025402A"/>
    <w:rsid w:val="00275900"/>
    <w:rsid w:val="002C7F1C"/>
    <w:rsid w:val="002D1D3B"/>
    <w:rsid w:val="0033048A"/>
    <w:rsid w:val="00330CE7"/>
    <w:rsid w:val="00331F12"/>
    <w:rsid w:val="00345517"/>
    <w:rsid w:val="0037590E"/>
    <w:rsid w:val="00403188"/>
    <w:rsid w:val="00425B38"/>
    <w:rsid w:val="0044775B"/>
    <w:rsid w:val="00464F4D"/>
    <w:rsid w:val="00532358"/>
    <w:rsid w:val="005E70B4"/>
    <w:rsid w:val="00605C22"/>
    <w:rsid w:val="006110D4"/>
    <w:rsid w:val="00641D81"/>
    <w:rsid w:val="00647D53"/>
    <w:rsid w:val="00707F27"/>
    <w:rsid w:val="007350EF"/>
    <w:rsid w:val="007554AA"/>
    <w:rsid w:val="0076408B"/>
    <w:rsid w:val="0077795A"/>
    <w:rsid w:val="00795C56"/>
    <w:rsid w:val="00800E93"/>
    <w:rsid w:val="0081352C"/>
    <w:rsid w:val="00827182"/>
    <w:rsid w:val="008A4570"/>
    <w:rsid w:val="00993D46"/>
    <w:rsid w:val="00993F75"/>
    <w:rsid w:val="009A1D92"/>
    <w:rsid w:val="009B738A"/>
    <w:rsid w:val="009D5C1D"/>
    <w:rsid w:val="00A07250"/>
    <w:rsid w:val="00A31ECF"/>
    <w:rsid w:val="00A85089"/>
    <w:rsid w:val="00A977BE"/>
    <w:rsid w:val="00B00DDE"/>
    <w:rsid w:val="00B07283"/>
    <w:rsid w:val="00B24110"/>
    <w:rsid w:val="00BB4229"/>
    <w:rsid w:val="00C149C8"/>
    <w:rsid w:val="00C36041"/>
    <w:rsid w:val="00CB7719"/>
    <w:rsid w:val="00CD0BEA"/>
    <w:rsid w:val="00D545DC"/>
    <w:rsid w:val="00D622C4"/>
    <w:rsid w:val="00DC3042"/>
    <w:rsid w:val="00DE1B20"/>
    <w:rsid w:val="00E31771"/>
    <w:rsid w:val="00E74BF1"/>
    <w:rsid w:val="00E93F08"/>
    <w:rsid w:val="00EB578D"/>
    <w:rsid w:val="00EC3A66"/>
    <w:rsid w:val="00F444E5"/>
    <w:rsid w:val="00FC3526"/>
    <w:rsid w:val="00FD4BA7"/>
    <w:rsid w:val="00FD57F2"/>
    <w:rsid w:val="00FE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A66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795C56"/>
    <w:pPr>
      <w:keepNext/>
      <w:suppressAutoHyphens w:val="0"/>
      <w:jc w:val="both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C3A66"/>
  </w:style>
  <w:style w:type="paragraph" w:customStyle="1" w:styleId="a3">
    <w:name w:val="Заголовок"/>
    <w:basedOn w:val="a"/>
    <w:next w:val="a4"/>
    <w:rsid w:val="00EC3A66"/>
    <w:pPr>
      <w:keepNext/>
      <w:spacing w:before="240" w:after="120"/>
    </w:pPr>
    <w:rPr>
      <w:rFonts w:ascii="Liberation Sans" w:eastAsia="WenQuanYi Micro Hei" w:hAnsi="Liberation Sans" w:cs="Lohit Devanagari"/>
    </w:rPr>
  </w:style>
  <w:style w:type="paragraph" w:styleId="a4">
    <w:name w:val="Body Text"/>
    <w:basedOn w:val="a"/>
    <w:rsid w:val="00EC3A66"/>
    <w:pPr>
      <w:spacing w:after="140" w:line="288" w:lineRule="auto"/>
    </w:pPr>
  </w:style>
  <w:style w:type="paragraph" w:styleId="a5">
    <w:name w:val="List"/>
    <w:basedOn w:val="a4"/>
    <w:rsid w:val="00EC3A66"/>
    <w:rPr>
      <w:rFonts w:cs="Lohit Devanagari"/>
    </w:rPr>
  </w:style>
  <w:style w:type="paragraph" w:styleId="a6">
    <w:name w:val="caption"/>
    <w:basedOn w:val="a"/>
    <w:qFormat/>
    <w:rsid w:val="00EC3A6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">
    <w:name w:val="Указатель1"/>
    <w:basedOn w:val="a"/>
    <w:rsid w:val="00EC3A66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rsid w:val="00EC3A66"/>
    <w:pPr>
      <w:suppressLineNumbers/>
    </w:pPr>
  </w:style>
  <w:style w:type="paragraph" w:customStyle="1" w:styleId="a8">
    <w:name w:val="Заголовок таблицы"/>
    <w:basedOn w:val="a7"/>
    <w:rsid w:val="00EC3A66"/>
    <w:pPr>
      <w:jc w:val="center"/>
    </w:pPr>
    <w:rPr>
      <w:b/>
      <w:bCs/>
    </w:rPr>
  </w:style>
  <w:style w:type="table" w:styleId="a9">
    <w:name w:val="Table Grid"/>
    <w:basedOn w:val="a1"/>
    <w:rsid w:val="00795C5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0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MoBIL GROUP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Admin</dc:creator>
  <cp:lastModifiedBy>Zverdvd.org</cp:lastModifiedBy>
  <cp:revision>3</cp:revision>
  <cp:lastPrinted>2022-06-07T07:57:00Z</cp:lastPrinted>
  <dcterms:created xsi:type="dcterms:W3CDTF">2022-06-08T10:14:00Z</dcterms:created>
  <dcterms:modified xsi:type="dcterms:W3CDTF">2022-06-08T10:21:00Z</dcterms:modified>
</cp:coreProperties>
</file>