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34" w:rsidRDefault="00FB2534">
      <w:pPr>
        <w:jc w:val="center"/>
      </w:pPr>
    </w:p>
    <w:p w:rsidR="00FB2534" w:rsidRDefault="00FB2534">
      <w:pPr>
        <w:jc w:val="center"/>
      </w:pPr>
    </w:p>
    <w:p w:rsidR="000E0B5F" w:rsidRDefault="000E0B5F">
      <w:pPr>
        <w:jc w:val="center"/>
      </w:pPr>
    </w:p>
    <w:p w:rsidR="00950188" w:rsidRDefault="00950188" w:rsidP="00950188">
      <w:pPr>
        <w:ind w:right="-289"/>
        <w:jc w:val="center"/>
        <w:rPr>
          <w:b/>
        </w:rPr>
      </w:pPr>
      <w:r>
        <w:rPr>
          <w:b/>
        </w:rPr>
        <w:t>АДМИНИСТРАЦИ</w:t>
      </w:r>
      <w:r w:rsidR="00097FF3">
        <w:rPr>
          <w:b/>
        </w:rPr>
        <w:t>Я</w:t>
      </w:r>
      <w:r>
        <w:rPr>
          <w:b/>
        </w:rPr>
        <w:t xml:space="preserve"> Т</w:t>
      </w:r>
      <w:r w:rsidR="009B76DA">
        <w:rPr>
          <w:b/>
        </w:rPr>
        <w:t>АРНОГСКОГО МУНИЦИПАЛЬНОГО ОКРУГА</w:t>
      </w:r>
    </w:p>
    <w:p w:rsidR="00950188" w:rsidRDefault="00950188">
      <w:pPr>
        <w:jc w:val="center"/>
      </w:pPr>
    </w:p>
    <w:p w:rsidR="00FB2534" w:rsidRDefault="00CD10A6">
      <w:pPr>
        <w:jc w:val="center"/>
      </w:pPr>
      <w:r>
        <w:rPr>
          <w:b/>
          <w:noProof/>
        </w:rPr>
        <w:drawing>
          <wp:anchor distT="0" distB="0" distL="114300" distR="114300" simplePos="0" relativeHeight="251657728" behindDoc="1" locked="1" layoutInCell="0" allowOverlap="1">
            <wp:simplePos x="0" y="0"/>
            <wp:positionH relativeFrom="column">
              <wp:posOffset>2625090</wp:posOffset>
            </wp:positionH>
            <wp:positionV relativeFrom="page">
              <wp:posOffset>495300</wp:posOffset>
            </wp:positionV>
            <wp:extent cx="600075" cy="723900"/>
            <wp:effectExtent l="19050" t="0" r="952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00FB2534">
        <w:rPr>
          <w:b/>
          <w:sz w:val="40"/>
        </w:rPr>
        <w:t>ПОСТАНОВЛЕНИЕ</w:t>
      </w:r>
    </w:p>
    <w:p w:rsidR="00001EA0" w:rsidRPr="009D2C08" w:rsidRDefault="00001EA0">
      <w:pPr>
        <w:jc w:val="center"/>
        <w:rPr>
          <w:sz w:val="32"/>
          <w:szCs w:val="32"/>
        </w:rPr>
      </w:pPr>
    </w:p>
    <w:tbl>
      <w:tblPr>
        <w:tblW w:w="0" w:type="auto"/>
        <w:tblLayout w:type="fixed"/>
        <w:tblLook w:val="01E0"/>
      </w:tblPr>
      <w:tblGrid>
        <w:gridCol w:w="588"/>
        <w:gridCol w:w="3000"/>
        <w:gridCol w:w="484"/>
        <w:gridCol w:w="3716"/>
      </w:tblGrid>
      <w:tr w:rsidR="00FB2534">
        <w:tc>
          <w:tcPr>
            <w:tcW w:w="588" w:type="dxa"/>
          </w:tcPr>
          <w:p w:rsidR="00FB2534" w:rsidRDefault="00FB2534">
            <w:pPr>
              <w:framePr w:hSpace="180" w:wrap="around" w:vAnchor="text" w:hAnchor="margin" w:x="828" w:y="44"/>
              <w:jc w:val="center"/>
            </w:pPr>
            <w:r>
              <w:t>От</w:t>
            </w:r>
          </w:p>
        </w:tc>
        <w:tc>
          <w:tcPr>
            <w:tcW w:w="3000" w:type="dxa"/>
            <w:tcBorders>
              <w:bottom w:val="single" w:sz="4" w:space="0" w:color="auto"/>
            </w:tcBorders>
          </w:tcPr>
          <w:p w:rsidR="00FB2534" w:rsidRDefault="00257A55">
            <w:pPr>
              <w:framePr w:hSpace="180" w:wrap="around" w:vAnchor="text" w:hAnchor="margin" w:x="828" w:y="44"/>
              <w:jc w:val="center"/>
            </w:pPr>
            <w:r>
              <w:t>12.12.2022</w:t>
            </w:r>
          </w:p>
        </w:tc>
        <w:tc>
          <w:tcPr>
            <w:tcW w:w="484" w:type="dxa"/>
          </w:tcPr>
          <w:p w:rsidR="00FB2534" w:rsidRDefault="00FB2534">
            <w:pPr>
              <w:framePr w:hSpace="180" w:wrap="around" w:vAnchor="text" w:hAnchor="margin" w:x="828" w:y="44"/>
              <w:jc w:val="center"/>
            </w:pPr>
            <w:r>
              <w:t>№</w:t>
            </w:r>
          </w:p>
        </w:tc>
        <w:tc>
          <w:tcPr>
            <w:tcW w:w="3716" w:type="dxa"/>
            <w:tcBorders>
              <w:bottom w:val="single" w:sz="4" w:space="0" w:color="auto"/>
            </w:tcBorders>
          </w:tcPr>
          <w:p w:rsidR="00FB2534" w:rsidRDefault="00257A55">
            <w:pPr>
              <w:framePr w:hSpace="180" w:wrap="around" w:vAnchor="text" w:hAnchor="margin" w:x="828" w:y="44"/>
              <w:jc w:val="center"/>
            </w:pPr>
            <w:r>
              <w:t>2</w:t>
            </w:r>
          </w:p>
        </w:tc>
      </w:tr>
    </w:tbl>
    <w:p w:rsidR="00FB2534" w:rsidRPr="009D2C08" w:rsidRDefault="00FB2534">
      <w:pPr>
        <w:jc w:val="center"/>
        <w:rPr>
          <w:sz w:val="16"/>
          <w:szCs w:val="16"/>
        </w:rPr>
      </w:pPr>
    </w:p>
    <w:tbl>
      <w:tblPr>
        <w:tblW w:w="0" w:type="auto"/>
        <w:tblInd w:w="1428" w:type="dxa"/>
        <w:tblLayout w:type="fixed"/>
        <w:tblLook w:val="01E0"/>
      </w:tblPr>
      <w:tblGrid>
        <w:gridCol w:w="2791"/>
      </w:tblGrid>
      <w:tr w:rsidR="00FB2534" w:rsidTr="009D2C08">
        <w:tc>
          <w:tcPr>
            <w:tcW w:w="2791" w:type="dxa"/>
          </w:tcPr>
          <w:p w:rsidR="00FB2534" w:rsidRDefault="00FB2534">
            <w:pPr>
              <w:jc w:val="center"/>
              <w:rPr>
                <w:sz w:val="20"/>
              </w:rPr>
            </w:pPr>
            <w:r>
              <w:rPr>
                <w:sz w:val="20"/>
              </w:rPr>
              <w:t xml:space="preserve">с. </w:t>
            </w:r>
            <w:proofErr w:type="spellStart"/>
            <w:r>
              <w:rPr>
                <w:sz w:val="20"/>
              </w:rPr>
              <w:t>Тарногский</w:t>
            </w:r>
            <w:proofErr w:type="spellEnd"/>
            <w:r>
              <w:rPr>
                <w:sz w:val="20"/>
              </w:rPr>
              <w:t xml:space="preserve"> Городок</w:t>
            </w:r>
          </w:p>
          <w:p w:rsidR="00FB2534" w:rsidRDefault="00FB2534">
            <w:pPr>
              <w:jc w:val="center"/>
              <w:rPr>
                <w:sz w:val="20"/>
              </w:rPr>
            </w:pPr>
            <w:r>
              <w:rPr>
                <w:sz w:val="20"/>
              </w:rPr>
              <w:t>Вологодская область</w:t>
            </w:r>
          </w:p>
        </w:tc>
      </w:tr>
    </w:tbl>
    <w:p w:rsidR="00FB2534" w:rsidRDefault="00FB2534">
      <w:pPr>
        <w:jc w:val="center"/>
      </w:pPr>
    </w:p>
    <w:p w:rsidR="00950832" w:rsidRPr="00C414F1" w:rsidRDefault="00B232E1">
      <w:pPr>
        <w:rPr>
          <w:sz w:val="16"/>
          <w:szCs w:val="16"/>
        </w:rPr>
      </w:pPr>
      <w:r>
        <w:t xml:space="preserve">     </w:t>
      </w:r>
    </w:p>
    <w:tbl>
      <w:tblPr>
        <w:tblStyle w:val="aa"/>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837"/>
      </w:tblGrid>
      <w:tr w:rsidR="00950832" w:rsidTr="00950832">
        <w:tc>
          <w:tcPr>
            <w:tcW w:w="5148" w:type="dxa"/>
          </w:tcPr>
          <w:p w:rsidR="00950832" w:rsidRDefault="003E353C" w:rsidP="00950832">
            <w:pPr>
              <w:jc w:val="both"/>
            </w:pPr>
            <w:r>
              <w:t xml:space="preserve">Об утверждении муниципальной программы «Оздоровление окружающей среды </w:t>
            </w:r>
            <w:proofErr w:type="spellStart"/>
            <w:r>
              <w:t>Тарногско</w:t>
            </w:r>
            <w:r w:rsidR="0059675B">
              <w:t>го</w:t>
            </w:r>
            <w:proofErr w:type="spellEnd"/>
            <w:r w:rsidR="0059675B">
              <w:t xml:space="preserve"> муниципального округа</w:t>
            </w:r>
            <w:r w:rsidR="00254DFE">
              <w:t xml:space="preserve"> на 2023</w:t>
            </w:r>
            <w:r>
              <w:t xml:space="preserve"> </w:t>
            </w:r>
            <w:r w:rsidR="004534B1">
              <w:t>- 2027</w:t>
            </w:r>
            <w:r>
              <w:t xml:space="preserve"> годы»</w:t>
            </w:r>
            <w:r w:rsidR="00950832">
              <w:t xml:space="preserve">  </w:t>
            </w:r>
          </w:p>
        </w:tc>
        <w:tc>
          <w:tcPr>
            <w:tcW w:w="4837" w:type="dxa"/>
          </w:tcPr>
          <w:p w:rsidR="00950832" w:rsidRDefault="00950832"/>
        </w:tc>
      </w:tr>
    </w:tbl>
    <w:p w:rsidR="0073320E" w:rsidRPr="00F10853" w:rsidRDefault="00FB2534">
      <w:pPr>
        <w:rPr>
          <w:sz w:val="36"/>
          <w:szCs w:val="36"/>
        </w:rPr>
      </w:pPr>
      <w:r>
        <w:t xml:space="preserve">   </w:t>
      </w:r>
    </w:p>
    <w:p w:rsidR="003E353C" w:rsidRDefault="003E353C" w:rsidP="003E353C">
      <w:pPr>
        <w:pStyle w:val="a5"/>
      </w:pPr>
      <w:r>
        <w:t xml:space="preserve">    </w:t>
      </w:r>
      <w:r w:rsidR="00C414F1">
        <w:t xml:space="preserve">   </w:t>
      </w:r>
      <w:r>
        <w:t xml:space="preserve"> </w:t>
      </w:r>
      <w:r w:rsidRPr="00C07C39">
        <w:t xml:space="preserve">Руководствуясь </w:t>
      </w:r>
      <w:hyperlink r:id="rId7" w:history="1">
        <w:r w:rsidRPr="00C07C39">
          <w:t>статьей 179</w:t>
        </w:r>
      </w:hyperlink>
      <w:r w:rsidRPr="00C07C39">
        <w:t xml:space="preserve"> Бюджетного кодекса Российской Федерации, </w:t>
      </w:r>
      <w:hyperlink r:id="rId8" w:history="1">
        <w:r w:rsidRPr="00C07C39">
          <w:t>статьей 42</w:t>
        </w:r>
      </w:hyperlink>
      <w:r w:rsidRPr="00C07C39">
        <w:t xml:space="preserve"> Конституции Российской Федерации, </w:t>
      </w:r>
      <w:r>
        <w:t xml:space="preserve">Уставом </w:t>
      </w:r>
      <w:proofErr w:type="spellStart"/>
      <w:r w:rsidR="009B76DA">
        <w:t>Тарногского</w:t>
      </w:r>
      <w:proofErr w:type="spellEnd"/>
      <w:r>
        <w:t xml:space="preserve"> </w:t>
      </w:r>
      <w:r w:rsidR="009B76DA">
        <w:t xml:space="preserve">муниципального округа  Вологодской области </w:t>
      </w:r>
      <w:r>
        <w:t xml:space="preserve"> и в целях сохранения приро</w:t>
      </w:r>
      <w:r w:rsidR="009B76DA">
        <w:t>дного и культурного наследия округа</w:t>
      </w:r>
      <w:r>
        <w:t>, улучшения качества окружа</w:t>
      </w:r>
      <w:r w:rsidR="009B76DA">
        <w:t>ющей среды, администрация округа</w:t>
      </w:r>
    </w:p>
    <w:p w:rsidR="003E353C" w:rsidRDefault="003E353C" w:rsidP="003E353C">
      <w:r>
        <w:rPr>
          <w:b/>
        </w:rPr>
        <w:t>ПОСТАНОВЛЯЕТ:</w:t>
      </w:r>
    </w:p>
    <w:p w:rsidR="003E353C" w:rsidRPr="00F537DA" w:rsidRDefault="003E353C" w:rsidP="003E353C">
      <w:pPr>
        <w:tabs>
          <w:tab w:val="left" w:pos="9360"/>
        </w:tabs>
        <w:ind w:right="-5"/>
        <w:jc w:val="both"/>
      </w:pPr>
      <w:r w:rsidRPr="00F537DA">
        <w:t xml:space="preserve">      </w:t>
      </w:r>
      <w:r w:rsidR="00C414F1">
        <w:t xml:space="preserve"> </w:t>
      </w:r>
      <w:r w:rsidRPr="00F537DA">
        <w:t>1.</w:t>
      </w:r>
      <w:r>
        <w:t> </w:t>
      </w:r>
      <w:r w:rsidRPr="00F537DA">
        <w:t xml:space="preserve">Утвердить муниципальную программу «Оздоровление окружающей среды </w:t>
      </w:r>
      <w:proofErr w:type="spellStart"/>
      <w:r w:rsidRPr="00F537DA">
        <w:t>Тарногск</w:t>
      </w:r>
      <w:r w:rsidR="0059675B">
        <w:t>ого</w:t>
      </w:r>
      <w:proofErr w:type="spellEnd"/>
      <w:r w:rsidR="0059675B">
        <w:t xml:space="preserve"> муниципального округа</w:t>
      </w:r>
      <w:r w:rsidR="00254DFE">
        <w:t xml:space="preserve"> на 2023</w:t>
      </w:r>
      <w:r w:rsidR="004534B1">
        <w:t>-2027</w:t>
      </w:r>
      <w:r w:rsidRPr="00F537DA">
        <w:t xml:space="preserve"> годы» (прилагается).</w:t>
      </w:r>
    </w:p>
    <w:p w:rsidR="003E353C" w:rsidRDefault="003E353C" w:rsidP="003E35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10A6">
        <w:rPr>
          <w:rFonts w:ascii="Times New Roman" w:hAnsi="Times New Roman" w:cs="Times New Roman"/>
          <w:sz w:val="28"/>
          <w:szCs w:val="28"/>
        </w:rPr>
        <w:t xml:space="preserve"> </w:t>
      </w:r>
      <w:r w:rsidR="00C414F1">
        <w:rPr>
          <w:rFonts w:ascii="Times New Roman" w:hAnsi="Times New Roman" w:cs="Times New Roman"/>
          <w:sz w:val="28"/>
          <w:szCs w:val="28"/>
        </w:rPr>
        <w:t xml:space="preserve"> </w:t>
      </w:r>
      <w:r w:rsidRPr="000C1D8E">
        <w:rPr>
          <w:rFonts w:ascii="Times New Roman" w:hAnsi="Times New Roman" w:cs="Times New Roman"/>
          <w:sz w:val="28"/>
          <w:szCs w:val="28"/>
        </w:rPr>
        <w:t xml:space="preserve">2. </w:t>
      </w:r>
      <w:r w:rsidR="009A0EE6">
        <w:rPr>
          <w:rFonts w:ascii="Times New Roman" w:hAnsi="Times New Roman" w:cs="Times New Roman"/>
          <w:sz w:val="28"/>
          <w:szCs w:val="28"/>
        </w:rPr>
        <w:t>Настоящее постановление подлежит опубликованию</w:t>
      </w:r>
      <w:r w:rsidR="004F6512">
        <w:rPr>
          <w:rFonts w:ascii="Times New Roman" w:hAnsi="Times New Roman" w:cs="Times New Roman"/>
          <w:sz w:val="28"/>
          <w:szCs w:val="28"/>
        </w:rPr>
        <w:t xml:space="preserve"> в районной газете «</w:t>
      </w:r>
      <w:proofErr w:type="spellStart"/>
      <w:r w:rsidR="004F6512">
        <w:rPr>
          <w:rFonts w:ascii="Times New Roman" w:hAnsi="Times New Roman" w:cs="Times New Roman"/>
          <w:sz w:val="28"/>
          <w:szCs w:val="28"/>
        </w:rPr>
        <w:t>Кокшеньга</w:t>
      </w:r>
      <w:proofErr w:type="spellEnd"/>
      <w:r w:rsidR="004F6512">
        <w:rPr>
          <w:rFonts w:ascii="Times New Roman" w:hAnsi="Times New Roman" w:cs="Times New Roman"/>
          <w:sz w:val="28"/>
          <w:szCs w:val="28"/>
        </w:rPr>
        <w:t>»,</w:t>
      </w:r>
      <w:r w:rsidR="009A0EE6">
        <w:rPr>
          <w:rFonts w:ascii="Times New Roman" w:hAnsi="Times New Roman" w:cs="Times New Roman"/>
          <w:sz w:val="28"/>
          <w:szCs w:val="28"/>
        </w:rPr>
        <w:t xml:space="preserve"> размещению на официальном сайте администрации района в информационно-телек</w:t>
      </w:r>
      <w:r w:rsidR="004F6512">
        <w:rPr>
          <w:rFonts w:ascii="Times New Roman" w:hAnsi="Times New Roman" w:cs="Times New Roman"/>
          <w:sz w:val="28"/>
          <w:szCs w:val="28"/>
        </w:rPr>
        <w:t>оммуникационной сети «Интернет» и вступает в силу с 1 января 2023 года.</w:t>
      </w:r>
    </w:p>
    <w:p w:rsidR="003E353C" w:rsidRDefault="003E353C" w:rsidP="003E353C">
      <w:pPr>
        <w:pStyle w:val="ConsPlusNormal"/>
        <w:ind w:firstLine="540"/>
        <w:jc w:val="both"/>
        <w:rPr>
          <w:rFonts w:ascii="Times New Roman" w:hAnsi="Times New Roman" w:cs="Times New Roman"/>
          <w:sz w:val="28"/>
          <w:szCs w:val="28"/>
        </w:rPr>
      </w:pPr>
    </w:p>
    <w:p w:rsidR="00C96A14" w:rsidRPr="00C414F1" w:rsidRDefault="00C96A14" w:rsidP="00AD016B">
      <w:pPr>
        <w:jc w:val="both"/>
        <w:rPr>
          <w:sz w:val="16"/>
          <w:szCs w:val="16"/>
        </w:rPr>
      </w:pPr>
    </w:p>
    <w:p w:rsidR="00B232E1" w:rsidRDefault="00B232E1" w:rsidP="007F716F">
      <w:pPr>
        <w:jc w:val="both"/>
      </w:pPr>
    </w:p>
    <w:p w:rsidR="00BF4701" w:rsidRDefault="004F6512" w:rsidP="00CD10A6">
      <w:pPr>
        <w:jc w:val="both"/>
      </w:pPr>
      <w:r>
        <w:t xml:space="preserve">Глава </w:t>
      </w:r>
      <w:r w:rsidR="009B76DA">
        <w:t>округа</w:t>
      </w:r>
      <w:r>
        <w:t xml:space="preserve">                               </w:t>
      </w:r>
      <w:r w:rsidR="009B76DA">
        <w:t xml:space="preserve">                                                     </w:t>
      </w:r>
      <w:r w:rsidR="00890114">
        <w:t xml:space="preserve">       </w:t>
      </w:r>
      <w:r w:rsidR="009B76DA">
        <w:t xml:space="preserve">А.В. </w:t>
      </w:r>
      <w:proofErr w:type="spellStart"/>
      <w:r w:rsidR="009B76DA">
        <w:t>Кочкин</w:t>
      </w:r>
      <w:proofErr w:type="spellEnd"/>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DE6026" w:rsidRDefault="00DE6026"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Default="004974B9" w:rsidP="004974B9">
      <w:pPr>
        <w:spacing w:line="276" w:lineRule="auto"/>
        <w:jc w:val="center"/>
        <w:rPr>
          <w:b/>
          <w:sz w:val="40"/>
          <w:szCs w:val="40"/>
        </w:rPr>
      </w:pPr>
    </w:p>
    <w:p w:rsidR="004974B9" w:rsidRPr="004974B9" w:rsidRDefault="004974B9" w:rsidP="004974B9">
      <w:pPr>
        <w:spacing w:line="276" w:lineRule="auto"/>
        <w:jc w:val="center"/>
        <w:rPr>
          <w:b/>
          <w:sz w:val="40"/>
          <w:szCs w:val="40"/>
        </w:rPr>
      </w:pPr>
      <w:r w:rsidRPr="004974B9">
        <w:rPr>
          <w:b/>
          <w:sz w:val="40"/>
          <w:szCs w:val="40"/>
        </w:rPr>
        <w:t>МУНИЦИПАЛЬНАЯ  ПРОГРАММА «ОЗДОРОВЛЕНИЕ ОКРУЖАЮЩЕЙ СРЕДЫ ТАРНОГСКОГО МУНИЦИПАЛЬНОГО ОКРУГА НА 2023-2027 ГОДЫ»</w:t>
      </w:r>
    </w:p>
    <w:p w:rsidR="00DE6026" w:rsidRDefault="00DE6026" w:rsidP="00CD10A6">
      <w:pPr>
        <w:jc w:val="both"/>
      </w:pPr>
    </w:p>
    <w:p w:rsidR="00DE6026" w:rsidRDefault="00DE6026"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p w:rsidR="004974B9" w:rsidRDefault="004974B9" w:rsidP="00CD10A6">
      <w:pPr>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3"/>
        <w:gridCol w:w="4230"/>
      </w:tblGrid>
      <w:tr w:rsidR="00206285" w:rsidTr="004974B9">
        <w:tc>
          <w:tcPr>
            <w:tcW w:w="5778" w:type="dxa"/>
          </w:tcPr>
          <w:p w:rsidR="00206285" w:rsidRDefault="00206285" w:rsidP="00A54247">
            <w:pPr>
              <w:jc w:val="center"/>
              <w:rPr>
                <w:b/>
                <w:smallCaps/>
              </w:rPr>
            </w:pPr>
          </w:p>
        </w:tc>
        <w:tc>
          <w:tcPr>
            <w:tcW w:w="4359" w:type="dxa"/>
          </w:tcPr>
          <w:p w:rsidR="00206285" w:rsidRPr="004974B9" w:rsidRDefault="00206285" w:rsidP="004974B9">
            <w:pPr>
              <w:pStyle w:val="af0"/>
              <w:jc w:val="both"/>
              <w:rPr>
                <w:b w:val="0"/>
              </w:rPr>
            </w:pPr>
            <w:r w:rsidRPr="004974B9">
              <w:rPr>
                <w:b w:val="0"/>
              </w:rPr>
              <w:t xml:space="preserve">Утверждена </w:t>
            </w:r>
          </w:p>
          <w:p w:rsidR="00206285" w:rsidRPr="004974B9" w:rsidRDefault="00206285" w:rsidP="004974B9">
            <w:pPr>
              <w:pStyle w:val="af0"/>
              <w:jc w:val="both"/>
              <w:rPr>
                <w:b w:val="0"/>
              </w:rPr>
            </w:pPr>
            <w:r w:rsidRPr="004974B9">
              <w:rPr>
                <w:b w:val="0"/>
              </w:rPr>
              <w:t xml:space="preserve">постановлением администрации </w:t>
            </w:r>
            <w:proofErr w:type="spellStart"/>
            <w:r w:rsidR="004974B9" w:rsidRPr="004974B9">
              <w:rPr>
                <w:b w:val="0"/>
              </w:rPr>
              <w:t>Т</w:t>
            </w:r>
            <w:r w:rsidRPr="004974B9">
              <w:rPr>
                <w:b w:val="0"/>
              </w:rPr>
              <w:t>арногского</w:t>
            </w:r>
            <w:proofErr w:type="spellEnd"/>
            <w:r w:rsidRPr="004974B9">
              <w:rPr>
                <w:b w:val="0"/>
              </w:rPr>
              <w:t xml:space="preserve"> муниципального округа </w:t>
            </w:r>
            <w:r w:rsidR="004974B9">
              <w:rPr>
                <w:b w:val="0"/>
              </w:rPr>
              <w:t xml:space="preserve"> от 12.12.2022г. № 2</w:t>
            </w:r>
          </w:p>
        </w:tc>
      </w:tr>
    </w:tbl>
    <w:p w:rsidR="00206285" w:rsidRPr="004974B9" w:rsidRDefault="00206285" w:rsidP="00A54247">
      <w:pPr>
        <w:jc w:val="center"/>
        <w:rPr>
          <w:b/>
          <w:smallCaps/>
          <w:sz w:val="12"/>
          <w:szCs w:val="12"/>
        </w:rPr>
      </w:pPr>
    </w:p>
    <w:p w:rsidR="00206285" w:rsidRPr="004974B9" w:rsidRDefault="00206285" w:rsidP="00A54247">
      <w:pPr>
        <w:jc w:val="center"/>
        <w:rPr>
          <w:b/>
          <w:smallCaps/>
          <w:sz w:val="12"/>
          <w:szCs w:val="12"/>
        </w:rPr>
      </w:pPr>
    </w:p>
    <w:p w:rsidR="004974B9" w:rsidRPr="004974B9" w:rsidRDefault="004974B9" w:rsidP="004974B9">
      <w:pPr>
        <w:spacing w:line="276" w:lineRule="auto"/>
        <w:jc w:val="center"/>
        <w:rPr>
          <w:b/>
        </w:rPr>
      </w:pPr>
      <w:r w:rsidRPr="004974B9">
        <w:rPr>
          <w:b/>
        </w:rPr>
        <w:t>МУНИЦИПАЛЬНАЯ  ПРОГРАММА «ОЗДОРОВЛЕНИЕ ОКРУЖАЮЩЕЙ СРЕДЫ ТАРНОГСКОГО МУНИЦИПАЛЬНОГО ОКРУГА НА 2023-2027 ГОДЫ»</w:t>
      </w:r>
    </w:p>
    <w:p w:rsidR="00A54247" w:rsidRPr="004974B9" w:rsidRDefault="004974B9" w:rsidP="004974B9">
      <w:pPr>
        <w:jc w:val="center"/>
        <w:rPr>
          <w:smallCaps/>
        </w:rPr>
      </w:pPr>
      <w:r w:rsidRPr="004974B9">
        <w:rPr>
          <w:smallCaps/>
        </w:rPr>
        <w:t>(ДАЛЕЕ – ПРОГРАММА)</w:t>
      </w:r>
    </w:p>
    <w:p w:rsidR="00A54247" w:rsidRPr="004974B9" w:rsidRDefault="00A54247" w:rsidP="00A54247">
      <w:pPr>
        <w:jc w:val="center"/>
        <w:rPr>
          <w:sz w:val="12"/>
          <w:szCs w:val="12"/>
        </w:rPr>
      </w:pPr>
    </w:p>
    <w:p w:rsidR="004974B9" w:rsidRDefault="004974B9" w:rsidP="00A54247">
      <w:pPr>
        <w:jc w:val="center"/>
        <w:rPr>
          <w:b/>
          <w:smallCaps/>
        </w:rPr>
      </w:pPr>
      <w:r w:rsidRPr="00CC1B59">
        <w:rPr>
          <w:b/>
          <w:smallCaps/>
        </w:rPr>
        <w:t>ПАСПОРТ</w:t>
      </w:r>
    </w:p>
    <w:p w:rsidR="004974B9" w:rsidRPr="004974B9" w:rsidRDefault="004974B9" w:rsidP="00A54247">
      <w:pPr>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7046"/>
      </w:tblGrid>
      <w:tr w:rsidR="00A54247" w:rsidRPr="005B7B70" w:rsidTr="004974B9">
        <w:tc>
          <w:tcPr>
            <w:tcW w:w="2660" w:type="dxa"/>
          </w:tcPr>
          <w:p w:rsidR="00A54247" w:rsidRPr="004974B9" w:rsidRDefault="00A54247" w:rsidP="004974B9">
            <w:pPr>
              <w:jc w:val="both"/>
            </w:pPr>
            <w:r w:rsidRPr="004974B9">
              <w:t>Наименование программы</w:t>
            </w:r>
          </w:p>
        </w:tc>
        <w:tc>
          <w:tcPr>
            <w:tcW w:w="7371" w:type="dxa"/>
          </w:tcPr>
          <w:p w:rsidR="004974B9" w:rsidRPr="005B7B70" w:rsidRDefault="00A54247" w:rsidP="004974B9">
            <w:pPr>
              <w:jc w:val="both"/>
              <w:rPr>
                <w:b/>
              </w:rPr>
            </w:pPr>
            <w:r w:rsidRPr="005B7B70">
              <w:rPr>
                <w:b/>
              </w:rPr>
              <w:t xml:space="preserve">Оздоровление окружающей среды </w:t>
            </w:r>
            <w:proofErr w:type="spellStart"/>
            <w:r w:rsidRPr="005B7B70">
              <w:rPr>
                <w:b/>
              </w:rPr>
              <w:t>Тарногского</w:t>
            </w:r>
            <w:proofErr w:type="spellEnd"/>
            <w:r w:rsidRPr="005B7B70">
              <w:rPr>
                <w:b/>
              </w:rPr>
              <w:t xml:space="preserve"> муниципального </w:t>
            </w:r>
            <w:r>
              <w:rPr>
                <w:b/>
              </w:rPr>
              <w:t>округа на 2023-2027</w:t>
            </w:r>
            <w:r w:rsidRPr="005B7B70">
              <w:rPr>
                <w:b/>
              </w:rPr>
              <w:t xml:space="preserve"> годы</w:t>
            </w:r>
          </w:p>
        </w:tc>
      </w:tr>
      <w:tr w:rsidR="00A54247" w:rsidRPr="005B7B70" w:rsidTr="004974B9">
        <w:tc>
          <w:tcPr>
            <w:tcW w:w="2660" w:type="dxa"/>
          </w:tcPr>
          <w:p w:rsidR="00A54247" w:rsidRPr="004974B9" w:rsidRDefault="00A54247" w:rsidP="004974B9">
            <w:pPr>
              <w:jc w:val="both"/>
            </w:pPr>
            <w:r w:rsidRPr="004974B9">
              <w:t>Ответственный исполнитель муниципальной программы</w:t>
            </w:r>
          </w:p>
        </w:tc>
        <w:tc>
          <w:tcPr>
            <w:tcW w:w="7371" w:type="dxa"/>
          </w:tcPr>
          <w:p w:rsidR="00A54247" w:rsidRPr="005B7B70" w:rsidRDefault="00A54247" w:rsidP="004974B9">
            <w:pPr>
              <w:jc w:val="both"/>
            </w:pPr>
            <w:r w:rsidRPr="005B7B70">
              <w:rPr>
                <w:color w:val="000000"/>
              </w:rPr>
              <w:t xml:space="preserve">Отдел </w:t>
            </w:r>
            <w:r>
              <w:rPr>
                <w:color w:val="000000"/>
              </w:rPr>
              <w:t xml:space="preserve">экологии </w:t>
            </w:r>
            <w:r w:rsidRPr="005B7B70">
              <w:rPr>
                <w:color w:val="000000"/>
              </w:rPr>
              <w:t xml:space="preserve">администрации </w:t>
            </w:r>
            <w:proofErr w:type="spellStart"/>
            <w:r w:rsidRPr="005B7B70">
              <w:rPr>
                <w:color w:val="000000"/>
              </w:rPr>
              <w:t>Тарногского</w:t>
            </w:r>
            <w:proofErr w:type="spellEnd"/>
            <w:r w:rsidRPr="005B7B70">
              <w:rPr>
                <w:color w:val="000000"/>
              </w:rPr>
              <w:t xml:space="preserve"> муниципального </w:t>
            </w:r>
            <w:r>
              <w:rPr>
                <w:color w:val="000000"/>
              </w:rPr>
              <w:t>округа</w:t>
            </w:r>
          </w:p>
        </w:tc>
      </w:tr>
      <w:tr w:rsidR="00A54247" w:rsidRPr="005B7B70" w:rsidTr="004974B9">
        <w:tc>
          <w:tcPr>
            <w:tcW w:w="2660" w:type="dxa"/>
          </w:tcPr>
          <w:p w:rsidR="00A54247" w:rsidRPr="004974B9" w:rsidRDefault="00A54247" w:rsidP="004974B9">
            <w:r w:rsidRPr="004974B9">
              <w:t>Соисполнители муниципальной программы</w:t>
            </w:r>
          </w:p>
        </w:tc>
        <w:tc>
          <w:tcPr>
            <w:tcW w:w="7371" w:type="dxa"/>
          </w:tcPr>
          <w:p w:rsidR="00A54247" w:rsidRPr="005B7B70" w:rsidRDefault="00A54247" w:rsidP="004974B9">
            <w:pPr>
              <w:jc w:val="both"/>
            </w:pPr>
            <w:r w:rsidRPr="005B7B70">
              <w:t xml:space="preserve">Управление образования администрации </w:t>
            </w:r>
            <w:proofErr w:type="spellStart"/>
            <w:r w:rsidRPr="005B7B70">
              <w:t>Т</w:t>
            </w:r>
            <w:r>
              <w:t>арногского</w:t>
            </w:r>
            <w:proofErr w:type="spellEnd"/>
            <w:r>
              <w:t xml:space="preserve"> муниципального округа</w:t>
            </w:r>
          </w:p>
        </w:tc>
      </w:tr>
      <w:tr w:rsidR="00A54247" w:rsidRPr="005B7B70" w:rsidTr="004974B9">
        <w:trPr>
          <w:trHeight w:val="760"/>
        </w:trPr>
        <w:tc>
          <w:tcPr>
            <w:tcW w:w="2660" w:type="dxa"/>
          </w:tcPr>
          <w:p w:rsidR="00A54247" w:rsidRPr="004974B9" w:rsidRDefault="00A54247" w:rsidP="004974B9">
            <w:r w:rsidRPr="004974B9">
              <w:t>Сроки реализации программы</w:t>
            </w:r>
          </w:p>
        </w:tc>
        <w:tc>
          <w:tcPr>
            <w:tcW w:w="7371" w:type="dxa"/>
          </w:tcPr>
          <w:p w:rsidR="00A54247" w:rsidRPr="005B7B70" w:rsidRDefault="00A54247" w:rsidP="004974B9">
            <w:pPr>
              <w:jc w:val="both"/>
            </w:pPr>
            <w:r>
              <w:t>2023-2027</w:t>
            </w:r>
            <w:r w:rsidRPr="005B7B70">
              <w:t xml:space="preserve"> годы</w:t>
            </w:r>
          </w:p>
        </w:tc>
      </w:tr>
      <w:tr w:rsidR="00A54247" w:rsidRPr="005B7B70" w:rsidTr="004974B9">
        <w:tc>
          <w:tcPr>
            <w:tcW w:w="2660" w:type="dxa"/>
          </w:tcPr>
          <w:p w:rsidR="00A54247" w:rsidRPr="004974B9" w:rsidRDefault="00A54247" w:rsidP="004974B9">
            <w:r w:rsidRPr="004974B9">
              <w:t>Цель программы</w:t>
            </w:r>
          </w:p>
        </w:tc>
        <w:tc>
          <w:tcPr>
            <w:tcW w:w="7371" w:type="dxa"/>
          </w:tcPr>
          <w:p w:rsidR="00A54247" w:rsidRPr="005B7B70" w:rsidRDefault="00A54247" w:rsidP="004974B9">
            <w:pPr>
              <w:spacing w:line="240" w:lineRule="atLeast"/>
              <w:jc w:val="both"/>
            </w:pPr>
            <w:r w:rsidRPr="005B7B70">
              <w:t xml:space="preserve">Обеспечение экологической безопасности граждан в </w:t>
            </w:r>
            <w:proofErr w:type="spellStart"/>
            <w:r w:rsidRPr="005B7B70">
              <w:t>Тарногском</w:t>
            </w:r>
            <w:proofErr w:type="spellEnd"/>
            <w:r w:rsidRPr="005B7B70">
              <w:t xml:space="preserve"> муниципальном </w:t>
            </w:r>
            <w:r>
              <w:t>округе</w:t>
            </w:r>
            <w:r w:rsidRPr="005B7B70">
              <w:t xml:space="preserve"> и сохранение природных систем</w:t>
            </w:r>
          </w:p>
        </w:tc>
      </w:tr>
      <w:tr w:rsidR="004974B9" w:rsidRPr="005B7B70" w:rsidTr="004974B9">
        <w:tc>
          <w:tcPr>
            <w:tcW w:w="2660" w:type="dxa"/>
          </w:tcPr>
          <w:p w:rsidR="004974B9" w:rsidRPr="004974B9" w:rsidRDefault="004974B9" w:rsidP="004974B9">
            <w:r w:rsidRPr="004974B9">
              <w:t>Задачи программы</w:t>
            </w:r>
          </w:p>
          <w:p w:rsidR="004974B9" w:rsidRPr="004974B9" w:rsidRDefault="004974B9" w:rsidP="004974B9">
            <w:pPr>
              <w:autoSpaceDE w:val="0"/>
              <w:autoSpaceDN w:val="0"/>
              <w:adjustRightInd w:val="0"/>
              <w:spacing w:after="120"/>
              <w:jc w:val="both"/>
              <w:rPr>
                <w:bCs/>
              </w:rPr>
            </w:pPr>
          </w:p>
          <w:p w:rsidR="004974B9" w:rsidRPr="004974B9" w:rsidRDefault="004974B9" w:rsidP="004974B9">
            <w:pPr>
              <w:pStyle w:val="ConsPlusNormal"/>
              <w:widowControl/>
              <w:spacing w:after="120"/>
              <w:ind w:firstLine="0"/>
              <w:jc w:val="both"/>
              <w:rPr>
                <w:sz w:val="28"/>
                <w:szCs w:val="28"/>
              </w:rPr>
            </w:pPr>
          </w:p>
        </w:tc>
        <w:tc>
          <w:tcPr>
            <w:tcW w:w="7371" w:type="dxa"/>
          </w:tcPr>
          <w:p w:rsidR="004974B9" w:rsidRPr="005B7B70" w:rsidRDefault="004974B9" w:rsidP="004974B9">
            <w:pPr>
              <w:pStyle w:val="22"/>
              <w:spacing w:after="0" w:line="240" w:lineRule="atLeast"/>
              <w:ind w:left="0"/>
              <w:jc w:val="both"/>
              <w:rPr>
                <w:sz w:val="28"/>
                <w:szCs w:val="28"/>
              </w:rPr>
            </w:pPr>
            <w:r w:rsidRPr="005B7B70">
              <w:rPr>
                <w:sz w:val="28"/>
                <w:szCs w:val="28"/>
              </w:rPr>
              <w:t>- снижение уровня загрязнения водн</w:t>
            </w:r>
            <w:r>
              <w:rPr>
                <w:sz w:val="28"/>
                <w:szCs w:val="28"/>
              </w:rPr>
              <w:t>ых объектов на территории округа</w:t>
            </w:r>
            <w:r w:rsidRPr="005B7B70">
              <w:rPr>
                <w:sz w:val="28"/>
                <w:szCs w:val="28"/>
              </w:rPr>
              <w:t xml:space="preserve">; </w:t>
            </w:r>
          </w:p>
          <w:p w:rsidR="004974B9" w:rsidRPr="005B7B70" w:rsidRDefault="004974B9" w:rsidP="004974B9">
            <w:pPr>
              <w:pStyle w:val="22"/>
              <w:spacing w:after="0" w:line="240" w:lineRule="atLeast"/>
              <w:ind w:left="0"/>
              <w:jc w:val="both"/>
              <w:rPr>
                <w:sz w:val="28"/>
                <w:szCs w:val="28"/>
              </w:rPr>
            </w:pPr>
            <w:r w:rsidRPr="005B7B70">
              <w:rPr>
                <w:sz w:val="28"/>
                <w:szCs w:val="28"/>
              </w:rPr>
              <w:t>- обеспечение населения качественной питьевой водой;</w:t>
            </w:r>
          </w:p>
          <w:p w:rsidR="004974B9" w:rsidRDefault="004974B9" w:rsidP="004974B9">
            <w:pPr>
              <w:pStyle w:val="22"/>
              <w:tabs>
                <w:tab w:val="num" w:pos="927"/>
              </w:tabs>
              <w:spacing w:after="0" w:line="240" w:lineRule="atLeast"/>
              <w:ind w:left="0"/>
              <w:jc w:val="both"/>
              <w:rPr>
                <w:sz w:val="28"/>
                <w:szCs w:val="28"/>
              </w:rPr>
            </w:pPr>
            <w:r w:rsidRPr="005B7B70">
              <w:rPr>
                <w:sz w:val="28"/>
                <w:szCs w:val="28"/>
              </w:rPr>
              <w:t>-</w:t>
            </w:r>
            <w:r w:rsidRPr="005B7B70">
              <w:rPr>
                <w:bCs/>
                <w:sz w:val="28"/>
                <w:szCs w:val="28"/>
              </w:rPr>
              <w:t>развитие инфраструктуры переработки, использования и безопасного размещения отходов</w:t>
            </w:r>
            <w:r w:rsidRPr="005B7B70">
              <w:rPr>
                <w:sz w:val="28"/>
                <w:szCs w:val="28"/>
              </w:rPr>
              <w:t xml:space="preserve">; </w:t>
            </w:r>
          </w:p>
          <w:p w:rsidR="004974B9" w:rsidRPr="005B7B70" w:rsidRDefault="004974B9" w:rsidP="004974B9">
            <w:pPr>
              <w:pStyle w:val="22"/>
              <w:tabs>
                <w:tab w:val="num" w:pos="927"/>
              </w:tabs>
              <w:spacing w:after="0" w:line="240" w:lineRule="atLeast"/>
              <w:ind w:left="0"/>
              <w:jc w:val="both"/>
              <w:rPr>
                <w:sz w:val="28"/>
                <w:szCs w:val="28"/>
              </w:rPr>
            </w:pPr>
            <w:r w:rsidRPr="005B7B70">
              <w:rPr>
                <w:sz w:val="28"/>
                <w:szCs w:val="28"/>
              </w:rPr>
              <w:t>- сохранение и развитие сети особо охраняемых природных территорий;</w:t>
            </w:r>
          </w:p>
          <w:p w:rsidR="004974B9" w:rsidRPr="005B7B70" w:rsidRDefault="004974B9" w:rsidP="004974B9">
            <w:pPr>
              <w:autoSpaceDE w:val="0"/>
              <w:autoSpaceDN w:val="0"/>
              <w:adjustRightInd w:val="0"/>
              <w:spacing w:line="240" w:lineRule="atLeast"/>
              <w:jc w:val="both"/>
              <w:rPr>
                <w:b/>
                <w:bCs/>
              </w:rPr>
            </w:pPr>
            <w:r w:rsidRPr="005B7B70">
              <w:rPr>
                <w:b/>
              </w:rPr>
              <w:t xml:space="preserve">- </w:t>
            </w:r>
            <w:r w:rsidRPr="005B7B70">
              <w:t>совершенствование системы комплексного мониторинга окружающей среды и государственного экологического надзора;</w:t>
            </w:r>
          </w:p>
          <w:p w:rsidR="004974B9" w:rsidRPr="005B7B70" w:rsidRDefault="004974B9" w:rsidP="004974B9">
            <w:pPr>
              <w:pStyle w:val="ConsPlusNormal"/>
              <w:widowControl/>
              <w:spacing w:line="240" w:lineRule="atLeast"/>
              <w:ind w:firstLine="0"/>
              <w:jc w:val="both"/>
              <w:rPr>
                <w:rFonts w:ascii="Times New Roman" w:hAnsi="Times New Roman" w:cs="Times New Roman"/>
                <w:sz w:val="28"/>
                <w:szCs w:val="28"/>
              </w:rPr>
            </w:pPr>
            <w:r w:rsidRPr="005B7B70">
              <w:rPr>
                <w:rFonts w:ascii="Times New Roman" w:hAnsi="Times New Roman" w:cs="Times New Roman"/>
                <w:sz w:val="28"/>
                <w:szCs w:val="28"/>
              </w:rPr>
              <w:t>- формирование основ экологической культуры населения, развитие системы непрерывного экологического образования населения и обеспечение оперативного информирования и просвещения населения по вопросам охраны окружающей среды и рациональному природопользованию;</w:t>
            </w:r>
          </w:p>
          <w:p w:rsidR="004974B9" w:rsidRPr="004974B9" w:rsidRDefault="004974B9" w:rsidP="004974B9">
            <w:pPr>
              <w:pStyle w:val="ConsPlusNormal"/>
              <w:widowControl/>
              <w:spacing w:after="120" w:line="240" w:lineRule="atLeast"/>
              <w:ind w:firstLine="0"/>
              <w:jc w:val="both"/>
              <w:rPr>
                <w:rFonts w:ascii="Times New Roman" w:hAnsi="Times New Roman" w:cs="Times New Roman"/>
                <w:sz w:val="16"/>
                <w:szCs w:val="16"/>
              </w:rPr>
            </w:pPr>
            <w:r w:rsidRPr="005B7B70">
              <w:rPr>
                <w:rFonts w:ascii="Times New Roman" w:hAnsi="Times New Roman" w:cs="Times New Roman"/>
                <w:sz w:val="28"/>
                <w:szCs w:val="28"/>
              </w:rPr>
              <w:t xml:space="preserve">- </w:t>
            </w:r>
            <w:r w:rsidRPr="005B7B70">
              <w:rPr>
                <w:rFonts w:ascii="Times New Roman" w:hAnsi="Times New Roman"/>
                <w:bCs/>
                <w:sz w:val="28"/>
                <w:szCs w:val="28"/>
              </w:rPr>
              <w:t xml:space="preserve">надлежащее осуществление полномочий органов местного самоуправления </w:t>
            </w:r>
            <w:r>
              <w:rPr>
                <w:rFonts w:ascii="Times New Roman" w:hAnsi="Times New Roman"/>
                <w:bCs/>
                <w:sz w:val="28"/>
                <w:szCs w:val="28"/>
              </w:rPr>
              <w:t>округа</w:t>
            </w:r>
            <w:r w:rsidRPr="005B7B70">
              <w:rPr>
                <w:rFonts w:ascii="Times New Roman" w:hAnsi="Times New Roman"/>
                <w:bCs/>
                <w:sz w:val="28"/>
                <w:szCs w:val="28"/>
              </w:rPr>
              <w:t xml:space="preserve">  в сфере охраны окружающей среды</w:t>
            </w:r>
            <w:r w:rsidRPr="005B7B70">
              <w:rPr>
                <w:rFonts w:ascii="Times New Roman" w:hAnsi="Times New Roman" w:cs="Times New Roman"/>
                <w:sz w:val="28"/>
                <w:szCs w:val="28"/>
              </w:rPr>
              <w:t xml:space="preserve">, в том числе обеспечение </w:t>
            </w:r>
            <w:r w:rsidRPr="005B7B70">
              <w:rPr>
                <w:rFonts w:ascii="Times New Roman" w:hAnsi="Times New Roman" w:cs="Times New Roman"/>
                <w:sz w:val="28"/>
                <w:szCs w:val="28"/>
              </w:rPr>
              <w:lastRenderedPageBreak/>
              <w:t>реализации программы.</w:t>
            </w:r>
          </w:p>
        </w:tc>
      </w:tr>
      <w:tr w:rsidR="004974B9" w:rsidRPr="005B7B70" w:rsidTr="004974B9">
        <w:trPr>
          <w:trHeight w:val="6084"/>
        </w:trPr>
        <w:tc>
          <w:tcPr>
            <w:tcW w:w="2660" w:type="dxa"/>
          </w:tcPr>
          <w:p w:rsidR="004974B9" w:rsidRPr="004974B9" w:rsidRDefault="004974B9" w:rsidP="004974B9">
            <w:r w:rsidRPr="004974B9">
              <w:lastRenderedPageBreak/>
              <w:t xml:space="preserve">Целевые показатели (индикаторы) программы          </w:t>
            </w:r>
          </w:p>
        </w:tc>
        <w:tc>
          <w:tcPr>
            <w:tcW w:w="7371" w:type="dxa"/>
          </w:tcPr>
          <w:p w:rsidR="004974B9" w:rsidRPr="005B7B70" w:rsidRDefault="004974B9" w:rsidP="004974B9">
            <w:pPr>
              <w:widowControl w:val="0"/>
              <w:autoSpaceDE w:val="0"/>
              <w:autoSpaceDN w:val="0"/>
              <w:adjustRightInd w:val="0"/>
              <w:jc w:val="both"/>
            </w:pPr>
            <w:r w:rsidRPr="005B7B70">
              <w:t xml:space="preserve">- доля загрязненных сточных вод в общем объеме отводимых в водные объекты сточных вод, подлежащих очистке; </w:t>
            </w:r>
          </w:p>
          <w:p w:rsidR="004974B9" w:rsidRPr="005B7B70" w:rsidRDefault="004974B9" w:rsidP="004974B9">
            <w:pPr>
              <w:widowControl w:val="0"/>
              <w:autoSpaceDE w:val="0"/>
              <w:autoSpaceDN w:val="0"/>
              <w:adjustRightInd w:val="0"/>
              <w:jc w:val="both"/>
            </w:pPr>
            <w:r w:rsidRPr="005B7B70">
              <w:t>- количество отремонтированных,  модернизированных очистных сооружений канализации;</w:t>
            </w:r>
          </w:p>
          <w:p w:rsidR="004974B9" w:rsidRPr="005B7B70" w:rsidRDefault="004974B9" w:rsidP="004974B9">
            <w:pPr>
              <w:widowControl w:val="0"/>
              <w:autoSpaceDE w:val="0"/>
              <w:autoSpaceDN w:val="0"/>
              <w:adjustRightInd w:val="0"/>
              <w:jc w:val="both"/>
            </w:pPr>
            <w:r>
              <w:t>- доля населения округа</w:t>
            </w:r>
            <w:r w:rsidRPr="005B7B70">
              <w:t>, обеспеченного питьевой водой, отвечающей обязательным требованиям безопасности;</w:t>
            </w:r>
          </w:p>
          <w:p w:rsidR="004974B9" w:rsidRPr="005B7B70" w:rsidRDefault="004974B9" w:rsidP="004974B9">
            <w:pPr>
              <w:widowControl w:val="0"/>
              <w:autoSpaceDE w:val="0"/>
              <w:autoSpaceDN w:val="0"/>
              <w:adjustRightInd w:val="0"/>
              <w:jc w:val="both"/>
            </w:pPr>
            <w:r w:rsidRPr="005B7B70">
              <w:t>- количество отремонтированных нецентрализованных источников питьевого водоснабжения;</w:t>
            </w:r>
          </w:p>
          <w:p w:rsidR="004974B9" w:rsidRPr="005B7B70" w:rsidRDefault="004974B9" w:rsidP="004974B9">
            <w:pPr>
              <w:widowControl w:val="0"/>
              <w:autoSpaceDE w:val="0"/>
              <w:autoSpaceDN w:val="0"/>
              <w:adjustRightInd w:val="0"/>
              <w:jc w:val="both"/>
            </w:pPr>
            <w:r w:rsidRPr="005B7B70">
              <w:t>- доля использованных, обезвреженных отходов в общем объеме образовавшихся отходов производства и потребления;</w:t>
            </w:r>
          </w:p>
          <w:p w:rsidR="004974B9" w:rsidRPr="005B7B70" w:rsidRDefault="004974B9" w:rsidP="004974B9">
            <w:pPr>
              <w:widowControl w:val="0"/>
              <w:autoSpaceDE w:val="0"/>
              <w:autoSpaceDN w:val="0"/>
              <w:adjustRightInd w:val="0"/>
              <w:jc w:val="both"/>
            </w:pPr>
            <w:r w:rsidRPr="005B7B70">
              <w:t>- количество созданных пунктов для сбора отработанных ртутьсодержащих отходов от населения;</w:t>
            </w:r>
          </w:p>
          <w:p w:rsidR="004974B9" w:rsidRPr="005B7B70" w:rsidRDefault="004974B9" w:rsidP="004974B9">
            <w:pPr>
              <w:widowControl w:val="0"/>
              <w:autoSpaceDE w:val="0"/>
              <w:autoSpaceDN w:val="0"/>
              <w:adjustRightInd w:val="0"/>
              <w:jc w:val="both"/>
            </w:pPr>
            <w:r w:rsidRPr="005B7B70">
              <w:t>- количество собранных и переданных на утилизацию отработанных ртутьсодержащих отходов от населения в частном секторе;</w:t>
            </w:r>
          </w:p>
          <w:p w:rsidR="004974B9" w:rsidRPr="005B7B70" w:rsidRDefault="004974B9" w:rsidP="004974B9">
            <w:pPr>
              <w:widowControl w:val="0"/>
              <w:autoSpaceDE w:val="0"/>
              <w:autoSpaceDN w:val="0"/>
              <w:adjustRightInd w:val="0"/>
              <w:jc w:val="both"/>
            </w:pPr>
            <w:r w:rsidRPr="005B7B70">
              <w:t>- площадь ликвидированных свалок твердых бытовых отходов;</w:t>
            </w:r>
          </w:p>
          <w:p w:rsidR="004974B9" w:rsidRPr="005B7B70" w:rsidRDefault="004974B9" w:rsidP="004974B9">
            <w:pPr>
              <w:widowControl w:val="0"/>
              <w:autoSpaceDE w:val="0"/>
              <w:autoSpaceDN w:val="0"/>
              <w:adjustRightInd w:val="0"/>
              <w:jc w:val="both"/>
            </w:pPr>
            <w:r w:rsidRPr="005B7B70">
              <w:t xml:space="preserve">- доля площади территории </w:t>
            </w:r>
            <w:proofErr w:type="spellStart"/>
            <w:r w:rsidRPr="005B7B70">
              <w:t>Тарногского</w:t>
            </w:r>
            <w:proofErr w:type="spellEnd"/>
            <w:r>
              <w:t xml:space="preserve"> округа</w:t>
            </w:r>
            <w:r w:rsidRPr="005B7B70">
              <w:t xml:space="preserve">, занятой особо охраняемыми природными территориями, в </w:t>
            </w:r>
            <w:r>
              <w:t xml:space="preserve"> общей площади территории округа</w:t>
            </w:r>
            <w:r w:rsidRPr="005B7B70">
              <w:t xml:space="preserve">; </w:t>
            </w:r>
          </w:p>
          <w:p w:rsidR="004974B9" w:rsidRPr="005B7B70" w:rsidRDefault="004974B9" w:rsidP="004974B9">
            <w:pPr>
              <w:widowControl w:val="0"/>
              <w:autoSpaceDE w:val="0"/>
              <w:autoSpaceDN w:val="0"/>
              <w:adjustRightInd w:val="0"/>
              <w:jc w:val="both"/>
            </w:pPr>
            <w:r w:rsidRPr="005B7B70">
              <w:t>- количество материалов, направленных на государственную экспертизу и проведенных общественных экспертиз;</w:t>
            </w:r>
          </w:p>
          <w:p w:rsidR="004974B9" w:rsidRPr="005B7B70" w:rsidRDefault="004974B9" w:rsidP="004974B9">
            <w:pPr>
              <w:widowControl w:val="0"/>
              <w:autoSpaceDE w:val="0"/>
              <w:autoSpaceDN w:val="0"/>
              <w:adjustRightInd w:val="0"/>
              <w:jc w:val="both"/>
            </w:pPr>
            <w:r w:rsidRPr="005B7B70">
              <w:t xml:space="preserve">- доля </w:t>
            </w:r>
            <w:proofErr w:type="spellStart"/>
            <w:r w:rsidRPr="005B7B70">
              <w:t>природопользователей</w:t>
            </w:r>
            <w:proofErr w:type="spellEnd"/>
            <w:r w:rsidRPr="005B7B70">
              <w:t xml:space="preserve">, </w:t>
            </w:r>
            <w:proofErr w:type="gramStart"/>
            <w:r w:rsidRPr="005B7B70">
              <w:t>осуществляющих</w:t>
            </w:r>
            <w:proofErr w:type="gramEnd"/>
            <w:r w:rsidRPr="005B7B70">
              <w:t xml:space="preserve"> производственный контроль, к общему количеству </w:t>
            </w:r>
            <w:proofErr w:type="spellStart"/>
            <w:r w:rsidRPr="005B7B70">
              <w:t>природопользователей</w:t>
            </w:r>
            <w:proofErr w:type="spellEnd"/>
            <w:r w:rsidRPr="005B7B70">
              <w:t>, обязанных осуществлять производственный контроль;</w:t>
            </w:r>
          </w:p>
          <w:p w:rsidR="004974B9" w:rsidRPr="005B7B70" w:rsidRDefault="004974B9" w:rsidP="004974B9">
            <w:pPr>
              <w:widowControl w:val="0"/>
              <w:autoSpaceDE w:val="0"/>
              <w:autoSpaceDN w:val="0"/>
              <w:adjustRightInd w:val="0"/>
              <w:jc w:val="both"/>
            </w:pPr>
            <w:r w:rsidRPr="005B7B70">
              <w:t>- количество надзорных мероприятий в рамках осуществления государственного экологического надзора;</w:t>
            </w:r>
          </w:p>
          <w:p w:rsidR="004974B9" w:rsidRPr="005B7B70" w:rsidRDefault="004974B9" w:rsidP="004974B9">
            <w:pPr>
              <w:widowControl w:val="0"/>
              <w:autoSpaceDE w:val="0"/>
              <w:autoSpaceDN w:val="0"/>
              <w:adjustRightInd w:val="0"/>
              <w:jc w:val="both"/>
            </w:pPr>
            <w:r w:rsidRPr="005B7B70">
              <w:t>- доля населения, участвующего в мероприятиях экологической направленности;</w:t>
            </w:r>
          </w:p>
          <w:p w:rsidR="004974B9" w:rsidRPr="005B7B70" w:rsidRDefault="004974B9" w:rsidP="004974B9">
            <w:pPr>
              <w:pStyle w:val="22"/>
              <w:spacing w:after="0" w:line="240" w:lineRule="auto"/>
              <w:ind w:left="0"/>
              <w:jc w:val="both"/>
              <w:rPr>
                <w:sz w:val="28"/>
                <w:szCs w:val="28"/>
              </w:rPr>
            </w:pPr>
            <w:r w:rsidRPr="005B7B70">
              <w:rPr>
                <w:sz w:val="28"/>
                <w:szCs w:val="28"/>
              </w:rPr>
              <w:t>- количество ежегодно проводимых мероприятий по экологическому образованию и просвещению;</w:t>
            </w:r>
          </w:p>
          <w:p w:rsidR="004974B9" w:rsidRPr="005B7B70" w:rsidRDefault="004974B9" w:rsidP="004974B9">
            <w:pPr>
              <w:pStyle w:val="22"/>
              <w:spacing w:after="0" w:line="240" w:lineRule="auto"/>
              <w:ind w:left="0"/>
              <w:jc w:val="both"/>
              <w:rPr>
                <w:sz w:val="28"/>
                <w:szCs w:val="28"/>
              </w:rPr>
            </w:pPr>
            <w:r>
              <w:rPr>
                <w:sz w:val="28"/>
                <w:szCs w:val="28"/>
              </w:rPr>
              <w:t xml:space="preserve">- </w:t>
            </w:r>
            <w:r w:rsidRPr="005B7B70">
              <w:rPr>
                <w:sz w:val="28"/>
                <w:szCs w:val="28"/>
              </w:rPr>
              <w:t>количество высаженных дере</w:t>
            </w:r>
            <w:r>
              <w:rPr>
                <w:sz w:val="28"/>
                <w:szCs w:val="28"/>
              </w:rPr>
              <w:t>вьев в населенных пунктах</w:t>
            </w:r>
            <w:r w:rsidRPr="005B7B70">
              <w:rPr>
                <w:sz w:val="28"/>
                <w:szCs w:val="28"/>
              </w:rPr>
              <w:t>;</w:t>
            </w:r>
          </w:p>
          <w:p w:rsidR="004974B9" w:rsidRPr="005B7B70" w:rsidRDefault="004974B9" w:rsidP="004974B9">
            <w:pPr>
              <w:widowControl w:val="0"/>
              <w:autoSpaceDE w:val="0"/>
              <w:autoSpaceDN w:val="0"/>
              <w:adjustRightInd w:val="0"/>
              <w:jc w:val="both"/>
            </w:pPr>
            <w:r>
              <w:t xml:space="preserve">- </w:t>
            </w:r>
            <w:r w:rsidRPr="005B7B70">
              <w:t xml:space="preserve">доля </w:t>
            </w:r>
            <w:proofErr w:type="gramStart"/>
            <w:r w:rsidRPr="005B7B70">
              <w:t>выполнения плана деятельности отдела</w:t>
            </w:r>
            <w:r>
              <w:t xml:space="preserve"> экологии администрации</w:t>
            </w:r>
            <w:proofErr w:type="gramEnd"/>
            <w:r>
              <w:t xml:space="preserve"> </w:t>
            </w:r>
            <w:proofErr w:type="spellStart"/>
            <w:r>
              <w:t>Тарногского</w:t>
            </w:r>
            <w:proofErr w:type="spellEnd"/>
            <w:r>
              <w:t xml:space="preserve"> муниципального округа.</w:t>
            </w:r>
          </w:p>
        </w:tc>
      </w:tr>
      <w:tr w:rsidR="004974B9" w:rsidRPr="005B7B70" w:rsidTr="00501C0B">
        <w:trPr>
          <w:trHeight w:val="1689"/>
        </w:trPr>
        <w:tc>
          <w:tcPr>
            <w:tcW w:w="2660" w:type="dxa"/>
          </w:tcPr>
          <w:p w:rsidR="004974B9" w:rsidRPr="004974B9" w:rsidRDefault="004974B9" w:rsidP="004974B9">
            <w:r w:rsidRPr="004974B9">
              <w:lastRenderedPageBreak/>
              <w:t>Объемы и источники финансирования программы</w:t>
            </w:r>
          </w:p>
        </w:tc>
        <w:tc>
          <w:tcPr>
            <w:tcW w:w="7371" w:type="dxa"/>
          </w:tcPr>
          <w:p w:rsidR="004974B9" w:rsidRDefault="004974B9" w:rsidP="004974B9">
            <w:pPr>
              <w:pStyle w:val="af3"/>
              <w:jc w:val="both"/>
              <w:rPr>
                <w:sz w:val="28"/>
                <w:szCs w:val="28"/>
              </w:rPr>
            </w:pPr>
            <w:r w:rsidRPr="005B7B70">
              <w:rPr>
                <w:sz w:val="28"/>
                <w:szCs w:val="28"/>
              </w:rPr>
              <w:t>Общий объем финансирования</w:t>
            </w:r>
            <w:r>
              <w:rPr>
                <w:sz w:val="28"/>
                <w:szCs w:val="28"/>
              </w:rPr>
              <w:t xml:space="preserve"> по годам</w:t>
            </w:r>
            <w:r w:rsidRPr="005B7B70">
              <w:rPr>
                <w:sz w:val="28"/>
                <w:szCs w:val="28"/>
              </w:rPr>
              <w:t>:</w:t>
            </w:r>
            <w:r>
              <w:rPr>
                <w:sz w:val="28"/>
                <w:szCs w:val="28"/>
              </w:rPr>
              <w:t xml:space="preserve"> </w:t>
            </w:r>
          </w:p>
          <w:p w:rsidR="004974B9" w:rsidRPr="005B7B70" w:rsidRDefault="004974B9" w:rsidP="004974B9">
            <w:pPr>
              <w:autoSpaceDE w:val="0"/>
              <w:autoSpaceDN w:val="0"/>
              <w:adjustRightInd w:val="0"/>
              <w:jc w:val="both"/>
              <w:rPr>
                <w:b/>
                <w:bCs/>
              </w:rPr>
            </w:pPr>
            <w:r>
              <w:rPr>
                <w:b/>
                <w:bCs/>
              </w:rPr>
              <w:t>2023 год –</w:t>
            </w:r>
            <w:r w:rsidRPr="005B7B70">
              <w:rPr>
                <w:b/>
                <w:bCs/>
              </w:rPr>
              <w:t xml:space="preserve"> </w:t>
            </w:r>
            <w:r>
              <w:rPr>
                <w:b/>
                <w:bCs/>
              </w:rPr>
              <w:t>8835,2</w:t>
            </w:r>
            <w:r w:rsidRPr="005B7B70">
              <w:rPr>
                <w:b/>
                <w:bCs/>
              </w:rPr>
              <w:t xml:space="preserve">  тыс. рублей; </w:t>
            </w:r>
          </w:p>
          <w:p w:rsidR="004974B9" w:rsidRDefault="004974B9" w:rsidP="004974B9">
            <w:pPr>
              <w:autoSpaceDE w:val="0"/>
              <w:autoSpaceDN w:val="0"/>
              <w:adjustRightInd w:val="0"/>
              <w:jc w:val="both"/>
              <w:rPr>
                <w:b/>
                <w:bCs/>
              </w:rPr>
            </w:pPr>
            <w:r>
              <w:rPr>
                <w:b/>
                <w:bCs/>
              </w:rPr>
              <w:t>2024 год – 15071,2</w:t>
            </w:r>
            <w:r w:rsidRPr="005B7B70">
              <w:rPr>
                <w:b/>
                <w:bCs/>
              </w:rPr>
              <w:t xml:space="preserve">  тыс. рублей;</w:t>
            </w:r>
          </w:p>
          <w:p w:rsidR="004974B9" w:rsidRDefault="004974B9" w:rsidP="004974B9">
            <w:pPr>
              <w:autoSpaceDE w:val="0"/>
              <w:autoSpaceDN w:val="0"/>
              <w:adjustRightInd w:val="0"/>
              <w:jc w:val="both"/>
              <w:rPr>
                <w:b/>
                <w:bCs/>
              </w:rPr>
            </w:pPr>
            <w:r>
              <w:rPr>
                <w:b/>
                <w:bCs/>
              </w:rPr>
              <w:t>2025 год – 1617,7 тыс. рублей;</w:t>
            </w:r>
          </w:p>
          <w:p w:rsidR="004974B9" w:rsidRDefault="004974B9" w:rsidP="004974B9">
            <w:pPr>
              <w:autoSpaceDE w:val="0"/>
              <w:autoSpaceDN w:val="0"/>
              <w:adjustRightInd w:val="0"/>
              <w:jc w:val="both"/>
              <w:rPr>
                <w:b/>
                <w:bCs/>
              </w:rPr>
            </w:pPr>
            <w:r>
              <w:rPr>
                <w:b/>
                <w:bCs/>
              </w:rPr>
              <w:t>2026 год – 1617,7 тыс. рублей;</w:t>
            </w:r>
          </w:p>
          <w:p w:rsidR="004974B9" w:rsidRPr="005B7B70" w:rsidRDefault="004974B9" w:rsidP="004974B9">
            <w:pPr>
              <w:autoSpaceDE w:val="0"/>
              <w:autoSpaceDN w:val="0"/>
              <w:adjustRightInd w:val="0"/>
              <w:jc w:val="both"/>
              <w:rPr>
                <w:b/>
                <w:bCs/>
              </w:rPr>
            </w:pPr>
            <w:r>
              <w:rPr>
                <w:b/>
                <w:bCs/>
              </w:rPr>
              <w:t>2027 год – 620,3 тыс. рублей.</w:t>
            </w:r>
          </w:p>
          <w:p w:rsidR="004974B9" w:rsidRPr="00CF69C8" w:rsidRDefault="004974B9" w:rsidP="004974B9">
            <w:pPr>
              <w:pStyle w:val="af3"/>
              <w:jc w:val="both"/>
              <w:rPr>
                <w:i/>
                <w:sz w:val="28"/>
                <w:szCs w:val="28"/>
              </w:rPr>
            </w:pPr>
            <w:r w:rsidRPr="005B7B70">
              <w:rPr>
                <w:i/>
                <w:iCs/>
                <w:sz w:val="28"/>
                <w:szCs w:val="28"/>
              </w:rPr>
              <w:t xml:space="preserve">Программа разработана при условии ежегодной корректировки финансирования мероприятий в соответствии с утвержденными бюджетами. </w:t>
            </w:r>
          </w:p>
        </w:tc>
      </w:tr>
      <w:tr w:rsidR="004974B9" w:rsidRPr="005B7B70" w:rsidTr="004974B9">
        <w:tc>
          <w:tcPr>
            <w:tcW w:w="2660" w:type="dxa"/>
          </w:tcPr>
          <w:p w:rsidR="004974B9" w:rsidRPr="005B7B70" w:rsidRDefault="004974B9" w:rsidP="004974B9">
            <w:pPr>
              <w:rPr>
                <w:b/>
              </w:rPr>
            </w:pPr>
            <w:r w:rsidRPr="005B7B70">
              <w:rPr>
                <w:b/>
              </w:rPr>
              <w:t>Ожидаемые результаты реализации программы</w:t>
            </w:r>
          </w:p>
        </w:tc>
        <w:tc>
          <w:tcPr>
            <w:tcW w:w="7371" w:type="dxa"/>
          </w:tcPr>
          <w:p w:rsidR="004974B9" w:rsidRPr="005B7B70" w:rsidRDefault="004974B9" w:rsidP="004974B9">
            <w:pPr>
              <w:pStyle w:val="af"/>
              <w:widowControl/>
              <w:spacing w:line="240" w:lineRule="auto"/>
              <w:ind w:left="-28"/>
              <w:jc w:val="both"/>
              <w:rPr>
                <w:rFonts w:ascii="Times New Roman" w:hAnsi="Times New Roman"/>
                <w:sz w:val="28"/>
                <w:szCs w:val="28"/>
              </w:rPr>
            </w:pPr>
            <w:r w:rsidRPr="005B7B70">
              <w:rPr>
                <w:rFonts w:ascii="Times New Roman" w:hAnsi="Times New Roman"/>
                <w:sz w:val="28"/>
                <w:szCs w:val="28"/>
              </w:rPr>
              <w:t>в результате реализации программы к 202</w:t>
            </w:r>
            <w:r>
              <w:rPr>
                <w:rFonts w:ascii="Times New Roman" w:hAnsi="Times New Roman"/>
                <w:sz w:val="28"/>
                <w:szCs w:val="28"/>
              </w:rPr>
              <w:t>7</w:t>
            </w:r>
            <w:r w:rsidRPr="005B7B70">
              <w:rPr>
                <w:rFonts w:ascii="Times New Roman" w:hAnsi="Times New Roman"/>
                <w:sz w:val="28"/>
                <w:szCs w:val="28"/>
              </w:rPr>
              <w:t xml:space="preserve"> году планируется:</w:t>
            </w:r>
          </w:p>
          <w:p w:rsidR="004974B9" w:rsidRPr="005B7B70" w:rsidRDefault="004974B9" w:rsidP="004974B9">
            <w:pPr>
              <w:jc w:val="both"/>
            </w:pPr>
            <w:r w:rsidRPr="005B7B70">
              <w:t xml:space="preserve">- снизить долю загрязненных сточных вод в общем объеме отводимых в водные объекты сточных вод, подлежащих очистке, </w:t>
            </w:r>
            <w:r w:rsidRPr="005B7B70">
              <w:rPr>
                <w:b/>
              </w:rPr>
              <w:t xml:space="preserve">с 80,0% до </w:t>
            </w:r>
            <w:r>
              <w:rPr>
                <w:b/>
              </w:rPr>
              <w:t>6</w:t>
            </w:r>
            <w:r w:rsidRPr="005B7B70">
              <w:rPr>
                <w:b/>
              </w:rPr>
              <w:t>2,9%</w:t>
            </w:r>
            <w:r w:rsidR="00EF1D1A" w:rsidRPr="00EF1D1A">
              <w:t>;</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отремонтировать, благоустроить </w:t>
            </w:r>
            <w:r>
              <w:rPr>
                <w:sz w:val="28"/>
                <w:szCs w:val="28"/>
              </w:rPr>
              <w:t>10</w:t>
            </w:r>
            <w:r w:rsidRPr="005B7B70">
              <w:rPr>
                <w:b/>
                <w:sz w:val="28"/>
                <w:szCs w:val="28"/>
              </w:rPr>
              <w:t xml:space="preserve"> </w:t>
            </w:r>
            <w:r w:rsidRPr="005B7B70">
              <w:rPr>
                <w:sz w:val="28"/>
                <w:szCs w:val="28"/>
              </w:rPr>
              <w:t>нецентрализованных источников питьевого водоснабжения (колодцев, родников);</w:t>
            </w:r>
          </w:p>
          <w:p w:rsidR="004974B9" w:rsidRPr="005B7B70" w:rsidRDefault="004974B9" w:rsidP="004974B9">
            <w:pPr>
              <w:pStyle w:val="af3"/>
              <w:spacing w:before="0" w:beforeAutospacing="0" w:after="0" w:afterAutospacing="0"/>
              <w:jc w:val="both"/>
              <w:rPr>
                <w:b/>
                <w:sz w:val="28"/>
                <w:szCs w:val="28"/>
              </w:rPr>
            </w:pPr>
            <w:r w:rsidRPr="005B7B70">
              <w:rPr>
                <w:sz w:val="28"/>
                <w:szCs w:val="28"/>
              </w:rPr>
              <w:t xml:space="preserve">- увеличить долю использованных, обезвреженных отходов в общем объеме образовавшихся отходов производства и потребления </w:t>
            </w:r>
            <w:r w:rsidRPr="005B7B70">
              <w:rPr>
                <w:b/>
                <w:sz w:val="28"/>
                <w:szCs w:val="28"/>
              </w:rPr>
              <w:t>с 93,3 до 9</w:t>
            </w:r>
            <w:r>
              <w:rPr>
                <w:b/>
                <w:sz w:val="28"/>
                <w:szCs w:val="28"/>
              </w:rPr>
              <w:t>4</w:t>
            </w:r>
            <w:r w:rsidRPr="005B7B70">
              <w:rPr>
                <w:b/>
                <w:sz w:val="28"/>
                <w:szCs w:val="28"/>
              </w:rPr>
              <w:t>,9 %</w:t>
            </w:r>
            <w:r w:rsidRPr="00EF1D1A">
              <w:rPr>
                <w:sz w:val="28"/>
                <w:szCs w:val="28"/>
              </w:rPr>
              <w:t>;</w:t>
            </w:r>
          </w:p>
          <w:p w:rsidR="004974B9" w:rsidRPr="005B7B70" w:rsidRDefault="004974B9" w:rsidP="004974B9">
            <w:pPr>
              <w:pStyle w:val="af3"/>
              <w:spacing w:before="0" w:beforeAutospacing="0" w:after="0" w:afterAutospacing="0"/>
              <w:jc w:val="both"/>
              <w:rPr>
                <w:sz w:val="28"/>
                <w:szCs w:val="28"/>
              </w:rPr>
            </w:pPr>
            <w:r w:rsidRPr="005B7B70">
              <w:rPr>
                <w:sz w:val="28"/>
                <w:szCs w:val="28"/>
              </w:rPr>
              <w:t>- увеличить количество созданных пунктов для сбора отработанных ртутьсодержащих отходов от населения до 1 к 202</w:t>
            </w:r>
            <w:r>
              <w:rPr>
                <w:sz w:val="28"/>
                <w:szCs w:val="28"/>
              </w:rPr>
              <w:t>7</w:t>
            </w:r>
            <w:r w:rsidRPr="005B7B70">
              <w:rPr>
                <w:sz w:val="28"/>
                <w:szCs w:val="28"/>
              </w:rPr>
              <w:t xml:space="preserve"> году;</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увеличить количество собранных и переданных на утилизацию отработанных ртутьсодержащих отходов от населения в частном секторе до </w:t>
            </w:r>
            <w:r>
              <w:rPr>
                <w:sz w:val="28"/>
                <w:szCs w:val="28"/>
              </w:rPr>
              <w:t>26</w:t>
            </w:r>
            <w:r w:rsidRPr="005B7B70">
              <w:rPr>
                <w:sz w:val="28"/>
                <w:szCs w:val="28"/>
              </w:rPr>
              <w:t>0 штук в 202</w:t>
            </w:r>
            <w:r>
              <w:rPr>
                <w:sz w:val="28"/>
                <w:szCs w:val="28"/>
              </w:rPr>
              <w:t>7</w:t>
            </w:r>
            <w:r w:rsidRPr="005B7B70">
              <w:rPr>
                <w:sz w:val="28"/>
                <w:szCs w:val="28"/>
              </w:rPr>
              <w:t xml:space="preserve"> году; </w:t>
            </w:r>
          </w:p>
          <w:p w:rsidR="004974B9" w:rsidRPr="005B7B70" w:rsidRDefault="004974B9" w:rsidP="004974B9">
            <w:pPr>
              <w:pStyle w:val="af3"/>
              <w:spacing w:before="0" w:beforeAutospacing="0" w:after="0" w:afterAutospacing="0"/>
              <w:jc w:val="both"/>
              <w:rPr>
                <w:sz w:val="28"/>
                <w:szCs w:val="28"/>
              </w:rPr>
            </w:pPr>
            <w:r w:rsidRPr="005B7B70">
              <w:rPr>
                <w:sz w:val="28"/>
                <w:szCs w:val="28"/>
              </w:rPr>
              <w:t>-  ликвидировать</w:t>
            </w:r>
            <w:r>
              <w:rPr>
                <w:sz w:val="28"/>
                <w:szCs w:val="28"/>
              </w:rPr>
              <w:t xml:space="preserve"> несанкционированные</w:t>
            </w:r>
            <w:r w:rsidRPr="005B7B70">
              <w:rPr>
                <w:sz w:val="28"/>
                <w:szCs w:val="28"/>
              </w:rPr>
              <w:t xml:space="preserve"> с</w:t>
            </w:r>
            <w:r>
              <w:rPr>
                <w:sz w:val="28"/>
                <w:szCs w:val="28"/>
              </w:rPr>
              <w:t>валки  твердых бытовых отходов</w:t>
            </w:r>
            <w:r w:rsidRPr="005B7B70">
              <w:rPr>
                <w:sz w:val="28"/>
                <w:szCs w:val="28"/>
              </w:rPr>
              <w:t xml:space="preserve"> к 202</w:t>
            </w:r>
            <w:r>
              <w:rPr>
                <w:sz w:val="28"/>
                <w:szCs w:val="28"/>
              </w:rPr>
              <w:t>7</w:t>
            </w:r>
            <w:r w:rsidRPr="005B7B70">
              <w:rPr>
                <w:sz w:val="28"/>
                <w:szCs w:val="28"/>
              </w:rPr>
              <w:t xml:space="preserve"> году;</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увеличить долю площади территории </w:t>
            </w:r>
            <w:proofErr w:type="spellStart"/>
            <w:r w:rsidRPr="005B7B70">
              <w:rPr>
                <w:sz w:val="28"/>
                <w:szCs w:val="28"/>
              </w:rPr>
              <w:t>Тарногского</w:t>
            </w:r>
            <w:proofErr w:type="spellEnd"/>
            <w:r>
              <w:rPr>
                <w:sz w:val="28"/>
                <w:szCs w:val="28"/>
              </w:rPr>
              <w:t xml:space="preserve"> округа</w:t>
            </w:r>
            <w:r w:rsidRPr="005B7B70">
              <w:rPr>
                <w:sz w:val="28"/>
                <w:szCs w:val="28"/>
              </w:rPr>
              <w:t xml:space="preserve">, занятой особо охраняемыми природными территориями, в  общей площади территории </w:t>
            </w:r>
            <w:r>
              <w:rPr>
                <w:sz w:val="28"/>
                <w:szCs w:val="28"/>
              </w:rPr>
              <w:t>округа</w:t>
            </w:r>
            <w:r w:rsidRPr="005B7B70">
              <w:rPr>
                <w:sz w:val="28"/>
                <w:szCs w:val="28"/>
              </w:rPr>
              <w:t xml:space="preserve"> до 7,1%;</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увеличить количество материалов, направленных на государственную экспертизу и количество проведенных общественных экспертиз до </w:t>
            </w:r>
            <w:r>
              <w:rPr>
                <w:sz w:val="28"/>
                <w:szCs w:val="28"/>
              </w:rPr>
              <w:t>2</w:t>
            </w:r>
            <w:r w:rsidRPr="005B7B70">
              <w:rPr>
                <w:sz w:val="28"/>
                <w:szCs w:val="28"/>
              </w:rPr>
              <w:t xml:space="preserve"> к 202</w:t>
            </w:r>
            <w:r>
              <w:rPr>
                <w:sz w:val="28"/>
                <w:szCs w:val="28"/>
              </w:rPr>
              <w:t>7</w:t>
            </w:r>
            <w:r w:rsidRPr="005B7B70">
              <w:rPr>
                <w:sz w:val="28"/>
                <w:szCs w:val="28"/>
              </w:rPr>
              <w:t xml:space="preserve"> году;</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увеличить долю </w:t>
            </w:r>
            <w:proofErr w:type="spellStart"/>
            <w:r w:rsidRPr="005B7B70">
              <w:rPr>
                <w:sz w:val="28"/>
                <w:szCs w:val="28"/>
              </w:rPr>
              <w:t>природопользователей</w:t>
            </w:r>
            <w:proofErr w:type="spellEnd"/>
            <w:r w:rsidRPr="005B7B70">
              <w:rPr>
                <w:sz w:val="28"/>
                <w:szCs w:val="28"/>
              </w:rPr>
              <w:t xml:space="preserve">, </w:t>
            </w:r>
            <w:proofErr w:type="gramStart"/>
            <w:r w:rsidRPr="005B7B70">
              <w:rPr>
                <w:sz w:val="28"/>
                <w:szCs w:val="28"/>
              </w:rPr>
              <w:t>осуществляющих</w:t>
            </w:r>
            <w:proofErr w:type="gramEnd"/>
            <w:r w:rsidRPr="005B7B70">
              <w:rPr>
                <w:sz w:val="28"/>
                <w:szCs w:val="28"/>
              </w:rPr>
              <w:t xml:space="preserve"> производственный контроль, к общему количеству </w:t>
            </w:r>
            <w:proofErr w:type="spellStart"/>
            <w:r w:rsidRPr="005B7B70">
              <w:rPr>
                <w:sz w:val="28"/>
                <w:szCs w:val="28"/>
              </w:rPr>
              <w:t>природопользователей</w:t>
            </w:r>
            <w:proofErr w:type="spellEnd"/>
            <w:r w:rsidRPr="005B7B70">
              <w:rPr>
                <w:sz w:val="28"/>
                <w:szCs w:val="28"/>
              </w:rPr>
              <w:t>, обязанных осуществлять производственный кон</w:t>
            </w:r>
            <w:r>
              <w:rPr>
                <w:sz w:val="28"/>
                <w:szCs w:val="28"/>
              </w:rPr>
              <w:t>троль до 100% к 2027</w:t>
            </w:r>
            <w:r w:rsidRPr="005B7B70">
              <w:rPr>
                <w:sz w:val="28"/>
                <w:szCs w:val="28"/>
              </w:rPr>
              <w:t xml:space="preserve"> году;</w:t>
            </w:r>
          </w:p>
          <w:p w:rsidR="004974B9" w:rsidRPr="005B7B70" w:rsidRDefault="004974B9" w:rsidP="004974B9">
            <w:pPr>
              <w:pStyle w:val="af3"/>
              <w:spacing w:before="0" w:beforeAutospacing="0" w:after="0" w:afterAutospacing="0"/>
              <w:jc w:val="both"/>
              <w:rPr>
                <w:sz w:val="28"/>
                <w:szCs w:val="28"/>
              </w:rPr>
            </w:pPr>
            <w:r w:rsidRPr="005B7B70">
              <w:rPr>
                <w:sz w:val="28"/>
                <w:szCs w:val="28"/>
              </w:rPr>
              <w:t>- выполнять ежегодно 20 надзорных мероприятий в рамках осуществления переданных полномочий по государственному экологическому надзору;</w:t>
            </w:r>
          </w:p>
          <w:p w:rsidR="004974B9" w:rsidRPr="005B7B70" w:rsidRDefault="004974B9" w:rsidP="004974B9">
            <w:pPr>
              <w:pStyle w:val="af"/>
              <w:widowControl/>
              <w:spacing w:line="240" w:lineRule="auto"/>
              <w:ind w:left="-28"/>
              <w:jc w:val="both"/>
              <w:rPr>
                <w:rFonts w:ascii="Times New Roman" w:hAnsi="Times New Roman"/>
                <w:sz w:val="28"/>
                <w:szCs w:val="28"/>
              </w:rPr>
            </w:pPr>
            <w:r w:rsidRPr="005B7B70">
              <w:rPr>
                <w:rFonts w:ascii="Times New Roman" w:hAnsi="Times New Roman"/>
                <w:sz w:val="28"/>
                <w:szCs w:val="28"/>
              </w:rPr>
              <w:lastRenderedPageBreak/>
              <w:t xml:space="preserve">- увеличить долю населения, участвующего в мероприятиях экологической направленности до </w:t>
            </w:r>
            <w:r>
              <w:rPr>
                <w:rFonts w:ascii="Times New Roman" w:hAnsi="Times New Roman"/>
                <w:sz w:val="28"/>
                <w:szCs w:val="28"/>
              </w:rPr>
              <w:t>15,7</w:t>
            </w:r>
            <w:r w:rsidRPr="005B7B70">
              <w:rPr>
                <w:rFonts w:ascii="Times New Roman" w:hAnsi="Times New Roman"/>
                <w:sz w:val="28"/>
                <w:szCs w:val="28"/>
              </w:rPr>
              <w:t xml:space="preserve"> тыс. человек в 202</w:t>
            </w:r>
            <w:r>
              <w:rPr>
                <w:rFonts w:ascii="Times New Roman" w:hAnsi="Times New Roman"/>
                <w:sz w:val="28"/>
                <w:szCs w:val="28"/>
              </w:rPr>
              <w:t>7</w:t>
            </w:r>
            <w:r w:rsidRPr="005B7B70">
              <w:rPr>
                <w:rFonts w:ascii="Times New Roman" w:hAnsi="Times New Roman"/>
                <w:sz w:val="28"/>
                <w:szCs w:val="28"/>
              </w:rPr>
              <w:t xml:space="preserve"> году;</w:t>
            </w:r>
          </w:p>
          <w:p w:rsidR="004974B9" w:rsidRPr="005B7B70" w:rsidRDefault="004974B9" w:rsidP="004974B9">
            <w:pPr>
              <w:pStyle w:val="af3"/>
              <w:spacing w:before="0" w:beforeAutospacing="0" w:after="0" w:afterAutospacing="0"/>
              <w:jc w:val="both"/>
              <w:rPr>
                <w:sz w:val="28"/>
                <w:szCs w:val="28"/>
              </w:rPr>
            </w:pPr>
            <w:r w:rsidRPr="005B7B70">
              <w:rPr>
                <w:sz w:val="28"/>
                <w:szCs w:val="28"/>
              </w:rPr>
              <w:t xml:space="preserve">- увеличить количество ежегодно проводимых мероприятий по экологическому образованию и просвещению до </w:t>
            </w:r>
            <w:r>
              <w:rPr>
                <w:sz w:val="28"/>
                <w:szCs w:val="28"/>
              </w:rPr>
              <w:t>500</w:t>
            </w:r>
            <w:r w:rsidRPr="005B7B70">
              <w:rPr>
                <w:sz w:val="28"/>
                <w:szCs w:val="28"/>
              </w:rPr>
              <w:t xml:space="preserve"> к 202</w:t>
            </w:r>
            <w:r>
              <w:rPr>
                <w:sz w:val="28"/>
                <w:szCs w:val="28"/>
              </w:rPr>
              <w:t>7</w:t>
            </w:r>
            <w:r w:rsidRPr="005B7B70">
              <w:rPr>
                <w:sz w:val="28"/>
                <w:szCs w:val="28"/>
              </w:rPr>
              <w:t xml:space="preserve"> году;</w:t>
            </w:r>
          </w:p>
          <w:p w:rsidR="004974B9" w:rsidRPr="00CF69C8" w:rsidRDefault="004974B9" w:rsidP="004974B9">
            <w:pPr>
              <w:pStyle w:val="af"/>
              <w:widowControl/>
              <w:spacing w:line="240" w:lineRule="auto"/>
              <w:jc w:val="both"/>
              <w:rPr>
                <w:rFonts w:ascii="Times New Roman" w:hAnsi="Times New Roman"/>
                <w:sz w:val="28"/>
                <w:szCs w:val="28"/>
              </w:rPr>
            </w:pPr>
            <w:r w:rsidRPr="005B7B70">
              <w:rPr>
                <w:rFonts w:ascii="Times New Roman" w:hAnsi="Times New Roman"/>
                <w:sz w:val="28"/>
                <w:szCs w:val="28"/>
              </w:rPr>
              <w:t xml:space="preserve">- увеличить количество высаженных деревьев в населенных пунктах до </w:t>
            </w:r>
            <w:r>
              <w:rPr>
                <w:rFonts w:ascii="Times New Roman" w:hAnsi="Times New Roman"/>
                <w:sz w:val="28"/>
                <w:szCs w:val="28"/>
              </w:rPr>
              <w:t>870</w:t>
            </w:r>
            <w:r w:rsidRPr="005B7B70">
              <w:rPr>
                <w:rFonts w:ascii="Times New Roman" w:hAnsi="Times New Roman"/>
                <w:sz w:val="28"/>
                <w:szCs w:val="28"/>
              </w:rPr>
              <w:t xml:space="preserve"> в 202</w:t>
            </w:r>
            <w:r>
              <w:rPr>
                <w:rFonts w:ascii="Times New Roman" w:hAnsi="Times New Roman"/>
                <w:sz w:val="28"/>
                <w:szCs w:val="28"/>
              </w:rPr>
              <w:t>7</w:t>
            </w:r>
            <w:r w:rsidRPr="005B7B70">
              <w:rPr>
                <w:rFonts w:ascii="Times New Roman" w:hAnsi="Times New Roman"/>
                <w:sz w:val="28"/>
                <w:szCs w:val="28"/>
              </w:rPr>
              <w:t xml:space="preserve"> году;</w:t>
            </w:r>
          </w:p>
          <w:p w:rsidR="004974B9" w:rsidRPr="005B7B70" w:rsidRDefault="004974B9" w:rsidP="004974B9">
            <w:pPr>
              <w:widowControl w:val="0"/>
              <w:autoSpaceDE w:val="0"/>
              <w:autoSpaceDN w:val="0"/>
              <w:adjustRightInd w:val="0"/>
              <w:jc w:val="both"/>
            </w:pPr>
            <w:r w:rsidRPr="005B7B70">
              <w:rPr>
                <w:bCs/>
              </w:rPr>
              <w:t xml:space="preserve">- достижение доли выполнения плана проведения плановых проверок, </w:t>
            </w:r>
            <w:r w:rsidRPr="005B7B70">
              <w:t>отд</w:t>
            </w:r>
            <w:r>
              <w:t xml:space="preserve">елом экологии администрации </w:t>
            </w:r>
            <w:proofErr w:type="spellStart"/>
            <w:r>
              <w:t>Тарногского</w:t>
            </w:r>
            <w:proofErr w:type="spellEnd"/>
            <w:r>
              <w:t xml:space="preserve"> муниципального округа </w:t>
            </w:r>
            <w:r w:rsidRPr="005B7B70">
              <w:rPr>
                <w:bCs/>
              </w:rPr>
              <w:t>100% .</w:t>
            </w:r>
          </w:p>
        </w:tc>
      </w:tr>
    </w:tbl>
    <w:p w:rsidR="00A54247" w:rsidRDefault="00A54247" w:rsidP="00A54247">
      <w:pPr>
        <w:widowControl w:val="0"/>
        <w:autoSpaceDE w:val="0"/>
        <w:autoSpaceDN w:val="0"/>
        <w:adjustRightInd w:val="0"/>
      </w:pPr>
      <w:r w:rsidRPr="00C42695">
        <w:lastRenderedPageBreak/>
        <w:t>*-по согласованию</w:t>
      </w:r>
      <w:r>
        <w:t>.</w:t>
      </w:r>
    </w:p>
    <w:p w:rsidR="00A54247" w:rsidRDefault="00A54247" w:rsidP="00A54247">
      <w:pPr>
        <w:widowControl w:val="0"/>
        <w:autoSpaceDE w:val="0"/>
        <w:autoSpaceDN w:val="0"/>
        <w:adjustRightInd w:val="0"/>
        <w:rPr>
          <w:b/>
        </w:rPr>
      </w:pPr>
    </w:p>
    <w:p w:rsidR="00A54247" w:rsidRDefault="00A54247" w:rsidP="00A54247">
      <w:pPr>
        <w:widowControl w:val="0"/>
        <w:numPr>
          <w:ilvl w:val="0"/>
          <w:numId w:val="26"/>
        </w:numPr>
        <w:autoSpaceDE w:val="0"/>
        <w:autoSpaceDN w:val="0"/>
        <w:adjustRightInd w:val="0"/>
        <w:jc w:val="center"/>
        <w:rPr>
          <w:b/>
        </w:rPr>
      </w:pPr>
      <w:r>
        <w:rPr>
          <w:b/>
        </w:rPr>
        <w:t>Общая характеристика сферы реализации Программы</w:t>
      </w:r>
    </w:p>
    <w:p w:rsidR="00A54247" w:rsidRDefault="00A54247" w:rsidP="00A54247">
      <w:pPr>
        <w:jc w:val="center"/>
      </w:pPr>
    </w:p>
    <w:p w:rsidR="00A54247" w:rsidRPr="0070125E" w:rsidRDefault="00A54247" w:rsidP="00A54247">
      <w:pPr>
        <w:ind w:firstLine="708"/>
        <w:jc w:val="both"/>
      </w:pPr>
      <w:proofErr w:type="spellStart"/>
      <w:r w:rsidRPr="0070125E">
        <w:t>Тарногский</w:t>
      </w:r>
      <w:proofErr w:type="spellEnd"/>
      <w:r w:rsidRPr="0070125E">
        <w:t xml:space="preserve"> муниципальный </w:t>
      </w:r>
      <w:r>
        <w:t>округ</w:t>
      </w:r>
      <w:r w:rsidRPr="0070125E">
        <w:t xml:space="preserve"> находится на северо-востоке Вологодской области. Его территория </w:t>
      </w:r>
      <w:smartTag w:uri="urn:schemas-microsoft-com:office:smarttags" w:element="metricconverter">
        <w:smartTagPr>
          <w:attr w:name="ProductID" w:val="517570,4 га"/>
        </w:smartTagPr>
        <w:r w:rsidRPr="0070125E">
          <w:t>517570,4 га</w:t>
        </w:r>
      </w:smartTag>
      <w:r>
        <w:t>. Округ на севере граничит с</w:t>
      </w:r>
      <w:r w:rsidRPr="0070125E">
        <w:t xml:space="preserve"> Архангельской областью, на востоке – с </w:t>
      </w:r>
      <w:proofErr w:type="spellStart"/>
      <w:r w:rsidRPr="0070125E">
        <w:t>Нюксенским</w:t>
      </w:r>
      <w:proofErr w:type="spellEnd"/>
      <w:r w:rsidRPr="0070125E">
        <w:t xml:space="preserve"> </w:t>
      </w:r>
      <w:r>
        <w:t>округом</w:t>
      </w:r>
      <w:r w:rsidRPr="0070125E">
        <w:t xml:space="preserve">, на юге – с </w:t>
      </w:r>
      <w:proofErr w:type="spellStart"/>
      <w:r w:rsidRPr="0070125E">
        <w:t>Тотемским</w:t>
      </w:r>
      <w:proofErr w:type="spellEnd"/>
      <w:r w:rsidRPr="0070125E">
        <w:t xml:space="preserve">, на западе – с </w:t>
      </w:r>
      <w:proofErr w:type="spellStart"/>
      <w:r w:rsidRPr="0070125E">
        <w:t>Вер</w:t>
      </w:r>
      <w:r>
        <w:t>ховажским</w:t>
      </w:r>
      <w:proofErr w:type="spellEnd"/>
      <w:r>
        <w:t xml:space="preserve">. Центром </w:t>
      </w:r>
      <w:proofErr w:type="spellStart"/>
      <w:r>
        <w:t>Тарногского</w:t>
      </w:r>
      <w:proofErr w:type="spellEnd"/>
      <w:r>
        <w:t xml:space="preserve"> округа</w:t>
      </w:r>
      <w:r w:rsidRPr="0070125E">
        <w:t xml:space="preserve"> </w:t>
      </w:r>
      <w:r>
        <w:t xml:space="preserve">является село </w:t>
      </w:r>
      <w:proofErr w:type="spellStart"/>
      <w:r>
        <w:t>Тарногский</w:t>
      </w:r>
      <w:proofErr w:type="spellEnd"/>
      <w:r>
        <w:t xml:space="preserve"> Городок</w:t>
      </w:r>
      <w:r w:rsidRPr="0070125E">
        <w:t xml:space="preserve">. </w:t>
      </w:r>
    </w:p>
    <w:p w:rsidR="00A54247" w:rsidRPr="0070125E" w:rsidRDefault="00A54247" w:rsidP="00A54247">
      <w:pPr>
        <w:ind w:firstLine="708"/>
        <w:jc w:val="both"/>
      </w:pPr>
      <w:proofErr w:type="spellStart"/>
      <w:r>
        <w:t>Тарногский</w:t>
      </w:r>
      <w:proofErr w:type="spellEnd"/>
      <w:r>
        <w:t xml:space="preserve"> округ расположен</w:t>
      </w:r>
      <w:r w:rsidRPr="0070125E">
        <w:t xml:space="preserve"> в зоне умеренно-континентального климата со сравнительно теплым коротким летом и продолжительной холодной зимой. Средняя месячная температура самого теплого месяца – июля составляет 16,6-17,3</w:t>
      </w:r>
      <w:proofErr w:type="gramStart"/>
      <w:r w:rsidRPr="0070125E">
        <w:t xml:space="preserve"> ºС</w:t>
      </w:r>
      <w:proofErr w:type="gramEnd"/>
      <w:r w:rsidRPr="0070125E">
        <w:t>, самого холодного месяца – января</w:t>
      </w:r>
      <w:r>
        <w:t>:</w:t>
      </w:r>
      <w:r w:rsidRPr="0070125E">
        <w:t xml:space="preserve"> </w:t>
      </w:r>
      <w:r>
        <w:t xml:space="preserve">  -10,8 - </w:t>
      </w:r>
      <w:r w:rsidRPr="0070125E">
        <w:t>-13,8</w:t>
      </w:r>
      <w:r>
        <w:t xml:space="preserve"> </w:t>
      </w:r>
      <w:r w:rsidRPr="0070125E">
        <w:t>ºС. Погода неустойчива: зимой наблюдаются оттепели, весной возможны сильные морозы до -25 - -30ºС. Среднегодовая относительная влажность  воздуха составляет 78-81%.</w:t>
      </w:r>
    </w:p>
    <w:p w:rsidR="00A54247" w:rsidRPr="0070125E" w:rsidRDefault="00A54247" w:rsidP="00A54247">
      <w:pPr>
        <w:ind w:firstLine="708"/>
        <w:jc w:val="both"/>
      </w:pPr>
      <w:r>
        <w:t>Округ</w:t>
      </w:r>
      <w:r w:rsidRPr="0070125E">
        <w:t xml:space="preserve"> находится в зоне избыточного увлажнения: годовое количество атмосферных осадков составляет 500-</w:t>
      </w:r>
      <w:smartTag w:uri="urn:schemas-microsoft-com:office:smarttags" w:element="metricconverter">
        <w:smartTagPr>
          <w:attr w:name="ProductID" w:val="650 мм"/>
        </w:smartTagPr>
        <w:r w:rsidRPr="0070125E">
          <w:t>650 мм</w:t>
        </w:r>
      </w:smartTag>
      <w:r w:rsidRPr="0070125E">
        <w:t>, а испарение с водной поверхности и площадей, занятых лесом – 500-</w:t>
      </w:r>
      <w:smartTag w:uri="urn:schemas-microsoft-com:office:smarttags" w:element="metricconverter">
        <w:smartTagPr>
          <w:attr w:name="ProductID" w:val="550 мм"/>
        </w:smartTagPr>
        <w:r w:rsidRPr="0070125E">
          <w:t>550 мм</w:t>
        </w:r>
      </w:smartTag>
      <w:r w:rsidRPr="0070125E">
        <w:t>, с суши – 400-</w:t>
      </w:r>
      <w:smartTag w:uri="urn:schemas-microsoft-com:office:smarttags" w:element="metricconverter">
        <w:smartTagPr>
          <w:attr w:name="ProductID" w:val="450 мм"/>
        </w:smartTagPr>
        <w:r w:rsidRPr="0070125E">
          <w:t>450 мм</w:t>
        </w:r>
      </w:smartTag>
      <w:r w:rsidRPr="0070125E">
        <w:t>, с болот – 350-</w:t>
      </w:r>
      <w:smartTag w:uri="urn:schemas-microsoft-com:office:smarttags" w:element="metricconverter">
        <w:smartTagPr>
          <w:attr w:name="ProductID" w:val="400 мм"/>
        </w:smartTagPr>
        <w:r w:rsidRPr="0070125E">
          <w:t>400 мм</w:t>
        </w:r>
      </w:smartTag>
      <w:r w:rsidRPr="0070125E">
        <w:t xml:space="preserve">. Устойчивый снежный покров наблюдается в течение 165-170 дней, достигая к концу зимы высоты от 40 до </w:t>
      </w:r>
      <w:smartTag w:uri="urn:schemas-microsoft-com:office:smarttags" w:element="metricconverter">
        <w:smartTagPr>
          <w:attr w:name="ProductID" w:val="60 см"/>
        </w:smartTagPr>
        <w:r w:rsidRPr="0070125E">
          <w:t>60 см</w:t>
        </w:r>
      </w:smartTag>
      <w:r w:rsidRPr="0070125E">
        <w:t xml:space="preserve"> в поле и до </w:t>
      </w:r>
      <w:smartTag w:uri="urn:schemas-microsoft-com:office:smarttags" w:element="metricconverter">
        <w:smartTagPr>
          <w:attr w:name="ProductID" w:val="75 см"/>
        </w:smartTagPr>
        <w:r w:rsidRPr="0070125E">
          <w:t>75 см</w:t>
        </w:r>
      </w:smartTag>
      <w:r w:rsidRPr="0070125E">
        <w:t xml:space="preserve"> в лесу. </w:t>
      </w:r>
    </w:p>
    <w:p w:rsidR="00A54247" w:rsidRPr="0070125E" w:rsidRDefault="00A54247" w:rsidP="00A54247">
      <w:pPr>
        <w:ind w:firstLine="708"/>
        <w:jc w:val="both"/>
      </w:pPr>
      <w:r w:rsidRPr="0070125E">
        <w:t xml:space="preserve">На территории </w:t>
      </w:r>
      <w:r>
        <w:t>округа</w:t>
      </w:r>
      <w:r w:rsidRPr="0070125E">
        <w:t xml:space="preserve"> преобладают ветры западного и южного направлений со скоростью 3-5 м/</w:t>
      </w:r>
      <w:proofErr w:type="gramStart"/>
      <w:r w:rsidRPr="0070125E">
        <w:t>с</w:t>
      </w:r>
      <w:proofErr w:type="gramEnd"/>
      <w:r w:rsidRPr="0070125E">
        <w:t>.</w:t>
      </w:r>
      <w:r>
        <w:t xml:space="preserve"> </w:t>
      </w:r>
    </w:p>
    <w:p w:rsidR="00A54247" w:rsidRPr="0070125E" w:rsidRDefault="00A54247" w:rsidP="00A54247">
      <w:pPr>
        <w:ind w:firstLine="708"/>
        <w:jc w:val="both"/>
      </w:pPr>
      <w:r w:rsidRPr="0070125E">
        <w:t>Продолжительность вегетационного периода составляет 150 дней.</w:t>
      </w:r>
    </w:p>
    <w:p w:rsidR="00A54247" w:rsidRPr="0070125E" w:rsidRDefault="00A54247" w:rsidP="00A54247">
      <w:pPr>
        <w:ind w:firstLine="708"/>
        <w:jc w:val="both"/>
      </w:pPr>
      <w:r w:rsidRPr="0070125E">
        <w:t>Преобладающий тип рельефа – равнинный, сложенный суглинками.</w:t>
      </w:r>
    </w:p>
    <w:p w:rsidR="00A54247" w:rsidRPr="0070125E" w:rsidRDefault="00A54247" w:rsidP="00A54247">
      <w:pPr>
        <w:ind w:firstLine="708"/>
        <w:jc w:val="both"/>
      </w:pPr>
      <w:r w:rsidRPr="0070125E">
        <w:t xml:space="preserve">Основной тип почв – подзолистый. </w:t>
      </w:r>
    </w:p>
    <w:p w:rsidR="00A54247" w:rsidRPr="0070125E" w:rsidRDefault="00A54247" w:rsidP="00A54247">
      <w:pPr>
        <w:ind w:firstLine="708"/>
        <w:jc w:val="both"/>
      </w:pPr>
      <w:r w:rsidRPr="0070125E">
        <w:t>В ра</w:t>
      </w:r>
      <w:r>
        <w:t>стительности преобладают хвойные</w:t>
      </w:r>
      <w:r w:rsidRPr="0070125E">
        <w:t xml:space="preserve"> леса, которые занимают 76% общей площади района. Коренными лесами являются ельники, растущие на суглин</w:t>
      </w:r>
      <w:r>
        <w:t>ках, и сосновые леса – на легких</w:t>
      </w:r>
      <w:r w:rsidRPr="0070125E">
        <w:t xml:space="preserve"> песчаных и супесчаных почвах.</w:t>
      </w:r>
    </w:p>
    <w:p w:rsidR="00A54247" w:rsidRPr="0070125E" w:rsidRDefault="00A54247" w:rsidP="00A54247">
      <w:pPr>
        <w:ind w:firstLine="708"/>
        <w:jc w:val="both"/>
      </w:pPr>
      <w:r>
        <w:t>Округ</w:t>
      </w:r>
      <w:r w:rsidRPr="0070125E">
        <w:t xml:space="preserve"> характеризуется незначительным развитием болот преимущественно верхового типа, которые богаты ягодами: брусникой, морошкой, клюквой, голубикой, черникой.</w:t>
      </w:r>
    </w:p>
    <w:p w:rsidR="00A54247" w:rsidRPr="0070125E" w:rsidRDefault="00A54247" w:rsidP="00A54247">
      <w:pPr>
        <w:ind w:firstLine="708"/>
        <w:jc w:val="both"/>
      </w:pPr>
      <w:r w:rsidRPr="0070125E">
        <w:lastRenderedPageBreak/>
        <w:t xml:space="preserve">В </w:t>
      </w:r>
      <w:proofErr w:type="spellStart"/>
      <w:r w:rsidRPr="0070125E">
        <w:t>Тарногском</w:t>
      </w:r>
      <w:proofErr w:type="spellEnd"/>
      <w:r w:rsidRPr="0070125E">
        <w:t xml:space="preserve"> </w:t>
      </w:r>
      <w:r>
        <w:t>округе</w:t>
      </w:r>
      <w:r w:rsidRPr="0070125E">
        <w:t xml:space="preserve"> имеется ряд уникальных объектов, которые выделены в ранг охраняемых: 1 памятник природы – Малахов бор и 4 заказника: Спасский бор, </w:t>
      </w:r>
      <w:proofErr w:type="spellStart"/>
      <w:r w:rsidRPr="0070125E">
        <w:t>Илезский</w:t>
      </w:r>
      <w:proofErr w:type="spellEnd"/>
      <w:r w:rsidRPr="0070125E">
        <w:t xml:space="preserve"> ботанический заказник, </w:t>
      </w:r>
      <w:proofErr w:type="spellStart"/>
      <w:r w:rsidRPr="0070125E">
        <w:t>Верховский</w:t>
      </w:r>
      <w:proofErr w:type="spellEnd"/>
      <w:r w:rsidRPr="0070125E">
        <w:t xml:space="preserve"> и Раменский леса. Постановлением </w:t>
      </w:r>
      <w:r>
        <w:t>Г</w:t>
      </w:r>
      <w:r w:rsidRPr="0070125E">
        <w:t xml:space="preserve">лавы </w:t>
      </w:r>
      <w:r>
        <w:t xml:space="preserve">района </w:t>
      </w:r>
      <w:r w:rsidRPr="0070125E">
        <w:t xml:space="preserve"> от 09.07.2008 г. № 412  «О согласовании резервирования земельных участков на территории </w:t>
      </w:r>
      <w:proofErr w:type="spellStart"/>
      <w:r w:rsidRPr="0070125E">
        <w:t>Тарногского</w:t>
      </w:r>
      <w:proofErr w:type="spellEnd"/>
      <w:r w:rsidRPr="0070125E">
        <w:t xml:space="preserve"> муниципального района в целях создания особо охраняемых природных территорий» предложено зарезервировать 155 участков с целью создания особо охраняемых природных территорий. </w:t>
      </w:r>
    </w:p>
    <w:p w:rsidR="00A54247" w:rsidRPr="0070125E" w:rsidRDefault="00A54247" w:rsidP="00A54247">
      <w:pPr>
        <w:ind w:firstLine="708"/>
        <w:jc w:val="both"/>
      </w:pPr>
      <w:r w:rsidRPr="0070125E">
        <w:t xml:space="preserve">Разведанные полезные ископаемые представлены в </w:t>
      </w:r>
      <w:r>
        <w:t>округе</w:t>
      </w:r>
      <w:r w:rsidRPr="0070125E">
        <w:t xml:space="preserve"> залежами песчано-гравийного материала, строительных песков, легкоплавких глин, </w:t>
      </w:r>
      <w:proofErr w:type="spellStart"/>
      <w:r w:rsidRPr="0070125E">
        <w:t>агрокарбонатного</w:t>
      </w:r>
      <w:proofErr w:type="spellEnd"/>
      <w:r w:rsidRPr="0070125E">
        <w:t xml:space="preserve"> сырья.</w:t>
      </w:r>
    </w:p>
    <w:p w:rsidR="00A54247" w:rsidRDefault="00A54247" w:rsidP="00A54247">
      <w:pPr>
        <w:autoSpaceDE w:val="0"/>
        <w:autoSpaceDN w:val="0"/>
        <w:adjustRightInd w:val="0"/>
        <w:ind w:firstLine="540"/>
        <w:jc w:val="both"/>
        <w:rPr>
          <w:bCs/>
        </w:rPr>
      </w:pPr>
      <w:r w:rsidRPr="004C7483">
        <w:t xml:space="preserve">В настоящее время в </w:t>
      </w:r>
      <w:proofErr w:type="spellStart"/>
      <w:r>
        <w:t>Тарногском</w:t>
      </w:r>
      <w:proofErr w:type="spellEnd"/>
      <w:r w:rsidRPr="004C7483">
        <w:t xml:space="preserve"> </w:t>
      </w:r>
      <w:r>
        <w:t>округе</w:t>
      </w:r>
      <w:r w:rsidRPr="004C7483">
        <w:t xml:space="preserve"> остаются нерешенные проблемы</w:t>
      </w:r>
      <w:r w:rsidRPr="00856FCB">
        <w:rPr>
          <w:b/>
          <w:bCs/>
        </w:rPr>
        <w:t xml:space="preserve"> </w:t>
      </w:r>
      <w:r w:rsidRPr="00856FCB">
        <w:rPr>
          <w:bCs/>
        </w:rPr>
        <w:t>загрязнения водных объектов и атмосферного воздуха, растущего объема отходов производства и потребления.</w:t>
      </w:r>
    </w:p>
    <w:p w:rsidR="00A54247" w:rsidRPr="00A445B3" w:rsidRDefault="00A54247" w:rsidP="00A54247">
      <w:pPr>
        <w:autoSpaceDE w:val="0"/>
        <w:autoSpaceDN w:val="0"/>
        <w:adjustRightInd w:val="0"/>
        <w:ind w:firstLine="540"/>
        <w:jc w:val="both"/>
        <w:rPr>
          <w:b/>
          <w:bCs/>
          <w:i/>
        </w:rPr>
      </w:pPr>
      <w:r>
        <w:rPr>
          <w:b/>
          <w:bCs/>
          <w:i/>
        </w:rPr>
        <w:t>Атмосферный воздух</w:t>
      </w:r>
    </w:p>
    <w:p w:rsidR="00A54247" w:rsidRPr="00856FCB" w:rsidRDefault="00A54247" w:rsidP="00A54247">
      <w:pPr>
        <w:ind w:firstLine="540"/>
        <w:jc w:val="both"/>
        <w:rPr>
          <w:color w:val="0000FF"/>
        </w:rPr>
      </w:pPr>
      <w:r w:rsidRPr="00856FCB">
        <w:t xml:space="preserve">Основные источники загрязнения атмосферного воздуха в </w:t>
      </w:r>
      <w:r>
        <w:t>округе</w:t>
      </w:r>
      <w:r w:rsidRPr="00856FCB">
        <w:t>: котельные, работающие на древесном топливе; асфальтобетонны</w:t>
      </w:r>
      <w:r>
        <w:t>й</w:t>
      </w:r>
      <w:r w:rsidRPr="00856FCB">
        <w:t xml:space="preserve"> завод; автотранспорт; другие стационарные источники (животноводческие объекты, дерево</w:t>
      </w:r>
      <w:r>
        <w:t xml:space="preserve">переработка </w:t>
      </w:r>
      <w:r w:rsidRPr="00856FCB">
        <w:t xml:space="preserve"> и др.). </w:t>
      </w:r>
    </w:p>
    <w:p w:rsidR="00A54247" w:rsidRPr="00856FCB" w:rsidRDefault="00A54247" w:rsidP="00A54247">
      <w:pPr>
        <w:ind w:firstLine="708"/>
        <w:jc w:val="both"/>
      </w:pPr>
      <w:r>
        <w:t xml:space="preserve">В 2019 году объем выбросов загрязняющих веществ в атмосферный воздух составил </w:t>
      </w:r>
      <w:r w:rsidRPr="00620272">
        <w:t xml:space="preserve">176,716 тонн, в том числе  </w:t>
      </w:r>
      <w:r>
        <w:t>148,543 тонны</w:t>
      </w:r>
      <w:r w:rsidRPr="00856FCB">
        <w:t xml:space="preserve"> газообразные вещества (азот оксида, углерод оксид, серы диоксид) и  </w:t>
      </w:r>
      <w:r>
        <w:t>28,1730 тонны твердые (зола дров</w:t>
      </w:r>
      <w:r w:rsidRPr="00856FCB">
        <w:t xml:space="preserve">). </w:t>
      </w:r>
    </w:p>
    <w:p w:rsidR="00A54247" w:rsidRDefault="00A54247" w:rsidP="00A54247">
      <w:pPr>
        <w:jc w:val="both"/>
      </w:pPr>
      <w:r w:rsidRPr="00856FCB">
        <w:tab/>
        <w:t xml:space="preserve">Для снижения уровня загрязнения атмосферного воздуха предусмотрены мероприятия по переводу котельных на газ, строительство новых более эффективных котельных. Финансирование работ осуществляется за счет инвестиционных проектов в рамках программы газификации </w:t>
      </w:r>
      <w:r>
        <w:t>округа</w:t>
      </w:r>
      <w:r w:rsidRPr="00856FCB">
        <w:t xml:space="preserve">. </w:t>
      </w:r>
    </w:p>
    <w:p w:rsidR="00A54247" w:rsidRPr="00A445B3" w:rsidRDefault="00A54247" w:rsidP="00A54247">
      <w:pPr>
        <w:jc w:val="both"/>
        <w:rPr>
          <w:b/>
        </w:rPr>
      </w:pPr>
      <w:r>
        <w:tab/>
      </w:r>
      <w:r w:rsidRPr="00A445B3">
        <w:rPr>
          <w:b/>
          <w:i/>
        </w:rPr>
        <w:t>Водные объекты</w:t>
      </w:r>
    </w:p>
    <w:p w:rsidR="00A54247" w:rsidRPr="0070125E" w:rsidRDefault="00A54247" w:rsidP="00A54247">
      <w:pPr>
        <w:ind w:firstLine="708"/>
        <w:jc w:val="both"/>
      </w:pPr>
      <w:r w:rsidRPr="0070125E">
        <w:t xml:space="preserve">По территории </w:t>
      </w:r>
      <w:r>
        <w:t>округа</w:t>
      </w:r>
      <w:r w:rsidRPr="0070125E">
        <w:t xml:space="preserve"> протекает 68 больших и малых рек. Самые крупные – </w:t>
      </w:r>
      <w:proofErr w:type="spellStart"/>
      <w:r w:rsidRPr="0070125E">
        <w:t>Кокшеньга</w:t>
      </w:r>
      <w:proofErr w:type="spellEnd"/>
      <w:r w:rsidRPr="0070125E">
        <w:t xml:space="preserve">, протяженностью </w:t>
      </w:r>
      <w:smartTag w:uri="urn:schemas-microsoft-com:office:smarttags" w:element="metricconverter">
        <w:smartTagPr>
          <w:attr w:name="ProductID" w:val="120 км"/>
        </w:smartTagPr>
        <w:r w:rsidRPr="0070125E">
          <w:t>120 км</w:t>
        </w:r>
      </w:smartTag>
      <w:r w:rsidRPr="0070125E">
        <w:t>, Уфтюга (</w:t>
      </w:r>
      <w:smartTag w:uri="urn:schemas-microsoft-com:office:smarttags" w:element="metricconverter">
        <w:smartTagPr>
          <w:attr w:name="ProductID" w:val="100 км"/>
        </w:smartTagPr>
        <w:r w:rsidRPr="0070125E">
          <w:t>100 км</w:t>
        </w:r>
      </w:smartTag>
      <w:r w:rsidRPr="0070125E">
        <w:t xml:space="preserve">), </w:t>
      </w:r>
      <w:proofErr w:type="spellStart"/>
      <w:r w:rsidRPr="0070125E">
        <w:t>Тарнога</w:t>
      </w:r>
      <w:proofErr w:type="spellEnd"/>
      <w:r w:rsidRPr="0070125E">
        <w:t xml:space="preserve"> (</w:t>
      </w:r>
      <w:smartTag w:uri="urn:schemas-microsoft-com:office:smarttags" w:element="metricconverter">
        <w:smartTagPr>
          <w:attr w:name="ProductID" w:val="51 км"/>
        </w:smartTagPr>
        <w:r w:rsidRPr="0070125E">
          <w:t>51 км</w:t>
        </w:r>
      </w:smartTag>
      <w:r w:rsidRPr="0070125E">
        <w:t xml:space="preserve">). Большая часть рек приурочена к водоразделу </w:t>
      </w:r>
      <w:proofErr w:type="spellStart"/>
      <w:r w:rsidRPr="0070125E">
        <w:t>Кокшеньги</w:t>
      </w:r>
      <w:proofErr w:type="spellEnd"/>
      <w:r w:rsidRPr="0070125E">
        <w:t xml:space="preserve"> и притоков Сухоны.</w:t>
      </w:r>
    </w:p>
    <w:p w:rsidR="00A54247" w:rsidRDefault="00A54247" w:rsidP="00A54247">
      <w:pPr>
        <w:ind w:firstLine="708"/>
        <w:jc w:val="both"/>
      </w:pPr>
      <w:r w:rsidRPr="0070125E">
        <w:t xml:space="preserve">В </w:t>
      </w:r>
      <w:r>
        <w:t>округе</w:t>
      </w:r>
      <w:r w:rsidRPr="0070125E">
        <w:t xml:space="preserve"> имеется 9 крупных озер: </w:t>
      </w:r>
      <w:proofErr w:type="spellStart"/>
      <w:r w:rsidRPr="0070125E">
        <w:t>Ромашевское</w:t>
      </w:r>
      <w:proofErr w:type="spellEnd"/>
      <w:r w:rsidRPr="0070125E">
        <w:t xml:space="preserve">, </w:t>
      </w:r>
      <w:proofErr w:type="spellStart"/>
      <w:r w:rsidRPr="0070125E">
        <w:t>Климовское</w:t>
      </w:r>
      <w:proofErr w:type="spellEnd"/>
      <w:r w:rsidRPr="0070125E">
        <w:t xml:space="preserve"> и </w:t>
      </w:r>
      <w:proofErr w:type="spellStart"/>
      <w:r w:rsidRPr="0070125E">
        <w:t>Гусихинское</w:t>
      </w:r>
      <w:proofErr w:type="spellEnd"/>
      <w:r w:rsidRPr="0070125E">
        <w:t xml:space="preserve"> (бассейн   р. Уфтюги), </w:t>
      </w:r>
      <w:proofErr w:type="spellStart"/>
      <w:r w:rsidRPr="0070125E">
        <w:t>Семчужское</w:t>
      </w:r>
      <w:proofErr w:type="spellEnd"/>
      <w:r w:rsidRPr="0070125E">
        <w:t xml:space="preserve"> (бассейн р. </w:t>
      </w:r>
      <w:proofErr w:type="spellStart"/>
      <w:r w:rsidRPr="0070125E">
        <w:t>Тарноги</w:t>
      </w:r>
      <w:proofErr w:type="spellEnd"/>
      <w:r w:rsidRPr="0070125E">
        <w:t xml:space="preserve">), </w:t>
      </w:r>
      <w:proofErr w:type="spellStart"/>
      <w:r w:rsidRPr="0070125E">
        <w:t>Баклановское</w:t>
      </w:r>
      <w:proofErr w:type="spellEnd"/>
      <w:r w:rsidRPr="0070125E">
        <w:t xml:space="preserve"> или </w:t>
      </w:r>
      <w:proofErr w:type="gramStart"/>
      <w:r w:rsidRPr="0070125E">
        <w:t>Монастырское</w:t>
      </w:r>
      <w:proofErr w:type="gramEnd"/>
      <w:r w:rsidRPr="0070125E">
        <w:t xml:space="preserve"> (бассейн р. </w:t>
      </w:r>
      <w:proofErr w:type="spellStart"/>
      <w:r w:rsidRPr="0070125E">
        <w:t>Печеньги</w:t>
      </w:r>
      <w:proofErr w:type="spellEnd"/>
      <w:r w:rsidRPr="0070125E">
        <w:t xml:space="preserve">), Васильевское, </w:t>
      </w:r>
      <w:proofErr w:type="spellStart"/>
      <w:r w:rsidRPr="0070125E">
        <w:t>Киривановское</w:t>
      </w:r>
      <w:proofErr w:type="spellEnd"/>
      <w:r w:rsidRPr="0070125E">
        <w:t xml:space="preserve">, Заднее (бассейн р. </w:t>
      </w:r>
      <w:proofErr w:type="spellStart"/>
      <w:r w:rsidRPr="0070125E">
        <w:t>Кокшеньги</w:t>
      </w:r>
      <w:proofErr w:type="spellEnd"/>
      <w:r w:rsidRPr="0070125E">
        <w:t xml:space="preserve">), Круглое (бассейн р. </w:t>
      </w:r>
      <w:proofErr w:type="spellStart"/>
      <w:r w:rsidRPr="0070125E">
        <w:t>Айги</w:t>
      </w:r>
      <w:proofErr w:type="spellEnd"/>
      <w:r w:rsidRPr="0070125E">
        <w:t>).</w:t>
      </w:r>
    </w:p>
    <w:p w:rsidR="00A54247" w:rsidRPr="0070125E" w:rsidRDefault="00A54247" w:rsidP="00A54247">
      <w:pPr>
        <w:ind w:firstLine="708"/>
        <w:jc w:val="both"/>
      </w:pPr>
      <w:r>
        <w:t>О</w:t>
      </w:r>
      <w:r w:rsidRPr="0098434D">
        <w:t>сновными источниками питьевого и производственного водоснабжения</w:t>
      </w:r>
      <w:r>
        <w:t xml:space="preserve"> являются артезианские скважины.</w:t>
      </w:r>
    </w:p>
    <w:p w:rsidR="00A54247" w:rsidRDefault="00A54247" w:rsidP="00EF1D1A">
      <w:pPr>
        <w:pStyle w:val="ab"/>
        <w:spacing w:after="0"/>
      </w:pPr>
      <w:r w:rsidRPr="00512B93">
        <w:t>В 201</w:t>
      </w:r>
      <w:r>
        <w:t>9</w:t>
      </w:r>
      <w:r w:rsidRPr="00512B93">
        <w:t xml:space="preserve"> году объем забранной воды на территории района составил </w:t>
      </w:r>
      <w:r w:rsidRPr="00620272">
        <w:t>3</w:t>
      </w:r>
      <w:r>
        <w:t>56</w:t>
      </w:r>
      <w:r w:rsidRPr="00620272">
        <w:t xml:space="preserve"> тыс. м</w:t>
      </w:r>
      <w:r w:rsidRPr="00620272">
        <w:rPr>
          <w:vertAlign w:val="superscript"/>
        </w:rPr>
        <w:t>3</w:t>
      </w:r>
      <w:r w:rsidRPr="00620272">
        <w:t>.</w:t>
      </w:r>
    </w:p>
    <w:p w:rsidR="00A54247" w:rsidRPr="00512B93" w:rsidRDefault="00A54247" w:rsidP="00EF1D1A">
      <w:pPr>
        <w:pStyle w:val="ab"/>
        <w:spacing w:after="0"/>
        <w:ind w:firstLine="709"/>
      </w:pPr>
      <w:r w:rsidRPr="00512B93">
        <w:t>Объем сброса сточных вод в поверхностные водные объекты в 201</w:t>
      </w:r>
      <w:r>
        <w:t>9</w:t>
      </w:r>
      <w:r w:rsidRPr="00512B93">
        <w:t xml:space="preserve"> году составил </w:t>
      </w:r>
      <w:r w:rsidRPr="00620272">
        <w:t>49тыс. м</w:t>
      </w:r>
      <w:r w:rsidRPr="00620272">
        <w:rPr>
          <w:vertAlign w:val="superscript"/>
        </w:rPr>
        <w:t>3</w:t>
      </w:r>
      <w:r w:rsidRPr="00620272">
        <w:t>.</w:t>
      </w:r>
    </w:p>
    <w:p w:rsidR="00A54247" w:rsidRDefault="00A54247" w:rsidP="00A54247">
      <w:pPr>
        <w:widowControl w:val="0"/>
        <w:autoSpaceDE w:val="0"/>
        <w:autoSpaceDN w:val="0"/>
        <w:adjustRightInd w:val="0"/>
        <w:ind w:firstLine="709"/>
        <w:jc w:val="both"/>
      </w:pPr>
      <w:r w:rsidRPr="005635C9">
        <w:t xml:space="preserve">Всего на территории </w:t>
      </w:r>
      <w:r>
        <w:t>округа</w:t>
      </w:r>
      <w:r w:rsidRPr="005635C9">
        <w:t xml:space="preserve"> 3 </w:t>
      </w:r>
      <w:proofErr w:type="gramStart"/>
      <w:r w:rsidRPr="005635C9">
        <w:t>очистных</w:t>
      </w:r>
      <w:proofErr w:type="gramEnd"/>
      <w:r w:rsidRPr="005635C9">
        <w:t xml:space="preserve"> сооружения</w:t>
      </w:r>
      <w:r>
        <w:t xml:space="preserve"> канализации</w:t>
      </w:r>
      <w:r w:rsidRPr="005635C9">
        <w:t xml:space="preserve">. </w:t>
      </w:r>
    </w:p>
    <w:p w:rsidR="00A54247" w:rsidRDefault="00A54247" w:rsidP="00A54247">
      <w:pPr>
        <w:widowControl w:val="0"/>
        <w:autoSpaceDE w:val="0"/>
        <w:autoSpaceDN w:val="0"/>
        <w:adjustRightInd w:val="0"/>
        <w:ind w:firstLine="709"/>
        <w:jc w:val="both"/>
      </w:pPr>
      <w:r w:rsidRPr="005635C9">
        <w:t>В целях снижения негативного влияния сточных вод</w:t>
      </w:r>
      <w:r>
        <w:t>,</w:t>
      </w:r>
      <w:r w:rsidRPr="005635C9">
        <w:t xml:space="preserve"> на качество воды природных водных объектов</w:t>
      </w:r>
      <w:r>
        <w:t>,</w:t>
      </w:r>
      <w:r w:rsidRPr="005635C9">
        <w:t xml:space="preserve"> планируется проведение</w:t>
      </w:r>
      <w:r>
        <w:t xml:space="preserve"> их</w:t>
      </w:r>
      <w:r w:rsidRPr="005635C9">
        <w:t xml:space="preserve"> реконструкции или </w:t>
      </w:r>
      <w:r w:rsidRPr="005635C9">
        <w:lastRenderedPageBreak/>
        <w:t xml:space="preserve">капитального ремонта.  </w:t>
      </w:r>
    </w:p>
    <w:p w:rsidR="00A54247" w:rsidRPr="00C42695" w:rsidRDefault="00A54247" w:rsidP="00A54247">
      <w:pPr>
        <w:widowControl w:val="0"/>
        <w:autoSpaceDE w:val="0"/>
        <w:autoSpaceDN w:val="0"/>
        <w:adjustRightInd w:val="0"/>
        <w:ind w:firstLine="709"/>
        <w:jc w:val="both"/>
        <w:rPr>
          <w:highlight w:val="green"/>
        </w:rPr>
      </w:pPr>
      <w:r w:rsidRPr="00850CAE">
        <w:t>Качество воды в некоторых подземных водозаборах не соответствует санитарным тр</w:t>
      </w:r>
      <w:r>
        <w:t>ебованиям по содержанию железа, кальция и бора.</w:t>
      </w:r>
      <w:r w:rsidRPr="00850CAE">
        <w:t xml:space="preserve"> </w:t>
      </w:r>
    </w:p>
    <w:p w:rsidR="00A54247" w:rsidRPr="00850CAE" w:rsidRDefault="00A54247" w:rsidP="00A54247">
      <w:pPr>
        <w:ind w:firstLine="709"/>
        <w:jc w:val="both"/>
      </w:pPr>
      <w:r w:rsidRPr="00850CAE">
        <w:t>Одним из главных источников нецентрализованного водоснабжения являются питьевые колодцы</w:t>
      </w:r>
      <w:r>
        <w:t xml:space="preserve"> и родники</w:t>
      </w:r>
      <w:r w:rsidRPr="00850CAE">
        <w:t xml:space="preserve">. На территории </w:t>
      </w:r>
      <w:r>
        <w:t>округа</w:t>
      </w:r>
      <w:r w:rsidRPr="00850CAE">
        <w:t xml:space="preserve"> более </w:t>
      </w:r>
      <w:r>
        <w:t>260</w:t>
      </w:r>
      <w:r w:rsidRPr="00850CAE">
        <w:t xml:space="preserve"> питьевых колодцев</w:t>
      </w:r>
      <w:r>
        <w:t xml:space="preserve"> и 60 родников</w:t>
      </w:r>
      <w:r w:rsidRPr="00850CAE">
        <w:t xml:space="preserve">.  </w:t>
      </w:r>
      <w:r>
        <w:t>Это традиционно и наиболее широко используемые источники воды в деревнях и селах.</w:t>
      </w:r>
    </w:p>
    <w:p w:rsidR="00A54247" w:rsidRPr="00CF69C8" w:rsidRDefault="00A54247" w:rsidP="00A54247">
      <w:pPr>
        <w:widowControl w:val="0"/>
        <w:autoSpaceDE w:val="0"/>
        <w:autoSpaceDN w:val="0"/>
        <w:adjustRightInd w:val="0"/>
        <w:ind w:firstLine="709"/>
        <w:jc w:val="both"/>
      </w:pPr>
      <w:r w:rsidRPr="00D6648A">
        <w:t>В связи с прекращением деятельности предприятий различных отраслей про</w:t>
      </w:r>
      <w:r>
        <w:t>мышленности на территории округа,</w:t>
      </w:r>
      <w:r w:rsidRPr="00D6648A">
        <w:t xml:space="preserve"> образовалось значительное количество бесхозяйных водозаборных скважин, представляющих потенциальную опасность для водоносных горизонтов. Необходимо проведение работ по ликвидационному тампонажу</w:t>
      </w:r>
      <w:r>
        <w:t xml:space="preserve"> 72</w:t>
      </w:r>
      <w:r w:rsidRPr="00D6648A">
        <w:t xml:space="preserve"> неэксплуатируемых водозаборных скважин, что позволит снизить опасность возникновения чрезвычайных ситуаций экологического характера.</w:t>
      </w:r>
    </w:p>
    <w:p w:rsidR="00A54247" w:rsidRPr="00A445B3" w:rsidRDefault="00A54247" w:rsidP="00A54247">
      <w:pPr>
        <w:widowControl w:val="0"/>
        <w:autoSpaceDE w:val="0"/>
        <w:autoSpaceDN w:val="0"/>
        <w:adjustRightInd w:val="0"/>
        <w:ind w:firstLine="540"/>
        <w:jc w:val="both"/>
        <w:rPr>
          <w:b/>
          <w:i/>
        </w:rPr>
      </w:pPr>
      <w:r w:rsidRPr="00A445B3">
        <w:rPr>
          <w:b/>
          <w:i/>
        </w:rPr>
        <w:t>Обращение с отходами производства и потребления</w:t>
      </w:r>
    </w:p>
    <w:p w:rsidR="00A54247" w:rsidRPr="003E3D52" w:rsidRDefault="00A54247" w:rsidP="00A54247">
      <w:pPr>
        <w:ind w:firstLine="709"/>
        <w:jc w:val="both"/>
      </w:pPr>
      <w:r w:rsidRPr="003E3D52">
        <w:t>С каждым годом увеличивается количество бытовых отходов. Этому способствует рост упаковок от различных бытовых товаров, распространение бумажной рекламы и другие факторы.</w:t>
      </w:r>
    </w:p>
    <w:p w:rsidR="00A54247" w:rsidRPr="003E3D52" w:rsidRDefault="00A54247" w:rsidP="00A54247">
      <w:pPr>
        <w:ind w:firstLine="709"/>
        <w:jc w:val="both"/>
      </w:pPr>
      <w:r w:rsidRPr="003E3D52">
        <w:t>В 201</w:t>
      </w:r>
      <w:r>
        <w:t>9</w:t>
      </w:r>
      <w:r w:rsidRPr="003E3D52">
        <w:t xml:space="preserve"> году на территории </w:t>
      </w:r>
      <w:r>
        <w:t>округа</w:t>
      </w:r>
      <w:r w:rsidRPr="003E3D52">
        <w:t xml:space="preserve"> образовалось </w:t>
      </w:r>
      <w:r>
        <w:t>около 45</w:t>
      </w:r>
      <w:r w:rsidRPr="003E3D52">
        <w:t xml:space="preserve">  тыс. тонн отходов производства и потребления, в том числе </w:t>
      </w:r>
      <w:r>
        <w:t xml:space="preserve">2110 </w:t>
      </w:r>
      <w:r w:rsidRPr="003E3D52">
        <w:t xml:space="preserve"> тонн</w:t>
      </w:r>
      <w:r>
        <w:t xml:space="preserve"> на полигоне;</w:t>
      </w:r>
      <w:r w:rsidRPr="003E3D52">
        <w:t xml:space="preserve"> </w:t>
      </w:r>
      <w:r>
        <w:t>35</w:t>
      </w:r>
      <w:r w:rsidRPr="003E3D52">
        <w:t xml:space="preserve"> тыс. тонн используется, обеззараживается.</w:t>
      </w:r>
    </w:p>
    <w:p w:rsidR="00A54247" w:rsidRDefault="00A54247" w:rsidP="00A54247">
      <w:pPr>
        <w:ind w:firstLine="708"/>
        <w:jc w:val="both"/>
      </w:pPr>
      <w:r w:rsidRPr="003E3D52">
        <w:t xml:space="preserve">В настоящее время  в </w:t>
      </w:r>
      <w:r>
        <w:t>округе</w:t>
      </w:r>
      <w:r w:rsidRPr="003E3D52">
        <w:t xml:space="preserve">  </w:t>
      </w:r>
      <w:r>
        <w:t>9</w:t>
      </w:r>
      <w:r w:rsidRPr="003E3D52">
        <w:t xml:space="preserve"> объектов </w:t>
      </w:r>
      <w:r>
        <w:t xml:space="preserve"> несанкционированных свалок подлежащих ликвидации и рекультивации.</w:t>
      </w:r>
    </w:p>
    <w:p w:rsidR="00A54247" w:rsidRPr="003E3D52" w:rsidRDefault="00A54247" w:rsidP="00A54247">
      <w:pPr>
        <w:ind w:firstLine="708"/>
        <w:jc w:val="both"/>
      </w:pPr>
      <w:r>
        <w:t xml:space="preserve">Мощность полигона твердых коммунальных отходов по проекту составляет 76735 тонн, срок эксплуатации 26 лет. На площади 2,93 Га запроектированы три рабочих карты, каждая имеет два яруса высотой по два метра. На 01.08.2020 года </w:t>
      </w:r>
      <w:proofErr w:type="spellStart"/>
      <w:r>
        <w:t>заполняемость</w:t>
      </w:r>
      <w:proofErr w:type="spellEnd"/>
      <w:r>
        <w:t xml:space="preserve"> полигона составила 12100 тонн, т.е. 16%. Остаточная вместимость – 64625 тонн.</w:t>
      </w:r>
    </w:p>
    <w:p w:rsidR="00A54247" w:rsidRPr="003E3D52" w:rsidRDefault="005A49E0" w:rsidP="005A49E0">
      <w:pPr>
        <w:pStyle w:val="ab"/>
        <w:ind w:left="0"/>
      </w:pPr>
      <w:r>
        <w:t xml:space="preserve">           </w:t>
      </w:r>
      <w:r w:rsidR="00A54247" w:rsidRPr="003E3D52">
        <w:t xml:space="preserve">В </w:t>
      </w:r>
      <w:proofErr w:type="spellStart"/>
      <w:r w:rsidR="00A54247">
        <w:t>Тарногском</w:t>
      </w:r>
      <w:proofErr w:type="spellEnd"/>
      <w:r w:rsidR="00A54247">
        <w:t xml:space="preserve"> </w:t>
      </w:r>
      <w:r w:rsidR="00A54247" w:rsidRPr="003E3D52">
        <w:t xml:space="preserve">муниципальном </w:t>
      </w:r>
      <w:r w:rsidR="00A54247">
        <w:t>округе</w:t>
      </w:r>
      <w:r w:rsidR="00A54247" w:rsidRPr="003E3D52">
        <w:t xml:space="preserve"> ежегодно организуется сбор и передача на </w:t>
      </w:r>
      <w:proofErr w:type="spellStart"/>
      <w:r w:rsidR="00A54247" w:rsidRPr="003E3D52">
        <w:t>демеркуризацию</w:t>
      </w:r>
      <w:proofErr w:type="spellEnd"/>
      <w:r w:rsidR="00A54247" w:rsidRPr="003E3D52">
        <w:t xml:space="preserve"> ртутьсодержащих отходов от населения. </w:t>
      </w:r>
    </w:p>
    <w:p w:rsidR="00A54247" w:rsidRPr="00CF69C8" w:rsidRDefault="005A49E0" w:rsidP="00A54247">
      <w:pPr>
        <w:pStyle w:val="ab"/>
        <w:rPr>
          <w:b/>
          <w:i/>
        </w:rPr>
      </w:pPr>
      <w:r>
        <w:rPr>
          <w:b/>
          <w:i/>
        </w:rPr>
        <w:t xml:space="preserve">      </w:t>
      </w:r>
      <w:r w:rsidR="00A54247" w:rsidRPr="00CF69C8">
        <w:rPr>
          <w:b/>
          <w:i/>
        </w:rPr>
        <w:t>Твердые бытовые отходы</w:t>
      </w:r>
    </w:p>
    <w:p w:rsidR="00A54247" w:rsidRPr="00C42695" w:rsidRDefault="00A54247" w:rsidP="00A54247">
      <w:pPr>
        <w:ind w:firstLine="708"/>
        <w:jc w:val="both"/>
      </w:pPr>
      <w:r w:rsidRPr="003E3D52">
        <w:t xml:space="preserve">На территории </w:t>
      </w:r>
      <w:r>
        <w:t>округа</w:t>
      </w:r>
      <w:r w:rsidRPr="003E3D52">
        <w:t xml:space="preserve"> </w:t>
      </w:r>
      <w:r w:rsidRPr="00620272">
        <w:t xml:space="preserve">применяется контейнерный метод сбора отходов. </w:t>
      </w:r>
    </w:p>
    <w:p w:rsidR="00A54247" w:rsidRPr="003E3D52" w:rsidRDefault="00A54247" w:rsidP="00A54247">
      <w:pPr>
        <w:ind w:firstLine="708"/>
        <w:jc w:val="both"/>
      </w:pPr>
      <w:proofErr w:type="gramStart"/>
      <w:r w:rsidRPr="003E3D52">
        <w:t>В настоящее время важно не только организовать сбор отходов про</w:t>
      </w:r>
      <w:r>
        <w:t>изводства и потребления, а для</w:t>
      </w:r>
      <w:r w:rsidRPr="003E3D52">
        <w:t xml:space="preserve"> предотвращения вредного воздействия</w:t>
      </w:r>
      <w:r>
        <w:t xml:space="preserve"> твердых коммунальных отходов (ТКО) на здоровье человека и окружающую среду, использовать  вовлечение компонентов, содержащихся в отходах (органика, металлолом, бумага, стеклянная и пластиковая тара и другие), в общий оборот в качестве дополнительных источников сырья, материалов, иных изделий или продуктов для производства товаров, выполнения работ</w:t>
      </w:r>
      <w:proofErr w:type="gramEnd"/>
      <w:r>
        <w:t>, оказания услуг или для получения энергии. Для решения данной задачи необходимо организовать раздельный сбор отходов с дальнейшей переработкой, а хвосты размещать на специализированных объектах – полигонах ТКО.</w:t>
      </w:r>
    </w:p>
    <w:p w:rsidR="00A54247" w:rsidRPr="008831E7" w:rsidRDefault="00A54247" w:rsidP="00A54247">
      <w:pPr>
        <w:jc w:val="both"/>
        <w:rPr>
          <w:b/>
          <w:i/>
        </w:rPr>
      </w:pPr>
      <w:r w:rsidRPr="001D3BB4">
        <w:rPr>
          <w:i/>
        </w:rPr>
        <w:tab/>
      </w:r>
      <w:r w:rsidRPr="008831E7">
        <w:rPr>
          <w:b/>
          <w:i/>
        </w:rPr>
        <w:t>Особо охраняемые природные территории</w:t>
      </w:r>
    </w:p>
    <w:p w:rsidR="00A54247" w:rsidRPr="00CF69C8" w:rsidRDefault="00A54247" w:rsidP="00A54247">
      <w:pPr>
        <w:pStyle w:val="rvps698610"/>
        <w:spacing w:before="0" w:beforeAutospacing="0" w:after="0" w:afterAutospacing="0"/>
        <w:ind w:firstLine="720"/>
        <w:jc w:val="both"/>
        <w:rPr>
          <w:rFonts w:ascii="Times New Roman" w:hAnsi="Times New Roman" w:cs="Times New Roman"/>
          <w:sz w:val="28"/>
          <w:szCs w:val="28"/>
          <w:highlight w:val="green"/>
        </w:rPr>
      </w:pPr>
      <w:r w:rsidRPr="008831E7">
        <w:rPr>
          <w:rFonts w:ascii="Times New Roman" w:hAnsi="Times New Roman" w:cs="Times New Roman"/>
          <w:sz w:val="28"/>
          <w:szCs w:val="28"/>
        </w:rPr>
        <w:lastRenderedPageBreak/>
        <w:t xml:space="preserve">В </w:t>
      </w:r>
      <w:proofErr w:type="spellStart"/>
      <w:r w:rsidRPr="008831E7">
        <w:rPr>
          <w:rFonts w:ascii="Times New Roman" w:hAnsi="Times New Roman" w:cs="Times New Roman"/>
          <w:sz w:val="28"/>
          <w:szCs w:val="28"/>
        </w:rPr>
        <w:t>Тарногском</w:t>
      </w:r>
      <w:proofErr w:type="spellEnd"/>
      <w:r w:rsidRPr="008831E7">
        <w:rPr>
          <w:rFonts w:ascii="Times New Roman" w:hAnsi="Times New Roman" w:cs="Times New Roman"/>
          <w:sz w:val="28"/>
          <w:szCs w:val="28"/>
        </w:rPr>
        <w:t xml:space="preserve"> </w:t>
      </w:r>
      <w:r>
        <w:rPr>
          <w:rFonts w:ascii="Times New Roman" w:hAnsi="Times New Roman" w:cs="Times New Roman"/>
          <w:sz w:val="28"/>
          <w:szCs w:val="28"/>
        </w:rPr>
        <w:t>округ</w:t>
      </w:r>
      <w:r w:rsidRPr="008831E7">
        <w:rPr>
          <w:rFonts w:ascii="Times New Roman" w:hAnsi="Times New Roman" w:cs="Times New Roman"/>
          <w:sz w:val="28"/>
          <w:szCs w:val="28"/>
        </w:rPr>
        <w:t xml:space="preserve">е имеется ряд уникальных объектов, которые выделены в ранг охраняемых: 1 памятник природы – Малахов бор и 4 заказника: Спасский бор, </w:t>
      </w:r>
      <w:proofErr w:type="spellStart"/>
      <w:r w:rsidRPr="008831E7">
        <w:rPr>
          <w:rFonts w:ascii="Times New Roman" w:hAnsi="Times New Roman" w:cs="Times New Roman"/>
          <w:sz w:val="28"/>
          <w:szCs w:val="28"/>
        </w:rPr>
        <w:t>Илезский</w:t>
      </w:r>
      <w:proofErr w:type="spellEnd"/>
      <w:r w:rsidRPr="008831E7">
        <w:rPr>
          <w:rFonts w:ascii="Times New Roman" w:hAnsi="Times New Roman" w:cs="Times New Roman"/>
          <w:sz w:val="28"/>
          <w:szCs w:val="28"/>
        </w:rPr>
        <w:t xml:space="preserve"> ботанический заказник, </w:t>
      </w:r>
      <w:proofErr w:type="spellStart"/>
      <w:r w:rsidRPr="008831E7">
        <w:rPr>
          <w:rFonts w:ascii="Times New Roman" w:hAnsi="Times New Roman" w:cs="Times New Roman"/>
          <w:sz w:val="28"/>
          <w:szCs w:val="28"/>
        </w:rPr>
        <w:t>Верховский</w:t>
      </w:r>
      <w:proofErr w:type="spellEnd"/>
      <w:r w:rsidRPr="008831E7">
        <w:rPr>
          <w:rFonts w:ascii="Times New Roman" w:hAnsi="Times New Roman" w:cs="Times New Roman"/>
          <w:sz w:val="28"/>
          <w:szCs w:val="28"/>
        </w:rPr>
        <w:t xml:space="preserve"> и Раменский леса.  </w:t>
      </w:r>
    </w:p>
    <w:p w:rsidR="00A54247" w:rsidRPr="00A445B3" w:rsidRDefault="00A54247" w:rsidP="00A54247">
      <w:pPr>
        <w:ind w:firstLine="709"/>
        <w:jc w:val="both"/>
        <w:rPr>
          <w:b/>
          <w:i/>
        </w:rPr>
      </w:pPr>
      <w:r w:rsidRPr="00A445B3">
        <w:rPr>
          <w:b/>
          <w:i/>
        </w:rPr>
        <w:t>Экологическое информи</w:t>
      </w:r>
      <w:r>
        <w:rPr>
          <w:b/>
          <w:i/>
        </w:rPr>
        <w:t>рование и образование населения</w:t>
      </w:r>
    </w:p>
    <w:p w:rsidR="00A54247" w:rsidRPr="003E3D52" w:rsidRDefault="00A54247" w:rsidP="00A54247">
      <w:pPr>
        <w:ind w:firstLine="709"/>
        <w:jc w:val="both"/>
      </w:pPr>
      <w:r w:rsidRPr="003E3D52">
        <w:t>Экологическое образование в последние годы является одним из приоритетных направлени</w:t>
      </w:r>
      <w:r>
        <w:t>й природоохранной деятельности округа</w:t>
      </w:r>
      <w:r w:rsidRPr="003E3D52">
        <w:t>. Очевидно, что проблема воспитания экологической культуры не может решаться силами только образовательных учрежде</w:t>
      </w:r>
      <w:r>
        <w:t>ний. В</w:t>
      </w:r>
      <w:r w:rsidRPr="003E3D52">
        <w:t xml:space="preserve"> течение последних лет отмечается позитивная тенденция развития экологического образования в условиях конструктивного взаимодействия органов представительной и исполнительной  власти с учреждениями образования, культуры, природоохранными, научными и общественными организациями на областном и местном уровнях.</w:t>
      </w:r>
    </w:p>
    <w:p w:rsidR="00A54247" w:rsidRPr="003E3D52" w:rsidRDefault="00A54247" w:rsidP="00A54247">
      <w:pPr>
        <w:ind w:firstLine="708"/>
        <w:jc w:val="both"/>
        <w:rPr>
          <w:szCs w:val="32"/>
        </w:rPr>
      </w:pPr>
      <w:r w:rsidRPr="003E3D52">
        <w:rPr>
          <w:szCs w:val="32"/>
        </w:rPr>
        <w:t xml:space="preserve">В образовательных учреждениях </w:t>
      </w:r>
      <w:proofErr w:type="spellStart"/>
      <w:r>
        <w:rPr>
          <w:szCs w:val="32"/>
        </w:rPr>
        <w:t>Тарногского</w:t>
      </w:r>
      <w:proofErr w:type="spellEnd"/>
      <w:r w:rsidRPr="003E3D52">
        <w:rPr>
          <w:szCs w:val="32"/>
        </w:rPr>
        <w:t xml:space="preserve"> муниципального </w:t>
      </w:r>
      <w:r>
        <w:rPr>
          <w:szCs w:val="32"/>
        </w:rPr>
        <w:t xml:space="preserve">округа </w:t>
      </w:r>
      <w:r w:rsidRPr="003E3D52">
        <w:rPr>
          <w:szCs w:val="32"/>
        </w:rPr>
        <w:t>накоплен опыт организации и проведения мероприятий по экологическому воспитанию обучающихся. Отме</w:t>
      </w:r>
      <w:r>
        <w:rPr>
          <w:szCs w:val="32"/>
        </w:rPr>
        <w:t>чается рост заинтересованности</w:t>
      </w:r>
      <w:r w:rsidRPr="003E3D52">
        <w:rPr>
          <w:szCs w:val="32"/>
        </w:rPr>
        <w:t xml:space="preserve"> учителей школ и воспитателей детских садов в развитии практической и теоретической экологии через организацию кружков экологической направленности, практическую работу на пришкольных участках. Традиционно в летний период в ряде школ организуются экологические, эколого-краеведческие, полевые экологические лагеря. Результаты исследований обсуждаются на экологических конференциях и служат основой в организации акций по благоустройству скверов, парков, населенных пунктов. Ежегодно растет количество уча</w:t>
      </w:r>
      <w:r>
        <w:rPr>
          <w:szCs w:val="32"/>
        </w:rPr>
        <w:t xml:space="preserve">стников акции «Посади дерево». </w:t>
      </w:r>
      <w:r w:rsidRPr="003E3D52">
        <w:rPr>
          <w:szCs w:val="32"/>
        </w:rPr>
        <w:t>Участие обучающихся школ и воспитанников детских садов в конкурсах, викторинах, выставках способствуют развитию творческой личности подростка. Информационное экологическое воспитание населения осуществляет газета «</w:t>
      </w:r>
      <w:proofErr w:type="spellStart"/>
      <w:r>
        <w:rPr>
          <w:szCs w:val="32"/>
        </w:rPr>
        <w:t>Кокшеньга</w:t>
      </w:r>
      <w:proofErr w:type="spellEnd"/>
      <w:r w:rsidRPr="003E3D52">
        <w:rPr>
          <w:szCs w:val="32"/>
        </w:rPr>
        <w:t xml:space="preserve">». </w:t>
      </w:r>
    </w:p>
    <w:p w:rsidR="00A54247" w:rsidRPr="00A445B3" w:rsidRDefault="00A54247" w:rsidP="00A54247">
      <w:pPr>
        <w:ind w:firstLine="708"/>
        <w:jc w:val="both"/>
        <w:rPr>
          <w:b/>
          <w:i/>
          <w:szCs w:val="32"/>
        </w:rPr>
      </w:pPr>
      <w:r w:rsidRPr="00A445B3">
        <w:rPr>
          <w:b/>
          <w:i/>
          <w:szCs w:val="32"/>
        </w:rPr>
        <w:t>Мониторинг окружающей среды</w:t>
      </w:r>
    </w:p>
    <w:p w:rsidR="00A54247" w:rsidRPr="003E3D52" w:rsidRDefault="00A54247" w:rsidP="00A54247">
      <w:pPr>
        <w:ind w:firstLine="709"/>
        <w:jc w:val="both"/>
      </w:pPr>
      <w:r w:rsidRPr="003E3D52">
        <w:t>Развитие системы комплексного мониторинга окружающей среды необходимо для своевременного сбора, хранения, обработки информации  окружающей среды.</w:t>
      </w:r>
    </w:p>
    <w:p w:rsidR="00A54247" w:rsidRPr="003E3D52" w:rsidRDefault="00A54247" w:rsidP="00A54247">
      <w:pPr>
        <w:ind w:firstLine="709"/>
        <w:jc w:val="both"/>
      </w:pPr>
      <w:r w:rsidRPr="003E3D52">
        <w:t>Ведется работа по внедрению компьютерной программы «Кедр-регион».</w:t>
      </w:r>
    </w:p>
    <w:p w:rsidR="00A54247" w:rsidRDefault="00A54247" w:rsidP="00A54247">
      <w:pPr>
        <w:ind w:firstLine="709"/>
        <w:jc w:val="both"/>
        <w:rPr>
          <w:color w:val="0000FF"/>
        </w:rPr>
      </w:pPr>
      <w:proofErr w:type="spellStart"/>
      <w:r w:rsidRPr="003E3D52">
        <w:t>Природопользователями</w:t>
      </w:r>
      <w:proofErr w:type="spellEnd"/>
      <w:r w:rsidRPr="003E3D52">
        <w:t xml:space="preserve"> осуществляется производственный экологический мониторинг: контроль качества атмосферного воздуха</w:t>
      </w:r>
      <w:r>
        <w:t>;</w:t>
      </w:r>
      <w:r w:rsidRPr="003E3D52">
        <w:t xml:space="preserve"> </w:t>
      </w:r>
      <w:r w:rsidRPr="00F432B7">
        <w:t>контроль качества водопроводной воды; контроль качества воды на источниках водозабора</w:t>
      </w:r>
      <w:r>
        <w:t xml:space="preserve">; </w:t>
      </w:r>
      <w:r w:rsidRPr="003E3D52">
        <w:t>грунтовых вод и почв в зоне влияния полигонов твердых бытовых отходов, для чего предприятия заключают договора с аккредитованными лабораториями</w:t>
      </w:r>
      <w:r w:rsidRPr="00E3532E">
        <w:rPr>
          <w:color w:val="0000FF"/>
        </w:rPr>
        <w:t>.</w:t>
      </w:r>
    </w:p>
    <w:p w:rsidR="00A54247" w:rsidRPr="00E3532E" w:rsidRDefault="00A54247" w:rsidP="00A54247">
      <w:pPr>
        <w:ind w:firstLine="708"/>
        <w:jc w:val="both"/>
        <w:rPr>
          <w:color w:val="0000FF"/>
        </w:rPr>
      </w:pPr>
    </w:p>
    <w:p w:rsidR="00A54247" w:rsidRDefault="00A54247" w:rsidP="00A54247">
      <w:pPr>
        <w:autoSpaceDE w:val="0"/>
        <w:autoSpaceDN w:val="0"/>
        <w:adjustRightInd w:val="0"/>
        <w:jc w:val="center"/>
        <w:outlineLvl w:val="1"/>
        <w:rPr>
          <w:b/>
          <w:bCs/>
        </w:rPr>
      </w:pPr>
      <w:r>
        <w:rPr>
          <w:b/>
          <w:bCs/>
        </w:rPr>
        <w:t>2. Приоритеты государственной политики в сфере реализации</w:t>
      </w:r>
    </w:p>
    <w:p w:rsidR="00A54247" w:rsidRDefault="00A54247" w:rsidP="00A54247">
      <w:pPr>
        <w:autoSpaceDE w:val="0"/>
        <w:autoSpaceDN w:val="0"/>
        <w:adjustRightInd w:val="0"/>
        <w:jc w:val="center"/>
        <w:rPr>
          <w:b/>
          <w:bCs/>
        </w:rPr>
      </w:pPr>
      <w:r>
        <w:rPr>
          <w:b/>
          <w:bCs/>
        </w:rPr>
        <w:t>программы, цели, задачи, сроки реализации программы</w:t>
      </w:r>
    </w:p>
    <w:p w:rsidR="005A49E0" w:rsidRPr="005A49E0" w:rsidRDefault="005A49E0" w:rsidP="00A54247">
      <w:pPr>
        <w:autoSpaceDE w:val="0"/>
        <w:autoSpaceDN w:val="0"/>
        <w:adjustRightInd w:val="0"/>
        <w:jc w:val="center"/>
        <w:rPr>
          <w:b/>
          <w:bCs/>
          <w:sz w:val="16"/>
          <w:szCs w:val="16"/>
        </w:rPr>
      </w:pPr>
    </w:p>
    <w:p w:rsidR="00A54247" w:rsidRPr="00432674" w:rsidRDefault="00A54247" w:rsidP="00A54247">
      <w:pPr>
        <w:autoSpaceDE w:val="0"/>
        <w:autoSpaceDN w:val="0"/>
        <w:adjustRightInd w:val="0"/>
        <w:ind w:firstLine="540"/>
        <w:jc w:val="both"/>
        <w:rPr>
          <w:bCs/>
        </w:rPr>
      </w:pPr>
      <w:r w:rsidRPr="00432674">
        <w:rPr>
          <w:bCs/>
        </w:rPr>
        <w:lastRenderedPageBreak/>
        <w:t xml:space="preserve">Одним из основных принципов деятельности органов местного самоуправления </w:t>
      </w:r>
      <w:r>
        <w:rPr>
          <w:bCs/>
        </w:rPr>
        <w:t xml:space="preserve">округа </w:t>
      </w:r>
      <w:r w:rsidRPr="00432674">
        <w:rPr>
          <w:bCs/>
        </w:rPr>
        <w:t>является ответственность за обеспечение благоприятной окружающей среды и экологической безопасности на соответствующих территориях.</w:t>
      </w:r>
    </w:p>
    <w:p w:rsidR="00A54247" w:rsidRPr="00432674" w:rsidRDefault="00A54247" w:rsidP="00A54247">
      <w:pPr>
        <w:autoSpaceDE w:val="0"/>
        <w:autoSpaceDN w:val="0"/>
        <w:adjustRightInd w:val="0"/>
        <w:ind w:firstLine="709"/>
        <w:jc w:val="both"/>
        <w:rPr>
          <w:bCs/>
        </w:rPr>
      </w:pPr>
      <w:proofErr w:type="gramStart"/>
      <w:r w:rsidRPr="00432674">
        <w:rPr>
          <w:bCs/>
        </w:rPr>
        <w:t xml:space="preserve">Экологическая </w:t>
      </w:r>
      <w:hyperlink r:id="rId9" w:history="1">
        <w:r w:rsidRPr="00432674">
          <w:rPr>
            <w:bCs/>
          </w:rPr>
          <w:t>доктрина</w:t>
        </w:r>
      </w:hyperlink>
      <w:r w:rsidRPr="00432674">
        <w:rPr>
          <w:bCs/>
        </w:rPr>
        <w:t xml:space="preserve"> Российской Федерации, одобренная распоряжением Правительства Российской Федерации</w:t>
      </w:r>
      <w:r>
        <w:rPr>
          <w:bCs/>
        </w:rPr>
        <w:t>,</w:t>
      </w:r>
      <w:r w:rsidRPr="00432674">
        <w:rPr>
          <w:bCs/>
        </w:rPr>
        <w:t xml:space="preserve"> от 31 августа 2002 года </w:t>
      </w:r>
      <w:r>
        <w:rPr>
          <w:bCs/>
        </w:rPr>
        <w:t>№</w:t>
      </w:r>
      <w:r w:rsidRPr="00432674">
        <w:rPr>
          <w:bCs/>
        </w:rPr>
        <w:t xml:space="preserve"> 1225-р, определяет в качестве стратегической цели государственной политики в области экологии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roofErr w:type="gramEnd"/>
    </w:p>
    <w:p w:rsidR="00A54247" w:rsidRDefault="000F1708" w:rsidP="00A54247">
      <w:pPr>
        <w:autoSpaceDE w:val="0"/>
        <w:autoSpaceDN w:val="0"/>
        <w:adjustRightInd w:val="0"/>
        <w:ind w:firstLine="709"/>
        <w:jc w:val="both"/>
        <w:rPr>
          <w:b/>
          <w:bCs/>
        </w:rPr>
      </w:pPr>
      <w:hyperlink r:id="rId10" w:history="1">
        <w:r w:rsidR="00A54247" w:rsidRPr="00432674">
          <w:rPr>
            <w:bCs/>
          </w:rPr>
          <w:t>Стратегия</w:t>
        </w:r>
      </w:hyperlink>
      <w:r w:rsidR="00A54247" w:rsidRPr="00432674">
        <w:rPr>
          <w:bCs/>
        </w:rPr>
        <w:t xml:space="preserve"> национальной безопасно</w:t>
      </w:r>
      <w:r w:rsidR="00A54247">
        <w:rPr>
          <w:bCs/>
        </w:rPr>
        <w:t>сти Российской Федерации до 2025</w:t>
      </w:r>
      <w:r w:rsidR="00A54247" w:rsidRPr="00432674">
        <w:rPr>
          <w:bCs/>
        </w:rPr>
        <w:t xml:space="preserve"> года, утвержденная Указом Президента Российской Федерации</w:t>
      </w:r>
      <w:r w:rsidR="00A54247">
        <w:rPr>
          <w:bCs/>
        </w:rPr>
        <w:t>,</w:t>
      </w:r>
      <w:r w:rsidR="00A54247" w:rsidRPr="00432674">
        <w:rPr>
          <w:bCs/>
        </w:rPr>
        <w:t xml:space="preserve"> от 12 мая 2009 года </w:t>
      </w:r>
      <w:r w:rsidR="00A54247">
        <w:rPr>
          <w:bCs/>
        </w:rPr>
        <w:t>№</w:t>
      </w:r>
      <w:r w:rsidR="00A54247" w:rsidRPr="00432674">
        <w:rPr>
          <w:bCs/>
        </w:rPr>
        <w:t xml:space="preserve"> 537, рассматривает обеспечение экологической безопасности как важную составляющую национальной безопасности государства. При этом</w:t>
      </w:r>
      <w:r w:rsidR="00A54247">
        <w:rPr>
          <w:b/>
          <w:bCs/>
        </w:rPr>
        <w:t xml:space="preserve"> </w:t>
      </w:r>
      <w:r w:rsidR="00A54247" w:rsidRPr="001E4BA4">
        <w:rPr>
          <w:bCs/>
        </w:rPr>
        <w:t>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 ликвидация экологических последствий хозяйственной деятельности.</w:t>
      </w:r>
    </w:p>
    <w:p w:rsidR="00A54247" w:rsidRPr="001E4BA4" w:rsidRDefault="000F1708" w:rsidP="00A54247">
      <w:pPr>
        <w:autoSpaceDE w:val="0"/>
        <w:autoSpaceDN w:val="0"/>
        <w:adjustRightInd w:val="0"/>
        <w:ind w:firstLine="708"/>
        <w:jc w:val="both"/>
        <w:rPr>
          <w:b/>
          <w:bCs/>
        </w:rPr>
      </w:pPr>
      <w:hyperlink r:id="rId11" w:history="1">
        <w:proofErr w:type="gramStart"/>
        <w:r w:rsidR="00A54247" w:rsidRPr="001E4BA4">
          <w:rPr>
            <w:bCs/>
          </w:rPr>
          <w:t>Концепция</w:t>
        </w:r>
      </w:hyperlink>
      <w:r w:rsidR="00A54247" w:rsidRPr="001E4BA4">
        <w:rPr>
          <w:bCs/>
        </w:rPr>
        <w:t xml:space="preserve"> долгосрочного социально-экономического развития Российской Федерации</w:t>
      </w:r>
      <w:r w:rsidR="00A54247">
        <w:rPr>
          <w:bCs/>
        </w:rPr>
        <w:t>,  на период до 2025</w:t>
      </w:r>
      <w:r w:rsidR="00A54247" w:rsidRPr="001E4BA4">
        <w:rPr>
          <w:bCs/>
        </w:rPr>
        <w:t xml:space="preserve"> года, утвержденная распоряжением Правительства Российской Федерации</w:t>
      </w:r>
      <w:r w:rsidR="00A54247">
        <w:rPr>
          <w:bCs/>
        </w:rPr>
        <w:t>,</w:t>
      </w:r>
      <w:r w:rsidR="00A54247" w:rsidRPr="001E4BA4">
        <w:rPr>
          <w:bCs/>
        </w:rPr>
        <w:t xml:space="preserve"> от 17 ноября 2008 года </w:t>
      </w:r>
      <w:r w:rsidR="00A54247">
        <w:rPr>
          <w:bCs/>
        </w:rPr>
        <w:t>№</w:t>
      </w:r>
      <w:r w:rsidR="00A54247" w:rsidRPr="001E4BA4">
        <w:rPr>
          <w:bCs/>
        </w:rPr>
        <w:t xml:space="preserve"> 1662-р, устанавливает в качестве основной цели экологической политики значительное улучшение качества природной среды и экологических условий жизни человека, формирование сбалансированной экологически ориентированной модели развития экономики и экологически конкурентоспособных производств за счет снижения удельных уровней воздействия на окружающую среду в</w:t>
      </w:r>
      <w:proofErr w:type="gramEnd"/>
      <w:r w:rsidR="00A54247" w:rsidRPr="001E4BA4">
        <w:rPr>
          <w:bCs/>
        </w:rPr>
        <w:t xml:space="preserve"> 3 - 7 раз в зависимости от отрасли, снижения уровня эко</w:t>
      </w:r>
      <w:r w:rsidR="00A54247">
        <w:rPr>
          <w:bCs/>
        </w:rPr>
        <w:t>логического воздействия в 2 – 2,</w:t>
      </w:r>
      <w:r w:rsidR="00A54247" w:rsidRPr="001E4BA4">
        <w:rPr>
          <w:bCs/>
        </w:rPr>
        <w:t>5 раза, роста уровня экологических издержек (затрат на снижение вредных выбросов, утилизацию отходов и восстановление природной среды) до 1 - 1.5 процента вало</w:t>
      </w:r>
      <w:r w:rsidR="00A54247">
        <w:rPr>
          <w:bCs/>
        </w:rPr>
        <w:t>вого внутреннего продукта в 2025</w:t>
      </w:r>
      <w:r w:rsidR="00A54247" w:rsidRPr="001E4BA4">
        <w:rPr>
          <w:bCs/>
        </w:rPr>
        <w:t xml:space="preserve"> году.</w:t>
      </w:r>
    </w:p>
    <w:p w:rsidR="00A54247" w:rsidRPr="001E4BA4" w:rsidRDefault="00A54247" w:rsidP="00A54247">
      <w:pPr>
        <w:autoSpaceDE w:val="0"/>
        <w:autoSpaceDN w:val="0"/>
        <w:adjustRightInd w:val="0"/>
        <w:ind w:firstLine="709"/>
        <w:jc w:val="both"/>
        <w:rPr>
          <w:bCs/>
        </w:rPr>
      </w:pPr>
      <w:r w:rsidRPr="001E4BA4">
        <w:rPr>
          <w:bCs/>
        </w:rPr>
        <w:t xml:space="preserve">Документы стратегического планирования </w:t>
      </w:r>
      <w:r>
        <w:rPr>
          <w:bCs/>
        </w:rPr>
        <w:t xml:space="preserve">Вологодской </w:t>
      </w:r>
      <w:r w:rsidRPr="001E4BA4">
        <w:rPr>
          <w:bCs/>
        </w:rPr>
        <w:t>области развивают положения федеральных правовых актов.</w:t>
      </w:r>
    </w:p>
    <w:p w:rsidR="00A54247" w:rsidRPr="001E4BA4" w:rsidRDefault="000F1708" w:rsidP="00A54247">
      <w:pPr>
        <w:autoSpaceDE w:val="0"/>
        <w:autoSpaceDN w:val="0"/>
        <w:adjustRightInd w:val="0"/>
        <w:ind w:firstLine="709"/>
        <w:jc w:val="both"/>
        <w:rPr>
          <w:bCs/>
        </w:rPr>
      </w:pPr>
      <w:hyperlink r:id="rId12" w:history="1">
        <w:proofErr w:type="gramStart"/>
        <w:r w:rsidR="00A54247" w:rsidRPr="001E4BA4">
          <w:rPr>
            <w:bCs/>
          </w:rPr>
          <w:t>Стратегия</w:t>
        </w:r>
      </w:hyperlink>
      <w:r w:rsidR="00A54247" w:rsidRPr="001E4BA4">
        <w:rPr>
          <w:bCs/>
        </w:rPr>
        <w:t xml:space="preserve"> социально-экономического развития Волог</w:t>
      </w:r>
      <w:r w:rsidR="00A54247">
        <w:rPr>
          <w:bCs/>
        </w:rPr>
        <w:t>одской области на период до 2025</w:t>
      </w:r>
      <w:r w:rsidR="00A54247" w:rsidRPr="001E4BA4">
        <w:rPr>
          <w:bCs/>
        </w:rPr>
        <w:t xml:space="preserve"> года, утвержденная постановлением Правительства области</w:t>
      </w:r>
      <w:r w:rsidR="00A54247">
        <w:rPr>
          <w:bCs/>
        </w:rPr>
        <w:t xml:space="preserve">, </w:t>
      </w:r>
      <w:r w:rsidR="00A54247" w:rsidRPr="001E4BA4">
        <w:rPr>
          <w:bCs/>
        </w:rPr>
        <w:t xml:space="preserve"> от 28 июня 2010 года </w:t>
      </w:r>
      <w:r w:rsidR="00A54247">
        <w:rPr>
          <w:bCs/>
        </w:rPr>
        <w:t>№</w:t>
      </w:r>
      <w:r w:rsidR="00A54247" w:rsidRPr="001E4BA4">
        <w:rPr>
          <w:bCs/>
        </w:rPr>
        <w:t xml:space="preserve"> 739, определяет основные направления в сфере улучшения экологической ситуации, в том числе снижение негативного воздействия организаций промышленности, жилищно-коммунального и сельского хозяйства на окружающую среду, снижение выбросов загрязняющих веществ от автотранспорта, повышение эффективности управления природоохранной деятельностью, сохранение и развитие особо охраняемых природных</w:t>
      </w:r>
      <w:proofErr w:type="gramEnd"/>
      <w:r w:rsidR="00A54247" w:rsidRPr="001E4BA4">
        <w:rPr>
          <w:bCs/>
        </w:rPr>
        <w:t xml:space="preserve"> территорий, совершенствование системы экологического образования и просвещения населения.</w:t>
      </w:r>
    </w:p>
    <w:p w:rsidR="00A54247" w:rsidRPr="001E4BA4" w:rsidRDefault="000F1708" w:rsidP="00A54247">
      <w:pPr>
        <w:autoSpaceDE w:val="0"/>
        <w:autoSpaceDN w:val="0"/>
        <w:adjustRightInd w:val="0"/>
        <w:ind w:firstLine="709"/>
        <w:jc w:val="both"/>
        <w:rPr>
          <w:bCs/>
        </w:rPr>
      </w:pPr>
      <w:hyperlink r:id="rId13" w:history="1">
        <w:r w:rsidR="00A54247" w:rsidRPr="001E4BA4">
          <w:rPr>
            <w:bCs/>
          </w:rPr>
          <w:t>Стратегия</w:t>
        </w:r>
      </w:hyperlink>
      <w:r w:rsidR="00A54247" w:rsidRPr="001E4BA4">
        <w:rPr>
          <w:bCs/>
        </w:rPr>
        <w:t xml:space="preserve"> рационального природопользования и охраны окружающей среды Волог</w:t>
      </w:r>
      <w:r w:rsidR="00A54247">
        <w:rPr>
          <w:bCs/>
        </w:rPr>
        <w:t>одской области на период до 2025</w:t>
      </w:r>
      <w:r w:rsidR="00A54247" w:rsidRPr="001E4BA4">
        <w:rPr>
          <w:bCs/>
        </w:rPr>
        <w:t xml:space="preserve"> года, утвержденная постановлением Правительства области</w:t>
      </w:r>
      <w:r w:rsidR="00A54247">
        <w:rPr>
          <w:bCs/>
        </w:rPr>
        <w:t>,</w:t>
      </w:r>
      <w:r w:rsidR="00A54247" w:rsidRPr="001E4BA4">
        <w:rPr>
          <w:bCs/>
        </w:rPr>
        <w:t xml:space="preserve"> от 25 марта 2008 года </w:t>
      </w:r>
      <w:r w:rsidR="00A54247">
        <w:rPr>
          <w:bCs/>
        </w:rPr>
        <w:t>№</w:t>
      </w:r>
      <w:r w:rsidR="00A54247" w:rsidRPr="001E4BA4">
        <w:rPr>
          <w:bCs/>
        </w:rPr>
        <w:t xml:space="preserve"> 558, в качестве стратегической цели называет сохранение природных экосистем, поддержание их целостности для устойчивого развития общества, повышение качества жизни и улучшение здоровья населения, обеспечение экологической безопасности. Основное стратегическое направление - улучшение экологической обстановки, стабилизация и уменьшение нагрузки на окружающую </w:t>
      </w:r>
      <w:proofErr w:type="gramStart"/>
      <w:r w:rsidR="00A54247" w:rsidRPr="001E4BA4">
        <w:rPr>
          <w:bCs/>
        </w:rPr>
        <w:t>среду</w:t>
      </w:r>
      <w:proofErr w:type="gramEnd"/>
      <w:r w:rsidR="00A54247" w:rsidRPr="001E4BA4">
        <w:rPr>
          <w:bCs/>
        </w:rPr>
        <w:t xml:space="preserve"> и здоровье населения области, создание условий для повышения эффективности использования природных ресурсов.</w:t>
      </w:r>
    </w:p>
    <w:p w:rsidR="00A54247" w:rsidRDefault="00A54247" w:rsidP="00A54247">
      <w:pPr>
        <w:autoSpaceDE w:val="0"/>
        <w:autoSpaceDN w:val="0"/>
        <w:adjustRightInd w:val="0"/>
        <w:ind w:firstLine="708"/>
        <w:jc w:val="both"/>
        <w:rPr>
          <w:bCs/>
        </w:rPr>
      </w:pPr>
      <w:proofErr w:type="gramStart"/>
      <w:r w:rsidRPr="001E4BA4">
        <w:rPr>
          <w:bCs/>
        </w:rPr>
        <w:t xml:space="preserve">Программа разработана в развитие </w:t>
      </w:r>
      <w:hyperlink r:id="rId14" w:history="1">
        <w:r w:rsidRPr="001E4BA4">
          <w:rPr>
            <w:bCs/>
          </w:rPr>
          <w:t>Стратегии</w:t>
        </w:r>
      </w:hyperlink>
      <w:r w:rsidRPr="001E4BA4">
        <w:rPr>
          <w:bCs/>
        </w:rPr>
        <w:t xml:space="preserve"> социально-экономического развития Волог</w:t>
      </w:r>
      <w:r>
        <w:rPr>
          <w:bCs/>
        </w:rPr>
        <w:t>одской области на период до 2025</w:t>
      </w:r>
      <w:r w:rsidRPr="001E4BA4">
        <w:rPr>
          <w:bCs/>
        </w:rPr>
        <w:t xml:space="preserve"> года, </w:t>
      </w:r>
      <w:hyperlink r:id="rId15" w:history="1">
        <w:r w:rsidRPr="001E4BA4">
          <w:rPr>
            <w:bCs/>
          </w:rPr>
          <w:t>Стратегии</w:t>
        </w:r>
      </w:hyperlink>
      <w:r w:rsidRPr="001E4BA4">
        <w:rPr>
          <w:bCs/>
        </w:rPr>
        <w:t xml:space="preserve"> рационального природопользования и охраны окружающей среды Волог</w:t>
      </w:r>
      <w:r>
        <w:rPr>
          <w:bCs/>
        </w:rPr>
        <w:t>одской области на период до 2020</w:t>
      </w:r>
      <w:r w:rsidRPr="001E4BA4">
        <w:rPr>
          <w:bCs/>
        </w:rPr>
        <w:t xml:space="preserve"> года, </w:t>
      </w:r>
      <w:r w:rsidRPr="00BD1E0C">
        <w:rPr>
          <w:bCs/>
        </w:rPr>
        <w:t xml:space="preserve">Стратегии социально-экономического развития </w:t>
      </w:r>
      <w:proofErr w:type="spellStart"/>
      <w:r w:rsidRPr="00BD1E0C">
        <w:rPr>
          <w:bCs/>
        </w:rPr>
        <w:t>Тарногского</w:t>
      </w:r>
      <w:proofErr w:type="spellEnd"/>
      <w:r w:rsidRPr="00BD1E0C">
        <w:rPr>
          <w:bCs/>
        </w:rPr>
        <w:t xml:space="preserve"> муниципального рай</w:t>
      </w:r>
      <w:r>
        <w:rPr>
          <w:bCs/>
        </w:rPr>
        <w:t>она до 2027 года, утвержденной п</w:t>
      </w:r>
      <w:r w:rsidRPr="00BD1E0C">
        <w:rPr>
          <w:bCs/>
        </w:rPr>
        <w:t xml:space="preserve">остановлением администрации </w:t>
      </w:r>
      <w:proofErr w:type="spellStart"/>
      <w:r w:rsidRPr="00BD1E0C">
        <w:rPr>
          <w:bCs/>
        </w:rPr>
        <w:t>Тарногского</w:t>
      </w:r>
      <w:proofErr w:type="spellEnd"/>
      <w:r w:rsidRPr="00BD1E0C">
        <w:rPr>
          <w:bCs/>
        </w:rPr>
        <w:t xml:space="preserve"> муниципального района от 31.12.2014</w:t>
      </w:r>
      <w:r>
        <w:rPr>
          <w:bCs/>
        </w:rPr>
        <w:t xml:space="preserve"> г.</w:t>
      </w:r>
      <w:r w:rsidRPr="00BD1E0C">
        <w:rPr>
          <w:bCs/>
        </w:rPr>
        <w:t xml:space="preserve"> № 558,</w:t>
      </w:r>
      <w:r w:rsidRPr="001E4BA4">
        <w:rPr>
          <w:bCs/>
        </w:rPr>
        <w:t xml:space="preserve"> их целей, задач и приоритетных направлений.</w:t>
      </w:r>
      <w:proofErr w:type="gramEnd"/>
    </w:p>
    <w:p w:rsidR="00A54247" w:rsidRDefault="00A54247" w:rsidP="00A54247">
      <w:pPr>
        <w:autoSpaceDE w:val="0"/>
        <w:autoSpaceDN w:val="0"/>
        <w:adjustRightInd w:val="0"/>
        <w:ind w:firstLine="708"/>
        <w:jc w:val="both"/>
        <w:rPr>
          <w:bCs/>
        </w:rPr>
      </w:pPr>
      <w:r w:rsidRPr="00FB11C9">
        <w:rPr>
          <w:bCs/>
        </w:rPr>
        <w:t>Основная цель программы</w:t>
      </w:r>
      <w:r w:rsidRPr="001E4BA4">
        <w:rPr>
          <w:bCs/>
        </w:rPr>
        <w:t xml:space="preserve"> - обеспечение экологической безопасности граждан и сохранение природных систем.</w:t>
      </w:r>
    </w:p>
    <w:p w:rsidR="00A54247" w:rsidRPr="00FB11C9" w:rsidRDefault="009F7733" w:rsidP="00A54247">
      <w:pPr>
        <w:autoSpaceDE w:val="0"/>
        <w:autoSpaceDN w:val="0"/>
        <w:adjustRightInd w:val="0"/>
        <w:ind w:firstLine="540"/>
        <w:jc w:val="both"/>
        <w:rPr>
          <w:bCs/>
        </w:rPr>
      </w:pPr>
      <w:r>
        <w:rPr>
          <w:bCs/>
        </w:rPr>
        <w:t xml:space="preserve"> </w:t>
      </w:r>
      <w:r w:rsidR="00A54247" w:rsidRPr="00FB11C9">
        <w:rPr>
          <w:bCs/>
        </w:rPr>
        <w:t>Задачи программы:</w:t>
      </w:r>
    </w:p>
    <w:p w:rsidR="00A54247" w:rsidRDefault="00A54247" w:rsidP="00A54247">
      <w:pPr>
        <w:pStyle w:val="22"/>
        <w:spacing w:after="0" w:line="240" w:lineRule="auto"/>
        <w:ind w:left="0"/>
        <w:jc w:val="both"/>
        <w:rPr>
          <w:sz w:val="28"/>
          <w:szCs w:val="28"/>
        </w:rPr>
      </w:pPr>
      <w:r>
        <w:rPr>
          <w:sz w:val="28"/>
          <w:szCs w:val="28"/>
        </w:rPr>
        <w:t xml:space="preserve"> - обеспечение населения округа качественной питьевой водой;</w:t>
      </w:r>
    </w:p>
    <w:p w:rsidR="00A54247" w:rsidRPr="00227ACE" w:rsidRDefault="00A54247" w:rsidP="00A54247">
      <w:pPr>
        <w:pStyle w:val="22"/>
        <w:tabs>
          <w:tab w:val="num" w:pos="927"/>
        </w:tabs>
        <w:spacing w:after="0" w:line="240" w:lineRule="auto"/>
        <w:ind w:left="0"/>
        <w:jc w:val="both"/>
        <w:rPr>
          <w:sz w:val="28"/>
          <w:szCs w:val="28"/>
        </w:rPr>
      </w:pPr>
      <w:r>
        <w:rPr>
          <w:sz w:val="28"/>
          <w:szCs w:val="28"/>
        </w:rPr>
        <w:t xml:space="preserve"> - </w:t>
      </w:r>
      <w:r w:rsidRPr="00227ACE">
        <w:rPr>
          <w:bCs/>
          <w:sz w:val="28"/>
          <w:szCs w:val="28"/>
        </w:rPr>
        <w:t>развитие инфраструктуры переработки, использования и безопасного размещения отходов</w:t>
      </w:r>
      <w:r w:rsidRPr="00227ACE">
        <w:rPr>
          <w:sz w:val="28"/>
          <w:szCs w:val="28"/>
        </w:rPr>
        <w:t xml:space="preserve">; </w:t>
      </w:r>
    </w:p>
    <w:p w:rsidR="00A54247" w:rsidRDefault="00A54247" w:rsidP="00A542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926A3">
        <w:rPr>
          <w:rFonts w:ascii="Times New Roman" w:hAnsi="Times New Roman" w:cs="Times New Roman"/>
          <w:sz w:val="28"/>
          <w:szCs w:val="28"/>
        </w:rPr>
        <w:t xml:space="preserve">сохранение и развитие </w:t>
      </w:r>
      <w:r>
        <w:rPr>
          <w:rFonts w:ascii="Times New Roman" w:hAnsi="Times New Roman" w:cs="Times New Roman"/>
          <w:sz w:val="28"/>
          <w:szCs w:val="28"/>
        </w:rPr>
        <w:t xml:space="preserve">сети </w:t>
      </w:r>
      <w:r w:rsidRPr="005926A3">
        <w:rPr>
          <w:rFonts w:ascii="Times New Roman" w:hAnsi="Times New Roman" w:cs="Times New Roman"/>
          <w:sz w:val="28"/>
          <w:szCs w:val="28"/>
        </w:rPr>
        <w:t>особо охраняемых природных территорий;</w:t>
      </w:r>
    </w:p>
    <w:p w:rsidR="00A54247" w:rsidRPr="001E4BA4" w:rsidRDefault="00A54247" w:rsidP="00A54247">
      <w:pPr>
        <w:autoSpaceDE w:val="0"/>
        <w:autoSpaceDN w:val="0"/>
        <w:adjustRightInd w:val="0"/>
        <w:jc w:val="both"/>
        <w:rPr>
          <w:b/>
          <w:bCs/>
        </w:rPr>
      </w:pPr>
      <w:r>
        <w:rPr>
          <w:b/>
        </w:rPr>
        <w:t xml:space="preserve">- </w:t>
      </w:r>
      <w:r w:rsidRPr="001E4BA4">
        <w:t>совершенствование системы комплексного мониторинга окружающей среды и государственного экологического надзора;</w:t>
      </w:r>
    </w:p>
    <w:p w:rsidR="00A54247" w:rsidRDefault="00A54247" w:rsidP="00A542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F78D2">
        <w:rPr>
          <w:rFonts w:ascii="Times New Roman" w:hAnsi="Times New Roman" w:cs="Times New Roman"/>
          <w:sz w:val="28"/>
          <w:szCs w:val="28"/>
        </w:rPr>
        <w:t>формирование основ экологи</w:t>
      </w:r>
      <w:r>
        <w:rPr>
          <w:rFonts w:ascii="Times New Roman" w:hAnsi="Times New Roman" w:cs="Times New Roman"/>
          <w:sz w:val="28"/>
          <w:szCs w:val="28"/>
        </w:rPr>
        <w:t>ческой культуры населения округа</w:t>
      </w:r>
      <w:r w:rsidRPr="006F78D2">
        <w:rPr>
          <w:rFonts w:ascii="Times New Roman" w:hAnsi="Times New Roman" w:cs="Times New Roman"/>
          <w:sz w:val="28"/>
          <w:szCs w:val="28"/>
        </w:rPr>
        <w:t>, развитие системы непрерывного экологического образования населения и обеспечение оперативного информирования и просвещения населения по вопросам охраны окружающей среды и рациональному природопользованию</w:t>
      </w:r>
      <w:r>
        <w:rPr>
          <w:rFonts w:ascii="Times New Roman" w:hAnsi="Times New Roman" w:cs="Times New Roman"/>
          <w:sz w:val="28"/>
          <w:szCs w:val="28"/>
        </w:rPr>
        <w:t>;</w:t>
      </w:r>
    </w:p>
    <w:p w:rsidR="00A54247" w:rsidRPr="001E4BA4" w:rsidRDefault="00A54247" w:rsidP="00A54247">
      <w:pPr>
        <w:pStyle w:val="ConsPlusNormal"/>
        <w:widowControl/>
        <w:ind w:firstLine="0"/>
        <w:jc w:val="both"/>
        <w:rPr>
          <w:rFonts w:ascii="Times New Roman" w:hAnsi="Times New Roman" w:cs="Times New Roman"/>
          <w:sz w:val="28"/>
          <w:szCs w:val="28"/>
        </w:rPr>
      </w:pPr>
      <w:r w:rsidRPr="001E4BA4">
        <w:rPr>
          <w:rFonts w:ascii="Times New Roman" w:hAnsi="Times New Roman" w:cs="Times New Roman"/>
          <w:sz w:val="28"/>
          <w:szCs w:val="28"/>
        </w:rPr>
        <w:t xml:space="preserve">- </w:t>
      </w:r>
      <w:r w:rsidRPr="004D49B5">
        <w:rPr>
          <w:rFonts w:ascii="Times New Roman" w:hAnsi="Times New Roman"/>
          <w:bCs/>
          <w:sz w:val="28"/>
          <w:szCs w:val="28"/>
        </w:rPr>
        <w:t>надлежащее осуществление полномочий о</w:t>
      </w:r>
      <w:r>
        <w:rPr>
          <w:rFonts w:ascii="Times New Roman" w:hAnsi="Times New Roman"/>
          <w:bCs/>
          <w:sz w:val="28"/>
          <w:szCs w:val="28"/>
        </w:rPr>
        <w:t>рганов местного самоуправления округа</w:t>
      </w:r>
      <w:r w:rsidRPr="004D49B5">
        <w:rPr>
          <w:rFonts w:ascii="Times New Roman" w:hAnsi="Times New Roman"/>
          <w:bCs/>
          <w:sz w:val="28"/>
          <w:szCs w:val="28"/>
        </w:rPr>
        <w:t xml:space="preserve"> в сфере охраны окружающей среды</w:t>
      </w:r>
      <w:r>
        <w:rPr>
          <w:rFonts w:ascii="Times New Roman" w:hAnsi="Times New Roman" w:cs="Times New Roman"/>
          <w:sz w:val="28"/>
          <w:szCs w:val="28"/>
        </w:rPr>
        <w:t xml:space="preserve">, в том числе </w:t>
      </w:r>
      <w:r w:rsidRPr="001E4BA4">
        <w:rPr>
          <w:rFonts w:ascii="Times New Roman" w:hAnsi="Times New Roman" w:cs="Times New Roman"/>
          <w:sz w:val="28"/>
          <w:szCs w:val="28"/>
        </w:rPr>
        <w:t>обеспечение реализации программы</w:t>
      </w:r>
      <w:r>
        <w:rPr>
          <w:rFonts w:ascii="Times New Roman" w:hAnsi="Times New Roman" w:cs="Times New Roman"/>
          <w:sz w:val="28"/>
          <w:szCs w:val="28"/>
        </w:rPr>
        <w:t>.</w:t>
      </w:r>
    </w:p>
    <w:p w:rsidR="00A54247" w:rsidRPr="00FB11C9" w:rsidRDefault="00A54247" w:rsidP="00A54247">
      <w:pPr>
        <w:widowControl w:val="0"/>
        <w:autoSpaceDE w:val="0"/>
        <w:autoSpaceDN w:val="0"/>
        <w:adjustRightInd w:val="0"/>
        <w:ind w:firstLine="708"/>
        <w:jc w:val="both"/>
      </w:pPr>
      <w:r w:rsidRPr="00853316">
        <w:t xml:space="preserve">Решение указанных задач позволит </w:t>
      </w:r>
      <w:r>
        <w:t xml:space="preserve">предотвратить загрязнение водных объектов сточными водами путем реконструкции очистных сооружений канализации и строительства новых, увеличить долю населения </w:t>
      </w:r>
      <w:proofErr w:type="spellStart"/>
      <w:r>
        <w:t>Тарногского</w:t>
      </w:r>
      <w:proofErr w:type="spellEnd"/>
      <w:r>
        <w:t xml:space="preserve"> округа, обеспеченную чистой питьевой водой, предотвратить загрязнение природной среды, в том числе почв отходами производства и потребления, обустроить особо охраняемые природные территории округа, развивать  непрерывное экологическое образование.</w:t>
      </w:r>
    </w:p>
    <w:p w:rsidR="00A54247" w:rsidRDefault="009F7733" w:rsidP="009F7733">
      <w:pPr>
        <w:widowControl w:val="0"/>
        <w:autoSpaceDE w:val="0"/>
        <w:autoSpaceDN w:val="0"/>
        <w:adjustRightInd w:val="0"/>
        <w:jc w:val="both"/>
      </w:pPr>
      <w:r>
        <w:t xml:space="preserve">          </w:t>
      </w:r>
      <w:r w:rsidR="00A54247">
        <w:t>Сроки реализации Программы - 2023 - 2027</w:t>
      </w:r>
      <w:r w:rsidR="00A54247" w:rsidRPr="00853316">
        <w:t xml:space="preserve"> годы.</w:t>
      </w:r>
    </w:p>
    <w:p w:rsidR="001777D1" w:rsidRPr="00853316" w:rsidRDefault="001777D1" w:rsidP="009F7733">
      <w:pPr>
        <w:widowControl w:val="0"/>
        <w:autoSpaceDE w:val="0"/>
        <w:autoSpaceDN w:val="0"/>
        <w:adjustRightInd w:val="0"/>
        <w:jc w:val="both"/>
      </w:pPr>
    </w:p>
    <w:p w:rsidR="00A54247" w:rsidRDefault="00A54247" w:rsidP="00A54247">
      <w:pPr>
        <w:widowControl w:val="0"/>
        <w:autoSpaceDE w:val="0"/>
        <w:autoSpaceDN w:val="0"/>
        <w:adjustRightInd w:val="0"/>
        <w:jc w:val="center"/>
        <w:rPr>
          <w:b/>
        </w:rPr>
      </w:pPr>
      <w:r>
        <w:rPr>
          <w:b/>
        </w:rPr>
        <w:t>3</w:t>
      </w:r>
      <w:r w:rsidRPr="000467E3">
        <w:rPr>
          <w:b/>
        </w:rPr>
        <w:t>. Перечень программных мероприятий</w:t>
      </w:r>
    </w:p>
    <w:p w:rsidR="001777D1" w:rsidRPr="001777D1" w:rsidRDefault="001777D1" w:rsidP="00A54247">
      <w:pPr>
        <w:widowControl w:val="0"/>
        <w:autoSpaceDE w:val="0"/>
        <w:autoSpaceDN w:val="0"/>
        <w:adjustRightInd w:val="0"/>
        <w:jc w:val="center"/>
        <w:rPr>
          <w:b/>
          <w:sz w:val="16"/>
          <w:szCs w:val="16"/>
        </w:rPr>
      </w:pPr>
    </w:p>
    <w:p w:rsidR="00A54247" w:rsidRDefault="009F7733" w:rsidP="00A54247">
      <w:pPr>
        <w:widowControl w:val="0"/>
        <w:autoSpaceDE w:val="0"/>
        <w:autoSpaceDN w:val="0"/>
        <w:adjustRightInd w:val="0"/>
        <w:ind w:firstLine="540"/>
        <w:jc w:val="both"/>
      </w:pPr>
      <w:r>
        <w:t xml:space="preserve">   </w:t>
      </w:r>
      <w:hyperlink w:anchor="Par279" w:history="1">
        <w:r w:rsidR="00A54247" w:rsidRPr="006B7865">
          <w:t>Перечень</w:t>
        </w:r>
      </w:hyperlink>
      <w:r w:rsidR="00A54247" w:rsidRPr="00853316">
        <w:t xml:space="preserve"> мероприятий Программы и объемы их финансирования </w:t>
      </w:r>
      <w:r w:rsidR="00A54247" w:rsidRPr="00853316">
        <w:lastRenderedPageBreak/>
        <w:t>приведены в приложении</w:t>
      </w:r>
      <w:r w:rsidR="00A54247">
        <w:t xml:space="preserve"> 1</w:t>
      </w:r>
      <w:r w:rsidR="00A54247" w:rsidRPr="00853316">
        <w:t xml:space="preserve"> к Программе.</w:t>
      </w:r>
    </w:p>
    <w:p w:rsidR="001777D1" w:rsidRPr="00853316" w:rsidRDefault="001777D1" w:rsidP="00A54247">
      <w:pPr>
        <w:widowControl w:val="0"/>
        <w:autoSpaceDE w:val="0"/>
        <w:autoSpaceDN w:val="0"/>
        <w:adjustRightInd w:val="0"/>
        <w:ind w:firstLine="540"/>
        <w:jc w:val="both"/>
      </w:pPr>
    </w:p>
    <w:p w:rsidR="00A54247" w:rsidRPr="00FB11C9" w:rsidRDefault="00A54247" w:rsidP="00A54247">
      <w:pPr>
        <w:widowControl w:val="0"/>
        <w:autoSpaceDE w:val="0"/>
        <w:autoSpaceDN w:val="0"/>
        <w:adjustRightInd w:val="0"/>
        <w:jc w:val="center"/>
        <w:rPr>
          <w:b/>
        </w:rPr>
      </w:pPr>
      <w:r>
        <w:rPr>
          <w:b/>
        </w:rPr>
        <w:t>4</w:t>
      </w:r>
      <w:r w:rsidRPr="000467E3">
        <w:rPr>
          <w:b/>
        </w:rPr>
        <w:t>. Ресурсное обеспечение Программы</w:t>
      </w:r>
    </w:p>
    <w:p w:rsidR="001777D1" w:rsidRPr="001777D1" w:rsidRDefault="009F7733" w:rsidP="00A54247">
      <w:pPr>
        <w:widowControl w:val="0"/>
        <w:autoSpaceDE w:val="0"/>
        <w:autoSpaceDN w:val="0"/>
        <w:adjustRightInd w:val="0"/>
        <w:ind w:firstLine="540"/>
        <w:jc w:val="both"/>
        <w:rPr>
          <w:sz w:val="16"/>
          <w:szCs w:val="16"/>
        </w:rPr>
      </w:pPr>
      <w:r>
        <w:t xml:space="preserve">   </w:t>
      </w:r>
    </w:p>
    <w:p w:rsidR="00A54247" w:rsidRDefault="001777D1" w:rsidP="00A54247">
      <w:pPr>
        <w:widowControl w:val="0"/>
        <w:autoSpaceDE w:val="0"/>
        <w:autoSpaceDN w:val="0"/>
        <w:adjustRightInd w:val="0"/>
        <w:ind w:firstLine="540"/>
        <w:jc w:val="both"/>
      </w:pPr>
      <w:r>
        <w:t xml:space="preserve">   </w:t>
      </w:r>
      <w:r w:rsidR="00A54247" w:rsidRPr="00853316">
        <w:t>При разработке стратегии ресурсного обеспечения Программы учитывались реальная ситуация в финансово-бюджетной сфере района, высокая социальная значимость пробле</w:t>
      </w:r>
      <w:r w:rsidR="00A54247">
        <w:t>мы.</w:t>
      </w:r>
    </w:p>
    <w:p w:rsidR="00A54247" w:rsidRPr="00D6648A" w:rsidRDefault="00A54247" w:rsidP="00A54247">
      <w:pPr>
        <w:widowControl w:val="0"/>
        <w:autoSpaceDE w:val="0"/>
        <w:autoSpaceDN w:val="0"/>
        <w:adjustRightInd w:val="0"/>
        <w:ind w:firstLine="709"/>
        <w:jc w:val="both"/>
      </w:pPr>
      <w:r w:rsidRPr="00D6648A">
        <w:t>Расходы</w:t>
      </w:r>
      <w:r>
        <w:t>,</w:t>
      </w:r>
      <w:r w:rsidRPr="00D6648A">
        <w:t xml:space="preserve"> на реализацию программы</w:t>
      </w:r>
      <w:r>
        <w:t>,</w:t>
      </w:r>
      <w:r w:rsidRPr="00D6648A">
        <w:t xml:space="preserve"> </w:t>
      </w:r>
      <w:r>
        <w:t xml:space="preserve">формируются за счет средств </w:t>
      </w:r>
      <w:r w:rsidRPr="00D6648A">
        <w:t xml:space="preserve">бюджета </w:t>
      </w:r>
      <w:r>
        <w:t xml:space="preserve">округа </w:t>
      </w:r>
      <w:r w:rsidRPr="00D6648A">
        <w:t>и субвенции областного бюджета</w:t>
      </w:r>
      <w:r>
        <w:t xml:space="preserve"> (прогноз)</w:t>
      </w:r>
      <w:r w:rsidRPr="00D6648A">
        <w:t xml:space="preserve">. Общий объем финансирования программы </w:t>
      </w:r>
      <w:r>
        <w:t>в 2023 - 2027</w:t>
      </w:r>
      <w:r w:rsidRPr="00D6648A">
        <w:t xml:space="preserve"> годах </w:t>
      </w:r>
      <w:r>
        <w:t xml:space="preserve">представлен  в табл. </w:t>
      </w:r>
      <w:r w:rsidRPr="00D6648A">
        <w:t>2.</w:t>
      </w:r>
    </w:p>
    <w:p w:rsidR="00A54247" w:rsidRDefault="00A54247" w:rsidP="00A54247">
      <w:pPr>
        <w:widowControl w:val="0"/>
        <w:autoSpaceDE w:val="0"/>
        <w:autoSpaceDN w:val="0"/>
        <w:adjustRightInd w:val="0"/>
        <w:ind w:firstLine="709"/>
        <w:jc w:val="both"/>
      </w:pPr>
      <w:r w:rsidRPr="00D6648A">
        <w:t>Основанием для определения объемов средств, необходимых для реализации мероприятий программы, являются данные проектно-сметной документации на объекты реконструкции и строительства, смет расходов и расчетов объемов расходов тех или иных мероприятий программы. Прогнозная оценка ра</w:t>
      </w:r>
      <w:r>
        <w:t xml:space="preserve">сходов </w:t>
      </w:r>
      <w:r w:rsidRPr="00D6648A">
        <w:t>бюджет</w:t>
      </w:r>
      <w:r>
        <w:t xml:space="preserve">а округа, </w:t>
      </w:r>
      <w:r w:rsidRPr="00D6648A">
        <w:t>при</w:t>
      </w:r>
      <w:r>
        <w:t>ведена в табл.1.</w:t>
      </w:r>
    </w:p>
    <w:p w:rsidR="00A54247" w:rsidRDefault="00A54247" w:rsidP="00A54247">
      <w:pPr>
        <w:widowControl w:val="0"/>
        <w:autoSpaceDE w:val="0"/>
        <w:autoSpaceDN w:val="0"/>
        <w:adjustRightInd w:val="0"/>
      </w:pPr>
    </w:p>
    <w:p w:rsidR="00A54247" w:rsidRPr="00853316" w:rsidRDefault="00A54247" w:rsidP="00A54247">
      <w:pPr>
        <w:widowControl w:val="0"/>
        <w:autoSpaceDE w:val="0"/>
        <w:autoSpaceDN w:val="0"/>
        <w:adjustRightInd w:val="0"/>
        <w:jc w:val="right"/>
      </w:pPr>
      <w:r>
        <w:t>Таблица 1</w:t>
      </w:r>
    </w:p>
    <w:p w:rsidR="00ED2268" w:rsidRDefault="00ED2268" w:rsidP="00A54247">
      <w:pPr>
        <w:jc w:val="center"/>
        <w:rPr>
          <w:b/>
        </w:rPr>
      </w:pPr>
    </w:p>
    <w:p w:rsidR="00A54247" w:rsidRDefault="000F1708" w:rsidP="00A54247">
      <w:pPr>
        <w:jc w:val="center"/>
        <w:rPr>
          <w:b/>
        </w:rPr>
      </w:pPr>
      <w:r w:rsidRPr="000F1708">
        <w:rPr>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391.25pt;margin-top:-10.5pt;width:30.25pt;height:2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4ytAIAALg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" filled="f" stroked="f">
            <v:textbox style="mso-next-textbox:#Text Box 2">
              <w:txbxContent>
                <w:p w:rsidR="004974B9" w:rsidRDefault="004974B9" w:rsidP="00A54247"/>
                <w:p w:rsidR="004974B9" w:rsidRDefault="004974B9" w:rsidP="00A54247"/>
              </w:txbxContent>
            </v:textbox>
          </v:shape>
        </w:pict>
      </w:r>
      <w:r w:rsidR="00A54247">
        <w:rPr>
          <w:b/>
        </w:rPr>
        <w:t>Ресурсное обеспечение реализации муниципальной программы за счет средств бюджета округа</w:t>
      </w:r>
      <w:r w:rsidR="00ED2268">
        <w:rPr>
          <w:b/>
        </w:rPr>
        <w:t xml:space="preserve">  </w:t>
      </w:r>
      <w:r w:rsidR="00A54247">
        <w:rPr>
          <w:b/>
        </w:rPr>
        <w:t>(</w:t>
      </w:r>
      <w:r w:rsidR="00A54247" w:rsidRPr="000E02B7">
        <w:rPr>
          <w:b/>
        </w:rPr>
        <w:t xml:space="preserve">тыс. </w:t>
      </w:r>
      <w:r w:rsidR="00A54247">
        <w:rPr>
          <w:b/>
        </w:rPr>
        <w:t>р</w:t>
      </w:r>
      <w:r w:rsidR="00A54247" w:rsidRPr="000E02B7">
        <w:rPr>
          <w:b/>
        </w:rPr>
        <w:t>ублей)</w:t>
      </w:r>
    </w:p>
    <w:p w:rsidR="00A54247" w:rsidRPr="00A17E6D" w:rsidRDefault="00A54247" w:rsidP="00A54247">
      <w:pPr>
        <w:ind w:left="12900"/>
        <w:rPr>
          <w:sz w:val="22"/>
          <w:szCs w:val="22"/>
        </w:rPr>
      </w:pPr>
      <w:r w:rsidRPr="00A17E6D">
        <w:rPr>
          <w:sz w:val="22"/>
          <w:szCs w:val="22"/>
        </w:rPr>
        <w:t>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3"/>
        <w:gridCol w:w="828"/>
        <w:gridCol w:w="939"/>
        <w:gridCol w:w="828"/>
        <w:gridCol w:w="828"/>
        <w:gridCol w:w="776"/>
        <w:gridCol w:w="939"/>
      </w:tblGrid>
      <w:tr w:rsidR="00A54247" w:rsidRPr="009B40AF" w:rsidTr="004974B9">
        <w:tc>
          <w:tcPr>
            <w:tcW w:w="0" w:type="auto"/>
            <w:vMerge w:val="restart"/>
          </w:tcPr>
          <w:p w:rsidR="00A54247" w:rsidRPr="009B40AF" w:rsidRDefault="00A54247" w:rsidP="004974B9">
            <w:pPr>
              <w:jc w:val="center"/>
            </w:pPr>
            <w:r w:rsidRPr="009B40AF">
              <w:t>Ответственный исполнитель, соисполнитель</w:t>
            </w:r>
          </w:p>
        </w:tc>
        <w:tc>
          <w:tcPr>
            <w:tcW w:w="0" w:type="auto"/>
            <w:gridSpan w:val="6"/>
          </w:tcPr>
          <w:p w:rsidR="00A54247" w:rsidRPr="009B40AF" w:rsidRDefault="00A54247" w:rsidP="004974B9">
            <w:pPr>
              <w:jc w:val="center"/>
            </w:pPr>
            <w:r w:rsidRPr="009B40AF">
              <w:t>Оценка расходов (тыс.</w:t>
            </w:r>
            <w:r>
              <w:t xml:space="preserve"> </w:t>
            </w:r>
            <w:r w:rsidRPr="009B40AF">
              <w:t>рублей) годы</w:t>
            </w:r>
          </w:p>
        </w:tc>
      </w:tr>
      <w:tr w:rsidR="00A54247" w:rsidRPr="009B40AF" w:rsidTr="004974B9">
        <w:tc>
          <w:tcPr>
            <w:tcW w:w="0" w:type="auto"/>
            <w:vMerge/>
          </w:tcPr>
          <w:p w:rsidR="00A54247" w:rsidRPr="009B40AF" w:rsidRDefault="00A54247" w:rsidP="004974B9">
            <w:pPr>
              <w:jc w:val="center"/>
            </w:pPr>
          </w:p>
        </w:tc>
        <w:tc>
          <w:tcPr>
            <w:tcW w:w="0" w:type="auto"/>
          </w:tcPr>
          <w:p w:rsidR="00A54247" w:rsidRPr="009B40AF" w:rsidRDefault="00A54247" w:rsidP="004974B9">
            <w:pPr>
              <w:jc w:val="center"/>
            </w:pPr>
            <w:r>
              <w:t>2023</w:t>
            </w:r>
          </w:p>
        </w:tc>
        <w:tc>
          <w:tcPr>
            <w:tcW w:w="0" w:type="auto"/>
          </w:tcPr>
          <w:p w:rsidR="00A54247" w:rsidRPr="009B40AF" w:rsidRDefault="00A54247" w:rsidP="004974B9">
            <w:pPr>
              <w:jc w:val="center"/>
            </w:pPr>
            <w:r>
              <w:t>2024</w:t>
            </w:r>
          </w:p>
        </w:tc>
        <w:tc>
          <w:tcPr>
            <w:tcW w:w="0" w:type="auto"/>
          </w:tcPr>
          <w:p w:rsidR="00A54247" w:rsidRPr="009B40AF" w:rsidRDefault="00A54247" w:rsidP="004974B9">
            <w:pPr>
              <w:jc w:val="center"/>
            </w:pPr>
            <w:r>
              <w:t>2025</w:t>
            </w:r>
          </w:p>
        </w:tc>
        <w:tc>
          <w:tcPr>
            <w:tcW w:w="0" w:type="auto"/>
          </w:tcPr>
          <w:p w:rsidR="00A54247" w:rsidRPr="009B40AF" w:rsidRDefault="00A54247" w:rsidP="004974B9">
            <w:pPr>
              <w:jc w:val="center"/>
            </w:pPr>
            <w:r>
              <w:t>2026</w:t>
            </w:r>
          </w:p>
        </w:tc>
        <w:tc>
          <w:tcPr>
            <w:tcW w:w="0" w:type="auto"/>
          </w:tcPr>
          <w:p w:rsidR="00A54247" w:rsidRPr="009B40AF" w:rsidRDefault="00A54247" w:rsidP="004974B9">
            <w:pPr>
              <w:jc w:val="center"/>
            </w:pPr>
            <w:r>
              <w:t>2027</w:t>
            </w:r>
          </w:p>
        </w:tc>
        <w:tc>
          <w:tcPr>
            <w:tcW w:w="0" w:type="auto"/>
          </w:tcPr>
          <w:p w:rsidR="00A54247" w:rsidRPr="009B40AF" w:rsidRDefault="00A54247" w:rsidP="004974B9">
            <w:pPr>
              <w:jc w:val="center"/>
            </w:pPr>
            <w:r w:rsidRPr="009B40AF">
              <w:t>Всего</w:t>
            </w:r>
          </w:p>
        </w:tc>
      </w:tr>
      <w:tr w:rsidR="00A54247" w:rsidRPr="009B40AF" w:rsidTr="004974B9">
        <w:tc>
          <w:tcPr>
            <w:tcW w:w="0" w:type="auto"/>
          </w:tcPr>
          <w:p w:rsidR="00A54247" w:rsidRPr="000D15E1" w:rsidRDefault="00A54247" w:rsidP="004974B9">
            <w:pPr>
              <w:jc w:val="center"/>
              <w:rPr>
                <w:sz w:val="16"/>
                <w:szCs w:val="16"/>
              </w:rPr>
            </w:pPr>
            <w:r w:rsidRPr="000D15E1">
              <w:rPr>
                <w:sz w:val="16"/>
                <w:szCs w:val="16"/>
              </w:rPr>
              <w:t>1</w:t>
            </w:r>
          </w:p>
        </w:tc>
        <w:tc>
          <w:tcPr>
            <w:tcW w:w="0" w:type="auto"/>
          </w:tcPr>
          <w:p w:rsidR="00A54247" w:rsidRPr="000D15E1" w:rsidRDefault="00A54247" w:rsidP="004974B9">
            <w:pPr>
              <w:jc w:val="center"/>
              <w:rPr>
                <w:sz w:val="16"/>
                <w:szCs w:val="16"/>
              </w:rPr>
            </w:pPr>
            <w:r w:rsidRPr="000D15E1">
              <w:rPr>
                <w:sz w:val="16"/>
                <w:szCs w:val="16"/>
              </w:rPr>
              <w:t>2</w:t>
            </w:r>
          </w:p>
        </w:tc>
        <w:tc>
          <w:tcPr>
            <w:tcW w:w="0" w:type="auto"/>
          </w:tcPr>
          <w:p w:rsidR="00A54247" w:rsidRPr="000D15E1" w:rsidRDefault="00A54247" w:rsidP="004974B9">
            <w:pPr>
              <w:jc w:val="center"/>
              <w:rPr>
                <w:sz w:val="16"/>
                <w:szCs w:val="16"/>
              </w:rPr>
            </w:pPr>
            <w:r w:rsidRPr="000D15E1">
              <w:rPr>
                <w:sz w:val="16"/>
                <w:szCs w:val="16"/>
              </w:rPr>
              <w:t>3</w:t>
            </w:r>
          </w:p>
        </w:tc>
        <w:tc>
          <w:tcPr>
            <w:tcW w:w="0" w:type="auto"/>
          </w:tcPr>
          <w:p w:rsidR="00A54247" w:rsidRPr="000D15E1" w:rsidRDefault="00A54247" w:rsidP="004974B9">
            <w:pPr>
              <w:jc w:val="center"/>
              <w:rPr>
                <w:sz w:val="16"/>
                <w:szCs w:val="16"/>
              </w:rPr>
            </w:pPr>
            <w:r w:rsidRPr="000D15E1">
              <w:rPr>
                <w:sz w:val="16"/>
                <w:szCs w:val="16"/>
              </w:rPr>
              <w:t>4</w:t>
            </w:r>
          </w:p>
        </w:tc>
        <w:tc>
          <w:tcPr>
            <w:tcW w:w="0" w:type="auto"/>
          </w:tcPr>
          <w:p w:rsidR="00A54247" w:rsidRPr="000D15E1" w:rsidRDefault="00A54247" w:rsidP="004974B9">
            <w:pPr>
              <w:jc w:val="center"/>
              <w:rPr>
                <w:sz w:val="16"/>
                <w:szCs w:val="16"/>
              </w:rPr>
            </w:pPr>
            <w:r w:rsidRPr="000D15E1">
              <w:rPr>
                <w:sz w:val="16"/>
                <w:szCs w:val="16"/>
              </w:rPr>
              <w:t>5</w:t>
            </w:r>
          </w:p>
        </w:tc>
        <w:tc>
          <w:tcPr>
            <w:tcW w:w="0" w:type="auto"/>
          </w:tcPr>
          <w:p w:rsidR="00A54247" w:rsidRPr="000D15E1" w:rsidRDefault="00A54247" w:rsidP="004974B9">
            <w:pPr>
              <w:jc w:val="center"/>
              <w:rPr>
                <w:sz w:val="16"/>
                <w:szCs w:val="16"/>
              </w:rPr>
            </w:pPr>
            <w:r w:rsidRPr="000D15E1">
              <w:rPr>
                <w:sz w:val="16"/>
                <w:szCs w:val="16"/>
              </w:rPr>
              <w:t>6</w:t>
            </w:r>
          </w:p>
        </w:tc>
        <w:tc>
          <w:tcPr>
            <w:tcW w:w="0" w:type="auto"/>
          </w:tcPr>
          <w:p w:rsidR="00A54247" w:rsidRPr="000D15E1" w:rsidRDefault="00A54247" w:rsidP="004974B9">
            <w:pPr>
              <w:jc w:val="center"/>
              <w:rPr>
                <w:sz w:val="16"/>
                <w:szCs w:val="16"/>
              </w:rPr>
            </w:pPr>
            <w:r>
              <w:rPr>
                <w:sz w:val="16"/>
                <w:szCs w:val="16"/>
              </w:rPr>
              <w:t>7</w:t>
            </w:r>
          </w:p>
        </w:tc>
      </w:tr>
      <w:tr w:rsidR="00A54247" w:rsidRPr="009B40AF" w:rsidTr="004974B9">
        <w:tc>
          <w:tcPr>
            <w:tcW w:w="0" w:type="auto"/>
          </w:tcPr>
          <w:p w:rsidR="00A54247" w:rsidRPr="009B40AF" w:rsidRDefault="00A54247" w:rsidP="004974B9">
            <w:pPr>
              <w:jc w:val="center"/>
            </w:pPr>
            <w:r w:rsidRPr="009B40AF">
              <w:t>Всего</w:t>
            </w:r>
          </w:p>
        </w:tc>
        <w:tc>
          <w:tcPr>
            <w:tcW w:w="0" w:type="auto"/>
          </w:tcPr>
          <w:p w:rsidR="00A54247" w:rsidRPr="009B40AF" w:rsidRDefault="00A54247" w:rsidP="004974B9"/>
        </w:tc>
        <w:tc>
          <w:tcPr>
            <w:tcW w:w="0" w:type="auto"/>
          </w:tcPr>
          <w:p w:rsidR="00A54247" w:rsidRPr="009B40AF" w:rsidRDefault="00A54247" w:rsidP="004974B9">
            <w:pPr>
              <w:ind w:right="-108"/>
              <w:jc w:val="center"/>
            </w:pPr>
          </w:p>
        </w:tc>
        <w:tc>
          <w:tcPr>
            <w:tcW w:w="0" w:type="auto"/>
          </w:tcPr>
          <w:p w:rsidR="00A54247" w:rsidRPr="009B40AF" w:rsidRDefault="00A54247" w:rsidP="004974B9">
            <w:pPr>
              <w:ind w:right="-108"/>
              <w:jc w:val="center"/>
            </w:pPr>
          </w:p>
        </w:tc>
        <w:tc>
          <w:tcPr>
            <w:tcW w:w="0" w:type="auto"/>
          </w:tcPr>
          <w:p w:rsidR="00A54247" w:rsidRPr="009B40AF" w:rsidRDefault="00A54247" w:rsidP="004974B9">
            <w:pPr>
              <w:jc w:val="center"/>
            </w:pPr>
          </w:p>
        </w:tc>
        <w:tc>
          <w:tcPr>
            <w:tcW w:w="0" w:type="auto"/>
          </w:tcPr>
          <w:p w:rsidR="00A54247" w:rsidRPr="009B40AF" w:rsidRDefault="00A54247" w:rsidP="004974B9">
            <w:pPr>
              <w:jc w:val="center"/>
            </w:pPr>
          </w:p>
        </w:tc>
        <w:tc>
          <w:tcPr>
            <w:tcW w:w="0" w:type="auto"/>
          </w:tcPr>
          <w:p w:rsidR="00A54247" w:rsidRPr="009B40AF" w:rsidRDefault="00A54247" w:rsidP="004974B9"/>
        </w:tc>
      </w:tr>
      <w:tr w:rsidR="00A54247" w:rsidRPr="009B40AF" w:rsidTr="004974B9">
        <w:tc>
          <w:tcPr>
            <w:tcW w:w="0" w:type="auto"/>
          </w:tcPr>
          <w:p w:rsidR="00A54247" w:rsidRPr="009B40AF" w:rsidRDefault="00A54247" w:rsidP="004974B9">
            <w:pPr>
              <w:jc w:val="both"/>
            </w:pPr>
            <w:r w:rsidRPr="009B40AF">
              <w:t xml:space="preserve">Ответственный исполнитель </w:t>
            </w:r>
            <w:r>
              <w:t xml:space="preserve">– </w:t>
            </w:r>
            <w:r w:rsidRPr="000D15E1">
              <w:rPr>
                <w:color w:val="000000"/>
              </w:rPr>
              <w:t>Отдел</w:t>
            </w:r>
            <w:r>
              <w:rPr>
                <w:color w:val="000000"/>
              </w:rPr>
              <w:t xml:space="preserve"> экологии </w:t>
            </w:r>
            <w:r w:rsidRPr="000D15E1">
              <w:rPr>
                <w:color w:val="000000"/>
              </w:rPr>
              <w:t xml:space="preserve">администрации </w:t>
            </w:r>
            <w:proofErr w:type="spellStart"/>
            <w:r>
              <w:rPr>
                <w:color w:val="000000"/>
              </w:rPr>
              <w:t>Тарногского</w:t>
            </w:r>
            <w:proofErr w:type="spellEnd"/>
            <w:r w:rsidRPr="000D15E1">
              <w:rPr>
                <w:color w:val="000000"/>
              </w:rPr>
              <w:t xml:space="preserve"> муниципального </w:t>
            </w:r>
            <w:r>
              <w:rPr>
                <w:color w:val="000000"/>
              </w:rPr>
              <w:t>округа</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8835,2</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15071,2</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1617,7</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1617,7</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620,3</w:t>
            </w:r>
          </w:p>
        </w:tc>
        <w:tc>
          <w:tcPr>
            <w:tcW w:w="0" w:type="auto"/>
            <w:vAlign w:val="bottom"/>
          </w:tcPr>
          <w:p w:rsidR="00A54247" w:rsidRPr="0093051C" w:rsidRDefault="00A54247" w:rsidP="004974B9">
            <w:pPr>
              <w:jc w:val="center"/>
              <w:rPr>
                <w:rFonts w:ascii="Arial CYR" w:hAnsi="Arial CYR" w:cs="Arial CYR"/>
                <w:b/>
                <w:sz w:val="20"/>
                <w:szCs w:val="20"/>
              </w:rPr>
            </w:pPr>
            <w:r>
              <w:rPr>
                <w:rFonts w:ascii="Arial CYR" w:hAnsi="Arial CYR" w:cs="Arial CYR"/>
                <w:b/>
                <w:sz w:val="20"/>
                <w:szCs w:val="20"/>
              </w:rPr>
              <w:t>27762,1</w:t>
            </w:r>
          </w:p>
        </w:tc>
      </w:tr>
    </w:tbl>
    <w:p w:rsidR="00A54247" w:rsidRDefault="00A54247" w:rsidP="00A54247">
      <w:pPr>
        <w:rPr>
          <w:sz w:val="22"/>
          <w:szCs w:val="22"/>
        </w:rPr>
      </w:pPr>
    </w:p>
    <w:p w:rsidR="00ED2268" w:rsidRDefault="00ED2268" w:rsidP="00A54247">
      <w:pPr>
        <w:rPr>
          <w:sz w:val="22"/>
          <w:szCs w:val="22"/>
        </w:rPr>
      </w:pPr>
    </w:p>
    <w:p w:rsidR="00A54247" w:rsidRDefault="00A54247" w:rsidP="00A54247">
      <w:pPr>
        <w:jc w:val="right"/>
      </w:pPr>
      <w:r w:rsidRPr="000D15E1">
        <w:t>Таблица 2</w:t>
      </w:r>
    </w:p>
    <w:p w:rsidR="00ED2268" w:rsidRPr="00ED2268" w:rsidRDefault="00ED2268" w:rsidP="00A54247">
      <w:pPr>
        <w:jc w:val="right"/>
        <w:rPr>
          <w:sz w:val="16"/>
          <w:szCs w:val="16"/>
        </w:rPr>
      </w:pPr>
    </w:p>
    <w:p w:rsidR="00A54247" w:rsidRDefault="00A54247" w:rsidP="00A54247">
      <w:pPr>
        <w:jc w:val="center"/>
        <w:rPr>
          <w:b/>
        </w:rPr>
      </w:pPr>
      <w:r w:rsidRPr="000E02B7">
        <w:rPr>
          <w:b/>
        </w:rPr>
        <w:t>Прогнозная оце</w:t>
      </w:r>
      <w:r>
        <w:rPr>
          <w:b/>
        </w:rPr>
        <w:t xml:space="preserve">нка расходов </w:t>
      </w:r>
      <w:r w:rsidRPr="000E02B7">
        <w:rPr>
          <w:b/>
        </w:rPr>
        <w:t>областного</w:t>
      </w:r>
      <w:r>
        <w:rPr>
          <w:b/>
        </w:rPr>
        <w:t xml:space="preserve"> бюджета,</w:t>
      </w:r>
      <w:r w:rsidRPr="000E02B7">
        <w:rPr>
          <w:b/>
        </w:rPr>
        <w:t xml:space="preserve"> бюд</w:t>
      </w:r>
      <w:r>
        <w:rPr>
          <w:b/>
        </w:rPr>
        <w:t xml:space="preserve">жета округа, </w:t>
      </w:r>
      <w:r w:rsidRPr="000E02B7">
        <w:rPr>
          <w:b/>
        </w:rPr>
        <w:t>на реализацию ц</w:t>
      </w:r>
      <w:r>
        <w:rPr>
          <w:b/>
        </w:rPr>
        <w:t>елей муниципальной программы</w:t>
      </w:r>
      <w:r w:rsidR="00ED2268">
        <w:rPr>
          <w:b/>
        </w:rPr>
        <w:t xml:space="preserve">  </w:t>
      </w:r>
      <w:r>
        <w:rPr>
          <w:b/>
        </w:rPr>
        <w:t>(</w:t>
      </w:r>
      <w:r w:rsidRPr="000E02B7">
        <w:rPr>
          <w:b/>
        </w:rPr>
        <w:t xml:space="preserve">тыс. </w:t>
      </w:r>
      <w:r>
        <w:rPr>
          <w:b/>
        </w:rPr>
        <w:t>р</w:t>
      </w:r>
      <w:r w:rsidRPr="000E02B7">
        <w:rPr>
          <w:b/>
        </w:rPr>
        <w:t>ублей)</w:t>
      </w:r>
    </w:p>
    <w:p w:rsidR="00A54247" w:rsidRPr="00ED2268" w:rsidRDefault="00A54247" w:rsidP="00A54247">
      <w:pPr>
        <w:jc w:val="center"/>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5"/>
        <w:gridCol w:w="821"/>
        <w:gridCol w:w="931"/>
        <w:gridCol w:w="821"/>
        <w:gridCol w:w="821"/>
        <w:gridCol w:w="711"/>
        <w:gridCol w:w="1331"/>
      </w:tblGrid>
      <w:tr w:rsidR="00A54247" w:rsidRPr="00355612" w:rsidTr="004974B9">
        <w:tc>
          <w:tcPr>
            <w:tcW w:w="0" w:type="auto"/>
            <w:vMerge w:val="restart"/>
          </w:tcPr>
          <w:p w:rsidR="00A54247" w:rsidRPr="00ED2268" w:rsidRDefault="00A54247" w:rsidP="004974B9">
            <w:pPr>
              <w:jc w:val="center"/>
            </w:pPr>
            <w:r w:rsidRPr="00ED2268">
              <w:t>Ответственный исполнитель, соисполнитель</w:t>
            </w:r>
          </w:p>
        </w:tc>
        <w:tc>
          <w:tcPr>
            <w:tcW w:w="5216" w:type="dxa"/>
            <w:gridSpan w:val="6"/>
          </w:tcPr>
          <w:p w:rsidR="00A54247" w:rsidRPr="00355612" w:rsidRDefault="00A54247" w:rsidP="004974B9">
            <w:pPr>
              <w:jc w:val="center"/>
              <w:rPr>
                <w:sz w:val="22"/>
                <w:szCs w:val="22"/>
              </w:rPr>
            </w:pPr>
            <w:r w:rsidRPr="00355612">
              <w:rPr>
                <w:sz w:val="22"/>
                <w:szCs w:val="22"/>
              </w:rPr>
              <w:t>Оценка расходов (тыс. рублей) годы</w:t>
            </w:r>
          </w:p>
        </w:tc>
      </w:tr>
      <w:tr w:rsidR="00A54247" w:rsidRPr="00355612" w:rsidTr="004974B9">
        <w:tc>
          <w:tcPr>
            <w:tcW w:w="0" w:type="auto"/>
            <w:vMerge/>
          </w:tcPr>
          <w:p w:rsidR="00A54247" w:rsidRPr="00ED2268" w:rsidRDefault="00A54247" w:rsidP="004974B9">
            <w:pPr>
              <w:jc w:val="center"/>
            </w:pPr>
          </w:p>
        </w:tc>
        <w:tc>
          <w:tcPr>
            <w:tcW w:w="0" w:type="auto"/>
          </w:tcPr>
          <w:p w:rsidR="00A54247" w:rsidRPr="00355612" w:rsidRDefault="00A54247" w:rsidP="004974B9">
            <w:pPr>
              <w:jc w:val="center"/>
              <w:rPr>
                <w:sz w:val="22"/>
                <w:szCs w:val="22"/>
              </w:rPr>
            </w:pPr>
            <w:r w:rsidRPr="00355612">
              <w:rPr>
                <w:sz w:val="22"/>
                <w:szCs w:val="22"/>
              </w:rPr>
              <w:t>20</w:t>
            </w:r>
            <w:r>
              <w:rPr>
                <w:sz w:val="22"/>
                <w:szCs w:val="22"/>
              </w:rPr>
              <w:t>23</w:t>
            </w:r>
          </w:p>
        </w:tc>
        <w:tc>
          <w:tcPr>
            <w:tcW w:w="0" w:type="auto"/>
          </w:tcPr>
          <w:p w:rsidR="00A54247" w:rsidRPr="00355612" w:rsidRDefault="00A54247" w:rsidP="004974B9">
            <w:pPr>
              <w:jc w:val="center"/>
              <w:rPr>
                <w:sz w:val="22"/>
                <w:szCs w:val="22"/>
              </w:rPr>
            </w:pPr>
            <w:r w:rsidRPr="00355612">
              <w:rPr>
                <w:sz w:val="22"/>
                <w:szCs w:val="22"/>
              </w:rPr>
              <w:t>20</w:t>
            </w:r>
            <w:r>
              <w:rPr>
                <w:sz w:val="22"/>
                <w:szCs w:val="22"/>
              </w:rPr>
              <w:t>24</w:t>
            </w:r>
          </w:p>
        </w:tc>
        <w:tc>
          <w:tcPr>
            <w:tcW w:w="0" w:type="auto"/>
          </w:tcPr>
          <w:p w:rsidR="00A54247" w:rsidRPr="00355612" w:rsidRDefault="00A54247" w:rsidP="004974B9">
            <w:pPr>
              <w:jc w:val="center"/>
              <w:rPr>
                <w:sz w:val="22"/>
                <w:szCs w:val="22"/>
              </w:rPr>
            </w:pPr>
            <w:r w:rsidRPr="00355612">
              <w:rPr>
                <w:sz w:val="22"/>
                <w:szCs w:val="22"/>
              </w:rPr>
              <w:t>202</w:t>
            </w:r>
            <w:r>
              <w:rPr>
                <w:sz w:val="22"/>
                <w:szCs w:val="22"/>
              </w:rPr>
              <w:t>5</w:t>
            </w:r>
          </w:p>
        </w:tc>
        <w:tc>
          <w:tcPr>
            <w:tcW w:w="0" w:type="auto"/>
          </w:tcPr>
          <w:p w:rsidR="00A54247" w:rsidRPr="00355612" w:rsidRDefault="00A54247" w:rsidP="004974B9">
            <w:pPr>
              <w:jc w:val="center"/>
              <w:rPr>
                <w:sz w:val="22"/>
                <w:szCs w:val="22"/>
              </w:rPr>
            </w:pPr>
            <w:r w:rsidRPr="00355612">
              <w:rPr>
                <w:sz w:val="22"/>
                <w:szCs w:val="22"/>
              </w:rPr>
              <w:t>202</w:t>
            </w:r>
            <w:r>
              <w:rPr>
                <w:sz w:val="22"/>
                <w:szCs w:val="22"/>
              </w:rPr>
              <w:t>6</w:t>
            </w:r>
          </w:p>
        </w:tc>
        <w:tc>
          <w:tcPr>
            <w:tcW w:w="0" w:type="auto"/>
          </w:tcPr>
          <w:p w:rsidR="00A54247" w:rsidRPr="00355612" w:rsidRDefault="00A54247" w:rsidP="004974B9">
            <w:pPr>
              <w:jc w:val="center"/>
              <w:rPr>
                <w:sz w:val="22"/>
                <w:szCs w:val="22"/>
              </w:rPr>
            </w:pPr>
            <w:r w:rsidRPr="00355612">
              <w:rPr>
                <w:sz w:val="22"/>
                <w:szCs w:val="22"/>
              </w:rPr>
              <w:t>202</w:t>
            </w:r>
            <w:r>
              <w:rPr>
                <w:sz w:val="22"/>
                <w:szCs w:val="22"/>
              </w:rPr>
              <w:t>7</w:t>
            </w:r>
          </w:p>
        </w:tc>
        <w:tc>
          <w:tcPr>
            <w:tcW w:w="1331" w:type="dxa"/>
          </w:tcPr>
          <w:p w:rsidR="00A54247" w:rsidRPr="00355612" w:rsidRDefault="00A54247" w:rsidP="004974B9">
            <w:pPr>
              <w:jc w:val="center"/>
              <w:rPr>
                <w:sz w:val="22"/>
                <w:szCs w:val="22"/>
              </w:rPr>
            </w:pPr>
            <w:r w:rsidRPr="00355612">
              <w:rPr>
                <w:sz w:val="22"/>
                <w:szCs w:val="22"/>
              </w:rPr>
              <w:t>Всего</w:t>
            </w:r>
          </w:p>
        </w:tc>
      </w:tr>
      <w:tr w:rsidR="00A54247" w:rsidRPr="00355612" w:rsidTr="004974B9">
        <w:tc>
          <w:tcPr>
            <w:tcW w:w="0" w:type="auto"/>
          </w:tcPr>
          <w:p w:rsidR="00A54247" w:rsidRPr="00ED2268" w:rsidRDefault="00A54247" w:rsidP="004974B9">
            <w:pPr>
              <w:jc w:val="center"/>
            </w:pPr>
            <w:r w:rsidRPr="00ED2268">
              <w:t>1</w:t>
            </w:r>
          </w:p>
        </w:tc>
        <w:tc>
          <w:tcPr>
            <w:tcW w:w="0" w:type="auto"/>
          </w:tcPr>
          <w:p w:rsidR="00A54247" w:rsidRPr="00355612" w:rsidRDefault="00A54247" w:rsidP="004974B9">
            <w:pPr>
              <w:jc w:val="center"/>
              <w:rPr>
                <w:sz w:val="22"/>
                <w:szCs w:val="22"/>
              </w:rPr>
            </w:pPr>
            <w:r w:rsidRPr="00355612">
              <w:rPr>
                <w:sz w:val="22"/>
                <w:szCs w:val="22"/>
              </w:rPr>
              <w:t>2</w:t>
            </w:r>
          </w:p>
        </w:tc>
        <w:tc>
          <w:tcPr>
            <w:tcW w:w="0" w:type="auto"/>
          </w:tcPr>
          <w:p w:rsidR="00A54247" w:rsidRPr="00355612" w:rsidRDefault="00A54247" w:rsidP="004974B9">
            <w:pPr>
              <w:jc w:val="center"/>
              <w:rPr>
                <w:sz w:val="22"/>
                <w:szCs w:val="22"/>
              </w:rPr>
            </w:pPr>
            <w:r w:rsidRPr="00355612">
              <w:rPr>
                <w:sz w:val="22"/>
                <w:szCs w:val="22"/>
              </w:rPr>
              <w:t>3</w:t>
            </w:r>
          </w:p>
        </w:tc>
        <w:tc>
          <w:tcPr>
            <w:tcW w:w="0" w:type="auto"/>
          </w:tcPr>
          <w:p w:rsidR="00A54247" w:rsidRPr="00355612" w:rsidRDefault="00A54247" w:rsidP="004974B9">
            <w:pPr>
              <w:jc w:val="center"/>
              <w:rPr>
                <w:sz w:val="22"/>
                <w:szCs w:val="22"/>
              </w:rPr>
            </w:pPr>
            <w:r w:rsidRPr="00355612">
              <w:rPr>
                <w:sz w:val="22"/>
                <w:szCs w:val="22"/>
              </w:rPr>
              <w:t>4</w:t>
            </w:r>
          </w:p>
        </w:tc>
        <w:tc>
          <w:tcPr>
            <w:tcW w:w="0" w:type="auto"/>
          </w:tcPr>
          <w:p w:rsidR="00A54247" w:rsidRPr="00355612" w:rsidRDefault="00A54247" w:rsidP="004974B9">
            <w:pPr>
              <w:jc w:val="center"/>
              <w:rPr>
                <w:sz w:val="22"/>
                <w:szCs w:val="22"/>
              </w:rPr>
            </w:pPr>
            <w:r w:rsidRPr="00355612">
              <w:rPr>
                <w:sz w:val="22"/>
                <w:szCs w:val="22"/>
              </w:rPr>
              <w:t>5</w:t>
            </w:r>
          </w:p>
        </w:tc>
        <w:tc>
          <w:tcPr>
            <w:tcW w:w="0" w:type="auto"/>
          </w:tcPr>
          <w:p w:rsidR="00A54247" w:rsidRPr="00355612" w:rsidRDefault="00A54247" w:rsidP="004974B9">
            <w:pPr>
              <w:jc w:val="center"/>
              <w:rPr>
                <w:sz w:val="22"/>
                <w:szCs w:val="22"/>
              </w:rPr>
            </w:pPr>
            <w:r w:rsidRPr="00355612">
              <w:rPr>
                <w:sz w:val="22"/>
                <w:szCs w:val="22"/>
              </w:rPr>
              <w:t>6</w:t>
            </w:r>
          </w:p>
        </w:tc>
        <w:tc>
          <w:tcPr>
            <w:tcW w:w="1331" w:type="dxa"/>
          </w:tcPr>
          <w:p w:rsidR="00A54247" w:rsidRPr="00355612" w:rsidRDefault="00A54247" w:rsidP="004974B9">
            <w:pPr>
              <w:jc w:val="center"/>
              <w:rPr>
                <w:sz w:val="22"/>
                <w:szCs w:val="22"/>
              </w:rPr>
            </w:pPr>
            <w:r w:rsidRPr="00355612">
              <w:rPr>
                <w:sz w:val="22"/>
                <w:szCs w:val="22"/>
              </w:rPr>
              <w:t>8</w:t>
            </w:r>
          </w:p>
        </w:tc>
      </w:tr>
      <w:tr w:rsidR="00A54247" w:rsidRPr="00355612" w:rsidTr="004974B9">
        <w:tc>
          <w:tcPr>
            <w:tcW w:w="0" w:type="auto"/>
          </w:tcPr>
          <w:p w:rsidR="00A54247" w:rsidRPr="00ED2268" w:rsidRDefault="00A54247" w:rsidP="004974B9">
            <w:pPr>
              <w:jc w:val="center"/>
            </w:pPr>
            <w:r w:rsidRPr="00ED2268">
              <w:t>Всего</w:t>
            </w:r>
          </w:p>
        </w:tc>
        <w:tc>
          <w:tcPr>
            <w:tcW w:w="0" w:type="auto"/>
            <w:vAlign w:val="bottom"/>
          </w:tcPr>
          <w:p w:rsidR="00A54247" w:rsidRPr="00355612" w:rsidRDefault="00A54247" w:rsidP="004974B9">
            <w:pPr>
              <w:jc w:val="right"/>
              <w:rPr>
                <w:b/>
                <w:sz w:val="22"/>
                <w:szCs w:val="22"/>
              </w:rPr>
            </w:pPr>
            <w:r>
              <w:rPr>
                <w:b/>
                <w:sz w:val="22"/>
                <w:szCs w:val="22"/>
              </w:rPr>
              <w:t>8835,2</w:t>
            </w:r>
          </w:p>
        </w:tc>
        <w:tc>
          <w:tcPr>
            <w:tcW w:w="0" w:type="auto"/>
            <w:vAlign w:val="bottom"/>
          </w:tcPr>
          <w:p w:rsidR="00A54247" w:rsidRPr="00355612" w:rsidRDefault="00A54247" w:rsidP="004974B9">
            <w:pPr>
              <w:jc w:val="right"/>
              <w:rPr>
                <w:b/>
                <w:sz w:val="22"/>
                <w:szCs w:val="22"/>
              </w:rPr>
            </w:pPr>
            <w:r>
              <w:rPr>
                <w:b/>
                <w:sz w:val="22"/>
                <w:szCs w:val="22"/>
              </w:rPr>
              <w:t>15071,2</w:t>
            </w:r>
          </w:p>
        </w:tc>
        <w:tc>
          <w:tcPr>
            <w:tcW w:w="0" w:type="auto"/>
            <w:vAlign w:val="bottom"/>
          </w:tcPr>
          <w:p w:rsidR="00A54247" w:rsidRPr="00355612" w:rsidRDefault="00A54247" w:rsidP="004974B9">
            <w:pPr>
              <w:jc w:val="right"/>
              <w:rPr>
                <w:b/>
                <w:sz w:val="22"/>
                <w:szCs w:val="22"/>
              </w:rPr>
            </w:pPr>
            <w:r>
              <w:rPr>
                <w:b/>
                <w:sz w:val="22"/>
                <w:szCs w:val="22"/>
              </w:rPr>
              <w:t>1617,7</w:t>
            </w:r>
          </w:p>
        </w:tc>
        <w:tc>
          <w:tcPr>
            <w:tcW w:w="0" w:type="auto"/>
            <w:vAlign w:val="bottom"/>
          </w:tcPr>
          <w:p w:rsidR="00A54247" w:rsidRPr="00355612" w:rsidRDefault="00A54247" w:rsidP="004974B9">
            <w:pPr>
              <w:jc w:val="right"/>
              <w:rPr>
                <w:b/>
                <w:sz w:val="22"/>
                <w:szCs w:val="22"/>
              </w:rPr>
            </w:pPr>
            <w:r>
              <w:rPr>
                <w:b/>
                <w:sz w:val="22"/>
                <w:szCs w:val="22"/>
              </w:rPr>
              <w:t>1617,7</w:t>
            </w:r>
          </w:p>
        </w:tc>
        <w:tc>
          <w:tcPr>
            <w:tcW w:w="0" w:type="auto"/>
            <w:vAlign w:val="bottom"/>
          </w:tcPr>
          <w:p w:rsidR="00A54247" w:rsidRPr="00355612" w:rsidRDefault="00A54247" w:rsidP="004974B9">
            <w:pPr>
              <w:jc w:val="right"/>
              <w:rPr>
                <w:b/>
                <w:sz w:val="22"/>
                <w:szCs w:val="22"/>
              </w:rPr>
            </w:pPr>
            <w:r>
              <w:rPr>
                <w:b/>
                <w:sz w:val="22"/>
                <w:szCs w:val="22"/>
              </w:rPr>
              <w:t>620,3</w:t>
            </w:r>
          </w:p>
        </w:tc>
        <w:tc>
          <w:tcPr>
            <w:tcW w:w="1331" w:type="dxa"/>
            <w:vAlign w:val="bottom"/>
          </w:tcPr>
          <w:p w:rsidR="00A54247" w:rsidRPr="00355612" w:rsidRDefault="00A54247" w:rsidP="004974B9">
            <w:pPr>
              <w:rPr>
                <w:b/>
                <w:sz w:val="22"/>
                <w:szCs w:val="22"/>
              </w:rPr>
            </w:pPr>
            <w:r>
              <w:rPr>
                <w:b/>
                <w:sz w:val="22"/>
                <w:szCs w:val="22"/>
              </w:rPr>
              <w:t>27762,1</w:t>
            </w:r>
          </w:p>
        </w:tc>
      </w:tr>
      <w:tr w:rsidR="00A54247" w:rsidRPr="00355612" w:rsidTr="004974B9">
        <w:tc>
          <w:tcPr>
            <w:tcW w:w="0" w:type="auto"/>
          </w:tcPr>
          <w:p w:rsidR="00A54247" w:rsidRPr="00ED2268" w:rsidRDefault="00A54247" w:rsidP="004974B9">
            <w:pPr>
              <w:jc w:val="center"/>
            </w:pPr>
            <w:r w:rsidRPr="00ED2268">
              <w:t>Областной бюджет (прогноз)</w:t>
            </w:r>
          </w:p>
        </w:tc>
        <w:tc>
          <w:tcPr>
            <w:tcW w:w="0" w:type="auto"/>
            <w:vAlign w:val="bottom"/>
          </w:tcPr>
          <w:p w:rsidR="00A54247" w:rsidRPr="00355612" w:rsidRDefault="00A54247" w:rsidP="004974B9">
            <w:pPr>
              <w:jc w:val="right"/>
              <w:rPr>
                <w:b/>
                <w:sz w:val="22"/>
                <w:szCs w:val="22"/>
              </w:rPr>
            </w:pPr>
            <w:r>
              <w:rPr>
                <w:b/>
                <w:sz w:val="22"/>
                <w:szCs w:val="22"/>
              </w:rPr>
              <w:t>7373,7</w:t>
            </w:r>
          </w:p>
        </w:tc>
        <w:tc>
          <w:tcPr>
            <w:tcW w:w="0" w:type="auto"/>
            <w:vAlign w:val="bottom"/>
          </w:tcPr>
          <w:p w:rsidR="00A54247" w:rsidRPr="00355612" w:rsidRDefault="00A54247" w:rsidP="004974B9">
            <w:pPr>
              <w:jc w:val="right"/>
              <w:rPr>
                <w:b/>
                <w:sz w:val="22"/>
                <w:szCs w:val="22"/>
              </w:rPr>
            </w:pPr>
            <w:r>
              <w:rPr>
                <w:b/>
                <w:sz w:val="22"/>
                <w:szCs w:val="22"/>
              </w:rPr>
              <w:t>13422,6</w:t>
            </w:r>
          </w:p>
        </w:tc>
        <w:tc>
          <w:tcPr>
            <w:tcW w:w="0" w:type="auto"/>
            <w:vAlign w:val="bottom"/>
          </w:tcPr>
          <w:p w:rsidR="00A54247" w:rsidRPr="00355612" w:rsidRDefault="00A54247" w:rsidP="004974B9">
            <w:pPr>
              <w:jc w:val="right"/>
              <w:rPr>
                <w:b/>
                <w:sz w:val="22"/>
                <w:szCs w:val="22"/>
              </w:rPr>
            </w:pPr>
            <w:r>
              <w:rPr>
                <w:b/>
                <w:sz w:val="22"/>
                <w:szCs w:val="22"/>
              </w:rPr>
              <w:t>372,7</w:t>
            </w:r>
          </w:p>
        </w:tc>
        <w:tc>
          <w:tcPr>
            <w:tcW w:w="0" w:type="auto"/>
            <w:vAlign w:val="bottom"/>
          </w:tcPr>
          <w:p w:rsidR="00A54247" w:rsidRPr="00355612" w:rsidRDefault="00A54247" w:rsidP="004974B9">
            <w:pPr>
              <w:jc w:val="right"/>
              <w:rPr>
                <w:b/>
                <w:sz w:val="22"/>
                <w:szCs w:val="22"/>
              </w:rPr>
            </w:pPr>
            <w:r>
              <w:rPr>
                <w:b/>
                <w:sz w:val="22"/>
                <w:szCs w:val="22"/>
              </w:rPr>
              <w:t>372,7</w:t>
            </w:r>
          </w:p>
        </w:tc>
        <w:tc>
          <w:tcPr>
            <w:tcW w:w="0" w:type="auto"/>
            <w:vAlign w:val="bottom"/>
          </w:tcPr>
          <w:p w:rsidR="00A54247" w:rsidRPr="00355612" w:rsidRDefault="00A54247" w:rsidP="004974B9">
            <w:pPr>
              <w:jc w:val="right"/>
              <w:rPr>
                <w:b/>
                <w:sz w:val="22"/>
                <w:szCs w:val="22"/>
              </w:rPr>
            </w:pPr>
            <w:r>
              <w:rPr>
                <w:b/>
                <w:sz w:val="22"/>
                <w:szCs w:val="22"/>
              </w:rPr>
              <w:t>367,3</w:t>
            </w:r>
          </w:p>
        </w:tc>
        <w:tc>
          <w:tcPr>
            <w:tcW w:w="1331" w:type="dxa"/>
          </w:tcPr>
          <w:p w:rsidR="00A54247" w:rsidRPr="00355612" w:rsidRDefault="00A54247" w:rsidP="004974B9">
            <w:pPr>
              <w:rPr>
                <w:b/>
                <w:sz w:val="22"/>
                <w:szCs w:val="22"/>
              </w:rPr>
            </w:pPr>
            <w:r>
              <w:rPr>
                <w:b/>
                <w:sz w:val="22"/>
                <w:szCs w:val="22"/>
              </w:rPr>
              <w:t>21909,0</w:t>
            </w:r>
          </w:p>
        </w:tc>
      </w:tr>
      <w:tr w:rsidR="00A54247" w:rsidRPr="00355612" w:rsidTr="004974B9">
        <w:tc>
          <w:tcPr>
            <w:tcW w:w="0" w:type="auto"/>
          </w:tcPr>
          <w:p w:rsidR="00A54247" w:rsidRPr="00ED2268" w:rsidRDefault="00A54247" w:rsidP="004974B9">
            <w:pPr>
              <w:jc w:val="center"/>
            </w:pPr>
            <w:r w:rsidRPr="00ED2268">
              <w:t>Бюджет округа</w:t>
            </w:r>
          </w:p>
        </w:tc>
        <w:tc>
          <w:tcPr>
            <w:tcW w:w="0" w:type="auto"/>
            <w:vAlign w:val="bottom"/>
          </w:tcPr>
          <w:p w:rsidR="00A54247" w:rsidRPr="00355612" w:rsidRDefault="00A54247" w:rsidP="004974B9">
            <w:pPr>
              <w:jc w:val="right"/>
              <w:rPr>
                <w:b/>
                <w:sz w:val="22"/>
                <w:szCs w:val="22"/>
              </w:rPr>
            </w:pPr>
            <w:r>
              <w:rPr>
                <w:b/>
                <w:sz w:val="22"/>
                <w:szCs w:val="22"/>
              </w:rPr>
              <w:t>1461,5</w:t>
            </w:r>
          </w:p>
        </w:tc>
        <w:tc>
          <w:tcPr>
            <w:tcW w:w="0" w:type="auto"/>
            <w:vAlign w:val="bottom"/>
          </w:tcPr>
          <w:p w:rsidR="00A54247" w:rsidRPr="00355612" w:rsidRDefault="00A54247" w:rsidP="004974B9">
            <w:pPr>
              <w:jc w:val="right"/>
              <w:rPr>
                <w:b/>
                <w:sz w:val="22"/>
                <w:szCs w:val="22"/>
              </w:rPr>
            </w:pPr>
            <w:r>
              <w:rPr>
                <w:b/>
                <w:sz w:val="22"/>
                <w:szCs w:val="22"/>
              </w:rPr>
              <w:t>1648,6</w:t>
            </w:r>
          </w:p>
        </w:tc>
        <w:tc>
          <w:tcPr>
            <w:tcW w:w="0" w:type="auto"/>
            <w:vAlign w:val="bottom"/>
          </w:tcPr>
          <w:p w:rsidR="00A54247" w:rsidRPr="00355612" w:rsidRDefault="00A54247" w:rsidP="004974B9">
            <w:pPr>
              <w:jc w:val="right"/>
              <w:rPr>
                <w:b/>
                <w:sz w:val="22"/>
                <w:szCs w:val="22"/>
              </w:rPr>
            </w:pPr>
            <w:r>
              <w:rPr>
                <w:b/>
                <w:sz w:val="22"/>
                <w:szCs w:val="22"/>
              </w:rPr>
              <w:t>1245,0</w:t>
            </w:r>
          </w:p>
        </w:tc>
        <w:tc>
          <w:tcPr>
            <w:tcW w:w="0" w:type="auto"/>
            <w:vAlign w:val="bottom"/>
          </w:tcPr>
          <w:p w:rsidR="00A54247" w:rsidRPr="00355612" w:rsidRDefault="00A54247" w:rsidP="004974B9">
            <w:pPr>
              <w:jc w:val="right"/>
              <w:rPr>
                <w:b/>
                <w:sz w:val="22"/>
                <w:szCs w:val="22"/>
              </w:rPr>
            </w:pPr>
            <w:r>
              <w:rPr>
                <w:b/>
                <w:sz w:val="22"/>
                <w:szCs w:val="22"/>
              </w:rPr>
              <w:t>1245,0</w:t>
            </w:r>
          </w:p>
        </w:tc>
        <w:tc>
          <w:tcPr>
            <w:tcW w:w="0" w:type="auto"/>
            <w:vAlign w:val="bottom"/>
          </w:tcPr>
          <w:p w:rsidR="00A54247" w:rsidRPr="00355612" w:rsidRDefault="00A54247" w:rsidP="004974B9">
            <w:pPr>
              <w:jc w:val="right"/>
              <w:rPr>
                <w:b/>
                <w:sz w:val="22"/>
                <w:szCs w:val="22"/>
              </w:rPr>
            </w:pPr>
            <w:r>
              <w:rPr>
                <w:b/>
                <w:sz w:val="22"/>
                <w:szCs w:val="22"/>
              </w:rPr>
              <w:t>253,0</w:t>
            </w:r>
          </w:p>
        </w:tc>
        <w:tc>
          <w:tcPr>
            <w:tcW w:w="1331" w:type="dxa"/>
            <w:vAlign w:val="bottom"/>
          </w:tcPr>
          <w:p w:rsidR="00A54247" w:rsidRPr="00355612" w:rsidRDefault="00A54247" w:rsidP="004974B9">
            <w:pPr>
              <w:rPr>
                <w:b/>
                <w:sz w:val="22"/>
                <w:szCs w:val="22"/>
              </w:rPr>
            </w:pPr>
            <w:r>
              <w:rPr>
                <w:b/>
                <w:sz w:val="22"/>
                <w:szCs w:val="22"/>
              </w:rPr>
              <w:t>5853,1</w:t>
            </w:r>
          </w:p>
        </w:tc>
      </w:tr>
    </w:tbl>
    <w:p w:rsidR="00A54247" w:rsidRPr="000D15E1" w:rsidRDefault="00A54247" w:rsidP="00A54247">
      <w:pPr>
        <w:ind w:left="12900"/>
        <w:rPr>
          <w:sz w:val="22"/>
          <w:szCs w:val="22"/>
        </w:rPr>
      </w:pPr>
    </w:p>
    <w:p w:rsidR="00A54247" w:rsidRPr="00853316" w:rsidRDefault="00A54247" w:rsidP="00A54247">
      <w:pPr>
        <w:widowControl w:val="0"/>
        <w:autoSpaceDE w:val="0"/>
        <w:autoSpaceDN w:val="0"/>
        <w:adjustRightInd w:val="0"/>
        <w:ind w:firstLine="540"/>
        <w:jc w:val="both"/>
      </w:pPr>
      <w:r w:rsidRPr="00853316">
        <w:t>Объемы финансирования могут ежегодно корректироваться с учетом возможностей доходной части бюджета</w:t>
      </w:r>
      <w:r>
        <w:t xml:space="preserve"> округа</w:t>
      </w:r>
      <w:r w:rsidRPr="00853316">
        <w:t>.</w:t>
      </w:r>
    </w:p>
    <w:p w:rsidR="00A54247" w:rsidRPr="00FB11C9" w:rsidRDefault="00A54247" w:rsidP="00A54247">
      <w:pPr>
        <w:widowControl w:val="0"/>
        <w:autoSpaceDE w:val="0"/>
        <w:autoSpaceDN w:val="0"/>
        <w:adjustRightInd w:val="0"/>
        <w:ind w:firstLine="540"/>
        <w:jc w:val="both"/>
      </w:pPr>
      <w:r w:rsidRPr="00853316">
        <w:t xml:space="preserve">Финансирование мероприятий Программы осуществляется на основании заключенных с исполнителями работ договоров (контрактов) на поставку </w:t>
      </w:r>
      <w:r w:rsidRPr="00853316">
        <w:lastRenderedPageBreak/>
        <w:t xml:space="preserve">товаров, выполнение работ, оказание услуг в соответствии с действующим законодательством, а также документов, подтверждающих исполнение </w:t>
      </w:r>
      <w:r>
        <w:t>договоров (</w:t>
      </w:r>
      <w:r w:rsidRPr="00853316">
        <w:t>контрактов</w:t>
      </w:r>
      <w:r>
        <w:t>).</w:t>
      </w:r>
    </w:p>
    <w:p w:rsidR="00677322" w:rsidRDefault="00677322" w:rsidP="00A54247">
      <w:pPr>
        <w:widowControl w:val="0"/>
        <w:autoSpaceDE w:val="0"/>
        <w:autoSpaceDN w:val="0"/>
        <w:adjustRightInd w:val="0"/>
        <w:jc w:val="center"/>
        <w:outlineLvl w:val="1"/>
        <w:rPr>
          <w:b/>
        </w:rPr>
      </w:pPr>
    </w:p>
    <w:p w:rsidR="00A54247" w:rsidRPr="00D6648A" w:rsidRDefault="00A54247" w:rsidP="00A54247">
      <w:pPr>
        <w:widowControl w:val="0"/>
        <w:autoSpaceDE w:val="0"/>
        <w:autoSpaceDN w:val="0"/>
        <w:adjustRightInd w:val="0"/>
        <w:jc w:val="center"/>
        <w:outlineLvl w:val="1"/>
        <w:rPr>
          <w:b/>
        </w:rPr>
      </w:pPr>
      <w:r>
        <w:rPr>
          <w:b/>
        </w:rPr>
        <w:t>5</w:t>
      </w:r>
      <w:r w:rsidRPr="00D6648A">
        <w:rPr>
          <w:b/>
        </w:rPr>
        <w:t>. Целевые показатели (индикаторы) достижения</w:t>
      </w:r>
    </w:p>
    <w:p w:rsidR="00A54247" w:rsidRDefault="00A54247" w:rsidP="00A54247">
      <w:pPr>
        <w:widowControl w:val="0"/>
        <w:autoSpaceDE w:val="0"/>
        <w:autoSpaceDN w:val="0"/>
        <w:adjustRightInd w:val="0"/>
        <w:jc w:val="center"/>
        <w:rPr>
          <w:b/>
        </w:rPr>
      </w:pPr>
      <w:r w:rsidRPr="00D6648A">
        <w:rPr>
          <w:b/>
        </w:rPr>
        <w:t>целей и решения задач программы, прогноз</w:t>
      </w:r>
      <w:r w:rsidR="00677322">
        <w:rPr>
          <w:b/>
        </w:rPr>
        <w:t xml:space="preserve"> </w:t>
      </w:r>
      <w:r w:rsidRPr="00D6648A">
        <w:rPr>
          <w:b/>
        </w:rPr>
        <w:t>конечных результатов реализации программы</w:t>
      </w:r>
    </w:p>
    <w:p w:rsidR="00677322" w:rsidRPr="00FB11C9" w:rsidRDefault="00677322" w:rsidP="00A54247">
      <w:pPr>
        <w:widowControl w:val="0"/>
        <w:autoSpaceDE w:val="0"/>
        <w:autoSpaceDN w:val="0"/>
        <w:adjustRightInd w:val="0"/>
        <w:jc w:val="center"/>
        <w:rPr>
          <w:b/>
        </w:rPr>
      </w:pPr>
    </w:p>
    <w:p w:rsidR="00A54247" w:rsidRPr="00D6648A" w:rsidRDefault="00A54247" w:rsidP="00A54247">
      <w:pPr>
        <w:widowControl w:val="0"/>
        <w:autoSpaceDE w:val="0"/>
        <w:autoSpaceDN w:val="0"/>
        <w:adjustRightInd w:val="0"/>
        <w:ind w:firstLine="709"/>
        <w:jc w:val="both"/>
      </w:pPr>
      <w:r w:rsidRPr="00D6648A">
        <w:t>Состав показателей (индикаторов) результативности и эффективности программы определен в соответствии с ее целями, задачами и мероприятиями.</w:t>
      </w:r>
    </w:p>
    <w:p w:rsidR="00A54247" w:rsidRPr="00D6648A" w:rsidRDefault="00A54247" w:rsidP="00A54247">
      <w:pPr>
        <w:widowControl w:val="0"/>
        <w:autoSpaceDE w:val="0"/>
        <w:autoSpaceDN w:val="0"/>
        <w:adjustRightInd w:val="0"/>
        <w:ind w:firstLine="709"/>
        <w:jc w:val="both"/>
      </w:pPr>
      <w:r w:rsidRPr="00D6648A">
        <w:t>Набор показателей (индикаторов) сформирован таким образом, чтобы обеспечить охват наиболее значимых результатов программы, оптимизацию отчетности и информационных запросов.</w:t>
      </w:r>
    </w:p>
    <w:p w:rsidR="00A54247" w:rsidRPr="00D6648A" w:rsidRDefault="00A54247" w:rsidP="00A54247">
      <w:pPr>
        <w:widowControl w:val="0"/>
        <w:autoSpaceDE w:val="0"/>
        <w:autoSpaceDN w:val="0"/>
        <w:adjustRightInd w:val="0"/>
        <w:ind w:firstLine="709"/>
        <w:jc w:val="both"/>
      </w:pPr>
      <w:r w:rsidRPr="00D6648A">
        <w:t>Основные показатели (индикаторы) программы:</w:t>
      </w:r>
    </w:p>
    <w:p w:rsidR="00A54247" w:rsidRPr="00D6648A" w:rsidRDefault="00A54247" w:rsidP="00A54247">
      <w:pPr>
        <w:widowControl w:val="0"/>
        <w:autoSpaceDE w:val="0"/>
        <w:autoSpaceDN w:val="0"/>
        <w:adjustRightInd w:val="0"/>
        <w:ind w:firstLine="709"/>
        <w:jc w:val="both"/>
        <w:rPr>
          <w:b/>
        </w:rPr>
      </w:pPr>
      <w:r>
        <w:rPr>
          <w:b/>
        </w:rPr>
        <w:t xml:space="preserve">1. </w:t>
      </w:r>
      <w:r w:rsidRPr="00D6648A">
        <w:rPr>
          <w:b/>
        </w:rPr>
        <w:t>Мероприятия по рациональному использованию водных ресурсов:</w:t>
      </w:r>
    </w:p>
    <w:p w:rsidR="00A54247" w:rsidRDefault="00A54247" w:rsidP="00A54247">
      <w:pPr>
        <w:widowControl w:val="0"/>
        <w:autoSpaceDE w:val="0"/>
        <w:autoSpaceDN w:val="0"/>
        <w:adjustRightInd w:val="0"/>
        <w:ind w:firstLine="709"/>
        <w:jc w:val="both"/>
      </w:pPr>
      <w:r>
        <w:t>-</w:t>
      </w:r>
      <w:r w:rsidRPr="004C3D46">
        <w:t xml:space="preserve"> </w:t>
      </w:r>
      <w:r w:rsidRPr="00D6648A">
        <w:t>доля загрязненных сточных вод в общем объеме отводимых в водные объекты сточных вод, подлежащих очистке;</w:t>
      </w:r>
    </w:p>
    <w:p w:rsidR="00A54247" w:rsidRDefault="00A54247" w:rsidP="00A54247">
      <w:pPr>
        <w:widowControl w:val="0"/>
        <w:autoSpaceDE w:val="0"/>
        <w:autoSpaceDN w:val="0"/>
        <w:adjustRightInd w:val="0"/>
        <w:ind w:firstLine="709"/>
        <w:jc w:val="both"/>
      </w:pPr>
      <w:r>
        <w:t xml:space="preserve">- количество отремонтированных, модернизированных </w:t>
      </w:r>
      <w:r w:rsidRPr="006662A2">
        <w:t>очистных сооружений канализации</w:t>
      </w:r>
      <w:r>
        <w:t>;</w:t>
      </w:r>
    </w:p>
    <w:p w:rsidR="00A54247" w:rsidRDefault="00A54247" w:rsidP="00A54247">
      <w:pPr>
        <w:widowControl w:val="0"/>
        <w:autoSpaceDE w:val="0"/>
        <w:autoSpaceDN w:val="0"/>
        <w:adjustRightInd w:val="0"/>
        <w:ind w:firstLine="709"/>
        <w:jc w:val="both"/>
      </w:pPr>
      <w:r>
        <w:t>- количество отремонтированных нецентрализованных источников питьевого водоснабжения;</w:t>
      </w:r>
    </w:p>
    <w:p w:rsidR="00A54247" w:rsidRPr="00D6648A" w:rsidRDefault="00A54247" w:rsidP="00A54247">
      <w:pPr>
        <w:widowControl w:val="0"/>
        <w:autoSpaceDE w:val="0"/>
        <w:autoSpaceDN w:val="0"/>
        <w:adjustRightInd w:val="0"/>
        <w:ind w:firstLine="709"/>
        <w:jc w:val="both"/>
        <w:outlineLvl w:val="1"/>
      </w:pPr>
      <w:r w:rsidRPr="00D6648A">
        <w:rPr>
          <w:b/>
        </w:rPr>
        <w:t>2. Мероприятия по предотвращению з</w:t>
      </w:r>
      <w:r>
        <w:rPr>
          <w:b/>
        </w:rPr>
        <w:t>агрязнения окружающей среды округа</w:t>
      </w:r>
      <w:r w:rsidRPr="00D6648A">
        <w:rPr>
          <w:b/>
        </w:rPr>
        <w:t xml:space="preserve"> отходами</w:t>
      </w:r>
      <w:r>
        <w:rPr>
          <w:b/>
        </w:rPr>
        <w:t>:</w:t>
      </w:r>
      <w:r w:rsidRPr="00D6648A">
        <w:t xml:space="preserve">  </w:t>
      </w:r>
    </w:p>
    <w:p w:rsidR="00A54247" w:rsidRDefault="00A54247" w:rsidP="00A54247">
      <w:pPr>
        <w:widowControl w:val="0"/>
        <w:autoSpaceDE w:val="0"/>
        <w:autoSpaceDN w:val="0"/>
        <w:adjustRightInd w:val="0"/>
        <w:ind w:firstLine="709"/>
        <w:jc w:val="both"/>
      </w:pPr>
      <w:r>
        <w:t xml:space="preserve"> </w:t>
      </w:r>
      <w:r w:rsidRPr="00D6648A">
        <w:t>-</w:t>
      </w:r>
      <w:r>
        <w:t xml:space="preserve"> д</w:t>
      </w:r>
      <w:r w:rsidRPr="00A77F28">
        <w:t>оля использованных, обезвреженных отходов в общем объеме образовавшихся отходов производства и потребления</w:t>
      </w:r>
      <w:r>
        <w:t>;</w:t>
      </w:r>
    </w:p>
    <w:p w:rsidR="00A54247" w:rsidRPr="00171951" w:rsidRDefault="00A54247" w:rsidP="00A54247">
      <w:pPr>
        <w:widowControl w:val="0"/>
        <w:autoSpaceDE w:val="0"/>
        <w:autoSpaceDN w:val="0"/>
        <w:adjustRightInd w:val="0"/>
        <w:ind w:firstLine="709"/>
        <w:jc w:val="both"/>
      </w:pPr>
      <w:r>
        <w:t>- к</w:t>
      </w:r>
      <w:r w:rsidRPr="00171951">
        <w:t xml:space="preserve">оличество созданных пунктов </w:t>
      </w:r>
      <w:r>
        <w:t xml:space="preserve">для </w:t>
      </w:r>
      <w:r w:rsidRPr="00171951">
        <w:t>сбора отработанных ртуть</w:t>
      </w:r>
      <w:r>
        <w:t>содержащих отходов от населения;</w:t>
      </w:r>
    </w:p>
    <w:p w:rsidR="00A54247" w:rsidRDefault="00A54247" w:rsidP="00A54247">
      <w:pPr>
        <w:widowControl w:val="0"/>
        <w:autoSpaceDE w:val="0"/>
        <w:autoSpaceDN w:val="0"/>
        <w:adjustRightInd w:val="0"/>
        <w:ind w:firstLine="709"/>
        <w:jc w:val="both"/>
      </w:pPr>
      <w:r>
        <w:t>- количество собранных и переданных на утилизацию отработанных ртутьсодержащих отходов от населения в частном секторе;</w:t>
      </w:r>
    </w:p>
    <w:p w:rsidR="00A54247" w:rsidRPr="00D6648A" w:rsidRDefault="00A54247" w:rsidP="00A54247">
      <w:pPr>
        <w:pStyle w:val="af3"/>
        <w:spacing w:before="0" w:beforeAutospacing="0" w:after="0" w:afterAutospacing="0"/>
        <w:ind w:firstLine="709"/>
        <w:jc w:val="both"/>
        <w:rPr>
          <w:sz w:val="28"/>
          <w:szCs w:val="28"/>
        </w:rPr>
      </w:pPr>
      <w:r>
        <w:rPr>
          <w:sz w:val="28"/>
          <w:szCs w:val="28"/>
        </w:rPr>
        <w:t xml:space="preserve">- ликвидация свалок </w:t>
      </w:r>
      <w:r w:rsidRPr="0066305C">
        <w:rPr>
          <w:sz w:val="28"/>
          <w:szCs w:val="28"/>
        </w:rPr>
        <w:t>твердых бытовых отходов;</w:t>
      </w:r>
    </w:p>
    <w:p w:rsidR="00A54247" w:rsidRDefault="00A54247" w:rsidP="00A54247">
      <w:pPr>
        <w:widowControl w:val="0"/>
        <w:autoSpaceDE w:val="0"/>
        <w:autoSpaceDN w:val="0"/>
        <w:adjustRightInd w:val="0"/>
        <w:ind w:firstLine="709"/>
        <w:jc w:val="both"/>
        <w:outlineLvl w:val="1"/>
        <w:rPr>
          <w:b/>
        </w:rPr>
      </w:pPr>
      <w:r w:rsidRPr="00D6648A">
        <w:rPr>
          <w:b/>
        </w:rPr>
        <w:t>3. Мероприятия по обеспечению экологической безопасности и рациональному природопользованию:</w:t>
      </w:r>
    </w:p>
    <w:p w:rsidR="00A54247" w:rsidRDefault="00A54247" w:rsidP="00A54247">
      <w:pPr>
        <w:widowControl w:val="0"/>
        <w:autoSpaceDE w:val="0"/>
        <w:autoSpaceDN w:val="0"/>
        <w:adjustRightInd w:val="0"/>
        <w:ind w:firstLine="709"/>
        <w:jc w:val="both"/>
        <w:outlineLvl w:val="1"/>
      </w:pPr>
      <w:r>
        <w:t>- доля</w:t>
      </w:r>
      <w:r w:rsidRPr="00F451FB">
        <w:t xml:space="preserve"> площади </w:t>
      </w:r>
      <w:r>
        <w:t xml:space="preserve">территории </w:t>
      </w:r>
      <w:proofErr w:type="spellStart"/>
      <w:r>
        <w:t>Тарногского</w:t>
      </w:r>
      <w:proofErr w:type="spellEnd"/>
      <w:r>
        <w:t xml:space="preserve"> округа, занятой ООПТ в общей площади территории округа;</w:t>
      </w:r>
    </w:p>
    <w:p w:rsidR="00A54247" w:rsidRDefault="00A54247" w:rsidP="00A54247">
      <w:pPr>
        <w:pStyle w:val="af3"/>
        <w:spacing w:before="0" w:beforeAutospacing="0" w:after="0" w:afterAutospacing="0"/>
        <w:ind w:firstLine="709"/>
        <w:jc w:val="both"/>
        <w:rPr>
          <w:sz w:val="28"/>
          <w:szCs w:val="28"/>
        </w:rPr>
      </w:pPr>
      <w:r w:rsidRPr="00172DF1">
        <w:rPr>
          <w:sz w:val="28"/>
          <w:szCs w:val="28"/>
        </w:rPr>
        <w:t>- количество материалов, направленных на государственную экспертизу и количество проведенных общественных экспертиз;</w:t>
      </w:r>
    </w:p>
    <w:p w:rsidR="00A54247" w:rsidRPr="00172DF1" w:rsidRDefault="00A54247" w:rsidP="00A54247">
      <w:pPr>
        <w:pStyle w:val="af3"/>
        <w:spacing w:before="0" w:beforeAutospacing="0" w:after="0" w:afterAutospacing="0"/>
        <w:ind w:firstLine="709"/>
        <w:jc w:val="both"/>
        <w:rPr>
          <w:sz w:val="28"/>
          <w:szCs w:val="28"/>
        </w:rPr>
      </w:pPr>
      <w:r>
        <w:rPr>
          <w:sz w:val="28"/>
          <w:szCs w:val="28"/>
        </w:rPr>
        <w:t>- д</w:t>
      </w:r>
      <w:r w:rsidRPr="00172DF1">
        <w:rPr>
          <w:sz w:val="28"/>
          <w:szCs w:val="28"/>
        </w:rPr>
        <w:t xml:space="preserve">оля </w:t>
      </w:r>
      <w:proofErr w:type="spellStart"/>
      <w:r w:rsidRPr="00172DF1">
        <w:rPr>
          <w:sz w:val="28"/>
          <w:szCs w:val="28"/>
        </w:rPr>
        <w:t>природопользователей</w:t>
      </w:r>
      <w:proofErr w:type="spellEnd"/>
      <w:r w:rsidRPr="00172DF1">
        <w:rPr>
          <w:sz w:val="28"/>
          <w:szCs w:val="28"/>
        </w:rPr>
        <w:t xml:space="preserve">, </w:t>
      </w:r>
      <w:proofErr w:type="gramStart"/>
      <w:r w:rsidRPr="00172DF1">
        <w:rPr>
          <w:sz w:val="28"/>
          <w:szCs w:val="28"/>
        </w:rPr>
        <w:t>осуществляющих</w:t>
      </w:r>
      <w:proofErr w:type="gramEnd"/>
      <w:r w:rsidRPr="00172DF1">
        <w:rPr>
          <w:sz w:val="28"/>
          <w:szCs w:val="28"/>
        </w:rPr>
        <w:t xml:space="preserve"> производственный контроль, к общему количеству </w:t>
      </w:r>
      <w:proofErr w:type="spellStart"/>
      <w:r w:rsidRPr="00172DF1">
        <w:rPr>
          <w:sz w:val="28"/>
          <w:szCs w:val="28"/>
        </w:rPr>
        <w:t>природопользователей</w:t>
      </w:r>
      <w:proofErr w:type="spellEnd"/>
      <w:r w:rsidRPr="00172DF1">
        <w:rPr>
          <w:sz w:val="28"/>
          <w:szCs w:val="28"/>
        </w:rPr>
        <w:t>, обязанных осущест</w:t>
      </w:r>
      <w:r>
        <w:rPr>
          <w:sz w:val="28"/>
          <w:szCs w:val="28"/>
        </w:rPr>
        <w:t>влять производственный контроль;</w:t>
      </w:r>
    </w:p>
    <w:p w:rsidR="00A54247" w:rsidRPr="00D6648A" w:rsidRDefault="00A54247" w:rsidP="00A54247">
      <w:pPr>
        <w:widowControl w:val="0"/>
        <w:autoSpaceDE w:val="0"/>
        <w:autoSpaceDN w:val="0"/>
        <w:adjustRightInd w:val="0"/>
        <w:ind w:firstLine="709"/>
        <w:jc w:val="both"/>
      </w:pPr>
      <w:r w:rsidRPr="00D6648A">
        <w:t>-</w:t>
      </w:r>
      <w:r>
        <w:t xml:space="preserve"> </w:t>
      </w:r>
      <w:r w:rsidRPr="00D6648A">
        <w:t>количество надзорных мероприятий в рамках осуществления государственного экологического надзо</w:t>
      </w:r>
      <w:r>
        <w:t>ра.</w:t>
      </w:r>
    </w:p>
    <w:p w:rsidR="00A54247" w:rsidRPr="004C3D46" w:rsidRDefault="00A54247" w:rsidP="00A54247">
      <w:pPr>
        <w:widowControl w:val="0"/>
        <w:autoSpaceDE w:val="0"/>
        <w:autoSpaceDN w:val="0"/>
        <w:adjustRightInd w:val="0"/>
        <w:ind w:firstLine="709"/>
        <w:jc w:val="both"/>
        <w:outlineLvl w:val="1"/>
        <w:rPr>
          <w:b/>
        </w:rPr>
      </w:pPr>
      <w:r w:rsidRPr="00D6648A">
        <w:rPr>
          <w:b/>
        </w:rPr>
        <w:t>4. Мероприятия по экологическому образованию и просвещению:</w:t>
      </w:r>
    </w:p>
    <w:p w:rsidR="00A54247" w:rsidRDefault="00A54247" w:rsidP="00A54247">
      <w:pPr>
        <w:widowControl w:val="0"/>
        <w:autoSpaceDE w:val="0"/>
        <w:autoSpaceDN w:val="0"/>
        <w:adjustRightInd w:val="0"/>
        <w:ind w:firstLine="709"/>
        <w:jc w:val="both"/>
        <w:rPr>
          <w:color w:val="FF0000"/>
        </w:rPr>
      </w:pPr>
      <w:r w:rsidRPr="002A0B36">
        <w:t>-</w:t>
      </w:r>
      <w:r>
        <w:t xml:space="preserve"> </w:t>
      </w:r>
      <w:r w:rsidRPr="002A0B36">
        <w:t>доля населения, участвующего</w:t>
      </w:r>
      <w:r w:rsidRPr="008E41D1">
        <w:t xml:space="preserve"> в мероприятиях экологической направленности</w:t>
      </w:r>
      <w:r w:rsidRPr="00CB4170">
        <w:t>;</w:t>
      </w:r>
    </w:p>
    <w:p w:rsidR="00A54247" w:rsidRPr="00D34EA5" w:rsidRDefault="00A54247" w:rsidP="00A54247">
      <w:pPr>
        <w:pStyle w:val="22"/>
        <w:spacing w:after="0" w:line="240" w:lineRule="auto"/>
        <w:ind w:left="0" w:firstLine="709"/>
        <w:jc w:val="both"/>
        <w:rPr>
          <w:sz w:val="28"/>
          <w:szCs w:val="28"/>
        </w:rPr>
      </w:pPr>
      <w:r w:rsidRPr="00D34EA5">
        <w:rPr>
          <w:sz w:val="28"/>
          <w:szCs w:val="28"/>
        </w:rPr>
        <w:lastRenderedPageBreak/>
        <w:t>-</w:t>
      </w:r>
      <w:r>
        <w:rPr>
          <w:sz w:val="28"/>
          <w:szCs w:val="28"/>
        </w:rPr>
        <w:t xml:space="preserve"> </w:t>
      </w:r>
      <w:r w:rsidRPr="00D34EA5">
        <w:rPr>
          <w:sz w:val="28"/>
          <w:szCs w:val="28"/>
        </w:rPr>
        <w:t xml:space="preserve">количество ежегодно проводимых мероприятий по экологическому образованию и просвещению; </w:t>
      </w:r>
    </w:p>
    <w:p w:rsidR="00A54247" w:rsidRPr="00D34EA5" w:rsidRDefault="00A54247" w:rsidP="00A54247">
      <w:pPr>
        <w:pStyle w:val="22"/>
        <w:spacing w:after="0" w:line="240" w:lineRule="auto"/>
        <w:ind w:left="0" w:firstLine="709"/>
        <w:jc w:val="both"/>
        <w:rPr>
          <w:sz w:val="28"/>
          <w:szCs w:val="28"/>
        </w:rPr>
      </w:pPr>
      <w:r w:rsidRPr="00D34EA5">
        <w:rPr>
          <w:sz w:val="28"/>
          <w:szCs w:val="28"/>
        </w:rPr>
        <w:t>- количество высаженных дере</w:t>
      </w:r>
      <w:r>
        <w:rPr>
          <w:sz w:val="28"/>
          <w:szCs w:val="28"/>
        </w:rPr>
        <w:t>вьев в населенных пунктах округа</w:t>
      </w:r>
      <w:r w:rsidRPr="00D34EA5">
        <w:rPr>
          <w:sz w:val="28"/>
          <w:szCs w:val="28"/>
        </w:rPr>
        <w:t>.</w:t>
      </w:r>
    </w:p>
    <w:p w:rsidR="00A54247" w:rsidRPr="005E3842" w:rsidRDefault="00A54247" w:rsidP="00A54247">
      <w:pPr>
        <w:widowControl w:val="0"/>
        <w:autoSpaceDE w:val="0"/>
        <w:autoSpaceDN w:val="0"/>
        <w:adjustRightInd w:val="0"/>
        <w:ind w:firstLine="709"/>
        <w:jc w:val="both"/>
        <w:rPr>
          <w:b/>
        </w:rPr>
      </w:pPr>
      <w:r w:rsidRPr="005E3842">
        <w:rPr>
          <w:b/>
        </w:rPr>
        <w:t>5. Мероприятия по реализации полномочий органов местного самоуправления в сфере охраны окружающей среды:</w:t>
      </w:r>
    </w:p>
    <w:p w:rsidR="00A54247" w:rsidRPr="00E425F8" w:rsidRDefault="00A54247" w:rsidP="00A54247">
      <w:pPr>
        <w:widowControl w:val="0"/>
        <w:autoSpaceDE w:val="0"/>
        <w:autoSpaceDN w:val="0"/>
        <w:adjustRightInd w:val="0"/>
        <w:ind w:firstLine="709"/>
        <w:jc w:val="both"/>
        <w:rPr>
          <w:color w:val="FF0000"/>
        </w:rPr>
      </w:pPr>
      <w:r w:rsidRPr="00216E5F">
        <w:rPr>
          <w:b/>
        </w:rPr>
        <w:t xml:space="preserve">- </w:t>
      </w:r>
      <w:r>
        <w:t xml:space="preserve">доля </w:t>
      </w:r>
      <w:r>
        <w:rPr>
          <w:bCs/>
        </w:rPr>
        <w:t>в</w:t>
      </w:r>
      <w:r w:rsidRPr="00AF2BB9">
        <w:rPr>
          <w:bCs/>
        </w:rPr>
        <w:t>ыпол</w:t>
      </w:r>
      <w:r>
        <w:rPr>
          <w:bCs/>
        </w:rPr>
        <w:t>нения</w:t>
      </w:r>
      <w:r w:rsidRPr="00AF2BB9">
        <w:rPr>
          <w:bCs/>
        </w:rPr>
        <w:t xml:space="preserve"> плана</w:t>
      </w:r>
      <w:r w:rsidRPr="00CB4170">
        <w:rPr>
          <w:bCs/>
        </w:rPr>
        <w:t xml:space="preserve"> </w:t>
      </w:r>
      <w:r>
        <w:rPr>
          <w:bCs/>
        </w:rPr>
        <w:t xml:space="preserve"> проведения плановых</w:t>
      </w:r>
      <w:r w:rsidRPr="00620272">
        <w:rPr>
          <w:bCs/>
        </w:rPr>
        <w:t xml:space="preserve"> </w:t>
      </w:r>
      <w:r>
        <w:rPr>
          <w:bCs/>
        </w:rPr>
        <w:t>проверок</w:t>
      </w:r>
      <w:r w:rsidRPr="00AF2BB9">
        <w:rPr>
          <w:bCs/>
        </w:rPr>
        <w:t xml:space="preserve"> </w:t>
      </w:r>
      <w:r w:rsidRPr="005E3842">
        <w:t xml:space="preserve">отделом </w:t>
      </w:r>
      <w:r>
        <w:t>экологии администрации муниципального округа</w:t>
      </w:r>
      <w:r>
        <w:rPr>
          <w:bCs/>
        </w:rPr>
        <w:t>.</w:t>
      </w:r>
    </w:p>
    <w:p w:rsidR="00A54247" w:rsidRPr="00CB4170" w:rsidRDefault="00A54247" w:rsidP="00A54247">
      <w:pPr>
        <w:widowControl w:val="0"/>
        <w:autoSpaceDE w:val="0"/>
        <w:autoSpaceDN w:val="0"/>
        <w:adjustRightInd w:val="0"/>
        <w:ind w:firstLine="709"/>
        <w:jc w:val="both"/>
      </w:pPr>
      <w:r>
        <w:t>За период с 2023</w:t>
      </w:r>
      <w:r w:rsidRPr="00CB4170">
        <w:t xml:space="preserve"> по 202</w:t>
      </w:r>
      <w:r>
        <w:t>7</w:t>
      </w:r>
      <w:r w:rsidRPr="00CB4170">
        <w:t xml:space="preserve"> годы планируется достижение следующих результатов.</w:t>
      </w:r>
    </w:p>
    <w:p w:rsidR="00A54247" w:rsidRDefault="00A54247" w:rsidP="00A54247">
      <w:pPr>
        <w:widowControl w:val="0"/>
        <w:autoSpaceDE w:val="0"/>
        <w:autoSpaceDN w:val="0"/>
        <w:adjustRightInd w:val="0"/>
        <w:ind w:firstLine="709"/>
        <w:jc w:val="both"/>
        <w:rPr>
          <w:b/>
        </w:rPr>
      </w:pPr>
      <w:r w:rsidRPr="00D6648A">
        <w:rPr>
          <w:b/>
        </w:rPr>
        <w:t xml:space="preserve">В рамках выполнения задачи </w:t>
      </w:r>
      <w:r>
        <w:rPr>
          <w:b/>
        </w:rPr>
        <w:t>«</w:t>
      </w:r>
      <w:r w:rsidRPr="00D6648A">
        <w:rPr>
          <w:b/>
        </w:rPr>
        <w:t>Мероприятия по рациональному использованию водных ресурсов</w:t>
      </w:r>
      <w:r>
        <w:rPr>
          <w:b/>
        </w:rPr>
        <w:t>»</w:t>
      </w:r>
      <w:r w:rsidRPr="00D6648A">
        <w:rPr>
          <w:b/>
        </w:rPr>
        <w:t>:</w:t>
      </w:r>
    </w:p>
    <w:p w:rsidR="00A54247" w:rsidRPr="00216E5F" w:rsidRDefault="00A54247" w:rsidP="00A54247">
      <w:pPr>
        <w:ind w:firstLine="709"/>
        <w:jc w:val="both"/>
      </w:pPr>
      <w:r w:rsidRPr="00216E5F">
        <w:t xml:space="preserve">- снижение доли загрязненных сточных вод в общем объеме отводимых в водные объекты сточных вод, подлежащих очистке, </w:t>
      </w:r>
      <w:r w:rsidRPr="002065FB">
        <w:t xml:space="preserve">с </w:t>
      </w:r>
      <w:r w:rsidRPr="002065FB">
        <w:rPr>
          <w:b/>
        </w:rPr>
        <w:t xml:space="preserve">80,0 до </w:t>
      </w:r>
      <w:r>
        <w:rPr>
          <w:b/>
        </w:rPr>
        <w:t>6</w:t>
      </w:r>
      <w:r w:rsidRPr="002065FB">
        <w:rPr>
          <w:b/>
        </w:rPr>
        <w:t>2,9 %;</w:t>
      </w:r>
    </w:p>
    <w:p w:rsidR="00A54247" w:rsidRDefault="00A54247" w:rsidP="00A54247">
      <w:pPr>
        <w:ind w:firstLine="709"/>
        <w:jc w:val="both"/>
      </w:pPr>
      <w:r w:rsidRPr="00216E5F">
        <w:t xml:space="preserve">- ремонт </w:t>
      </w:r>
      <w:r w:rsidRPr="0093051C">
        <w:t>и благоустройство</w:t>
      </w:r>
      <w:r w:rsidRPr="00216E5F">
        <w:t xml:space="preserve"> нецентра</w:t>
      </w:r>
      <w:r>
        <w:t xml:space="preserve">лизованных источников питьевого </w:t>
      </w:r>
      <w:r w:rsidRPr="00216E5F">
        <w:t>водоснабжения (колод</w:t>
      </w:r>
      <w:r>
        <w:t>цев, родников);</w:t>
      </w:r>
    </w:p>
    <w:p w:rsidR="00A54247" w:rsidRPr="00D6648A" w:rsidRDefault="00A54247" w:rsidP="00A54247">
      <w:pPr>
        <w:ind w:firstLine="709"/>
        <w:jc w:val="both"/>
        <w:rPr>
          <w:b/>
        </w:rPr>
      </w:pPr>
      <w:r>
        <w:rPr>
          <w:b/>
        </w:rPr>
        <w:t>В рамках выполнения задачи</w:t>
      </w:r>
      <w:r w:rsidRPr="00D6648A">
        <w:rPr>
          <w:b/>
        </w:rPr>
        <w:t xml:space="preserve"> </w:t>
      </w:r>
      <w:r>
        <w:rPr>
          <w:b/>
        </w:rPr>
        <w:t>«</w:t>
      </w:r>
      <w:r w:rsidRPr="00D6648A">
        <w:rPr>
          <w:b/>
        </w:rPr>
        <w:t>Мероприятия по предотвращению загр</w:t>
      </w:r>
      <w:r>
        <w:rPr>
          <w:b/>
        </w:rPr>
        <w:t>язнения окружающей среды округа</w:t>
      </w:r>
      <w:r w:rsidRPr="00D6648A">
        <w:rPr>
          <w:b/>
        </w:rPr>
        <w:t xml:space="preserve"> отходами</w:t>
      </w:r>
      <w:r>
        <w:rPr>
          <w:b/>
        </w:rPr>
        <w:t>»</w:t>
      </w:r>
      <w:r w:rsidRPr="00D6648A">
        <w:rPr>
          <w:b/>
        </w:rPr>
        <w:t>:</w:t>
      </w:r>
    </w:p>
    <w:p w:rsidR="00A54247" w:rsidRDefault="00A54247" w:rsidP="00A54247">
      <w:pPr>
        <w:ind w:firstLine="709"/>
        <w:jc w:val="both"/>
      </w:pPr>
      <w:r w:rsidRPr="00216E5F">
        <w:t xml:space="preserve">- </w:t>
      </w:r>
      <w:r w:rsidRPr="00171951">
        <w:t>увелич</w:t>
      </w:r>
      <w:r>
        <w:t>ение</w:t>
      </w:r>
      <w:r w:rsidRPr="00171951">
        <w:t xml:space="preserve"> дол</w:t>
      </w:r>
      <w:r>
        <w:t>и</w:t>
      </w:r>
      <w:r w:rsidRPr="00171951">
        <w:t xml:space="preserve"> использованных, обезвреженных отходов в общем объеме образовавшихся отходов производства и потребления с </w:t>
      </w:r>
      <w:r>
        <w:rPr>
          <w:b/>
        </w:rPr>
        <w:t>93,3</w:t>
      </w:r>
      <w:r w:rsidRPr="00620272">
        <w:rPr>
          <w:b/>
        </w:rPr>
        <w:t>% до</w:t>
      </w:r>
      <w:r>
        <w:rPr>
          <w:b/>
        </w:rPr>
        <w:t>94,9</w:t>
      </w:r>
      <w:r w:rsidRPr="00620272">
        <w:rPr>
          <w:b/>
        </w:rPr>
        <w:t xml:space="preserve"> %;</w:t>
      </w:r>
      <w:r w:rsidRPr="00171951">
        <w:t xml:space="preserve"> </w:t>
      </w:r>
    </w:p>
    <w:p w:rsidR="00A54247" w:rsidRPr="00171951" w:rsidRDefault="00A54247" w:rsidP="00A54247">
      <w:pPr>
        <w:ind w:firstLine="709"/>
        <w:jc w:val="both"/>
        <w:rPr>
          <w:b/>
        </w:rPr>
      </w:pPr>
      <w:r w:rsidRPr="00171951">
        <w:t>- увелич</w:t>
      </w:r>
      <w:r>
        <w:t>ение</w:t>
      </w:r>
      <w:r w:rsidRPr="00171951">
        <w:t xml:space="preserve"> количеств</w:t>
      </w:r>
      <w:r>
        <w:t>а</w:t>
      </w:r>
      <w:r w:rsidRPr="00171951">
        <w:t xml:space="preserve"> созданных пунктов для сбора отработанных ртутьсодержащих отходов от населения до</w:t>
      </w:r>
      <w:r w:rsidRPr="00171951">
        <w:rPr>
          <w:b/>
        </w:rPr>
        <w:t xml:space="preserve"> </w:t>
      </w:r>
      <w:r>
        <w:rPr>
          <w:b/>
        </w:rPr>
        <w:t xml:space="preserve">1 </w:t>
      </w:r>
      <w:r w:rsidRPr="003D0554">
        <w:t>единиц</w:t>
      </w:r>
      <w:r w:rsidRPr="00171951">
        <w:t xml:space="preserve"> к 202</w:t>
      </w:r>
      <w:r>
        <w:t>7</w:t>
      </w:r>
      <w:r w:rsidRPr="00171951">
        <w:t xml:space="preserve"> году;</w:t>
      </w:r>
    </w:p>
    <w:p w:rsidR="00A54247" w:rsidRDefault="00A54247" w:rsidP="00A54247">
      <w:pPr>
        <w:ind w:firstLine="709"/>
        <w:jc w:val="both"/>
      </w:pPr>
      <w:r>
        <w:t xml:space="preserve">- </w:t>
      </w:r>
      <w:r w:rsidRPr="00216E5F">
        <w:t>увелич</w:t>
      </w:r>
      <w:r>
        <w:t>ение</w:t>
      </w:r>
      <w:r w:rsidRPr="00216E5F">
        <w:t xml:space="preserve"> количеств</w:t>
      </w:r>
      <w:r>
        <w:t>а</w:t>
      </w:r>
      <w:r w:rsidRPr="00216E5F">
        <w:t xml:space="preserve"> собранных и переданных на утилизацию отработанных ртутьсодержащих отходов от населения в частном секторе до </w:t>
      </w:r>
      <w:r>
        <w:rPr>
          <w:b/>
        </w:rPr>
        <w:t>260</w:t>
      </w:r>
      <w:r w:rsidRPr="00216E5F">
        <w:rPr>
          <w:b/>
        </w:rPr>
        <w:t xml:space="preserve"> </w:t>
      </w:r>
      <w:r w:rsidRPr="00216E5F">
        <w:t xml:space="preserve">штук; </w:t>
      </w:r>
    </w:p>
    <w:p w:rsidR="00A54247" w:rsidRPr="0066305C" w:rsidRDefault="00A54247" w:rsidP="00A54247">
      <w:pPr>
        <w:pStyle w:val="af3"/>
        <w:spacing w:before="0" w:beforeAutospacing="0" w:after="0" w:afterAutospacing="0"/>
        <w:ind w:firstLine="709"/>
        <w:jc w:val="both"/>
        <w:rPr>
          <w:sz w:val="28"/>
          <w:szCs w:val="28"/>
        </w:rPr>
      </w:pPr>
      <w:r w:rsidRPr="0066305C">
        <w:rPr>
          <w:sz w:val="28"/>
          <w:szCs w:val="28"/>
        </w:rPr>
        <w:t>- увелич</w:t>
      </w:r>
      <w:r>
        <w:rPr>
          <w:sz w:val="28"/>
          <w:szCs w:val="28"/>
        </w:rPr>
        <w:t>ение</w:t>
      </w:r>
      <w:r w:rsidRPr="0066305C">
        <w:rPr>
          <w:sz w:val="28"/>
          <w:szCs w:val="28"/>
        </w:rPr>
        <w:t xml:space="preserve"> площад</w:t>
      </w:r>
      <w:r>
        <w:rPr>
          <w:sz w:val="28"/>
          <w:szCs w:val="28"/>
        </w:rPr>
        <w:t>и</w:t>
      </w:r>
      <w:r w:rsidRPr="0066305C">
        <w:rPr>
          <w:sz w:val="28"/>
          <w:szCs w:val="28"/>
        </w:rPr>
        <w:t xml:space="preserve"> ликвидированных свалок твердых бытовых отходов  к 202</w:t>
      </w:r>
      <w:r>
        <w:rPr>
          <w:sz w:val="28"/>
          <w:szCs w:val="28"/>
        </w:rPr>
        <w:t>5 году.</w:t>
      </w:r>
    </w:p>
    <w:p w:rsidR="00A54247" w:rsidRPr="00D6648A" w:rsidRDefault="00A54247" w:rsidP="00A54247">
      <w:pPr>
        <w:widowControl w:val="0"/>
        <w:autoSpaceDE w:val="0"/>
        <w:autoSpaceDN w:val="0"/>
        <w:adjustRightInd w:val="0"/>
        <w:ind w:firstLine="709"/>
        <w:jc w:val="both"/>
        <w:outlineLvl w:val="1"/>
        <w:rPr>
          <w:b/>
        </w:rPr>
      </w:pPr>
      <w:r w:rsidRPr="00D6648A">
        <w:rPr>
          <w:b/>
        </w:rPr>
        <w:t xml:space="preserve">В рамках выполнения задачи </w:t>
      </w:r>
      <w:r>
        <w:rPr>
          <w:b/>
        </w:rPr>
        <w:t>«</w:t>
      </w:r>
      <w:r w:rsidRPr="00D6648A">
        <w:rPr>
          <w:b/>
        </w:rPr>
        <w:t>Мероприятия по обеспечению экологической безопасности и рациональному природопользованию</w:t>
      </w:r>
      <w:r>
        <w:rPr>
          <w:b/>
        </w:rPr>
        <w:t>»</w:t>
      </w:r>
      <w:r w:rsidRPr="00D6648A">
        <w:rPr>
          <w:b/>
        </w:rPr>
        <w:t>:</w:t>
      </w:r>
    </w:p>
    <w:p w:rsidR="00A54247" w:rsidRDefault="00A54247" w:rsidP="00A54247">
      <w:pPr>
        <w:widowControl w:val="0"/>
        <w:autoSpaceDE w:val="0"/>
        <w:autoSpaceDN w:val="0"/>
        <w:adjustRightInd w:val="0"/>
        <w:ind w:firstLine="709"/>
        <w:jc w:val="both"/>
        <w:rPr>
          <w:b/>
        </w:rPr>
      </w:pPr>
      <w:r w:rsidRPr="00F451FB">
        <w:t>- увеличение доли площади особо охраняемых природных территорий от</w:t>
      </w:r>
      <w:r>
        <w:t xml:space="preserve"> общей площади территории округа до </w:t>
      </w:r>
      <w:r w:rsidRPr="00620272">
        <w:rPr>
          <w:b/>
        </w:rPr>
        <w:t>7,1 %;</w:t>
      </w:r>
    </w:p>
    <w:p w:rsidR="00A54247" w:rsidRDefault="00A54247" w:rsidP="00A54247">
      <w:pPr>
        <w:pStyle w:val="af3"/>
        <w:spacing w:before="0" w:beforeAutospacing="0" w:after="0" w:afterAutospacing="0"/>
        <w:ind w:firstLine="709"/>
        <w:jc w:val="both"/>
        <w:rPr>
          <w:sz w:val="28"/>
          <w:szCs w:val="28"/>
        </w:rPr>
      </w:pPr>
      <w:r w:rsidRPr="00172DF1">
        <w:rPr>
          <w:sz w:val="28"/>
          <w:szCs w:val="28"/>
        </w:rPr>
        <w:t>- увелич</w:t>
      </w:r>
      <w:r>
        <w:rPr>
          <w:sz w:val="28"/>
          <w:szCs w:val="28"/>
        </w:rPr>
        <w:t>ение</w:t>
      </w:r>
      <w:r w:rsidRPr="00172DF1">
        <w:rPr>
          <w:sz w:val="28"/>
          <w:szCs w:val="28"/>
        </w:rPr>
        <w:t xml:space="preserve"> количеств</w:t>
      </w:r>
      <w:r>
        <w:rPr>
          <w:sz w:val="28"/>
          <w:szCs w:val="28"/>
        </w:rPr>
        <w:t>а</w:t>
      </w:r>
      <w:r w:rsidRPr="00172DF1">
        <w:rPr>
          <w:sz w:val="28"/>
          <w:szCs w:val="28"/>
        </w:rPr>
        <w:t xml:space="preserve"> материалов, направленных на государственную экспертизу и количество проведенных общественных экспертиз до </w:t>
      </w:r>
      <w:r>
        <w:rPr>
          <w:b/>
          <w:sz w:val="28"/>
          <w:szCs w:val="28"/>
        </w:rPr>
        <w:t>2</w:t>
      </w:r>
      <w:r w:rsidRPr="00172DF1">
        <w:rPr>
          <w:sz w:val="28"/>
          <w:szCs w:val="28"/>
        </w:rPr>
        <w:t xml:space="preserve"> </w:t>
      </w:r>
      <w:r>
        <w:rPr>
          <w:sz w:val="28"/>
          <w:szCs w:val="28"/>
        </w:rPr>
        <w:t>единиц</w:t>
      </w:r>
      <w:r w:rsidRPr="00172DF1">
        <w:rPr>
          <w:sz w:val="28"/>
          <w:szCs w:val="28"/>
        </w:rPr>
        <w:t xml:space="preserve"> 202</w:t>
      </w:r>
      <w:r>
        <w:rPr>
          <w:sz w:val="28"/>
          <w:szCs w:val="28"/>
        </w:rPr>
        <w:t>7</w:t>
      </w:r>
      <w:r w:rsidRPr="00172DF1">
        <w:rPr>
          <w:sz w:val="28"/>
          <w:szCs w:val="28"/>
        </w:rPr>
        <w:t xml:space="preserve"> году;</w:t>
      </w:r>
    </w:p>
    <w:p w:rsidR="00A54247" w:rsidRPr="00172DF1" w:rsidRDefault="00A54247" w:rsidP="00A54247">
      <w:pPr>
        <w:pStyle w:val="af3"/>
        <w:spacing w:before="0" w:beforeAutospacing="0" w:after="0" w:afterAutospacing="0"/>
        <w:ind w:firstLine="709"/>
        <w:jc w:val="both"/>
        <w:rPr>
          <w:sz w:val="28"/>
          <w:szCs w:val="28"/>
        </w:rPr>
      </w:pPr>
      <w:r>
        <w:rPr>
          <w:sz w:val="28"/>
          <w:szCs w:val="28"/>
        </w:rPr>
        <w:t>- увеличение доли</w:t>
      </w:r>
      <w:r w:rsidRPr="00172DF1">
        <w:rPr>
          <w:sz w:val="28"/>
          <w:szCs w:val="28"/>
        </w:rPr>
        <w:t xml:space="preserve"> </w:t>
      </w:r>
      <w:proofErr w:type="spellStart"/>
      <w:r w:rsidRPr="00172DF1">
        <w:rPr>
          <w:sz w:val="28"/>
          <w:szCs w:val="28"/>
        </w:rPr>
        <w:t>природопользователей</w:t>
      </w:r>
      <w:proofErr w:type="spellEnd"/>
      <w:r w:rsidRPr="00172DF1">
        <w:rPr>
          <w:sz w:val="28"/>
          <w:szCs w:val="28"/>
        </w:rPr>
        <w:t xml:space="preserve">, </w:t>
      </w:r>
      <w:proofErr w:type="gramStart"/>
      <w:r w:rsidRPr="00172DF1">
        <w:rPr>
          <w:sz w:val="28"/>
          <w:szCs w:val="28"/>
        </w:rPr>
        <w:t>осуществляющих</w:t>
      </w:r>
      <w:proofErr w:type="gramEnd"/>
      <w:r w:rsidRPr="00172DF1">
        <w:rPr>
          <w:sz w:val="28"/>
          <w:szCs w:val="28"/>
        </w:rPr>
        <w:t xml:space="preserve"> производственный контроль, к общему количеству </w:t>
      </w:r>
      <w:proofErr w:type="spellStart"/>
      <w:r w:rsidRPr="00172DF1">
        <w:rPr>
          <w:sz w:val="28"/>
          <w:szCs w:val="28"/>
        </w:rPr>
        <w:t>природопользователей</w:t>
      </w:r>
      <w:proofErr w:type="spellEnd"/>
      <w:r w:rsidRPr="00172DF1">
        <w:rPr>
          <w:sz w:val="28"/>
          <w:szCs w:val="28"/>
        </w:rPr>
        <w:t>, обязанных осущест</w:t>
      </w:r>
      <w:r>
        <w:rPr>
          <w:sz w:val="28"/>
          <w:szCs w:val="28"/>
        </w:rPr>
        <w:t xml:space="preserve">влять производственный контроль, до </w:t>
      </w:r>
      <w:r w:rsidRPr="003D0554">
        <w:rPr>
          <w:b/>
          <w:sz w:val="28"/>
          <w:szCs w:val="28"/>
        </w:rPr>
        <w:t>100%</w:t>
      </w:r>
      <w:r>
        <w:rPr>
          <w:sz w:val="28"/>
          <w:szCs w:val="28"/>
        </w:rPr>
        <w:t xml:space="preserve"> к 2027 году;</w:t>
      </w:r>
    </w:p>
    <w:p w:rsidR="00A54247" w:rsidRDefault="00A54247" w:rsidP="00A54247">
      <w:pPr>
        <w:widowControl w:val="0"/>
        <w:autoSpaceDE w:val="0"/>
        <w:autoSpaceDN w:val="0"/>
        <w:adjustRightInd w:val="0"/>
        <w:ind w:firstLine="709"/>
        <w:jc w:val="both"/>
      </w:pPr>
      <w:r>
        <w:t xml:space="preserve">- ежегодное выполнение </w:t>
      </w:r>
      <w:r w:rsidRPr="00CB4170">
        <w:rPr>
          <w:b/>
        </w:rPr>
        <w:t>20</w:t>
      </w:r>
      <w:r>
        <w:t xml:space="preserve"> </w:t>
      </w:r>
      <w:r w:rsidRPr="00D6648A">
        <w:t xml:space="preserve">надзорных мероприятий в рамках осуществления </w:t>
      </w:r>
      <w:r>
        <w:t xml:space="preserve">переданных полномочий по </w:t>
      </w:r>
      <w:r w:rsidRPr="00D6648A">
        <w:t>государственно</w:t>
      </w:r>
      <w:r>
        <w:t>му</w:t>
      </w:r>
      <w:r w:rsidRPr="00D6648A">
        <w:t xml:space="preserve"> экологическо</w:t>
      </w:r>
      <w:r>
        <w:t>му</w:t>
      </w:r>
      <w:r w:rsidRPr="00D6648A">
        <w:t xml:space="preserve"> над</w:t>
      </w:r>
      <w:r>
        <w:t xml:space="preserve">зору. </w:t>
      </w:r>
    </w:p>
    <w:p w:rsidR="00A54247" w:rsidRPr="00D6648A" w:rsidRDefault="00A54247" w:rsidP="00A54247">
      <w:pPr>
        <w:widowControl w:val="0"/>
        <w:autoSpaceDE w:val="0"/>
        <w:autoSpaceDN w:val="0"/>
        <w:adjustRightInd w:val="0"/>
        <w:ind w:firstLine="709"/>
        <w:jc w:val="both"/>
      </w:pPr>
      <w:r w:rsidRPr="00D6648A">
        <w:rPr>
          <w:b/>
        </w:rPr>
        <w:t xml:space="preserve">В рамках выполнения задачи </w:t>
      </w:r>
      <w:r>
        <w:rPr>
          <w:b/>
        </w:rPr>
        <w:t>«</w:t>
      </w:r>
      <w:r w:rsidRPr="00D6648A">
        <w:rPr>
          <w:b/>
        </w:rPr>
        <w:t>Мероприятия по экологическому образованию и просвещению</w:t>
      </w:r>
      <w:r>
        <w:rPr>
          <w:b/>
        </w:rPr>
        <w:t>»</w:t>
      </w:r>
      <w:r w:rsidRPr="00D6648A">
        <w:rPr>
          <w:b/>
        </w:rPr>
        <w:t>:</w:t>
      </w:r>
    </w:p>
    <w:p w:rsidR="00A54247" w:rsidRPr="00814B73" w:rsidRDefault="00A54247" w:rsidP="00A54247">
      <w:pPr>
        <w:pStyle w:val="af"/>
        <w:widowControl/>
        <w:spacing w:line="240" w:lineRule="auto"/>
        <w:ind w:firstLine="709"/>
        <w:jc w:val="both"/>
        <w:rPr>
          <w:rFonts w:ascii="Times New Roman" w:hAnsi="Times New Roman"/>
          <w:color w:val="FF0000"/>
          <w:sz w:val="28"/>
          <w:szCs w:val="28"/>
        </w:rPr>
      </w:pPr>
      <w:r w:rsidRPr="00216E5F">
        <w:rPr>
          <w:rFonts w:ascii="Times New Roman" w:hAnsi="Times New Roman"/>
          <w:sz w:val="28"/>
          <w:szCs w:val="28"/>
        </w:rPr>
        <w:t>- увелич</w:t>
      </w:r>
      <w:r>
        <w:rPr>
          <w:rFonts w:ascii="Times New Roman" w:hAnsi="Times New Roman"/>
          <w:sz w:val="28"/>
          <w:szCs w:val="28"/>
        </w:rPr>
        <w:t>ение</w:t>
      </w:r>
      <w:r w:rsidRPr="00216E5F">
        <w:rPr>
          <w:rFonts w:ascii="Times New Roman" w:hAnsi="Times New Roman"/>
          <w:sz w:val="28"/>
          <w:szCs w:val="28"/>
        </w:rPr>
        <w:t xml:space="preserve"> дол</w:t>
      </w:r>
      <w:r>
        <w:rPr>
          <w:rFonts w:ascii="Times New Roman" w:hAnsi="Times New Roman"/>
          <w:sz w:val="28"/>
          <w:szCs w:val="28"/>
        </w:rPr>
        <w:t>и</w:t>
      </w:r>
      <w:r w:rsidRPr="00216E5F">
        <w:rPr>
          <w:rFonts w:ascii="Times New Roman" w:hAnsi="Times New Roman"/>
          <w:sz w:val="28"/>
          <w:szCs w:val="28"/>
        </w:rPr>
        <w:t xml:space="preserve"> населения, участвующего в мероприятиях экологической направленности до </w:t>
      </w:r>
      <w:r>
        <w:rPr>
          <w:rFonts w:ascii="Times New Roman" w:hAnsi="Times New Roman"/>
          <w:b/>
          <w:sz w:val="28"/>
          <w:szCs w:val="28"/>
        </w:rPr>
        <w:t xml:space="preserve">6,0 </w:t>
      </w:r>
      <w:r w:rsidRPr="003D0554">
        <w:rPr>
          <w:rFonts w:ascii="Times New Roman" w:hAnsi="Times New Roman"/>
          <w:sz w:val="28"/>
          <w:szCs w:val="28"/>
        </w:rPr>
        <w:t>тыс.</w:t>
      </w:r>
      <w:r w:rsidRPr="00216E5F">
        <w:rPr>
          <w:rFonts w:ascii="Times New Roman" w:hAnsi="Times New Roman"/>
          <w:sz w:val="28"/>
          <w:szCs w:val="28"/>
        </w:rPr>
        <w:t xml:space="preserve"> человек</w:t>
      </w:r>
      <w:r>
        <w:rPr>
          <w:rFonts w:ascii="Times New Roman" w:hAnsi="Times New Roman"/>
          <w:sz w:val="28"/>
          <w:szCs w:val="28"/>
        </w:rPr>
        <w:t>;</w:t>
      </w:r>
    </w:p>
    <w:p w:rsidR="00A54247" w:rsidRPr="00216E5F" w:rsidRDefault="00A54247" w:rsidP="00A54247">
      <w:pPr>
        <w:pStyle w:val="af3"/>
        <w:spacing w:before="0" w:beforeAutospacing="0" w:after="0" w:afterAutospacing="0"/>
        <w:ind w:firstLine="709"/>
        <w:jc w:val="both"/>
        <w:rPr>
          <w:sz w:val="28"/>
          <w:szCs w:val="28"/>
        </w:rPr>
      </w:pPr>
      <w:r w:rsidRPr="00216E5F">
        <w:rPr>
          <w:sz w:val="28"/>
          <w:szCs w:val="28"/>
        </w:rPr>
        <w:lastRenderedPageBreak/>
        <w:t>- увелич</w:t>
      </w:r>
      <w:r>
        <w:rPr>
          <w:sz w:val="28"/>
          <w:szCs w:val="28"/>
        </w:rPr>
        <w:t>ение</w:t>
      </w:r>
      <w:r w:rsidRPr="00216E5F">
        <w:rPr>
          <w:sz w:val="28"/>
          <w:szCs w:val="28"/>
        </w:rPr>
        <w:t xml:space="preserve">  количеств</w:t>
      </w:r>
      <w:r>
        <w:rPr>
          <w:sz w:val="28"/>
          <w:szCs w:val="28"/>
        </w:rPr>
        <w:t>а</w:t>
      </w:r>
      <w:r w:rsidRPr="00216E5F">
        <w:rPr>
          <w:sz w:val="28"/>
          <w:szCs w:val="28"/>
        </w:rPr>
        <w:t xml:space="preserve"> ежегодно проводимых мероприятий по экологическому образованию и просвещению до </w:t>
      </w:r>
      <w:r w:rsidRPr="00620272">
        <w:rPr>
          <w:b/>
          <w:sz w:val="28"/>
          <w:szCs w:val="28"/>
        </w:rPr>
        <w:t>10</w:t>
      </w:r>
      <w:r>
        <w:rPr>
          <w:b/>
          <w:sz w:val="28"/>
          <w:szCs w:val="28"/>
        </w:rPr>
        <w:t xml:space="preserve"> </w:t>
      </w:r>
      <w:r w:rsidRPr="003D0554">
        <w:rPr>
          <w:sz w:val="28"/>
          <w:szCs w:val="28"/>
        </w:rPr>
        <w:t>единиц;</w:t>
      </w:r>
    </w:p>
    <w:p w:rsidR="00A54247" w:rsidRDefault="00A54247" w:rsidP="00A54247">
      <w:pPr>
        <w:widowControl w:val="0"/>
        <w:autoSpaceDE w:val="0"/>
        <w:autoSpaceDN w:val="0"/>
        <w:adjustRightInd w:val="0"/>
        <w:ind w:firstLine="709"/>
        <w:jc w:val="both"/>
      </w:pPr>
      <w:r w:rsidRPr="00D34EA5">
        <w:t>- увелич</w:t>
      </w:r>
      <w:r>
        <w:t>ение</w:t>
      </w:r>
      <w:r w:rsidRPr="00D34EA5">
        <w:t xml:space="preserve"> количеств</w:t>
      </w:r>
      <w:r>
        <w:t>а</w:t>
      </w:r>
      <w:r w:rsidRPr="00D34EA5">
        <w:t xml:space="preserve"> высаженных дере</w:t>
      </w:r>
      <w:r>
        <w:t>вьев в населенных пунктах округа</w:t>
      </w:r>
      <w:r w:rsidRPr="00D34EA5">
        <w:t xml:space="preserve"> до</w:t>
      </w:r>
      <w:r>
        <w:t xml:space="preserve"> </w:t>
      </w:r>
      <w:r w:rsidRPr="00CB4170">
        <w:rPr>
          <w:b/>
        </w:rPr>
        <w:t>800</w:t>
      </w:r>
      <w:r w:rsidRPr="00D34EA5">
        <w:t xml:space="preserve"> </w:t>
      </w:r>
      <w:r>
        <w:t xml:space="preserve">штук </w:t>
      </w:r>
      <w:r w:rsidRPr="00D34EA5">
        <w:t>в 202</w:t>
      </w:r>
      <w:r>
        <w:t>7</w:t>
      </w:r>
      <w:r w:rsidRPr="00D34EA5">
        <w:t xml:space="preserve"> году.</w:t>
      </w:r>
    </w:p>
    <w:p w:rsidR="00A54247" w:rsidRPr="00216E5F" w:rsidRDefault="00A54247" w:rsidP="00A54247">
      <w:pPr>
        <w:widowControl w:val="0"/>
        <w:autoSpaceDE w:val="0"/>
        <w:autoSpaceDN w:val="0"/>
        <w:adjustRightInd w:val="0"/>
        <w:ind w:firstLine="709"/>
        <w:jc w:val="both"/>
        <w:rPr>
          <w:b/>
        </w:rPr>
      </w:pPr>
      <w:r w:rsidRPr="00216E5F">
        <w:rPr>
          <w:b/>
        </w:rPr>
        <w:t>В рамках выполнения задачи «Мероприятия по реализации полномочий органов местного самоуправления в сфере охраны окружающей среды»</w:t>
      </w:r>
      <w:r>
        <w:rPr>
          <w:b/>
        </w:rPr>
        <w:t>:</w:t>
      </w:r>
    </w:p>
    <w:p w:rsidR="00A54247" w:rsidRDefault="00A54247" w:rsidP="00A54247">
      <w:pPr>
        <w:widowControl w:val="0"/>
        <w:autoSpaceDE w:val="0"/>
        <w:autoSpaceDN w:val="0"/>
        <w:adjustRightInd w:val="0"/>
        <w:ind w:firstLine="709"/>
        <w:jc w:val="both"/>
        <w:rPr>
          <w:bCs/>
        </w:rPr>
      </w:pPr>
      <w:r w:rsidRPr="002065FB">
        <w:rPr>
          <w:b/>
        </w:rPr>
        <w:t xml:space="preserve">- </w:t>
      </w:r>
      <w:r w:rsidRPr="002065FB">
        <w:t>достижение</w:t>
      </w:r>
      <w:r w:rsidRPr="00DA5A88">
        <w:t xml:space="preserve"> доли</w:t>
      </w:r>
      <w:r>
        <w:t xml:space="preserve"> </w:t>
      </w:r>
      <w:r w:rsidRPr="00620272">
        <w:rPr>
          <w:bCs/>
        </w:rPr>
        <w:t xml:space="preserve">выполнения </w:t>
      </w:r>
      <w:r w:rsidRPr="005635C9">
        <w:rPr>
          <w:bCs/>
        </w:rPr>
        <w:t>плана</w:t>
      </w:r>
      <w:r>
        <w:rPr>
          <w:bCs/>
        </w:rPr>
        <w:t xml:space="preserve"> проведения плановых</w:t>
      </w:r>
      <w:r w:rsidRPr="00620272">
        <w:rPr>
          <w:bCs/>
        </w:rPr>
        <w:t xml:space="preserve"> </w:t>
      </w:r>
      <w:r>
        <w:rPr>
          <w:bCs/>
        </w:rPr>
        <w:t xml:space="preserve">проверок, </w:t>
      </w:r>
      <w:r w:rsidRPr="00AF2BB9">
        <w:rPr>
          <w:bCs/>
        </w:rPr>
        <w:t xml:space="preserve"> </w:t>
      </w:r>
      <w:r w:rsidRPr="005E3842">
        <w:t xml:space="preserve">отделом </w:t>
      </w:r>
      <w:r>
        <w:t xml:space="preserve">экологии администрации </w:t>
      </w:r>
      <w:proofErr w:type="spellStart"/>
      <w:r>
        <w:t>Тарногского</w:t>
      </w:r>
      <w:proofErr w:type="spellEnd"/>
      <w:r>
        <w:t xml:space="preserve"> муниципального округа </w:t>
      </w:r>
      <w:r w:rsidRPr="00D86721">
        <w:rPr>
          <w:bCs/>
        </w:rPr>
        <w:t>100%.</w:t>
      </w:r>
    </w:p>
    <w:p w:rsidR="00A54247" w:rsidRPr="007A4193" w:rsidRDefault="00A54247" w:rsidP="00A54247">
      <w:pPr>
        <w:pStyle w:val="af0"/>
        <w:ind w:firstLine="709"/>
        <w:jc w:val="both"/>
        <w:rPr>
          <w:b w:val="0"/>
          <w:szCs w:val="28"/>
        </w:rPr>
      </w:pPr>
      <w:r w:rsidRPr="007A4193">
        <w:rPr>
          <w:b w:val="0"/>
          <w:szCs w:val="28"/>
        </w:rPr>
        <w:t>Методика расчета показателей (индикаторов)</w:t>
      </w:r>
      <w:r>
        <w:rPr>
          <w:b w:val="0"/>
          <w:szCs w:val="28"/>
        </w:rPr>
        <w:t xml:space="preserve"> представлена в приложении 2 к Программе.</w:t>
      </w:r>
    </w:p>
    <w:p w:rsidR="00A54247" w:rsidRDefault="000F1708" w:rsidP="00A54247">
      <w:pPr>
        <w:widowControl w:val="0"/>
        <w:autoSpaceDE w:val="0"/>
        <w:autoSpaceDN w:val="0"/>
        <w:adjustRightInd w:val="0"/>
        <w:ind w:firstLine="709"/>
        <w:jc w:val="both"/>
      </w:pPr>
      <w:hyperlink w:anchor="Par489" w:history="1">
        <w:r w:rsidR="00A54247" w:rsidRPr="00D6648A">
          <w:t>Сведения</w:t>
        </w:r>
      </w:hyperlink>
      <w:r w:rsidR="00A54247" w:rsidRPr="00D6648A">
        <w:t xml:space="preserve"> о целевых показателях (индикаторах)</w:t>
      </w:r>
      <w:r w:rsidR="00A54247">
        <w:t xml:space="preserve"> приведены  в </w:t>
      </w:r>
      <w:r w:rsidR="00A54247" w:rsidRPr="00D6648A">
        <w:t xml:space="preserve"> </w:t>
      </w:r>
      <w:r w:rsidR="00A54247">
        <w:t>приложении 3 к Программе</w:t>
      </w:r>
      <w:r w:rsidR="00A54247" w:rsidRPr="00853316">
        <w:t>.</w:t>
      </w:r>
    </w:p>
    <w:p w:rsidR="00A54247" w:rsidRPr="00E27670" w:rsidRDefault="00A54247" w:rsidP="00A54247">
      <w:pPr>
        <w:widowControl w:val="0"/>
        <w:autoSpaceDE w:val="0"/>
        <w:autoSpaceDN w:val="0"/>
        <w:adjustRightInd w:val="0"/>
        <w:jc w:val="both"/>
      </w:pPr>
    </w:p>
    <w:p w:rsidR="00A54247" w:rsidRDefault="00A54247" w:rsidP="00A54247">
      <w:pPr>
        <w:pStyle w:val="ConsPlusNonformat"/>
        <w:widowControl/>
        <w:ind w:firstLine="4680"/>
        <w:jc w:val="right"/>
        <w:rPr>
          <w:rFonts w:ascii="Times New Roman" w:hAnsi="Times New Roman" w:cs="Times New Roman"/>
          <w:bCs/>
          <w:sz w:val="28"/>
          <w:szCs w:val="28"/>
        </w:rPr>
      </w:pPr>
    </w:p>
    <w:p w:rsidR="00A54247" w:rsidRDefault="00A54247" w:rsidP="00A54247">
      <w:pPr>
        <w:pStyle w:val="ConsPlusNonformat"/>
        <w:widowControl/>
        <w:ind w:firstLine="4680"/>
        <w:jc w:val="right"/>
        <w:rPr>
          <w:rFonts w:ascii="Times New Roman" w:hAnsi="Times New Roman" w:cs="Times New Roman"/>
          <w:bCs/>
          <w:sz w:val="28"/>
          <w:szCs w:val="28"/>
        </w:rPr>
      </w:pPr>
    </w:p>
    <w:p w:rsidR="00A54247" w:rsidRDefault="00A54247" w:rsidP="00A54247">
      <w:pPr>
        <w:pStyle w:val="ConsPlusNonformat"/>
        <w:widowControl/>
        <w:ind w:firstLine="4680"/>
        <w:jc w:val="right"/>
        <w:rPr>
          <w:rFonts w:ascii="Times New Roman" w:hAnsi="Times New Roman" w:cs="Times New Roman"/>
          <w:bCs/>
          <w:sz w:val="28"/>
          <w:szCs w:val="28"/>
        </w:rPr>
      </w:pPr>
    </w:p>
    <w:p w:rsidR="00A54247" w:rsidRDefault="00A54247"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A9507B" w:rsidRDefault="00A9507B" w:rsidP="00A54247">
      <w:pPr>
        <w:pStyle w:val="ConsPlusNonformat"/>
        <w:widowControl/>
        <w:ind w:firstLine="4680"/>
        <w:jc w:val="right"/>
        <w:rPr>
          <w:rFonts w:ascii="Times New Roman" w:hAnsi="Times New Roman" w:cs="Times New Roman"/>
          <w:bCs/>
          <w:sz w:val="28"/>
          <w:szCs w:val="28"/>
        </w:rPr>
      </w:pPr>
    </w:p>
    <w:p w:rsidR="00A9507B" w:rsidRDefault="00A9507B" w:rsidP="00A54247">
      <w:pPr>
        <w:pStyle w:val="ConsPlusNonformat"/>
        <w:widowControl/>
        <w:ind w:firstLine="4680"/>
        <w:jc w:val="right"/>
        <w:rPr>
          <w:rFonts w:ascii="Times New Roman" w:hAnsi="Times New Roman" w:cs="Times New Roman"/>
          <w:bCs/>
          <w:sz w:val="28"/>
          <w:szCs w:val="28"/>
        </w:rPr>
      </w:pPr>
    </w:p>
    <w:p w:rsidR="00A9507B" w:rsidRDefault="00A9507B"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B85510" w:rsidRDefault="00B85510" w:rsidP="00A54247">
      <w:pPr>
        <w:pStyle w:val="ConsPlusNonformat"/>
        <w:widowControl/>
        <w:ind w:firstLine="4680"/>
        <w:jc w:val="right"/>
        <w:rPr>
          <w:rFonts w:ascii="Times New Roman" w:hAnsi="Times New Roman" w:cs="Times New Roman"/>
          <w:bCs/>
          <w:sz w:val="28"/>
          <w:szCs w:val="28"/>
        </w:rPr>
      </w:pPr>
    </w:p>
    <w:p w:rsidR="00A54247" w:rsidRPr="00CC1B59" w:rsidRDefault="00A54247" w:rsidP="00A54247">
      <w:pPr>
        <w:pStyle w:val="ConsPlusNonformat"/>
        <w:widowControl/>
        <w:ind w:firstLine="4680"/>
        <w:jc w:val="right"/>
        <w:rPr>
          <w:rFonts w:ascii="Times New Roman" w:hAnsi="Times New Roman" w:cs="Times New Roman"/>
          <w:bCs/>
          <w:sz w:val="28"/>
          <w:szCs w:val="28"/>
        </w:rPr>
      </w:pPr>
      <w:r w:rsidRPr="00CC1B59">
        <w:rPr>
          <w:rFonts w:ascii="Times New Roman" w:hAnsi="Times New Roman" w:cs="Times New Roman"/>
          <w:bCs/>
          <w:sz w:val="28"/>
          <w:szCs w:val="28"/>
        </w:rPr>
        <w:lastRenderedPageBreak/>
        <w:t xml:space="preserve">Приложение   2 </w:t>
      </w:r>
    </w:p>
    <w:p w:rsidR="00A54247" w:rsidRPr="000222F4" w:rsidRDefault="00A54247" w:rsidP="00A54247">
      <w:pPr>
        <w:jc w:val="right"/>
      </w:pPr>
      <w:r w:rsidRPr="00CC1B59">
        <w:t>к Программе</w:t>
      </w:r>
    </w:p>
    <w:p w:rsidR="00A54247" w:rsidRPr="006662A2" w:rsidRDefault="00A54247" w:rsidP="00A54247">
      <w:pPr>
        <w:spacing w:line="360" w:lineRule="auto"/>
        <w:ind w:left="3686"/>
        <w:jc w:val="right"/>
      </w:pPr>
    </w:p>
    <w:p w:rsidR="00A54247" w:rsidRDefault="00A54247" w:rsidP="00A54247">
      <w:pPr>
        <w:pStyle w:val="af0"/>
        <w:ind w:firstLine="720"/>
        <w:rPr>
          <w:szCs w:val="28"/>
        </w:rPr>
      </w:pPr>
      <w:r w:rsidRPr="006662A2">
        <w:rPr>
          <w:szCs w:val="28"/>
        </w:rPr>
        <w:t>Методика расчета показателей (индикаторов)</w:t>
      </w:r>
    </w:p>
    <w:p w:rsidR="00A54247" w:rsidRPr="002065FB" w:rsidRDefault="00A54247" w:rsidP="00A54247">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программы </w:t>
      </w:r>
      <w:r w:rsidRPr="002065FB">
        <w:rPr>
          <w:rFonts w:ascii="Times New Roman" w:hAnsi="Times New Roman" w:cs="Times New Roman"/>
          <w:b/>
          <w:bCs/>
          <w:sz w:val="28"/>
          <w:szCs w:val="28"/>
        </w:rPr>
        <w:t xml:space="preserve"> </w:t>
      </w:r>
      <w:r>
        <w:rPr>
          <w:rFonts w:ascii="Times New Roman" w:hAnsi="Times New Roman" w:cs="Times New Roman"/>
          <w:b/>
          <w:bCs/>
          <w:sz w:val="28"/>
          <w:szCs w:val="28"/>
        </w:rPr>
        <w:t>«О</w:t>
      </w:r>
      <w:r w:rsidRPr="002065FB">
        <w:rPr>
          <w:rFonts w:ascii="Times New Roman" w:hAnsi="Times New Roman" w:cs="Times New Roman"/>
          <w:b/>
          <w:bCs/>
          <w:sz w:val="28"/>
          <w:szCs w:val="28"/>
        </w:rPr>
        <w:t>здоровлени</w:t>
      </w:r>
      <w:r>
        <w:rPr>
          <w:rFonts w:ascii="Times New Roman" w:hAnsi="Times New Roman" w:cs="Times New Roman"/>
          <w:b/>
          <w:bCs/>
          <w:sz w:val="28"/>
          <w:szCs w:val="28"/>
        </w:rPr>
        <w:t>е</w:t>
      </w:r>
    </w:p>
    <w:p w:rsidR="00A54247" w:rsidRPr="002065FB" w:rsidRDefault="00A54247" w:rsidP="00A54247">
      <w:pPr>
        <w:pStyle w:val="ConsPlusNonformat"/>
        <w:widowControl/>
        <w:jc w:val="center"/>
        <w:rPr>
          <w:rFonts w:ascii="Times New Roman" w:hAnsi="Times New Roman" w:cs="Times New Roman"/>
          <w:b/>
          <w:bCs/>
          <w:sz w:val="28"/>
          <w:szCs w:val="28"/>
        </w:rPr>
      </w:pPr>
      <w:r w:rsidRPr="002065FB">
        <w:rPr>
          <w:rFonts w:ascii="Times New Roman" w:hAnsi="Times New Roman" w:cs="Times New Roman"/>
          <w:b/>
          <w:bCs/>
          <w:sz w:val="28"/>
          <w:szCs w:val="28"/>
        </w:rPr>
        <w:t xml:space="preserve">окружающей среды </w:t>
      </w:r>
      <w:proofErr w:type="spellStart"/>
      <w:r w:rsidRPr="002065FB">
        <w:rPr>
          <w:rFonts w:ascii="Times New Roman" w:hAnsi="Times New Roman" w:cs="Times New Roman"/>
          <w:b/>
          <w:bCs/>
          <w:sz w:val="28"/>
          <w:szCs w:val="28"/>
        </w:rPr>
        <w:t>Тарногского</w:t>
      </w:r>
      <w:proofErr w:type="spellEnd"/>
      <w:r>
        <w:rPr>
          <w:rFonts w:ascii="Times New Roman" w:hAnsi="Times New Roman" w:cs="Times New Roman"/>
          <w:b/>
          <w:bCs/>
          <w:sz w:val="28"/>
          <w:szCs w:val="28"/>
        </w:rPr>
        <w:t xml:space="preserve"> муниципального округа</w:t>
      </w:r>
    </w:p>
    <w:p w:rsidR="00A54247" w:rsidRPr="00653322" w:rsidRDefault="00A54247" w:rsidP="00A54247">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на 2023</w:t>
      </w:r>
      <w:r w:rsidRPr="002065FB">
        <w:rPr>
          <w:rFonts w:ascii="Times New Roman" w:hAnsi="Times New Roman" w:cs="Times New Roman"/>
          <w:b/>
          <w:bCs/>
          <w:sz w:val="28"/>
          <w:szCs w:val="28"/>
        </w:rPr>
        <w:t>-202</w:t>
      </w:r>
      <w:r>
        <w:rPr>
          <w:rFonts w:ascii="Times New Roman" w:hAnsi="Times New Roman" w:cs="Times New Roman"/>
          <w:b/>
          <w:bCs/>
          <w:sz w:val="28"/>
          <w:szCs w:val="28"/>
        </w:rPr>
        <w:t>7</w:t>
      </w:r>
      <w:r w:rsidRPr="002065FB">
        <w:rPr>
          <w:rFonts w:ascii="Times New Roman" w:hAnsi="Times New Roman" w:cs="Times New Roman"/>
          <w:b/>
          <w:bCs/>
          <w:sz w:val="28"/>
          <w:szCs w:val="28"/>
        </w:rPr>
        <w:t xml:space="preserve"> годы</w:t>
      </w:r>
      <w:r>
        <w:rPr>
          <w:rFonts w:ascii="Times New Roman" w:hAnsi="Times New Roman" w:cs="Times New Roman"/>
          <w:b/>
          <w:bCs/>
          <w:sz w:val="28"/>
          <w:szCs w:val="28"/>
        </w:rPr>
        <w:t>»</w:t>
      </w:r>
    </w:p>
    <w:p w:rsidR="00A54247" w:rsidRPr="00653322" w:rsidRDefault="00A54247" w:rsidP="00A54247">
      <w:pPr>
        <w:pStyle w:val="af0"/>
        <w:ind w:firstLine="720"/>
        <w:rPr>
          <w:szCs w:val="28"/>
        </w:rPr>
      </w:pPr>
    </w:p>
    <w:p w:rsidR="00A54247" w:rsidRPr="00901B33" w:rsidRDefault="00A54247" w:rsidP="00A54247">
      <w:pPr>
        <w:autoSpaceDE w:val="0"/>
        <w:autoSpaceDN w:val="0"/>
        <w:adjustRightInd w:val="0"/>
        <w:ind w:firstLine="709"/>
        <w:jc w:val="both"/>
      </w:pPr>
      <w:r w:rsidRPr="004D49B5">
        <w:t>1. Показатель «Доля загрязненных сточных вод в общем объеме отводимых в водные объекты сточных вод, подлежащих очистке» отражает отношение объема загрязненных сточных вод в отчетном году к объему отводимых в водные объекты и подлежащих очистке сточных вод в отчетном году</w:t>
      </w:r>
      <w:proofErr w:type="gramStart"/>
      <w:r w:rsidRPr="004D49B5">
        <w:t>, %:</w:t>
      </w:r>
      <w:proofErr w:type="gramEnd"/>
    </w:p>
    <w:p w:rsidR="00A54247" w:rsidRPr="00901B33" w:rsidRDefault="00A54247" w:rsidP="00A54247">
      <w:pPr>
        <w:pStyle w:val="ConsPlusNonformat"/>
        <w:jc w:val="center"/>
        <w:rPr>
          <w:rFonts w:ascii="Times New Roman" w:hAnsi="Times New Roman" w:cs="Times New Roman"/>
          <w:b/>
          <w:sz w:val="28"/>
          <w:szCs w:val="28"/>
        </w:rPr>
      </w:pPr>
      <w:r w:rsidRPr="00653322">
        <w:rPr>
          <w:rFonts w:ascii="Times New Roman" w:hAnsi="Times New Roman" w:cs="Times New Roman"/>
          <w:b/>
          <w:sz w:val="28"/>
          <w:szCs w:val="28"/>
        </w:rPr>
        <w:t>(</w:t>
      </w:r>
      <w:r w:rsidRPr="00653322">
        <w:rPr>
          <w:rFonts w:ascii="Times New Roman" w:hAnsi="Times New Roman" w:cs="Times New Roman"/>
          <w:b/>
          <w:sz w:val="28"/>
          <w:szCs w:val="28"/>
          <w:lang w:val="en-US"/>
        </w:rPr>
        <w:t>V</w:t>
      </w:r>
      <w:r w:rsidRPr="00653322">
        <w:rPr>
          <w:rFonts w:ascii="Times New Roman" w:hAnsi="Times New Roman" w:cs="Times New Roman"/>
          <w:b/>
          <w:sz w:val="28"/>
          <w:szCs w:val="28"/>
          <w:vertAlign w:val="superscript"/>
        </w:rPr>
        <w:t>1</w:t>
      </w:r>
      <w:proofErr w:type="spellStart"/>
      <w:r w:rsidRPr="00653322">
        <w:rPr>
          <w:rFonts w:ascii="Times New Roman" w:hAnsi="Times New Roman" w:cs="Times New Roman"/>
          <w:b/>
          <w:sz w:val="28"/>
          <w:szCs w:val="28"/>
          <w:vertAlign w:val="subscript"/>
          <w:lang w:val="en-US"/>
        </w:rPr>
        <w:t>i</w:t>
      </w:r>
      <w:proofErr w:type="spellEnd"/>
      <w:r w:rsidRPr="00653322">
        <w:rPr>
          <w:rFonts w:ascii="Times New Roman" w:hAnsi="Times New Roman" w:cs="Times New Roman"/>
          <w:b/>
          <w:sz w:val="28"/>
          <w:szCs w:val="28"/>
          <w:vertAlign w:val="subscript"/>
        </w:rPr>
        <w:t xml:space="preserve"> </w:t>
      </w:r>
      <w:r w:rsidRPr="00653322">
        <w:rPr>
          <w:rFonts w:ascii="Times New Roman" w:hAnsi="Times New Roman" w:cs="Times New Roman"/>
          <w:b/>
          <w:sz w:val="28"/>
          <w:szCs w:val="28"/>
        </w:rPr>
        <w:t xml:space="preserve">/ </w:t>
      </w:r>
      <w:r w:rsidRPr="00653322">
        <w:rPr>
          <w:rFonts w:ascii="Times New Roman" w:hAnsi="Times New Roman" w:cs="Times New Roman"/>
          <w:b/>
          <w:sz w:val="28"/>
          <w:szCs w:val="28"/>
          <w:lang w:val="en-US"/>
        </w:rPr>
        <w:t>V</w:t>
      </w:r>
      <w:r w:rsidRPr="00653322">
        <w:rPr>
          <w:rFonts w:ascii="Times New Roman" w:hAnsi="Times New Roman" w:cs="Times New Roman"/>
          <w:b/>
          <w:sz w:val="28"/>
          <w:szCs w:val="28"/>
          <w:vertAlign w:val="superscript"/>
        </w:rPr>
        <w:t>2</w:t>
      </w:r>
      <w:proofErr w:type="spellStart"/>
      <w:r w:rsidRPr="00653322">
        <w:rPr>
          <w:rFonts w:ascii="Times New Roman" w:hAnsi="Times New Roman" w:cs="Times New Roman"/>
          <w:b/>
          <w:sz w:val="28"/>
          <w:szCs w:val="28"/>
          <w:vertAlign w:val="subscript"/>
          <w:lang w:val="en-US"/>
        </w:rPr>
        <w:t>i</w:t>
      </w:r>
      <w:proofErr w:type="spellEnd"/>
      <w:r w:rsidRPr="00653322">
        <w:rPr>
          <w:rFonts w:ascii="Times New Roman" w:hAnsi="Times New Roman" w:cs="Times New Roman"/>
          <w:b/>
          <w:sz w:val="28"/>
          <w:szCs w:val="28"/>
        </w:rPr>
        <w:t>) × 100%,</w:t>
      </w:r>
    </w:p>
    <w:p w:rsidR="00A54247" w:rsidRPr="006662A2" w:rsidRDefault="00A54247" w:rsidP="00A54247">
      <w:pPr>
        <w:pStyle w:val="ConsPlusNonformat"/>
        <w:ind w:firstLine="709"/>
        <w:jc w:val="both"/>
        <w:rPr>
          <w:rFonts w:ascii="Times New Roman" w:hAnsi="Times New Roman" w:cs="Times New Roman"/>
          <w:sz w:val="28"/>
          <w:szCs w:val="28"/>
        </w:rPr>
      </w:pPr>
      <w:r w:rsidRPr="006662A2">
        <w:rPr>
          <w:rFonts w:ascii="Times New Roman" w:hAnsi="Times New Roman" w:cs="Times New Roman"/>
          <w:sz w:val="28"/>
          <w:szCs w:val="28"/>
        </w:rPr>
        <w:t>где:</w:t>
      </w:r>
    </w:p>
    <w:p w:rsidR="00A54247" w:rsidRPr="006662A2" w:rsidRDefault="00A54247" w:rsidP="00A54247">
      <w:pPr>
        <w:pStyle w:val="ConsPlusNonformat"/>
        <w:ind w:firstLine="709"/>
        <w:jc w:val="both"/>
        <w:rPr>
          <w:rFonts w:ascii="Times New Roman" w:hAnsi="Times New Roman" w:cs="Times New Roman"/>
          <w:sz w:val="28"/>
          <w:szCs w:val="28"/>
        </w:rPr>
      </w:pPr>
      <w:proofErr w:type="gramStart"/>
      <w:r w:rsidRPr="006662A2">
        <w:rPr>
          <w:rFonts w:ascii="Times New Roman" w:hAnsi="Times New Roman" w:cs="Times New Roman"/>
          <w:sz w:val="28"/>
          <w:szCs w:val="28"/>
          <w:lang w:val="en-US"/>
        </w:rPr>
        <w:t>V</w:t>
      </w:r>
      <w:r w:rsidRPr="006662A2">
        <w:rPr>
          <w:rFonts w:ascii="Times New Roman" w:hAnsi="Times New Roman" w:cs="Times New Roman"/>
          <w:sz w:val="28"/>
          <w:szCs w:val="28"/>
          <w:vertAlign w:val="superscript"/>
        </w:rPr>
        <w:t>1</w:t>
      </w:r>
      <w:proofErr w:type="spellStart"/>
      <w:r w:rsidRPr="006662A2">
        <w:rPr>
          <w:rFonts w:ascii="Times New Roman" w:hAnsi="Times New Roman" w:cs="Times New Roman"/>
          <w:sz w:val="28"/>
          <w:szCs w:val="28"/>
          <w:vertAlign w:val="subscript"/>
          <w:lang w:val="en-US"/>
        </w:rPr>
        <w:t>i</w:t>
      </w:r>
      <w:proofErr w:type="spellEnd"/>
      <w:r w:rsidRPr="006662A2">
        <w:rPr>
          <w:rFonts w:ascii="Times New Roman" w:hAnsi="Times New Roman" w:cs="Times New Roman"/>
          <w:sz w:val="28"/>
          <w:szCs w:val="28"/>
        </w:rPr>
        <w:t xml:space="preserve"> – объем загрязненных сточных вод в отчетном году, тыс.</w:t>
      </w:r>
      <w:proofErr w:type="gramEnd"/>
      <w:r w:rsidRPr="006662A2">
        <w:rPr>
          <w:rFonts w:ascii="Times New Roman" w:hAnsi="Times New Roman" w:cs="Times New Roman"/>
          <w:sz w:val="28"/>
          <w:szCs w:val="28"/>
        </w:rPr>
        <w:t xml:space="preserve"> куб</w:t>
      </w:r>
      <w:proofErr w:type="gramStart"/>
      <w:r w:rsidRPr="006662A2">
        <w:rPr>
          <w:rFonts w:ascii="Times New Roman" w:hAnsi="Times New Roman" w:cs="Times New Roman"/>
          <w:sz w:val="28"/>
          <w:szCs w:val="28"/>
        </w:rPr>
        <w:t>.м</w:t>
      </w:r>
      <w:proofErr w:type="gramEnd"/>
      <w:r w:rsidRPr="006662A2">
        <w:rPr>
          <w:rFonts w:ascii="Times New Roman" w:hAnsi="Times New Roman" w:cs="Times New Roman"/>
          <w:sz w:val="28"/>
          <w:szCs w:val="28"/>
        </w:rPr>
        <w:t>;</w:t>
      </w:r>
    </w:p>
    <w:p w:rsidR="00A54247" w:rsidRDefault="00A54247" w:rsidP="00A54247">
      <w:pPr>
        <w:autoSpaceDE w:val="0"/>
        <w:autoSpaceDN w:val="0"/>
        <w:adjustRightInd w:val="0"/>
        <w:ind w:firstLine="709"/>
        <w:jc w:val="both"/>
      </w:pPr>
      <w:proofErr w:type="gramStart"/>
      <w:r w:rsidRPr="006662A2">
        <w:rPr>
          <w:lang w:val="en-US"/>
        </w:rPr>
        <w:t>V</w:t>
      </w:r>
      <w:r w:rsidRPr="006662A2">
        <w:rPr>
          <w:vertAlign w:val="superscript"/>
        </w:rPr>
        <w:t>2</w:t>
      </w:r>
      <w:proofErr w:type="spellStart"/>
      <w:r w:rsidRPr="006662A2">
        <w:rPr>
          <w:vertAlign w:val="subscript"/>
          <w:lang w:val="en-US"/>
        </w:rPr>
        <w:t>i</w:t>
      </w:r>
      <w:proofErr w:type="spellEnd"/>
      <w:r w:rsidRPr="006662A2">
        <w:t xml:space="preserve"> – объем отводимых в водные объекты и подлежащих очистке сточных вод в отчетном году, тыс.</w:t>
      </w:r>
      <w:proofErr w:type="gramEnd"/>
      <w:r w:rsidRPr="006662A2">
        <w:t xml:space="preserve"> куб.м.</w:t>
      </w:r>
    </w:p>
    <w:p w:rsidR="00A54247" w:rsidRDefault="00A54247" w:rsidP="00A54247">
      <w:pPr>
        <w:autoSpaceDE w:val="0"/>
        <w:autoSpaceDN w:val="0"/>
        <w:adjustRightInd w:val="0"/>
        <w:ind w:firstLine="709"/>
        <w:jc w:val="both"/>
      </w:pPr>
      <w:r>
        <w:t xml:space="preserve">2. </w:t>
      </w:r>
      <w:r w:rsidRPr="00216E5F">
        <w:t>Показатель «Количество отремонтированных</w:t>
      </w:r>
      <w:r>
        <w:t xml:space="preserve">, модернизированных </w:t>
      </w:r>
      <w:r w:rsidRPr="00216E5F">
        <w:t xml:space="preserve"> очистных сооружений канализации» определяется как сумма отремонтированных</w:t>
      </w:r>
      <w:r>
        <w:t xml:space="preserve">, модернизированных </w:t>
      </w:r>
      <w:r w:rsidRPr="00216E5F">
        <w:t xml:space="preserve"> в отчетном году очистных сооружений канализации,  шт.</w:t>
      </w:r>
    </w:p>
    <w:p w:rsidR="00A54247" w:rsidRPr="00901B33" w:rsidRDefault="00A54247" w:rsidP="00A54247">
      <w:pPr>
        <w:autoSpaceDE w:val="0"/>
        <w:autoSpaceDN w:val="0"/>
        <w:adjustRightInd w:val="0"/>
        <w:ind w:firstLine="709"/>
        <w:jc w:val="both"/>
      </w:pPr>
      <w:r>
        <w:t>3.</w:t>
      </w:r>
      <w:r w:rsidRPr="006662A2">
        <w:t xml:space="preserve">Показатель «Доля населения, обеспеченного питьевой водой, отвечающей </w:t>
      </w:r>
      <w:r w:rsidRPr="006662A2">
        <w:rPr>
          <w:color w:val="000000"/>
        </w:rPr>
        <w:t xml:space="preserve">обязательным требованиям безопасности» </w:t>
      </w:r>
      <w:r w:rsidRPr="006662A2">
        <w:t xml:space="preserve">рассчитывается с нарастающим итогом и отражает отношение численности населения обеспеченного питьевой водой отвечающей </w:t>
      </w:r>
      <w:r w:rsidRPr="006662A2">
        <w:rPr>
          <w:color w:val="000000"/>
        </w:rPr>
        <w:t>обязательным требованиям безопасности в результате реализации меро</w:t>
      </w:r>
      <w:r>
        <w:rPr>
          <w:color w:val="000000"/>
        </w:rPr>
        <w:t xml:space="preserve">приятий </w:t>
      </w:r>
      <w:r w:rsidRPr="006662A2">
        <w:rPr>
          <w:color w:val="000000"/>
        </w:rPr>
        <w:t>программы в отчетном году  к чис</w:t>
      </w:r>
      <w:r>
        <w:rPr>
          <w:color w:val="000000"/>
        </w:rPr>
        <w:t>ленности всего населения округа</w:t>
      </w:r>
      <w:r w:rsidRPr="006662A2">
        <w:rPr>
          <w:color w:val="000000"/>
        </w:rPr>
        <w:t xml:space="preserve"> в отчетном году</w:t>
      </w:r>
      <w:r>
        <w:rPr>
          <w:color w:val="000000"/>
        </w:rPr>
        <w:t>, %</w:t>
      </w:r>
      <w:r w:rsidRPr="006662A2">
        <w:t xml:space="preserve">: </w:t>
      </w:r>
    </w:p>
    <w:p w:rsidR="00A54247" w:rsidRPr="00901B33" w:rsidRDefault="00A54247" w:rsidP="00A54247">
      <w:pPr>
        <w:autoSpaceDE w:val="0"/>
        <w:autoSpaceDN w:val="0"/>
        <w:adjustRightInd w:val="0"/>
        <w:jc w:val="center"/>
        <w:rPr>
          <w:b/>
        </w:rPr>
      </w:pPr>
      <w:r w:rsidRPr="00653322">
        <w:rPr>
          <w:b/>
        </w:rPr>
        <w:t>(</w:t>
      </w:r>
      <w:r w:rsidRPr="00653322">
        <w:rPr>
          <w:b/>
          <w:lang w:val="en-US"/>
        </w:rPr>
        <w:t>N</w:t>
      </w:r>
      <w:r w:rsidRPr="00653322">
        <w:rPr>
          <w:b/>
        </w:rPr>
        <w:t xml:space="preserve"> </w:t>
      </w:r>
      <w:r w:rsidRPr="00653322">
        <w:rPr>
          <w:b/>
          <w:vertAlign w:val="subscript"/>
        </w:rPr>
        <w:t xml:space="preserve">1, (1+2), (1+2+3 + …+ </w:t>
      </w:r>
      <w:r w:rsidRPr="00653322">
        <w:rPr>
          <w:b/>
          <w:vertAlign w:val="subscript"/>
          <w:lang w:val="en-US"/>
        </w:rPr>
        <w:t>I</w:t>
      </w:r>
      <w:r w:rsidRPr="00653322">
        <w:rPr>
          <w:b/>
          <w:vertAlign w:val="subscript"/>
        </w:rPr>
        <w:t>)</w:t>
      </w:r>
      <w:r w:rsidRPr="00653322">
        <w:rPr>
          <w:b/>
        </w:rPr>
        <w:t xml:space="preserve"> / </w:t>
      </w:r>
      <w:r w:rsidRPr="00653322">
        <w:rPr>
          <w:b/>
          <w:lang w:val="en-US"/>
        </w:rPr>
        <w:t>N</w:t>
      </w:r>
      <w:r w:rsidRPr="00653322">
        <w:rPr>
          <w:b/>
        </w:rPr>
        <w:t>) × 100 %,</w:t>
      </w:r>
    </w:p>
    <w:p w:rsidR="00A54247" w:rsidRPr="006662A2" w:rsidRDefault="00A54247" w:rsidP="00A54247">
      <w:pPr>
        <w:autoSpaceDE w:val="0"/>
        <w:autoSpaceDN w:val="0"/>
        <w:adjustRightInd w:val="0"/>
        <w:ind w:firstLine="612"/>
        <w:jc w:val="both"/>
      </w:pPr>
      <w:r w:rsidRPr="006662A2">
        <w:t>где:</w:t>
      </w:r>
    </w:p>
    <w:p w:rsidR="00A54247" w:rsidRPr="006662A2" w:rsidRDefault="00A54247" w:rsidP="00A54247">
      <w:pPr>
        <w:autoSpaceDE w:val="0"/>
        <w:autoSpaceDN w:val="0"/>
        <w:adjustRightInd w:val="0"/>
        <w:ind w:firstLine="709"/>
        <w:jc w:val="both"/>
        <w:rPr>
          <w:color w:val="000000"/>
        </w:rPr>
      </w:pPr>
      <w:r w:rsidRPr="006662A2">
        <w:rPr>
          <w:lang w:val="en-US"/>
        </w:rPr>
        <w:t>N</w:t>
      </w:r>
      <w:r w:rsidRPr="006662A2">
        <w:t xml:space="preserve"> </w:t>
      </w:r>
      <w:r w:rsidRPr="006662A2">
        <w:rPr>
          <w:vertAlign w:val="subscript"/>
        </w:rPr>
        <w:t xml:space="preserve">1, (1+2), (1+2+3 + …+ </w:t>
      </w:r>
      <w:r w:rsidRPr="006662A2">
        <w:rPr>
          <w:vertAlign w:val="subscript"/>
          <w:lang w:val="en-US"/>
        </w:rPr>
        <w:t>I</w:t>
      </w:r>
      <w:r w:rsidRPr="006662A2">
        <w:rPr>
          <w:vertAlign w:val="subscript"/>
        </w:rPr>
        <w:t>)</w:t>
      </w:r>
      <w:r w:rsidRPr="006662A2">
        <w:t xml:space="preserve"> - численность населения, обеспеченного питьевой водой, отвечающей </w:t>
      </w:r>
      <w:r w:rsidRPr="006662A2">
        <w:rPr>
          <w:color w:val="000000"/>
        </w:rPr>
        <w:t>обязательным требованиям безопасности, в результате реализации меро</w:t>
      </w:r>
      <w:r>
        <w:rPr>
          <w:color w:val="000000"/>
        </w:rPr>
        <w:t xml:space="preserve">приятий </w:t>
      </w:r>
      <w:r w:rsidRPr="006662A2">
        <w:rPr>
          <w:color w:val="000000"/>
        </w:rPr>
        <w:t xml:space="preserve">программы в отчетном году, </w:t>
      </w:r>
      <w:proofErr w:type="gramStart"/>
      <w:r w:rsidRPr="006662A2">
        <w:rPr>
          <w:color w:val="000000"/>
        </w:rPr>
        <w:t>чел.;</w:t>
      </w:r>
      <w:proofErr w:type="gramEnd"/>
    </w:p>
    <w:p w:rsidR="00A54247" w:rsidRPr="00901B33" w:rsidRDefault="00A54247" w:rsidP="00A54247">
      <w:pPr>
        <w:autoSpaceDE w:val="0"/>
        <w:autoSpaceDN w:val="0"/>
        <w:adjustRightInd w:val="0"/>
        <w:ind w:firstLine="709"/>
        <w:jc w:val="both"/>
        <w:rPr>
          <w:color w:val="000000"/>
        </w:rPr>
      </w:pPr>
      <w:r w:rsidRPr="006662A2">
        <w:rPr>
          <w:color w:val="000000"/>
          <w:lang w:val="en-US"/>
        </w:rPr>
        <w:t>N</w:t>
      </w:r>
      <w:r w:rsidRPr="006662A2">
        <w:rPr>
          <w:color w:val="000000"/>
        </w:rPr>
        <w:t xml:space="preserve"> – </w:t>
      </w:r>
      <w:proofErr w:type="gramStart"/>
      <w:r w:rsidRPr="006662A2">
        <w:rPr>
          <w:color w:val="000000"/>
        </w:rPr>
        <w:t>чис</w:t>
      </w:r>
      <w:r>
        <w:rPr>
          <w:color w:val="000000"/>
        </w:rPr>
        <w:t>ленность</w:t>
      </w:r>
      <w:proofErr w:type="gramEnd"/>
      <w:r>
        <w:rPr>
          <w:color w:val="000000"/>
        </w:rPr>
        <w:t xml:space="preserve"> всего населения района</w:t>
      </w:r>
      <w:r w:rsidRPr="006662A2">
        <w:rPr>
          <w:color w:val="000000"/>
        </w:rPr>
        <w:t xml:space="preserve"> в отчетном году, чел. </w:t>
      </w:r>
    </w:p>
    <w:p w:rsidR="00A54247" w:rsidRPr="00901B33" w:rsidRDefault="00A54247" w:rsidP="00A54247">
      <w:pPr>
        <w:autoSpaceDE w:val="0"/>
        <w:autoSpaceDN w:val="0"/>
        <w:adjustRightInd w:val="0"/>
        <w:ind w:firstLine="709"/>
        <w:jc w:val="both"/>
        <w:rPr>
          <w:bCs/>
        </w:rPr>
      </w:pPr>
      <w:r>
        <w:t>4.</w:t>
      </w:r>
      <w:r w:rsidRPr="006D5FB5">
        <w:rPr>
          <w:b/>
          <w:bCs/>
        </w:rPr>
        <w:t xml:space="preserve"> </w:t>
      </w:r>
      <w:r w:rsidRPr="006D5FB5">
        <w:rPr>
          <w:bCs/>
        </w:rPr>
        <w:t xml:space="preserve">Показатель </w:t>
      </w:r>
      <w:r>
        <w:rPr>
          <w:bCs/>
        </w:rPr>
        <w:t>«</w:t>
      </w:r>
      <w:r w:rsidRPr="006D5FB5">
        <w:rPr>
          <w:bCs/>
        </w:rPr>
        <w:t>Количество отремонтированных и обустроенных источников нецентрализованного водоснабжения</w:t>
      </w:r>
      <w:r>
        <w:rPr>
          <w:bCs/>
        </w:rPr>
        <w:t>»</w:t>
      </w:r>
      <w:r w:rsidRPr="006D5FB5">
        <w:rPr>
          <w:bCs/>
        </w:rPr>
        <w:t xml:space="preserve"> определяется как сумма отремонтированных и обустроенных источников нецентрализованного водоснабжения населения</w:t>
      </w:r>
      <w:r w:rsidRPr="00114032">
        <w:rPr>
          <w:bCs/>
        </w:rPr>
        <w:t xml:space="preserve"> </w:t>
      </w:r>
      <w:r w:rsidRPr="006D5FB5">
        <w:rPr>
          <w:bCs/>
        </w:rPr>
        <w:t>в отчетном году</w:t>
      </w:r>
      <w:r>
        <w:rPr>
          <w:bCs/>
        </w:rPr>
        <w:t>, шт</w:t>
      </w:r>
      <w:r w:rsidRPr="006D5FB5">
        <w:rPr>
          <w:bCs/>
        </w:rPr>
        <w:t>.</w:t>
      </w:r>
    </w:p>
    <w:p w:rsidR="00A54247" w:rsidRPr="00901B33" w:rsidRDefault="00A54247" w:rsidP="00A542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D34EA5">
        <w:rPr>
          <w:rFonts w:ascii="Times New Roman" w:hAnsi="Times New Roman" w:cs="Times New Roman"/>
          <w:sz w:val="28"/>
          <w:szCs w:val="28"/>
        </w:rPr>
        <w:t>Показатель «Количество отремонтированных гидротехнических сооружений» определяется как сумма отремонтированных гидротехнических сооружений в отчетном году, шт.</w:t>
      </w:r>
    </w:p>
    <w:p w:rsidR="00A54247" w:rsidRDefault="00A54247" w:rsidP="00A54247">
      <w:pPr>
        <w:autoSpaceDE w:val="0"/>
        <w:autoSpaceDN w:val="0"/>
        <w:adjustRightInd w:val="0"/>
        <w:ind w:firstLine="709"/>
        <w:jc w:val="both"/>
      </w:pPr>
      <w:r>
        <w:t>6 .</w:t>
      </w:r>
      <w:r w:rsidRPr="005E3842">
        <w:t>Показатель «Доля использованных, обезвреженных отходов в общем объеме образовавшихся отходов производства и потребления».</w:t>
      </w:r>
    </w:p>
    <w:p w:rsidR="00A54247" w:rsidRDefault="00A54247" w:rsidP="00A54247">
      <w:pPr>
        <w:pStyle w:val="ConsPlusNonformat"/>
        <w:jc w:val="center"/>
        <w:rPr>
          <w:rFonts w:ascii="Times New Roman" w:hAnsi="Times New Roman" w:cs="Times New Roman"/>
          <w:b/>
          <w:sz w:val="28"/>
          <w:szCs w:val="28"/>
        </w:rPr>
      </w:pPr>
      <w:proofErr w:type="spellStart"/>
      <w:r w:rsidRPr="005E52F9">
        <w:rPr>
          <w:rFonts w:ascii="Times New Roman" w:hAnsi="Times New Roman" w:cs="Times New Roman"/>
          <w:b/>
          <w:sz w:val="28"/>
          <w:szCs w:val="28"/>
        </w:rPr>
        <w:t>О</w:t>
      </w:r>
      <w:r w:rsidRPr="005E52F9">
        <w:rPr>
          <w:rFonts w:ascii="Times New Roman" w:hAnsi="Times New Roman" w:cs="Times New Roman"/>
          <w:b/>
          <w:sz w:val="28"/>
          <w:szCs w:val="28"/>
          <w:vertAlign w:val="subscript"/>
        </w:rPr>
        <w:t>и</w:t>
      </w:r>
      <w:proofErr w:type="spellEnd"/>
      <w:r>
        <w:rPr>
          <w:rFonts w:ascii="Times New Roman" w:hAnsi="Times New Roman" w:cs="Times New Roman"/>
          <w:b/>
          <w:sz w:val="28"/>
          <w:szCs w:val="28"/>
          <w:vertAlign w:val="subscript"/>
        </w:rPr>
        <w:t xml:space="preserve"> </w:t>
      </w:r>
      <w:r w:rsidRPr="005E52F9">
        <w:rPr>
          <w:rFonts w:ascii="Times New Roman" w:hAnsi="Times New Roman" w:cs="Times New Roman"/>
          <w:b/>
          <w:sz w:val="28"/>
          <w:szCs w:val="28"/>
        </w:rPr>
        <w:t>/</w:t>
      </w:r>
      <w:proofErr w:type="spellStart"/>
      <w:r w:rsidRPr="005E52F9">
        <w:rPr>
          <w:rFonts w:ascii="Times New Roman" w:hAnsi="Times New Roman" w:cs="Times New Roman"/>
          <w:b/>
          <w:sz w:val="28"/>
          <w:szCs w:val="28"/>
        </w:rPr>
        <w:t>О</w:t>
      </w:r>
      <w:r w:rsidRPr="005E52F9">
        <w:rPr>
          <w:rFonts w:ascii="Times New Roman" w:hAnsi="Times New Roman" w:cs="Times New Roman"/>
          <w:sz w:val="28"/>
          <w:szCs w:val="28"/>
          <w:vertAlign w:val="subscript"/>
        </w:rPr>
        <w:t>об</w:t>
      </w:r>
      <w:proofErr w:type="spellEnd"/>
      <w:r>
        <w:rPr>
          <w:rFonts w:ascii="Times New Roman" w:hAnsi="Times New Roman" w:cs="Times New Roman"/>
          <w:sz w:val="28"/>
          <w:szCs w:val="28"/>
          <w:vertAlign w:val="subscript"/>
        </w:rPr>
        <w:t xml:space="preserve"> </w:t>
      </w:r>
      <w:proofErr w:type="spellStart"/>
      <w:proofErr w:type="gramStart"/>
      <w:r w:rsidRPr="005E52F9">
        <w:rPr>
          <w:rFonts w:ascii="Times New Roman" w:hAnsi="Times New Roman" w:cs="Times New Roman"/>
          <w:sz w:val="28"/>
          <w:szCs w:val="28"/>
          <w:vertAlign w:val="subscript"/>
        </w:rPr>
        <w:t>р</w:t>
      </w:r>
      <w:proofErr w:type="spellEnd"/>
      <w:proofErr w:type="gramEnd"/>
      <w:r>
        <w:rPr>
          <w:rFonts w:ascii="Times New Roman" w:hAnsi="Times New Roman" w:cs="Times New Roman"/>
          <w:b/>
          <w:sz w:val="28"/>
          <w:szCs w:val="28"/>
        </w:rPr>
        <w:t>*100, %,</w:t>
      </w:r>
    </w:p>
    <w:p w:rsidR="00A54247" w:rsidRDefault="00A54247" w:rsidP="00A54247">
      <w:pPr>
        <w:pStyle w:val="ConsPlusNonformat"/>
        <w:ind w:firstLine="709"/>
        <w:rPr>
          <w:rFonts w:ascii="Times New Roman" w:hAnsi="Times New Roman" w:cs="Times New Roman"/>
          <w:b/>
          <w:sz w:val="24"/>
          <w:szCs w:val="24"/>
        </w:rPr>
      </w:pPr>
      <w:r w:rsidRPr="005E52F9">
        <w:rPr>
          <w:rFonts w:ascii="Times New Roman" w:hAnsi="Times New Roman" w:cs="Times New Roman"/>
          <w:sz w:val="28"/>
          <w:szCs w:val="28"/>
        </w:rPr>
        <w:lastRenderedPageBreak/>
        <w:t>где:</w:t>
      </w:r>
      <w:r w:rsidRPr="005E52F9">
        <w:rPr>
          <w:rFonts w:ascii="Times New Roman" w:hAnsi="Times New Roman" w:cs="Times New Roman"/>
          <w:b/>
          <w:sz w:val="24"/>
          <w:szCs w:val="24"/>
        </w:rPr>
        <w:t xml:space="preserve"> </w:t>
      </w:r>
    </w:p>
    <w:p w:rsidR="00A54247" w:rsidRPr="005E52F9" w:rsidRDefault="00A54247" w:rsidP="00A54247">
      <w:pPr>
        <w:pStyle w:val="ConsPlusNonformat"/>
        <w:ind w:firstLine="709"/>
        <w:jc w:val="both"/>
        <w:rPr>
          <w:rFonts w:ascii="Times New Roman" w:hAnsi="Times New Roman" w:cs="Times New Roman"/>
          <w:sz w:val="28"/>
          <w:szCs w:val="28"/>
        </w:rPr>
      </w:pPr>
      <w:proofErr w:type="spellStart"/>
      <w:r w:rsidRPr="004C3D46">
        <w:rPr>
          <w:rFonts w:ascii="Times New Roman" w:hAnsi="Times New Roman" w:cs="Times New Roman"/>
          <w:sz w:val="28"/>
          <w:szCs w:val="28"/>
        </w:rPr>
        <w:t>О</w:t>
      </w:r>
      <w:r w:rsidRPr="004C3D46">
        <w:rPr>
          <w:rFonts w:ascii="Times New Roman" w:hAnsi="Times New Roman" w:cs="Times New Roman"/>
          <w:sz w:val="28"/>
          <w:szCs w:val="28"/>
          <w:vertAlign w:val="subscript"/>
        </w:rPr>
        <w:t>и</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5E52F9">
        <w:rPr>
          <w:rFonts w:ascii="Times New Roman" w:hAnsi="Times New Roman" w:cs="Times New Roman"/>
          <w:sz w:val="28"/>
          <w:szCs w:val="28"/>
        </w:rPr>
        <w:t>количество использованных, переданных  для использо</w:t>
      </w:r>
      <w:r>
        <w:rPr>
          <w:rFonts w:ascii="Times New Roman" w:hAnsi="Times New Roman" w:cs="Times New Roman"/>
          <w:sz w:val="28"/>
          <w:szCs w:val="28"/>
        </w:rPr>
        <w:t xml:space="preserve">вания </w:t>
      </w:r>
      <w:r w:rsidRPr="005E52F9">
        <w:rPr>
          <w:rFonts w:ascii="Times New Roman" w:hAnsi="Times New Roman" w:cs="Times New Roman"/>
          <w:sz w:val="28"/>
          <w:szCs w:val="28"/>
        </w:rPr>
        <w:t>обезвре</w:t>
      </w:r>
      <w:r>
        <w:rPr>
          <w:rFonts w:ascii="Times New Roman" w:hAnsi="Times New Roman" w:cs="Times New Roman"/>
          <w:sz w:val="28"/>
          <w:szCs w:val="28"/>
        </w:rPr>
        <w:t xml:space="preserve">женных </w:t>
      </w:r>
      <w:r w:rsidRPr="005E52F9">
        <w:rPr>
          <w:rFonts w:ascii="Times New Roman" w:hAnsi="Times New Roman" w:cs="Times New Roman"/>
          <w:sz w:val="28"/>
          <w:szCs w:val="28"/>
        </w:rPr>
        <w:t>отходов</w:t>
      </w:r>
      <w:r>
        <w:rPr>
          <w:rFonts w:ascii="Times New Roman" w:hAnsi="Times New Roman" w:cs="Times New Roman"/>
          <w:sz w:val="28"/>
          <w:szCs w:val="28"/>
        </w:rPr>
        <w:t>,</w:t>
      </w:r>
    </w:p>
    <w:p w:rsidR="00A54247" w:rsidRDefault="00A54247" w:rsidP="00A54247">
      <w:pPr>
        <w:pStyle w:val="ConsPlusNonformat"/>
        <w:ind w:firstLine="709"/>
        <w:jc w:val="both"/>
        <w:rPr>
          <w:rFonts w:ascii="Times New Roman" w:hAnsi="Times New Roman" w:cs="Times New Roman"/>
          <w:sz w:val="28"/>
          <w:szCs w:val="28"/>
        </w:rPr>
      </w:pPr>
      <w:proofErr w:type="spellStart"/>
      <w:r w:rsidRPr="006D5FB5">
        <w:rPr>
          <w:rFonts w:ascii="Times New Roman" w:hAnsi="Times New Roman" w:cs="Times New Roman"/>
          <w:sz w:val="28"/>
          <w:szCs w:val="28"/>
        </w:rPr>
        <w:t>О</w:t>
      </w:r>
      <w:r w:rsidRPr="006D5FB5">
        <w:rPr>
          <w:rFonts w:ascii="Times New Roman" w:hAnsi="Times New Roman" w:cs="Times New Roman"/>
          <w:sz w:val="28"/>
          <w:szCs w:val="28"/>
          <w:vertAlign w:val="subscript"/>
        </w:rPr>
        <w:t>обр</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5E52F9">
        <w:rPr>
          <w:rFonts w:ascii="Times New Roman" w:hAnsi="Times New Roman" w:cs="Times New Roman"/>
          <w:sz w:val="28"/>
          <w:szCs w:val="28"/>
        </w:rPr>
        <w:t>общее количество образовавшихся в течение года отходов</w:t>
      </w:r>
      <w:r>
        <w:rPr>
          <w:rFonts w:ascii="Times New Roman" w:hAnsi="Times New Roman" w:cs="Times New Roman"/>
          <w:sz w:val="28"/>
          <w:szCs w:val="28"/>
        </w:rPr>
        <w:t>.</w:t>
      </w:r>
    </w:p>
    <w:p w:rsidR="00A54247" w:rsidRPr="00A77F28" w:rsidRDefault="00A54247" w:rsidP="00A54247">
      <w:pPr>
        <w:pStyle w:val="af3"/>
        <w:spacing w:before="0" w:beforeAutospacing="0" w:after="0" w:afterAutospacing="0"/>
        <w:ind w:firstLine="709"/>
        <w:jc w:val="both"/>
        <w:rPr>
          <w:sz w:val="28"/>
          <w:szCs w:val="28"/>
        </w:rPr>
      </w:pPr>
      <w:r w:rsidRPr="00D34EA5">
        <w:rPr>
          <w:sz w:val="28"/>
          <w:szCs w:val="28"/>
        </w:rPr>
        <w:t>7.</w:t>
      </w:r>
      <w:r w:rsidRPr="0066305C">
        <w:rPr>
          <w:color w:val="FF0000"/>
          <w:sz w:val="28"/>
          <w:szCs w:val="28"/>
        </w:rPr>
        <w:t xml:space="preserve"> </w:t>
      </w:r>
      <w:r w:rsidRPr="00D34EA5">
        <w:rPr>
          <w:sz w:val="28"/>
          <w:szCs w:val="28"/>
        </w:rPr>
        <w:t>Показатель «</w:t>
      </w:r>
      <w:r w:rsidRPr="0066305C">
        <w:rPr>
          <w:sz w:val="28"/>
          <w:szCs w:val="28"/>
        </w:rPr>
        <w:t>Количество созданных пунктов для сбора отработанных ртутьсодержащих отходов от населения» определяется как сумма созданных пунктов для сбора отработанных ртутьсодержащих отходов от населения в отчетном году, шт.</w:t>
      </w:r>
    </w:p>
    <w:p w:rsidR="00A54247" w:rsidRDefault="00A54247" w:rsidP="00A54247">
      <w:pPr>
        <w:widowControl w:val="0"/>
        <w:autoSpaceDE w:val="0"/>
        <w:autoSpaceDN w:val="0"/>
        <w:adjustRightInd w:val="0"/>
        <w:ind w:firstLine="709"/>
        <w:jc w:val="both"/>
      </w:pPr>
      <w:r>
        <w:t>8. Показатель «</w:t>
      </w:r>
      <w:r w:rsidRPr="00ED5363">
        <w:t>Количество собранных и переданных на утилизацию отработанных ртутьсодержащих отходов от населения в частном секторе</w:t>
      </w:r>
      <w:r>
        <w:t xml:space="preserve">» определяется как сумма </w:t>
      </w:r>
      <w:r w:rsidRPr="00ED5363">
        <w:t>собранных и переданных на утилизацию отработанных ртутьсодержащих отходов от населения в частном секторе</w:t>
      </w:r>
      <w:r>
        <w:t>, шт.</w:t>
      </w:r>
    </w:p>
    <w:p w:rsidR="00A54247" w:rsidRDefault="00A54247" w:rsidP="00A54247">
      <w:pPr>
        <w:widowControl w:val="0"/>
        <w:autoSpaceDE w:val="0"/>
        <w:autoSpaceDN w:val="0"/>
        <w:adjustRightInd w:val="0"/>
        <w:ind w:firstLine="709"/>
        <w:jc w:val="both"/>
      </w:pPr>
      <w:r>
        <w:t>9. Показатель «</w:t>
      </w:r>
      <w:r w:rsidRPr="0066305C">
        <w:t>Площадь ликвидированных</w:t>
      </w:r>
      <w:r>
        <w:t xml:space="preserve"> свалок твердых бытовых отходов» определяется как сумма площадей ликвидированных свалок твердых бытовых отходов в отчетном году, </w:t>
      </w:r>
      <w:proofErr w:type="gramStart"/>
      <w:r>
        <w:t>га</w:t>
      </w:r>
      <w:proofErr w:type="gramEnd"/>
      <w:r>
        <w:t>.</w:t>
      </w:r>
    </w:p>
    <w:p w:rsidR="00A54247" w:rsidRDefault="00A54247" w:rsidP="00A54247">
      <w:pPr>
        <w:widowControl w:val="0"/>
        <w:autoSpaceDE w:val="0"/>
        <w:autoSpaceDN w:val="0"/>
        <w:adjustRightInd w:val="0"/>
        <w:ind w:firstLine="709"/>
        <w:jc w:val="both"/>
      </w:pPr>
      <w:r>
        <w:t xml:space="preserve">10. Показатель «Доля </w:t>
      </w:r>
      <w:proofErr w:type="spellStart"/>
      <w:r w:rsidRPr="002065FB">
        <w:t>рекультивированных</w:t>
      </w:r>
      <w:proofErr w:type="spellEnd"/>
      <w:r w:rsidRPr="002065FB">
        <w:t xml:space="preserve"> полигонов твердых бытовых отходов при завершении срока эксплуатации от общего количества полигонов ТБО, требующих рекультивации</w:t>
      </w:r>
      <w:r>
        <w:t>» определяется с нарастанием</w:t>
      </w:r>
    </w:p>
    <w:p w:rsidR="00A54247" w:rsidRPr="00ED5363" w:rsidRDefault="00A54247" w:rsidP="00A54247">
      <w:pPr>
        <w:widowControl w:val="0"/>
        <w:autoSpaceDE w:val="0"/>
        <w:autoSpaceDN w:val="0"/>
        <w:adjustRightInd w:val="0"/>
        <w:ind w:firstLine="540"/>
        <w:jc w:val="center"/>
        <w:rPr>
          <w:b/>
        </w:rPr>
      </w:pPr>
      <w:proofErr w:type="spellStart"/>
      <w:r w:rsidRPr="00ED5363">
        <w:rPr>
          <w:b/>
        </w:rPr>
        <w:t>П</w:t>
      </w:r>
      <w:r w:rsidRPr="00ED5363">
        <w:rPr>
          <w:b/>
          <w:sz w:val="20"/>
          <w:szCs w:val="20"/>
        </w:rPr>
        <w:t>рек</w:t>
      </w:r>
      <w:proofErr w:type="spellEnd"/>
      <w:r w:rsidRPr="00ED5363">
        <w:rPr>
          <w:b/>
        </w:rPr>
        <w:t>/</w:t>
      </w:r>
      <w:proofErr w:type="spellStart"/>
      <w:r w:rsidRPr="00ED5363">
        <w:rPr>
          <w:b/>
        </w:rPr>
        <w:t>П</w:t>
      </w:r>
      <w:r w:rsidRPr="00ED5363">
        <w:rPr>
          <w:b/>
          <w:sz w:val="20"/>
          <w:szCs w:val="20"/>
        </w:rPr>
        <w:t>общ</w:t>
      </w:r>
      <w:proofErr w:type="spellEnd"/>
      <w:r w:rsidRPr="00ED5363">
        <w:rPr>
          <w:b/>
        </w:rPr>
        <w:t>. *100, %,</w:t>
      </w:r>
    </w:p>
    <w:p w:rsidR="00A54247" w:rsidRDefault="00A54247" w:rsidP="00A54247">
      <w:pPr>
        <w:widowControl w:val="0"/>
        <w:autoSpaceDE w:val="0"/>
        <w:autoSpaceDN w:val="0"/>
        <w:adjustRightInd w:val="0"/>
        <w:ind w:firstLine="709"/>
        <w:jc w:val="both"/>
      </w:pPr>
      <w:r>
        <w:t>где:</w:t>
      </w:r>
    </w:p>
    <w:p w:rsidR="00A54247" w:rsidRDefault="00A54247" w:rsidP="00A54247">
      <w:pPr>
        <w:widowControl w:val="0"/>
        <w:autoSpaceDE w:val="0"/>
        <w:autoSpaceDN w:val="0"/>
        <w:adjustRightInd w:val="0"/>
        <w:ind w:firstLine="709"/>
        <w:jc w:val="both"/>
      </w:pPr>
      <w:proofErr w:type="gramStart"/>
      <w:r>
        <w:t>П</w:t>
      </w:r>
      <w:proofErr w:type="gramEnd"/>
      <w:r>
        <w:t xml:space="preserve"> </w:t>
      </w:r>
      <w:r w:rsidRPr="00ED5363">
        <w:rPr>
          <w:sz w:val="20"/>
          <w:szCs w:val="20"/>
        </w:rPr>
        <w:t>рек</w:t>
      </w:r>
      <w:r>
        <w:t xml:space="preserve">.- количество </w:t>
      </w:r>
      <w:proofErr w:type="spellStart"/>
      <w:r>
        <w:t>рекультивированных</w:t>
      </w:r>
      <w:proofErr w:type="spellEnd"/>
      <w:r>
        <w:t xml:space="preserve"> полигонов ТБО;</w:t>
      </w:r>
    </w:p>
    <w:p w:rsidR="00A54247" w:rsidRDefault="00A54247" w:rsidP="00A54247">
      <w:pPr>
        <w:widowControl w:val="0"/>
        <w:autoSpaceDE w:val="0"/>
        <w:autoSpaceDN w:val="0"/>
        <w:adjustRightInd w:val="0"/>
        <w:ind w:firstLine="709"/>
        <w:jc w:val="both"/>
      </w:pPr>
      <w:proofErr w:type="gramStart"/>
      <w:r>
        <w:t>П</w:t>
      </w:r>
      <w:proofErr w:type="gramEnd"/>
      <w:r>
        <w:t xml:space="preserve"> </w:t>
      </w:r>
      <w:r w:rsidRPr="00ED5363">
        <w:rPr>
          <w:sz w:val="20"/>
          <w:szCs w:val="20"/>
        </w:rPr>
        <w:t>общ</w:t>
      </w:r>
      <w:r>
        <w:t xml:space="preserve"> – общее количество полигонов ТБО, </w:t>
      </w:r>
      <w:r w:rsidRPr="002065FB">
        <w:t>требующих рекультивации</w:t>
      </w:r>
      <w:r w:rsidRPr="00216E5F">
        <w:t>.</w:t>
      </w:r>
    </w:p>
    <w:p w:rsidR="00A54247" w:rsidRDefault="00A54247" w:rsidP="00A54247">
      <w:pPr>
        <w:widowControl w:val="0"/>
        <w:autoSpaceDE w:val="0"/>
        <w:autoSpaceDN w:val="0"/>
        <w:adjustRightInd w:val="0"/>
        <w:ind w:firstLine="709"/>
        <w:jc w:val="both"/>
      </w:pPr>
      <w:r>
        <w:t>11</w:t>
      </w:r>
      <w:r w:rsidRPr="00216E5F">
        <w:t xml:space="preserve">. Показатель «Доля площади территории </w:t>
      </w:r>
      <w:proofErr w:type="spellStart"/>
      <w:r>
        <w:t>Тарногского</w:t>
      </w:r>
      <w:proofErr w:type="spellEnd"/>
      <w:r>
        <w:t xml:space="preserve"> округа</w:t>
      </w:r>
      <w:r w:rsidRPr="00216E5F">
        <w:t>, занятой особо охраняем</w:t>
      </w:r>
      <w:r>
        <w:t>ыми природными территориями, в общей площади территории округа</w:t>
      </w:r>
      <w:r w:rsidRPr="00216E5F">
        <w:t>» определяется,</w:t>
      </w:r>
      <w:r>
        <w:t xml:space="preserve"> </w:t>
      </w:r>
    </w:p>
    <w:p w:rsidR="00A54247" w:rsidRDefault="00A54247" w:rsidP="00A54247">
      <w:pPr>
        <w:widowControl w:val="0"/>
        <w:autoSpaceDE w:val="0"/>
        <w:autoSpaceDN w:val="0"/>
        <w:adjustRightInd w:val="0"/>
        <w:ind w:firstLine="540"/>
        <w:jc w:val="center"/>
      </w:pPr>
      <w:r>
        <w:t xml:space="preserve">Т </w:t>
      </w:r>
      <w:proofErr w:type="spellStart"/>
      <w:r w:rsidRPr="006571F7">
        <w:rPr>
          <w:sz w:val="20"/>
          <w:szCs w:val="20"/>
        </w:rPr>
        <w:t>оопт</w:t>
      </w:r>
      <w:proofErr w:type="spellEnd"/>
      <w:r>
        <w:t xml:space="preserve">/ </w:t>
      </w:r>
      <w:proofErr w:type="spellStart"/>
      <w:r>
        <w:t>Т</w:t>
      </w:r>
      <w:r w:rsidRPr="006571F7">
        <w:rPr>
          <w:sz w:val="20"/>
          <w:szCs w:val="20"/>
        </w:rPr>
        <w:t>общ</w:t>
      </w:r>
      <w:proofErr w:type="spellEnd"/>
      <w:r>
        <w:t>. *100, %</w:t>
      </w:r>
    </w:p>
    <w:p w:rsidR="00A54247" w:rsidRDefault="00A54247" w:rsidP="00A54247">
      <w:pPr>
        <w:widowControl w:val="0"/>
        <w:autoSpaceDE w:val="0"/>
        <w:autoSpaceDN w:val="0"/>
        <w:adjustRightInd w:val="0"/>
        <w:ind w:firstLine="709"/>
        <w:jc w:val="both"/>
      </w:pPr>
      <w:r>
        <w:t>где:</w:t>
      </w:r>
    </w:p>
    <w:p w:rsidR="00A54247" w:rsidRDefault="00A54247" w:rsidP="00A54247">
      <w:pPr>
        <w:widowControl w:val="0"/>
        <w:autoSpaceDE w:val="0"/>
        <w:autoSpaceDN w:val="0"/>
        <w:adjustRightInd w:val="0"/>
        <w:ind w:firstLine="709"/>
        <w:jc w:val="both"/>
      </w:pPr>
      <w:r>
        <w:t xml:space="preserve">Т </w:t>
      </w:r>
      <w:proofErr w:type="spellStart"/>
      <w:r>
        <w:rPr>
          <w:sz w:val="20"/>
          <w:szCs w:val="20"/>
        </w:rPr>
        <w:t>оопт</w:t>
      </w:r>
      <w:proofErr w:type="spellEnd"/>
      <w:r>
        <w:t xml:space="preserve">.-  </w:t>
      </w:r>
      <w:r w:rsidRPr="00216E5F">
        <w:t>общая площадь всех особо охр</w:t>
      </w:r>
      <w:r>
        <w:t>аняемых природных территорий в округе</w:t>
      </w:r>
      <w:r w:rsidRPr="00216E5F">
        <w:t xml:space="preserve">, </w:t>
      </w:r>
      <w:proofErr w:type="gramStart"/>
      <w:r w:rsidRPr="00216E5F">
        <w:t>га</w:t>
      </w:r>
      <w:proofErr w:type="gramEnd"/>
      <w:r w:rsidRPr="00216E5F">
        <w:t>;</w:t>
      </w:r>
    </w:p>
    <w:p w:rsidR="00A54247" w:rsidRDefault="00A54247" w:rsidP="00A54247">
      <w:pPr>
        <w:widowControl w:val="0"/>
        <w:autoSpaceDE w:val="0"/>
        <w:autoSpaceDN w:val="0"/>
        <w:adjustRightInd w:val="0"/>
        <w:ind w:firstLine="709"/>
        <w:jc w:val="both"/>
      </w:pPr>
      <w:r>
        <w:t>Т</w:t>
      </w:r>
      <w:r w:rsidRPr="006571F7">
        <w:rPr>
          <w:sz w:val="20"/>
          <w:szCs w:val="20"/>
        </w:rPr>
        <w:t xml:space="preserve"> общ</w:t>
      </w:r>
      <w:proofErr w:type="gramStart"/>
      <w:r w:rsidRPr="006571F7">
        <w:rPr>
          <w:sz w:val="20"/>
          <w:szCs w:val="20"/>
        </w:rPr>
        <w:t>.</w:t>
      </w:r>
      <w:proofErr w:type="gramEnd"/>
      <w:r w:rsidRPr="006571F7">
        <w:rPr>
          <w:sz w:val="20"/>
          <w:szCs w:val="20"/>
        </w:rPr>
        <w:t xml:space="preserve"> </w:t>
      </w:r>
      <w:r>
        <w:t xml:space="preserve">– </w:t>
      </w:r>
      <w:proofErr w:type="gramStart"/>
      <w:r>
        <w:t>о</w:t>
      </w:r>
      <w:proofErr w:type="gramEnd"/>
      <w:r>
        <w:t>бщая площадь округа, га</w:t>
      </w:r>
      <w:r w:rsidRPr="00216E5F">
        <w:rPr>
          <w:highlight w:val="yellow"/>
        </w:rPr>
        <w:t xml:space="preserve"> </w:t>
      </w:r>
    </w:p>
    <w:p w:rsidR="00A54247" w:rsidRPr="0066305C" w:rsidRDefault="00A54247" w:rsidP="00A54247">
      <w:pPr>
        <w:pStyle w:val="af3"/>
        <w:spacing w:before="0" w:beforeAutospacing="0" w:after="0" w:afterAutospacing="0"/>
        <w:ind w:firstLine="709"/>
        <w:jc w:val="both"/>
        <w:rPr>
          <w:sz w:val="28"/>
          <w:szCs w:val="28"/>
        </w:rPr>
      </w:pPr>
      <w:r>
        <w:rPr>
          <w:sz w:val="28"/>
          <w:szCs w:val="28"/>
        </w:rPr>
        <w:t>12. Показатель «К</w:t>
      </w:r>
      <w:r w:rsidRPr="0066305C">
        <w:rPr>
          <w:sz w:val="28"/>
          <w:szCs w:val="28"/>
        </w:rPr>
        <w:t xml:space="preserve">оличество материалов, направленных на государственную экспертизу и </w:t>
      </w:r>
      <w:r>
        <w:rPr>
          <w:sz w:val="28"/>
          <w:szCs w:val="28"/>
        </w:rPr>
        <w:t xml:space="preserve">количество </w:t>
      </w:r>
      <w:r w:rsidRPr="0066305C">
        <w:rPr>
          <w:sz w:val="28"/>
          <w:szCs w:val="28"/>
        </w:rPr>
        <w:t>проведенных общественных экспертиз</w:t>
      </w:r>
      <w:r>
        <w:rPr>
          <w:sz w:val="28"/>
          <w:szCs w:val="28"/>
        </w:rPr>
        <w:t xml:space="preserve">» определяется как сумма </w:t>
      </w:r>
      <w:r w:rsidRPr="0066305C">
        <w:rPr>
          <w:sz w:val="28"/>
          <w:szCs w:val="28"/>
        </w:rPr>
        <w:t>материалов, направленных на государственную экспертизу и проведенных общественных экспертиз</w:t>
      </w:r>
      <w:r>
        <w:rPr>
          <w:sz w:val="28"/>
          <w:szCs w:val="28"/>
        </w:rPr>
        <w:t xml:space="preserve"> в отчетном году, шт.</w:t>
      </w:r>
    </w:p>
    <w:p w:rsidR="00A54247" w:rsidRDefault="00A54247" w:rsidP="00A54247">
      <w:pPr>
        <w:widowControl w:val="0"/>
        <w:autoSpaceDE w:val="0"/>
        <w:autoSpaceDN w:val="0"/>
        <w:adjustRightInd w:val="0"/>
        <w:ind w:firstLine="709"/>
        <w:jc w:val="both"/>
      </w:pPr>
      <w:r>
        <w:t>13. Показатель «</w:t>
      </w:r>
      <w:r w:rsidRPr="00172DF1">
        <w:t xml:space="preserve">Доля </w:t>
      </w:r>
      <w:proofErr w:type="spellStart"/>
      <w:r w:rsidRPr="00172DF1">
        <w:t>природопользователей</w:t>
      </w:r>
      <w:proofErr w:type="spellEnd"/>
      <w:r w:rsidRPr="00172DF1">
        <w:t xml:space="preserve">, осуществляющих производственный контроль, к общему количеству </w:t>
      </w:r>
      <w:proofErr w:type="spellStart"/>
      <w:r w:rsidRPr="00172DF1">
        <w:t>природопользователей</w:t>
      </w:r>
      <w:proofErr w:type="spellEnd"/>
      <w:r w:rsidRPr="00172DF1">
        <w:t>, обязанных осущест</w:t>
      </w:r>
      <w:r>
        <w:t>влять производственный контроль» определяется по формуле;</w:t>
      </w:r>
    </w:p>
    <w:p w:rsidR="00A54247" w:rsidRDefault="00A54247" w:rsidP="00A54247">
      <w:pPr>
        <w:widowControl w:val="0"/>
        <w:autoSpaceDE w:val="0"/>
        <w:autoSpaceDN w:val="0"/>
        <w:adjustRightInd w:val="0"/>
        <w:ind w:firstLine="540"/>
        <w:jc w:val="center"/>
      </w:pPr>
      <w:proofErr w:type="gramStart"/>
      <w:r>
        <w:t>П</w:t>
      </w:r>
      <w:proofErr w:type="gramEnd"/>
      <w:r>
        <w:t xml:space="preserve"> </w:t>
      </w:r>
      <w:proofErr w:type="spellStart"/>
      <w:r w:rsidRPr="00172DF1">
        <w:rPr>
          <w:sz w:val="20"/>
          <w:szCs w:val="20"/>
        </w:rPr>
        <w:t>осущ</w:t>
      </w:r>
      <w:proofErr w:type="spellEnd"/>
      <w:r w:rsidRPr="00172DF1">
        <w:rPr>
          <w:sz w:val="20"/>
          <w:szCs w:val="20"/>
        </w:rPr>
        <w:t>./</w:t>
      </w:r>
      <w:proofErr w:type="gramStart"/>
      <w:r>
        <w:t>П</w:t>
      </w:r>
      <w:proofErr w:type="gramEnd"/>
      <w:r>
        <w:t xml:space="preserve"> </w:t>
      </w:r>
      <w:r w:rsidRPr="00172DF1">
        <w:rPr>
          <w:sz w:val="20"/>
          <w:szCs w:val="20"/>
        </w:rPr>
        <w:t>общ</w:t>
      </w:r>
      <w:r>
        <w:t>. * 100, %</w:t>
      </w:r>
    </w:p>
    <w:p w:rsidR="00A54247" w:rsidRDefault="00A54247" w:rsidP="00A54247">
      <w:pPr>
        <w:widowControl w:val="0"/>
        <w:autoSpaceDE w:val="0"/>
        <w:autoSpaceDN w:val="0"/>
        <w:adjustRightInd w:val="0"/>
        <w:ind w:firstLine="709"/>
        <w:jc w:val="both"/>
      </w:pPr>
      <w:r>
        <w:t>где:</w:t>
      </w:r>
    </w:p>
    <w:p w:rsidR="00A54247" w:rsidRPr="00172DF1" w:rsidRDefault="00A54247" w:rsidP="00A54247">
      <w:pPr>
        <w:widowControl w:val="0"/>
        <w:autoSpaceDE w:val="0"/>
        <w:autoSpaceDN w:val="0"/>
        <w:adjustRightInd w:val="0"/>
        <w:ind w:firstLine="709"/>
        <w:jc w:val="both"/>
      </w:pPr>
      <w:proofErr w:type="gramStart"/>
      <w:r>
        <w:t>П</w:t>
      </w:r>
      <w:proofErr w:type="gramEnd"/>
      <w:r>
        <w:t xml:space="preserve"> </w:t>
      </w:r>
      <w:proofErr w:type="spellStart"/>
      <w:r w:rsidRPr="00172DF1">
        <w:rPr>
          <w:sz w:val="20"/>
          <w:szCs w:val="20"/>
        </w:rPr>
        <w:t>осущ</w:t>
      </w:r>
      <w:proofErr w:type="spellEnd"/>
      <w:r>
        <w:rPr>
          <w:sz w:val="20"/>
          <w:szCs w:val="20"/>
        </w:rPr>
        <w:t xml:space="preserve"> – </w:t>
      </w:r>
      <w:r w:rsidRPr="00D34EA5">
        <w:t xml:space="preserve">количество </w:t>
      </w:r>
      <w:proofErr w:type="spellStart"/>
      <w:r w:rsidRPr="00172DF1">
        <w:t>природопользователей</w:t>
      </w:r>
      <w:proofErr w:type="spellEnd"/>
      <w:r w:rsidRPr="00172DF1">
        <w:t>, осуществляющих производственный контроль</w:t>
      </w:r>
      <w:r>
        <w:t xml:space="preserve">, </w:t>
      </w:r>
      <w:proofErr w:type="spellStart"/>
      <w:r>
        <w:t>шт</w:t>
      </w:r>
      <w:proofErr w:type="spellEnd"/>
      <w:r>
        <w:t>;</w:t>
      </w:r>
    </w:p>
    <w:p w:rsidR="00A54247" w:rsidRDefault="00A54247" w:rsidP="00A54247">
      <w:pPr>
        <w:widowControl w:val="0"/>
        <w:autoSpaceDE w:val="0"/>
        <w:autoSpaceDN w:val="0"/>
        <w:adjustRightInd w:val="0"/>
        <w:ind w:firstLine="709"/>
        <w:jc w:val="both"/>
      </w:pPr>
      <w:proofErr w:type="gramStart"/>
      <w:r>
        <w:t>П</w:t>
      </w:r>
      <w:proofErr w:type="gramEnd"/>
      <w:r>
        <w:t xml:space="preserve"> </w:t>
      </w:r>
      <w:r w:rsidRPr="00172DF1">
        <w:rPr>
          <w:sz w:val="20"/>
          <w:szCs w:val="20"/>
        </w:rPr>
        <w:t>общ</w:t>
      </w:r>
      <w:r>
        <w:rPr>
          <w:sz w:val="20"/>
          <w:szCs w:val="20"/>
        </w:rPr>
        <w:t xml:space="preserve"> - </w:t>
      </w:r>
      <w:r>
        <w:t>общее количество</w:t>
      </w:r>
      <w:r w:rsidRPr="00172DF1">
        <w:t xml:space="preserve"> </w:t>
      </w:r>
      <w:proofErr w:type="spellStart"/>
      <w:r w:rsidRPr="00172DF1">
        <w:t>природопользователей</w:t>
      </w:r>
      <w:proofErr w:type="spellEnd"/>
      <w:r w:rsidRPr="00172DF1">
        <w:t>, обязанных осущест</w:t>
      </w:r>
      <w:r>
        <w:t>влять производственный контроль, шт.</w:t>
      </w:r>
    </w:p>
    <w:p w:rsidR="00A54247" w:rsidRPr="005E52F9" w:rsidRDefault="00A54247" w:rsidP="00A54247">
      <w:pPr>
        <w:widowControl w:val="0"/>
        <w:autoSpaceDE w:val="0"/>
        <w:autoSpaceDN w:val="0"/>
        <w:adjustRightInd w:val="0"/>
        <w:ind w:firstLine="709"/>
        <w:jc w:val="both"/>
      </w:pPr>
      <w:r>
        <w:lastRenderedPageBreak/>
        <w:t>14. Показатель «К</w:t>
      </w:r>
      <w:r w:rsidRPr="00D6648A">
        <w:t>оличество надзорных мероприятий в рамках осуществления государственного экологического надзора</w:t>
      </w:r>
      <w:r>
        <w:t>» определяется общее количество надзорных мероприятий в отчетном году, шт.</w:t>
      </w:r>
    </w:p>
    <w:p w:rsidR="00A54247" w:rsidRDefault="00A54247" w:rsidP="00A54247">
      <w:pPr>
        <w:autoSpaceDE w:val="0"/>
        <w:autoSpaceDN w:val="0"/>
        <w:adjustRightInd w:val="0"/>
        <w:ind w:firstLine="708"/>
        <w:jc w:val="both"/>
      </w:pPr>
      <w:r>
        <w:t xml:space="preserve">15. Показатель «Участие населения в мероприятиях экологической направленности» определяется </w:t>
      </w:r>
      <w:r w:rsidRPr="00653322">
        <w:t>как количество населения области, принявшего участие в мероприятиях экологической направленности</w:t>
      </w:r>
      <w:r>
        <w:t>, чел.</w:t>
      </w:r>
      <w:r w:rsidRPr="00A83367">
        <w:t xml:space="preserve"> </w:t>
      </w:r>
    </w:p>
    <w:p w:rsidR="00A54247" w:rsidRDefault="00A54247" w:rsidP="00A54247">
      <w:pPr>
        <w:autoSpaceDE w:val="0"/>
        <w:autoSpaceDN w:val="0"/>
        <w:adjustRightInd w:val="0"/>
        <w:ind w:firstLine="709"/>
        <w:jc w:val="both"/>
      </w:pPr>
      <w:r>
        <w:t xml:space="preserve">16. Показатель «Количество проведенных мероприятий по экологическому образованию и просвещению» определяется как сумма </w:t>
      </w:r>
      <w:r w:rsidRPr="00DA5A88">
        <w:t>проведенных</w:t>
      </w:r>
      <w:r w:rsidRPr="002065FB">
        <w:t xml:space="preserve"> в отчетном году</w:t>
      </w:r>
      <w:r>
        <w:t xml:space="preserve"> мероприятий по экологическому образованию и просвещению, шт.</w:t>
      </w:r>
    </w:p>
    <w:p w:rsidR="00A54247" w:rsidRPr="00901B33" w:rsidRDefault="00A54247" w:rsidP="00A54247">
      <w:pPr>
        <w:autoSpaceDE w:val="0"/>
        <w:autoSpaceDN w:val="0"/>
        <w:adjustRightInd w:val="0"/>
        <w:ind w:firstLine="709"/>
        <w:jc w:val="both"/>
      </w:pPr>
      <w:r>
        <w:t>17. Показатель «</w:t>
      </w:r>
      <w:r w:rsidRPr="00D34EA5">
        <w:t>Количество высаженных дерев</w:t>
      </w:r>
      <w:r>
        <w:t>ьев в населенных пунктах округа» определяется как сумма высаженных деревьев в населенных пунктах округа в отчетном году, шт.</w:t>
      </w:r>
    </w:p>
    <w:p w:rsidR="00A54247" w:rsidRPr="00901B33" w:rsidRDefault="00A54247" w:rsidP="00A54247">
      <w:pPr>
        <w:autoSpaceDE w:val="0"/>
        <w:autoSpaceDN w:val="0"/>
        <w:adjustRightInd w:val="0"/>
        <w:ind w:firstLine="709"/>
        <w:jc w:val="both"/>
      </w:pPr>
      <w:r>
        <w:t>18</w:t>
      </w:r>
      <w:r w:rsidRPr="0042486E">
        <w:t>. Показатель «</w:t>
      </w:r>
      <w:r>
        <w:t xml:space="preserve">Доля </w:t>
      </w:r>
      <w:r>
        <w:rPr>
          <w:bCs/>
        </w:rPr>
        <w:t>в</w:t>
      </w:r>
      <w:r w:rsidRPr="00AF2BB9">
        <w:rPr>
          <w:bCs/>
        </w:rPr>
        <w:t>ыпол</w:t>
      </w:r>
      <w:r>
        <w:rPr>
          <w:bCs/>
        </w:rPr>
        <w:t>нения</w:t>
      </w:r>
      <w:r w:rsidRPr="00AF2BB9">
        <w:rPr>
          <w:bCs/>
        </w:rPr>
        <w:t xml:space="preserve"> плана </w:t>
      </w:r>
      <w:r w:rsidRPr="005E3842">
        <w:t xml:space="preserve">отделом </w:t>
      </w:r>
      <w:r>
        <w:t xml:space="preserve">экологии администрации </w:t>
      </w:r>
      <w:proofErr w:type="spellStart"/>
      <w:r>
        <w:t>Тарногского</w:t>
      </w:r>
      <w:proofErr w:type="spellEnd"/>
      <w:r>
        <w:t xml:space="preserve"> муниципального округа</w:t>
      </w:r>
      <w:r w:rsidRPr="005E3842">
        <w:t>»</w:t>
      </w:r>
      <w:r>
        <w:rPr>
          <w:color w:val="FF0000"/>
        </w:rPr>
        <w:t xml:space="preserve"> </w:t>
      </w:r>
      <w:r w:rsidRPr="00AF2BB9">
        <w:rPr>
          <w:bCs/>
        </w:rPr>
        <w:t xml:space="preserve"> </w:t>
      </w:r>
      <w:r>
        <w:rPr>
          <w:bCs/>
        </w:rPr>
        <w:t>определяется по формуле</w:t>
      </w:r>
      <w:r w:rsidRPr="00AF2BB9">
        <w:rPr>
          <w:bCs/>
        </w:rPr>
        <w:t>:</w:t>
      </w:r>
    </w:p>
    <w:p w:rsidR="00A54247" w:rsidRDefault="00A54247" w:rsidP="00A54247">
      <w:pPr>
        <w:autoSpaceDE w:val="0"/>
        <w:autoSpaceDN w:val="0"/>
        <w:adjustRightInd w:val="0"/>
        <w:ind w:firstLine="540"/>
        <w:jc w:val="center"/>
        <w:rPr>
          <w:bCs/>
        </w:rPr>
      </w:pPr>
      <w:proofErr w:type="spellStart"/>
      <w:r w:rsidRPr="00AF2BB9">
        <w:rPr>
          <w:bCs/>
        </w:rPr>
        <w:t>Vo</w:t>
      </w:r>
      <w:proofErr w:type="spellEnd"/>
      <w:r w:rsidRPr="00AF2BB9">
        <w:rPr>
          <w:bCs/>
        </w:rPr>
        <w:t xml:space="preserve"> = </w:t>
      </w:r>
      <w:proofErr w:type="spellStart"/>
      <w:proofErr w:type="gramStart"/>
      <w:r w:rsidRPr="00AF2BB9">
        <w:rPr>
          <w:bCs/>
        </w:rPr>
        <w:t>P</w:t>
      </w:r>
      <w:proofErr w:type="gramEnd"/>
      <w:r w:rsidRPr="00AF2BB9">
        <w:rPr>
          <w:bCs/>
        </w:rPr>
        <w:t>ф</w:t>
      </w:r>
      <w:proofErr w:type="spellEnd"/>
      <w:r w:rsidRPr="00AF2BB9">
        <w:rPr>
          <w:bCs/>
        </w:rPr>
        <w:t xml:space="preserve"> / </w:t>
      </w:r>
      <w:proofErr w:type="spellStart"/>
      <w:r w:rsidRPr="00AF2BB9">
        <w:rPr>
          <w:bCs/>
        </w:rPr>
        <w:t>Pп</w:t>
      </w:r>
      <w:proofErr w:type="spellEnd"/>
      <w:r w:rsidRPr="00AF2BB9">
        <w:rPr>
          <w:bCs/>
        </w:rPr>
        <w:t xml:space="preserve">  </w:t>
      </w:r>
      <w:proofErr w:type="spellStart"/>
      <w:r w:rsidRPr="00AF2BB9">
        <w:rPr>
          <w:bCs/>
        </w:rPr>
        <w:t>х</w:t>
      </w:r>
      <w:proofErr w:type="spellEnd"/>
      <w:r w:rsidRPr="00AF2BB9">
        <w:rPr>
          <w:bCs/>
        </w:rPr>
        <w:t xml:space="preserve"> 100,</w:t>
      </w:r>
    </w:p>
    <w:p w:rsidR="00A54247" w:rsidRPr="00AF2BB9" w:rsidRDefault="00A54247" w:rsidP="00A54247">
      <w:pPr>
        <w:autoSpaceDE w:val="0"/>
        <w:autoSpaceDN w:val="0"/>
        <w:adjustRightInd w:val="0"/>
        <w:ind w:firstLine="709"/>
        <w:jc w:val="both"/>
        <w:rPr>
          <w:bCs/>
        </w:rPr>
      </w:pPr>
      <w:r w:rsidRPr="00AF2BB9">
        <w:rPr>
          <w:bCs/>
        </w:rPr>
        <w:t>где:</w:t>
      </w:r>
    </w:p>
    <w:p w:rsidR="00A54247" w:rsidRPr="00AF2BB9" w:rsidRDefault="00A54247" w:rsidP="00A54247">
      <w:pPr>
        <w:autoSpaceDE w:val="0"/>
        <w:autoSpaceDN w:val="0"/>
        <w:adjustRightInd w:val="0"/>
        <w:ind w:firstLine="709"/>
        <w:jc w:val="both"/>
        <w:rPr>
          <w:bCs/>
        </w:rPr>
      </w:pPr>
      <w:proofErr w:type="spellStart"/>
      <w:proofErr w:type="gramStart"/>
      <w:r w:rsidRPr="00AF2BB9">
        <w:rPr>
          <w:bCs/>
        </w:rPr>
        <w:t>P</w:t>
      </w:r>
      <w:proofErr w:type="gramEnd"/>
      <w:r w:rsidRPr="00AF2BB9">
        <w:rPr>
          <w:bCs/>
        </w:rPr>
        <w:t>ф</w:t>
      </w:r>
      <w:proofErr w:type="spellEnd"/>
      <w:r w:rsidRPr="00AF2BB9">
        <w:rPr>
          <w:bCs/>
        </w:rPr>
        <w:t xml:space="preserve"> - фактическое выполнение Плана в рассматриваемом периоде, тыс. руб.;</w:t>
      </w:r>
    </w:p>
    <w:p w:rsidR="00A54247" w:rsidRPr="00AF2BB9" w:rsidRDefault="00A54247" w:rsidP="00A54247">
      <w:pPr>
        <w:autoSpaceDE w:val="0"/>
        <w:autoSpaceDN w:val="0"/>
        <w:adjustRightInd w:val="0"/>
        <w:ind w:firstLine="709"/>
        <w:jc w:val="both"/>
        <w:rPr>
          <w:bCs/>
        </w:rPr>
      </w:pPr>
      <w:proofErr w:type="spellStart"/>
      <w:proofErr w:type="gramStart"/>
      <w:r w:rsidRPr="00AF2BB9">
        <w:rPr>
          <w:bCs/>
        </w:rPr>
        <w:t>P</w:t>
      </w:r>
      <w:proofErr w:type="gramEnd"/>
      <w:r w:rsidRPr="00AF2BB9">
        <w:rPr>
          <w:bCs/>
        </w:rPr>
        <w:t>п</w:t>
      </w:r>
      <w:proofErr w:type="spellEnd"/>
      <w:r w:rsidRPr="00AF2BB9">
        <w:rPr>
          <w:bCs/>
        </w:rPr>
        <w:t xml:space="preserve"> - утвержденный План в рассматриваемом периоде, тыс. руб.</w:t>
      </w:r>
    </w:p>
    <w:p w:rsidR="007D1C6A" w:rsidRDefault="00A54247" w:rsidP="00B85510">
      <w:pPr>
        <w:autoSpaceDE w:val="0"/>
        <w:autoSpaceDN w:val="0"/>
        <w:adjustRightInd w:val="0"/>
        <w:ind w:firstLine="709"/>
        <w:jc w:val="both"/>
      </w:pPr>
      <w:r w:rsidRPr="00AF2BB9">
        <w:rPr>
          <w:bCs/>
        </w:rPr>
        <w:t xml:space="preserve">Значение </w:t>
      </w:r>
      <w:proofErr w:type="spellStart"/>
      <w:r w:rsidRPr="00AF2BB9">
        <w:rPr>
          <w:bCs/>
        </w:rPr>
        <w:t>Vo</w:t>
      </w:r>
      <w:proofErr w:type="spellEnd"/>
      <w:r w:rsidRPr="00AF2BB9">
        <w:rPr>
          <w:bCs/>
        </w:rPr>
        <w:t xml:space="preserve"> от 90 до 100% означает надлежащее осуществление полномочий отдела охраны окружающей среды  по реализации программы. </w:t>
      </w:r>
    </w:p>
    <w:p w:rsidR="007D1C6A" w:rsidRDefault="007D1C6A" w:rsidP="00A54247">
      <w:pPr>
        <w:jc w:val="right"/>
        <w:sectPr w:rsidR="007D1C6A" w:rsidSect="00DE6026">
          <w:pgSz w:w="11906" w:h="16838"/>
          <w:pgMar w:top="1134" w:right="748" w:bottom="1134" w:left="1701" w:header="720" w:footer="720" w:gutter="0"/>
          <w:cols w:space="708"/>
          <w:docGrid w:linePitch="381"/>
        </w:sectPr>
      </w:pPr>
    </w:p>
    <w:p w:rsidR="00A54247" w:rsidRPr="00CC1B59" w:rsidRDefault="00A54247" w:rsidP="00A54247">
      <w:pPr>
        <w:jc w:val="right"/>
      </w:pPr>
      <w:r w:rsidRPr="00CC1B59">
        <w:lastRenderedPageBreak/>
        <w:t>Приложение 3</w:t>
      </w:r>
    </w:p>
    <w:p w:rsidR="00A54247" w:rsidRPr="00CC1B59" w:rsidRDefault="00A54247" w:rsidP="00A54247">
      <w:pPr>
        <w:jc w:val="right"/>
      </w:pPr>
      <w:r w:rsidRPr="00CC1B59">
        <w:t>к Программе</w:t>
      </w:r>
    </w:p>
    <w:p w:rsidR="00A54247" w:rsidRPr="00FC5BB0" w:rsidRDefault="00A54247" w:rsidP="00A54247">
      <w:pPr>
        <w:jc w:val="center"/>
        <w:rPr>
          <w:b/>
        </w:rPr>
      </w:pPr>
      <w:r w:rsidRPr="00FC5BB0">
        <w:rPr>
          <w:b/>
        </w:rPr>
        <w:t>Сведения</w:t>
      </w:r>
    </w:p>
    <w:p w:rsidR="00A54247" w:rsidRPr="00FC5BB0" w:rsidRDefault="00A54247" w:rsidP="00A54247">
      <w:pPr>
        <w:jc w:val="center"/>
        <w:rPr>
          <w:b/>
        </w:rPr>
      </w:pPr>
      <w:r>
        <w:rPr>
          <w:b/>
        </w:rPr>
        <w:t>о целевых</w:t>
      </w:r>
      <w:r w:rsidRPr="00FC5BB0">
        <w:rPr>
          <w:b/>
        </w:rPr>
        <w:t xml:space="preserve"> показателях (индикаторах) </w:t>
      </w:r>
      <w:r>
        <w:rPr>
          <w:b/>
        </w:rPr>
        <w:t>муниципальной</w:t>
      </w:r>
      <w:r w:rsidRPr="00FC5BB0">
        <w:rPr>
          <w:b/>
        </w:rPr>
        <w:t xml:space="preserve"> программы </w:t>
      </w:r>
      <w:r>
        <w:rPr>
          <w:b/>
        </w:rPr>
        <w:t>«О</w:t>
      </w:r>
      <w:r w:rsidRPr="00FC5BB0">
        <w:rPr>
          <w:b/>
        </w:rPr>
        <w:t>здоровлени</w:t>
      </w:r>
      <w:r>
        <w:rPr>
          <w:b/>
        </w:rPr>
        <w:t>е</w:t>
      </w:r>
    </w:p>
    <w:p w:rsidR="00A54247" w:rsidRPr="00FC5BB0" w:rsidRDefault="00A54247" w:rsidP="00A54247">
      <w:pPr>
        <w:jc w:val="center"/>
        <w:rPr>
          <w:b/>
        </w:rPr>
      </w:pPr>
      <w:r w:rsidRPr="00FC5BB0">
        <w:rPr>
          <w:b/>
        </w:rPr>
        <w:t xml:space="preserve">окружающей среды </w:t>
      </w:r>
      <w:proofErr w:type="spellStart"/>
      <w:r>
        <w:rPr>
          <w:b/>
        </w:rPr>
        <w:t>Тарногского</w:t>
      </w:r>
      <w:proofErr w:type="spellEnd"/>
      <w:r>
        <w:rPr>
          <w:b/>
        </w:rPr>
        <w:t xml:space="preserve"> муниципального округа</w:t>
      </w:r>
    </w:p>
    <w:p w:rsidR="00A54247" w:rsidRPr="00501DA4" w:rsidRDefault="00A54247" w:rsidP="00A54247">
      <w:pPr>
        <w:jc w:val="center"/>
        <w:rPr>
          <w:b/>
        </w:rPr>
      </w:pPr>
      <w:r>
        <w:rPr>
          <w:b/>
        </w:rPr>
        <w:t>на 2023-2027</w:t>
      </w:r>
      <w:r w:rsidRPr="00FC5BB0">
        <w:rPr>
          <w:b/>
        </w:rPr>
        <w:t xml:space="preserve"> годы</w:t>
      </w:r>
      <w:r>
        <w:rPr>
          <w:b/>
        </w:rPr>
        <w:t>»</w:t>
      </w:r>
    </w:p>
    <w:tbl>
      <w:tblPr>
        <w:tblW w:w="15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21"/>
        <w:gridCol w:w="4559"/>
        <w:gridCol w:w="830"/>
        <w:gridCol w:w="982"/>
        <w:gridCol w:w="850"/>
        <w:gridCol w:w="992"/>
        <w:gridCol w:w="851"/>
        <w:gridCol w:w="992"/>
        <w:gridCol w:w="1134"/>
        <w:gridCol w:w="15"/>
      </w:tblGrid>
      <w:tr w:rsidR="00A54247" w:rsidRPr="005B7B70" w:rsidTr="004974B9">
        <w:tc>
          <w:tcPr>
            <w:tcW w:w="648" w:type="dxa"/>
            <w:vMerge w:val="restart"/>
          </w:tcPr>
          <w:p w:rsidR="00A54247" w:rsidRPr="005B7B70" w:rsidRDefault="00A54247" w:rsidP="004974B9">
            <w:pPr>
              <w:jc w:val="center"/>
              <w:rPr>
                <w:bCs/>
              </w:rPr>
            </w:pPr>
            <w:r w:rsidRPr="005B7B70">
              <w:rPr>
                <w:bCs/>
              </w:rPr>
              <w:t xml:space="preserve">№ </w:t>
            </w:r>
            <w:proofErr w:type="spellStart"/>
            <w:proofErr w:type="gramStart"/>
            <w:r w:rsidRPr="005B7B70">
              <w:rPr>
                <w:bCs/>
              </w:rPr>
              <w:t>п</w:t>
            </w:r>
            <w:proofErr w:type="spellEnd"/>
            <w:proofErr w:type="gramEnd"/>
            <w:r w:rsidRPr="005B7B70">
              <w:rPr>
                <w:bCs/>
              </w:rPr>
              <w:t>/</w:t>
            </w:r>
            <w:proofErr w:type="spellStart"/>
            <w:r w:rsidRPr="005B7B70">
              <w:rPr>
                <w:bCs/>
              </w:rPr>
              <w:t>п</w:t>
            </w:r>
            <w:proofErr w:type="spellEnd"/>
          </w:p>
        </w:tc>
        <w:tc>
          <w:tcPr>
            <w:tcW w:w="3721" w:type="dxa"/>
            <w:vMerge w:val="restart"/>
          </w:tcPr>
          <w:p w:rsidR="00A54247" w:rsidRPr="005B7B70" w:rsidRDefault="00A54247" w:rsidP="004974B9">
            <w:pPr>
              <w:jc w:val="center"/>
              <w:rPr>
                <w:bCs/>
              </w:rPr>
            </w:pPr>
            <w:r w:rsidRPr="005B7B70">
              <w:rPr>
                <w:bCs/>
              </w:rPr>
              <w:t>Задачи, направленные на достижение цели</w:t>
            </w:r>
          </w:p>
        </w:tc>
        <w:tc>
          <w:tcPr>
            <w:tcW w:w="4559" w:type="dxa"/>
            <w:vMerge w:val="restart"/>
          </w:tcPr>
          <w:p w:rsidR="00A54247" w:rsidRPr="005B7B70" w:rsidRDefault="00A54247" w:rsidP="004974B9">
            <w:pPr>
              <w:jc w:val="center"/>
              <w:rPr>
                <w:bCs/>
              </w:rPr>
            </w:pPr>
            <w:r w:rsidRPr="005B7B70">
              <w:rPr>
                <w:bCs/>
              </w:rPr>
              <w:t xml:space="preserve">Наименование индикатора </w:t>
            </w:r>
          </w:p>
          <w:p w:rsidR="00A54247" w:rsidRPr="005B7B70" w:rsidRDefault="00A54247" w:rsidP="004974B9">
            <w:pPr>
              <w:jc w:val="center"/>
              <w:rPr>
                <w:bCs/>
              </w:rPr>
            </w:pPr>
            <w:r w:rsidRPr="005B7B70">
              <w:rPr>
                <w:bCs/>
              </w:rPr>
              <w:t>(показателя)</w:t>
            </w:r>
          </w:p>
        </w:tc>
        <w:tc>
          <w:tcPr>
            <w:tcW w:w="830" w:type="dxa"/>
            <w:vMerge w:val="restart"/>
          </w:tcPr>
          <w:p w:rsidR="00A54247" w:rsidRPr="008900DD" w:rsidRDefault="00A54247" w:rsidP="004974B9">
            <w:pPr>
              <w:jc w:val="center"/>
            </w:pPr>
            <w:r w:rsidRPr="005B7B70">
              <w:rPr>
                <w:bCs/>
              </w:rPr>
              <w:t xml:space="preserve">Ед. </w:t>
            </w:r>
            <w:proofErr w:type="spellStart"/>
            <w:r w:rsidRPr="005B7B70">
              <w:rPr>
                <w:bCs/>
              </w:rPr>
              <w:t>изм</w:t>
            </w:r>
            <w:proofErr w:type="spellEnd"/>
            <w:r w:rsidRPr="005B7B70">
              <w:rPr>
                <w:bCs/>
              </w:rPr>
              <w:t>.</w:t>
            </w:r>
          </w:p>
        </w:tc>
        <w:tc>
          <w:tcPr>
            <w:tcW w:w="982" w:type="dxa"/>
            <w:vMerge w:val="restart"/>
          </w:tcPr>
          <w:p w:rsidR="00A54247" w:rsidRPr="00191A2B" w:rsidRDefault="00A54247" w:rsidP="004974B9">
            <w:pPr>
              <w:jc w:val="center"/>
              <w:rPr>
                <w:bCs/>
                <w:sz w:val="21"/>
                <w:szCs w:val="21"/>
              </w:rPr>
            </w:pPr>
            <w:r w:rsidRPr="00191A2B">
              <w:rPr>
                <w:sz w:val="21"/>
                <w:szCs w:val="21"/>
              </w:rPr>
              <w:t>2022 базовый</w:t>
            </w:r>
          </w:p>
        </w:tc>
        <w:tc>
          <w:tcPr>
            <w:tcW w:w="4834" w:type="dxa"/>
            <w:gridSpan w:val="6"/>
          </w:tcPr>
          <w:p w:rsidR="00A54247" w:rsidRPr="008900DD" w:rsidRDefault="00A54247" w:rsidP="004974B9">
            <w:pPr>
              <w:jc w:val="center"/>
            </w:pPr>
            <w:r w:rsidRPr="008900DD">
              <w:t>Значение показателей</w:t>
            </w:r>
          </w:p>
        </w:tc>
      </w:tr>
      <w:tr w:rsidR="00A54247" w:rsidRPr="005B7B70" w:rsidTr="004974B9">
        <w:trPr>
          <w:gridAfter w:val="1"/>
          <w:wAfter w:w="15" w:type="dxa"/>
        </w:trPr>
        <w:tc>
          <w:tcPr>
            <w:tcW w:w="648" w:type="dxa"/>
            <w:vMerge/>
            <w:vAlign w:val="center"/>
          </w:tcPr>
          <w:p w:rsidR="00A54247" w:rsidRPr="005B7B70" w:rsidRDefault="00A54247" w:rsidP="004974B9">
            <w:pPr>
              <w:rPr>
                <w:b/>
                <w:bCs/>
              </w:rPr>
            </w:pPr>
          </w:p>
        </w:tc>
        <w:tc>
          <w:tcPr>
            <w:tcW w:w="3721" w:type="dxa"/>
            <w:vMerge/>
            <w:vAlign w:val="center"/>
          </w:tcPr>
          <w:p w:rsidR="00A54247" w:rsidRPr="005B7B70" w:rsidRDefault="00A54247" w:rsidP="004974B9">
            <w:pPr>
              <w:rPr>
                <w:b/>
                <w:bCs/>
              </w:rPr>
            </w:pPr>
          </w:p>
        </w:tc>
        <w:tc>
          <w:tcPr>
            <w:tcW w:w="4559" w:type="dxa"/>
            <w:vMerge/>
            <w:vAlign w:val="center"/>
          </w:tcPr>
          <w:p w:rsidR="00A54247" w:rsidRPr="005B7B70" w:rsidRDefault="00A54247" w:rsidP="004974B9">
            <w:pPr>
              <w:rPr>
                <w:b/>
                <w:bCs/>
              </w:rPr>
            </w:pPr>
          </w:p>
        </w:tc>
        <w:tc>
          <w:tcPr>
            <w:tcW w:w="830" w:type="dxa"/>
            <w:vMerge/>
          </w:tcPr>
          <w:p w:rsidR="00A54247" w:rsidRPr="005B7B70" w:rsidRDefault="00A54247" w:rsidP="004974B9">
            <w:pPr>
              <w:jc w:val="both"/>
            </w:pPr>
          </w:p>
        </w:tc>
        <w:tc>
          <w:tcPr>
            <w:tcW w:w="982" w:type="dxa"/>
            <w:vMerge/>
          </w:tcPr>
          <w:p w:rsidR="00A54247" w:rsidRPr="005B7B70" w:rsidRDefault="00A54247" w:rsidP="004974B9">
            <w:pPr>
              <w:jc w:val="both"/>
            </w:pPr>
          </w:p>
        </w:tc>
        <w:tc>
          <w:tcPr>
            <w:tcW w:w="850" w:type="dxa"/>
          </w:tcPr>
          <w:p w:rsidR="00A54247" w:rsidRPr="00191A2B" w:rsidRDefault="00A54247" w:rsidP="004974B9">
            <w:pPr>
              <w:jc w:val="center"/>
              <w:rPr>
                <w:sz w:val="24"/>
                <w:szCs w:val="24"/>
              </w:rPr>
            </w:pPr>
            <w:r w:rsidRPr="00191A2B">
              <w:rPr>
                <w:sz w:val="24"/>
                <w:szCs w:val="24"/>
              </w:rPr>
              <w:t>2023</w:t>
            </w:r>
          </w:p>
        </w:tc>
        <w:tc>
          <w:tcPr>
            <w:tcW w:w="992" w:type="dxa"/>
          </w:tcPr>
          <w:p w:rsidR="00A54247" w:rsidRPr="00191A2B" w:rsidRDefault="00A54247" w:rsidP="004974B9">
            <w:pPr>
              <w:jc w:val="center"/>
              <w:rPr>
                <w:sz w:val="24"/>
                <w:szCs w:val="24"/>
              </w:rPr>
            </w:pPr>
            <w:r w:rsidRPr="00191A2B">
              <w:rPr>
                <w:sz w:val="24"/>
                <w:szCs w:val="24"/>
              </w:rPr>
              <w:t>2024</w:t>
            </w:r>
          </w:p>
        </w:tc>
        <w:tc>
          <w:tcPr>
            <w:tcW w:w="851" w:type="dxa"/>
          </w:tcPr>
          <w:p w:rsidR="00A54247" w:rsidRPr="00191A2B" w:rsidRDefault="00A54247" w:rsidP="004974B9">
            <w:pPr>
              <w:jc w:val="center"/>
              <w:rPr>
                <w:sz w:val="24"/>
                <w:szCs w:val="24"/>
              </w:rPr>
            </w:pPr>
            <w:r w:rsidRPr="00191A2B">
              <w:rPr>
                <w:sz w:val="24"/>
                <w:szCs w:val="24"/>
              </w:rPr>
              <w:t>2025</w:t>
            </w:r>
          </w:p>
        </w:tc>
        <w:tc>
          <w:tcPr>
            <w:tcW w:w="992" w:type="dxa"/>
          </w:tcPr>
          <w:p w:rsidR="00A54247" w:rsidRPr="00191A2B" w:rsidRDefault="00A54247" w:rsidP="004974B9">
            <w:pPr>
              <w:jc w:val="center"/>
              <w:rPr>
                <w:sz w:val="24"/>
                <w:szCs w:val="24"/>
              </w:rPr>
            </w:pPr>
            <w:r w:rsidRPr="00191A2B">
              <w:rPr>
                <w:sz w:val="24"/>
                <w:szCs w:val="24"/>
              </w:rPr>
              <w:t>2026</w:t>
            </w:r>
          </w:p>
        </w:tc>
        <w:tc>
          <w:tcPr>
            <w:tcW w:w="1134" w:type="dxa"/>
          </w:tcPr>
          <w:p w:rsidR="00A54247" w:rsidRPr="00191A2B" w:rsidRDefault="00A54247" w:rsidP="004974B9">
            <w:pPr>
              <w:jc w:val="center"/>
              <w:rPr>
                <w:sz w:val="24"/>
                <w:szCs w:val="24"/>
              </w:rPr>
            </w:pPr>
            <w:r w:rsidRPr="00191A2B">
              <w:rPr>
                <w:sz w:val="24"/>
                <w:szCs w:val="24"/>
              </w:rPr>
              <w:t>2027</w:t>
            </w:r>
          </w:p>
        </w:tc>
      </w:tr>
      <w:tr w:rsidR="00A54247" w:rsidRPr="005B7B70" w:rsidTr="004974B9">
        <w:trPr>
          <w:gridAfter w:val="1"/>
          <w:wAfter w:w="15" w:type="dxa"/>
        </w:trPr>
        <w:tc>
          <w:tcPr>
            <w:tcW w:w="648" w:type="dxa"/>
            <w:vAlign w:val="center"/>
          </w:tcPr>
          <w:p w:rsidR="00A54247" w:rsidRPr="005B7B70" w:rsidRDefault="00A54247" w:rsidP="004974B9">
            <w:pPr>
              <w:jc w:val="center"/>
              <w:rPr>
                <w:bCs/>
                <w:sz w:val="16"/>
                <w:szCs w:val="16"/>
              </w:rPr>
            </w:pPr>
            <w:r w:rsidRPr="005B7B70">
              <w:rPr>
                <w:bCs/>
                <w:sz w:val="16"/>
                <w:szCs w:val="16"/>
              </w:rPr>
              <w:t>1</w:t>
            </w:r>
          </w:p>
        </w:tc>
        <w:tc>
          <w:tcPr>
            <w:tcW w:w="3721" w:type="dxa"/>
            <w:vAlign w:val="center"/>
          </w:tcPr>
          <w:p w:rsidR="00A54247" w:rsidRPr="005B7B70" w:rsidRDefault="00A54247" w:rsidP="004974B9">
            <w:pPr>
              <w:jc w:val="center"/>
              <w:rPr>
                <w:bCs/>
                <w:sz w:val="16"/>
                <w:szCs w:val="16"/>
              </w:rPr>
            </w:pPr>
            <w:r w:rsidRPr="005B7B70">
              <w:rPr>
                <w:bCs/>
                <w:sz w:val="16"/>
                <w:szCs w:val="16"/>
              </w:rPr>
              <w:t>2</w:t>
            </w:r>
          </w:p>
        </w:tc>
        <w:tc>
          <w:tcPr>
            <w:tcW w:w="4559" w:type="dxa"/>
            <w:vAlign w:val="center"/>
          </w:tcPr>
          <w:p w:rsidR="00A54247" w:rsidRPr="005B7B70" w:rsidRDefault="00A54247" w:rsidP="004974B9">
            <w:pPr>
              <w:jc w:val="center"/>
              <w:rPr>
                <w:bCs/>
                <w:sz w:val="16"/>
                <w:szCs w:val="16"/>
              </w:rPr>
            </w:pPr>
            <w:r w:rsidRPr="005B7B70">
              <w:rPr>
                <w:bCs/>
                <w:sz w:val="16"/>
                <w:szCs w:val="16"/>
              </w:rPr>
              <w:t>3</w:t>
            </w:r>
          </w:p>
        </w:tc>
        <w:tc>
          <w:tcPr>
            <w:tcW w:w="830" w:type="dxa"/>
          </w:tcPr>
          <w:p w:rsidR="00A54247" w:rsidRPr="005B7B70" w:rsidRDefault="00A54247" w:rsidP="004974B9">
            <w:pPr>
              <w:jc w:val="center"/>
              <w:rPr>
                <w:sz w:val="16"/>
                <w:szCs w:val="16"/>
              </w:rPr>
            </w:pPr>
            <w:r w:rsidRPr="005B7B70">
              <w:rPr>
                <w:sz w:val="16"/>
                <w:szCs w:val="16"/>
              </w:rPr>
              <w:t>4</w:t>
            </w:r>
          </w:p>
        </w:tc>
        <w:tc>
          <w:tcPr>
            <w:tcW w:w="982" w:type="dxa"/>
          </w:tcPr>
          <w:p w:rsidR="00A54247" w:rsidRPr="005B7B70" w:rsidRDefault="00A54247" w:rsidP="004974B9">
            <w:pPr>
              <w:jc w:val="center"/>
              <w:rPr>
                <w:sz w:val="16"/>
                <w:szCs w:val="16"/>
              </w:rPr>
            </w:pPr>
          </w:p>
        </w:tc>
        <w:tc>
          <w:tcPr>
            <w:tcW w:w="850" w:type="dxa"/>
          </w:tcPr>
          <w:p w:rsidR="00A54247" w:rsidRPr="005B7B70" w:rsidRDefault="00A54247" w:rsidP="004974B9">
            <w:pPr>
              <w:jc w:val="center"/>
              <w:rPr>
                <w:sz w:val="16"/>
                <w:szCs w:val="16"/>
              </w:rPr>
            </w:pPr>
            <w:r w:rsidRPr="005B7B70">
              <w:rPr>
                <w:sz w:val="16"/>
                <w:szCs w:val="16"/>
              </w:rPr>
              <w:t>5</w:t>
            </w:r>
          </w:p>
        </w:tc>
        <w:tc>
          <w:tcPr>
            <w:tcW w:w="992" w:type="dxa"/>
          </w:tcPr>
          <w:p w:rsidR="00A54247" w:rsidRPr="005B7B70" w:rsidRDefault="00A54247" w:rsidP="004974B9">
            <w:pPr>
              <w:jc w:val="center"/>
              <w:rPr>
                <w:sz w:val="16"/>
                <w:szCs w:val="16"/>
              </w:rPr>
            </w:pPr>
            <w:r w:rsidRPr="005B7B70">
              <w:rPr>
                <w:sz w:val="16"/>
                <w:szCs w:val="16"/>
              </w:rPr>
              <w:t>6</w:t>
            </w:r>
          </w:p>
        </w:tc>
        <w:tc>
          <w:tcPr>
            <w:tcW w:w="851" w:type="dxa"/>
          </w:tcPr>
          <w:p w:rsidR="00A54247" w:rsidRPr="005B7B70" w:rsidRDefault="00A54247" w:rsidP="004974B9">
            <w:pPr>
              <w:jc w:val="center"/>
              <w:rPr>
                <w:sz w:val="16"/>
                <w:szCs w:val="16"/>
              </w:rPr>
            </w:pPr>
            <w:r w:rsidRPr="005B7B70">
              <w:rPr>
                <w:sz w:val="16"/>
                <w:szCs w:val="16"/>
              </w:rPr>
              <w:t>7</w:t>
            </w:r>
          </w:p>
        </w:tc>
        <w:tc>
          <w:tcPr>
            <w:tcW w:w="992" w:type="dxa"/>
          </w:tcPr>
          <w:p w:rsidR="00A54247" w:rsidRPr="005B7B70" w:rsidRDefault="00A54247" w:rsidP="004974B9">
            <w:pPr>
              <w:jc w:val="center"/>
              <w:rPr>
                <w:sz w:val="16"/>
                <w:szCs w:val="16"/>
              </w:rPr>
            </w:pPr>
            <w:r w:rsidRPr="005B7B70">
              <w:rPr>
                <w:sz w:val="16"/>
                <w:szCs w:val="16"/>
              </w:rPr>
              <w:t>8</w:t>
            </w:r>
          </w:p>
        </w:tc>
        <w:tc>
          <w:tcPr>
            <w:tcW w:w="1134" w:type="dxa"/>
          </w:tcPr>
          <w:p w:rsidR="00A54247" w:rsidRPr="005B7B70" w:rsidRDefault="00A54247" w:rsidP="004974B9">
            <w:pPr>
              <w:jc w:val="center"/>
              <w:rPr>
                <w:sz w:val="16"/>
                <w:szCs w:val="16"/>
              </w:rPr>
            </w:pPr>
            <w:r w:rsidRPr="005B7B70">
              <w:rPr>
                <w:sz w:val="16"/>
                <w:szCs w:val="16"/>
              </w:rPr>
              <w:t>9</w:t>
            </w:r>
          </w:p>
        </w:tc>
      </w:tr>
      <w:tr w:rsidR="00A54247" w:rsidRPr="005B7B70" w:rsidTr="004974B9">
        <w:trPr>
          <w:gridAfter w:val="1"/>
          <w:wAfter w:w="15" w:type="dxa"/>
        </w:trPr>
        <w:tc>
          <w:tcPr>
            <w:tcW w:w="648" w:type="dxa"/>
            <w:vMerge w:val="restart"/>
          </w:tcPr>
          <w:p w:rsidR="00A54247" w:rsidRPr="008900DD" w:rsidRDefault="00A54247" w:rsidP="004974B9">
            <w:pPr>
              <w:jc w:val="center"/>
            </w:pPr>
            <w:r>
              <w:t>1</w:t>
            </w:r>
          </w:p>
        </w:tc>
        <w:tc>
          <w:tcPr>
            <w:tcW w:w="3721" w:type="dxa"/>
            <w:vMerge w:val="restart"/>
          </w:tcPr>
          <w:p w:rsidR="00A54247" w:rsidRPr="008900DD" w:rsidRDefault="00A54247" w:rsidP="004974B9">
            <w:pPr>
              <w:jc w:val="both"/>
            </w:pPr>
            <w:r w:rsidRPr="005B7B70">
              <w:rPr>
                <w:b/>
                <w:bCs/>
              </w:rPr>
              <w:t xml:space="preserve">Снижение уровня загрязнения водных объектов на территории </w:t>
            </w:r>
            <w:r>
              <w:rPr>
                <w:b/>
                <w:bCs/>
              </w:rPr>
              <w:t>округа</w:t>
            </w:r>
          </w:p>
        </w:tc>
        <w:tc>
          <w:tcPr>
            <w:tcW w:w="4559" w:type="dxa"/>
          </w:tcPr>
          <w:p w:rsidR="00A54247" w:rsidRPr="005B7B70" w:rsidRDefault="00A54247" w:rsidP="004974B9">
            <w:pPr>
              <w:jc w:val="both"/>
              <w:rPr>
                <w:i/>
              </w:rPr>
            </w:pPr>
            <w:r w:rsidRPr="005B7B70">
              <w:rPr>
                <w:i/>
              </w:rPr>
              <w:t>Доля загрязненных сточных вод в общем объеме отводимых в водные объекты сточных вод, подлежащих очистке.</w:t>
            </w:r>
          </w:p>
        </w:tc>
        <w:tc>
          <w:tcPr>
            <w:tcW w:w="830" w:type="dxa"/>
          </w:tcPr>
          <w:p w:rsidR="00A54247" w:rsidRDefault="00A54247" w:rsidP="004974B9"/>
          <w:p w:rsidR="00A54247" w:rsidRPr="008900DD" w:rsidRDefault="00A54247" w:rsidP="004974B9">
            <w:pPr>
              <w:jc w:val="center"/>
            </w:pPr>
            <w:r>
              <w:t>%.</w:t>
            </w:r>
          </w:p>
        </w:tc>
        <w:tc>
          <w:tcPr>
            <w:tcW w:w="982" w:type="dxa"/>
          </w:tcPr>
          <w:p w:rsidR="00A54247" w:rsidRPr="00933D36" w:rsidRDefault="00A54247" w:rsidP="004974B9">
            <w:pPr>
              <w:jc w:val="center"/>
            </w:pPr>
          </w:p>
          <w:p w:rsidR="00A54247" w:rsidRPr="00933D36" w:rsidRDefault="00A54247" w:rsidP="004974B9">
            <w:pPr>
              <w:jc w:val="center"/>
            </w:pPr>
            <w:r w:rsidRPr="00933D36">
              <w:t>80,0</w:t>
            </w:r>
          </w:p>
        </w:tc>
        <w:tc>
          <w:tcPr>
            <w:tcW w:w="850" w:type="dxa"/>
          </w:tcPr>
          <w:p w:rsidR="00A54247" w:rsidRPr="00933D36" w:rsidRDefault="00A54247" w:rsidP="004974B9">
            <w:pPr>
              <w:jc w:val="center"/>
            </w:pPr>
          </w:p>
          <w:p w:rsidR="00A54247" w:rsidRPr="00933D36" w:rsidRDefault="00A54247" w:rsidP="004974B9">
            <w:pPr>
              <w:jc w:val="center"/>
            </w:pPr>
            <w:r w:rsidRPr="00933D36">
              <w:t>80,0</w:t>
            </w:r>
          </w:p>
        </w:tc>
        <w:tc>
          <w:tcPr>
            <w:tcW w:w="992" w:type="dxa"/>
          </w:tcPr>
          <w:p w:rsidR="00A54247" w:rsidRPr="00933D36" w:rsidRDefault="00A54247" w:rsidP="004974B9">
            <w:pPr>
              <w:jc w:val="center"/>
            </w:pPr>
          </w:p>
          <w:p w:rsidR="00A54247" w:rsidRPr="00933D36" w:rsidRDefault="00A54247" w:rsidP="004974B9">
            <w:pPr>
              <w:jc w:val="center"/>
            </w:pPr>
            <w:r>
              <w:t>75,9</w:t>
            </w:r>
          </w:p>
        </w:tc>
        <w:tc>
          <w:tcPr>
            <w:tcW w:w="851" w:type="dxa"/>
          </w:tcPr>
          <w:p w:rsidR="00A54247" w:rsidRPr="00933D36" w:rsidRDefault="00A54247" w:rsidP="004974B9">
            <w:pPr>
              <w:jc w:val="center"/>
            </w:pPr>
          </w:p>
          <w:p w:rsidR="00A54247" w:rsidRPr="00933D36" w:rsidRDefault="00A54247" w:rsidP="004974B9">
            <w:pPr>
              <w:jc w:val="center"/>
            </w:pPr>
            <w:r>
              <w:t>72,9</w:t>
            </w:r>
          </w:p>
        </w:tc>
        <w:tc>
          <w:tcPr>
            <w:tcW w:w="992" w:type="dxa"/>
          </w:tcPr>
          <w:p w:rsidR="00A54247" w:rsidRPr="00933D36" w:rsidRDefault="00A54247" w:rsidP="004974B9">
            <w:pPr>
              <w:jc w:val="center"/>
            </w:pPr>
          </w:p>
          <w:p w:rsidR="00A54247" w:rsidRPr="00933D36" w:rsidRDefault="00A54247" w:rsidP="004974B9">
            <w:pPr>
              <w:jc w:val="center"/>
            </w:pPr>
            <w:r>
              <w:t>72,0</w:t>
            </w:r>
          </w:p>
        </w:tc>
        <w:tc>
          <w:tcPr>
            <w:tcW w:w="1134" w:type="dxa"/>
          </w:tcPr>
          <w:p w:rsidR="00A54247" w:rsidRPr="00933D36" w:rsidRDefault="00A54247" w:rsidP="004974B9">
            <w:pPr>
              <w:jc w:val="center"/>
            </w:pPr>
          </w:p>
          <w:p w:rsidR="00A54247" w:rsidRPr="00933D36" w:rsidRDefault="00A54247" w:rsidP="004974B9">
            <w:pPr>
              <w:jc w:val="center"/>
            </w:pPr>
            <w:r>
              <w:t>62,9</w:t>
            </w: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8900DD" w:rsidRDefault="00A54247" w:rsidP="004974B9">
            <w:pPr>
              <w:jc w:val="center"/>
            </w:pPr>
          </w:p>
        </w:tc>
        <w:tc>
          <w:tcPr>
            <w:tcW w:w="4559" w:type="dxa"/>
          </w:tcPr>
          <w:p w:rsidR="00A54247" w:rsidRPr="004D49B5" w:rsidRDefault="00A54247" w:rsidP="004974B9">
            <w:pPr>
              <w:jc w:val="both"/>
            </w:pPr>
            <w:r w:rsidRPr="004D49B5">
              <w:t>Количество отремонтированных,  модернизированных очистных сооружений канализаци</w:t>
            </w:r>
            <w:r>
              <w:t>и.</w:t>
            </w:r>
          </w:p>
        </w:tc>
        <w:tc>
          <w:tcPr>
            <w:tcW w:w="830" w:type="dxa"/>
          </w:tcPr>
          <w:p w:rsidR="00A54247" w:rsidRDefault="00A54247" w:rsidP="004974B9">
            <w:pPr>
              <w:jc w:val="center"/>
            </w:pPr>
          </w:p>
          <w:p w:rsidR="00A54247" w:rsidRPr="008900DD" w:rsidRDefault="00A54247" w:rsidP="004974B9">
            <w:pPr>
              <w:jc w:val="center"/>
            </w:pPr>
            <w:proofErr w:type="spellStart"/>
            <w:proofErr w:type="gramStart"/>
            <w:r>
              <w:t>шт</w:t>
            </w:r>
            <w:proofErr w:type="spellEnd"/>
            <w:proofErr w:type="gramEnd"/>
          </w:p>
        </w:tc>
        <w:tc>
          <w:tcPr>
            <w:tcW w:w="982"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p>
        </w:tc>
        <w:tc>
          <w:tcPr>
            <w:tcW w:w="850"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r w:rsidRPr="00BF0C30">
              <w:t>1</w:t>
            </w:r>
          </w:p>
        </w:tc>
        <w:tc>
          <w:tcPr>
            <w:tcW w:w="992"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p>
        </w:tc>
        <w:tc>
          <w:tcPr>
            <w:tcW w:w="851"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r w:rsidRPr="00FD1F4B">
              <w:t>2</w:t>
            </w:r>
          </w:p>
        </w:tc>
        <w:tc>
          <w:tcPr>
            <w:tcW w:w="992"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p>
        </w:tc>
        <w:tc>
          <w:tcPr>
            <w:tcW w:w="1134" w:type="dxa"/>
          </w:tcPr>
          <w:p w:rsidR="00A54247" w:rsidRPr="005B7B70" w:rsidRDefault="00A54247" w:rsidP="004974B9">
            <w:pPr>
              <w:jc w:val="center"/>
              <w:rPr>
                <w:highlight w:val="lightGray"/>
              </w:rPr>
            </w:pPr>
          </w:p>
          <w:p w:rsidR="00A54247" w:rsidRPr="005B7B70" w:rsidRDefault="00A54247" w:rsidP="004974B9">
            <w:pPr>
              <w:jc w:val="center"/>
              <w:rPr>
                <w:highlight w:val="lightGray"/>
              </w:rPr>
            </w:pPr>
          </w:p>
        </w:tc>
      </w:tr>
      <w:tr w:rsidR="00A54247" w:rsidRPr="005B7B70" w:rsidTr="004974B9">
        <w:trPr>
          <w:gridAfter w:val="1"/>
          <w:wAfter w:w="15" w:type="dxa"/>
          <w:trHeight w:val="1375"/>
        </w:trPr>
        <w:tc>
          <w:tcPr>
            <w:tcW w:w="648" w:type="dxa"/>
          </w:tcPr>
          <w:p w:rsidR="00A54247" w:rsidRPr="005B7B70" w:rsidRDefault="00A54247" w:rsidP="004974B9">
            <w:pPr>
              <w:jc w:val="center"/>
              <w:rPr>
                <w:highlight w:val="green"/>
              </w:rPr>
            </w:pPr>
            <w:r w:rsidRPr="00015D03">
              <w:t>2</w:t>
            </w:r>
          </w:p>
        </w:tc>
        <w:tc>
          <w:tcPr>
            <w:tcW w:w="3721" w:type="dxa"/>
          </w:tcPr>
          <w:p w:rsidR="00A54247" w:rsidRPr="005B7B70" w:rsidRDefault="00A54247" w:rsidP="004974B9">
            <w:pPr>
              <w:jc w:val="both"/>
              <w:rPr>
                <w:b/>
              </w:rPr>
            </w:pPr>
            <w:r>
              <w:rPr>
                <w:b/>
              </w:rPr>
              <w:t>Обеспечение населения округа</w:t>
            </w:r>
            <w:r w:rsidRPr="005B7B70">
              <w:rPr>
                <w:b/>
              </w:rPr>
              <w:t xml:space="preserve"> качественной питьевой водой</w:t>
            </w:r>
          </w:p>
          <w:p w:rsidR="00A54247" w:rsidRPr="005B7B70" w:rsidRDefault="00A54247" w:rsidP="004974B9">
            <w:pPr>
              <w:jc w:val="both"/>
              <w:rPr>
                <w:highlight w:val="green"/>
              </w:rPr>
            </w:pPr>
          </w:p>
          <w:p w:rsidR="00A54247" w:rsidRPr="005B7B70" w:rsidRDefault="00A54247" w:rsidP="004974B9">
            <w:pPr>
              <w:jc w:val="both"/>
              <w:rPr>
                <w:highlight w:val="green"/>
              </w:rPr>
            </w:pPr>
          </w:p>
        </w:tc>
        <w:tc>
          <w:tcPr>
            <w:tcW w:w="4559" w:type="dxa"/>
          </w:tcPr>
          <w:p w:rsidR="00A54247" w:rsidRPr="005B7B70" w:rsidRDefault="00A54247" w:rsidP="004974B9">
            <w:pPr>
              <w:jc w:val="both"/>
              <w:rPr>
                <w:i/>
                <w:highlight w:val="green"/>
              </w:rPr>
            </w:pPr>
            <w:r w:rsidRPr="004D49B5">
              <w:t>Количество отремонтированных,</w:t>
            </w:r>
            <w:r>
              <w:t xml:space="preserve"> благоустроенных нецентрализованных источников водоснабжения (колодцев, родников).</w:t>
            </w:r>
          </w:p>
        </w:tc>
        <w:tc>
          <w:tcPr>
            <w:tcW w:w="830" w:type="dxa"/>
          </w:tcPr>
          <w:p w:rsidR="00A54247" w:rsidRPr="005B7B70" w:rsidRDefault="00A54247" w:rsidP="004974B9">
            <w:pPr>
              <w:jc w:val="center"/>
              <w:rPr>
                <w:highlight w:val="green"/>
              </w:rPr>
            </w:pPr>
            <w:r w:rsidRPr="00B5055B">
              <w:t>-</w:t>
            </w:r>
          </w:p>
        </w:tc>
        <w:tc>
          <w:tcPr>
            <w:tcW w:w="982" w:type="dxa"/>
          </w:tcPr>
          <w:p w:rsidR="00A54247" w:rsidRPr="005B7B70" w:rsidRDefault="00A54247" w:rsidP="004974B9">
            <w:pPr>
              <w:jc w:val="center"/>
              <w:rPr>
                <w:highlight w:val="green"/>
              </w:rPr>
            </w:pPr>
            <w:r w:rsidRPr="00B5055B">
              <w:t>1</w:t>
            </w:r>
          </w:p>
        </w:tc>
        <w:tc>
          <w:tcPr>
            <w:tcW w:w="850" w:type="dxa"/>
          </w:tcPr>
          <w:p w:rsidR="00A54247" w:rsidRPr="005B7B70" w:rsidRDefault="00A54247" w:rsidP="004974B9">
            <w:pPr>
              <w:jc w:val="center"/>
              <w:rPr>
                <w:highlight w:val="green"/>
              </w:rPr>
            </w:pPr>
            <w:r>
              <w:t>1</w:t>
            </w:r>
          </w:p>
        </w:tc>
        <w:tc>
          <w:tcPr>
            <w:tcW w:w="992" w:type="dxa"/>
          </w:tcPr>
          <w:p w:rsidR="00A54247" w:rsidRPr="005B7B70" w:rsidRDefault="00A54247" w:rsidP="004974B9">
            <w:pPr>
              <w:jc w:val="center"/>
              <w:rPr>
                <w:highlight w:val="green"/>
              </w:rPr>
            </w:pPr>
            <w:r>
              <w:t>1</w:t>
            </w:r>
          </w:p>
        </w:tc>
        <w:tc>
          <w:tcPr>
            <w:tcW w:w="851" w:type="dxa"/>
          </w:tcPr>
          <w:p w:rsidR="00A54247" w:rsidRPr="005B7B70" w:rsidRDefault="00A54247" w:rsidP="004974B9">
            <w:pPr>
              <w:jc w:val="center"/>
              <w:rPr>
                <w:highlight w:val="green"/>
              </w:rPr>
            </w:pPr>
            <w:r>
              <w:t>1</w:t>
            </w:r>
          </w:p>
        </w:tc>
        <w:tc>
          <w:tcPr>
            <w:tcW w:w="992" w:type="dxa"/>
          </w:tcPr>
          <w:p w:rsidR="00A54247" w:rsidRPr="005B7B70" w:rsidRDefault="00A54247" w:rsidP="004974B9">
            <w:pPr>
              <w:jc w:val="center"/>
              <w:rPr>
                <w:highlight w:val="green"/>
              </w:rPr>
            </w:pPr>
            <w:r>
              <w:t>2</w:t>
            </w:r>
          </w:p>
        </w:tc>
        <w:tc>
          <w:tcPr>
            <w:tcW w:w="1134" w:type="dxa"/>
          </w:tcPr>
          <w:p w:rsidR="00A54247" w:rsidRPr="005B7B70" w:rsidRDefault="00A54247" w:rsidP="004974B9">
            <w:pPr>
              <w:jc w:val="center"/>
              <w:rPr>
                <w:highlight w:val="green"/>
              </w:rPr>
            </w:pPr>
            <w:r>
              <w:t>2</w:t>
            </w:r>
          </w:p>
        </w:tc>
      </w:tr>
      <w:tr w:rsidR="00A54247" w:rsidRPr="005B7B70" w:rsidTr="004974B9">
        <w:trPr>
          <w:gridAfter w:val="1"/>
          <w:wAfter w:w="15" w:type="dxa"/>
        </w:trPr>
        <w:tc>
          <w:tcPr>
            <w:tcW w:w="648" w:type="dxa"/>
            <w:vMerge w:val="restart"/>
          </w:tcPr>
          <w:p w:rsidR="00A54247" w:rsidRPr="008900DD" w:rsidRDefault="00A54247" w:rsidP="004974B9">
            <w:pPr>
              <w:tabs>
                <w:tab w:val="center" w:pos="216"/>
              </w:tabs>
            </w:pPr>
            <w:r>
              <w:t xml:space="preserve"> 3</w:t>
            </w:r>
          </w:p>
        </w:tc>
        <w:tc>
          <w:tcPr>
            <w:tcW w:w="3721" w:type="dxa"/>
            <w:vMerge w:val="restart"/>
          </w:tcPr>
          <w:p w:rsidR="00A54247" w:rsidRPr="005B7B70" w:rsidRDefault="00A54247" w:rsidP="004974B9">
            <w:pPr>
              <w:pStyle w:val="22"/>
              <w:tabs>
                <w:tab w:val="num" w:pos="927"/>
              </w:tabs>
              <w:spacing w:after="0" w:line="240" w:lineRule="auto"/>
              <w:ind w:left="0"/>
              <w:jc w:val="both"/>
              <w:rPr>
                <w:b/>
                <w:bCs/>
                <w:i/>
              </w:rPr>
            </w:pPr>
            <w:r w:rsidRPr="005B7B70">
              <w:rPr>
                <w:b/>
              </w:rPr>
              <w:t>Развитие инфраструктуры переработки, использования и безопасного размещения отходов</w:t>
            </w:r>
          </w:p>
          <w:p w:rsidR="00A54247" w:rsidRPr="005B7B70" w:rsidRDefault="00A54247" w:rsidP="004974B9">
            <w:pPr>
              <w:jc w:val="both"/>
              <w:rPr>
                <w:b/>
                <w:bCs/>
                <w:i/>
              </w:rPr>
            </w:pPr>
            <w:r w:rsidRPr="005B7B70">
              <w:rPr>
                <w:b/>
                <w:bCs/>
                <w:i/>
              </w:rPr>
              <w:t xml:space="preserve"> </w:t>
            </w:r>
          </w:p>
        </w:tc>
        <w:tc>
          <w:tcPr>
            <w:tcW w:w="4559" w:type="dxa"/>
          </w:tcPr>
          <w:p w:rsidR="00A54247" w:rsidRPr="00983E4F" w:rsidRDefault="00A54247" w:rsidP="004974B9">
            <w:pPr>
              <w:jc w:val="both"/>
            </w:pPr>
            <w:r w:rsidRPr="005B7B70">
              <w:rPr>
                <w:i/>
              </w:rPr>
              <w:t>Доля использованных, обезвреженных отходов в общем объеме образовавшихся отходов производства и потребления</w:t>
            </w:r>
            <w:r w:rsidRPr="00983E4F">
              <w:t>.</w:t>
            </w:r>
          </w:p>
        </w:tc>
        <w:tc>
          <w:tcPr>
            <w:tcW w:w="830" w:type="dxa"/>
          </w:tcPr>
          <w:p w:rsidR="00A54247" w:rsidRDefault="00A54247" w:rsidP="004974B9">
            <w:pPr>
              <w:jc w:val="center"/>
            </w:pPr>
          </w:p>
          <w:p w:rsidR="00A54247" w:rsidRPr="008900DD" w:rsidRDefault="00A54247" w:rsidP="004974B9">
            <w:pPr>
              <w:jc w:val="center"/>
            </w:pPr>
            <w:r>
              <w:t>%</w:t>
            </w:r>
          </w:p>
        </w:tc>
        <w:tc>
          <w:tcPr>
            <w:tcW w:w="982" w:type="dxa"/>
          </w:tcPr>
          <w:p w:rsidR="00A54247" w:rsidRPr="00933D36" w:rsidRDefault="00A54247" w:rsidP="004974B9">
            <w:pPr>
              <w:jc w:val="center"/>
            </w:pPr>
          </w:p>
          <w:p w:rsidR="00A54247" w:rsidRPr="00933D36" w:rsidRDefault="00A54247" w:rsidP="004974B9">
            <w:pPr>
              <w:jc w:val="center"/>
            </w:pPr>
            <w:r>
              <w:t>93,3</w:t>
            </w:r>
          </w:p>
        </w:tc>
        <w:tc>
          <w:tcPr>
            <w:tcW w:w="850" w:type="dxa"/>
          </w:tcPr>
          <w:p w:rsidR="00A54247" w:rsidRPr="00933D36" w:rsidRDefault="00A54247" w:rsidP="004974B9">
            <w:pPr>
              <w:jc w:val="center"/>
            </w:pPr>
          </w:p>
          <w:p w:rsidR="00A54247" w:rsidRPr="00933D36" w:rsidRDefault="00A54247" w:rsidP="004974B9">
            <w:pPr>
              <w:jc w:val="center"/>
            </w:pPr>
            <w:r>
              <w:t>93,5</w:t>
            </w:r>
          </w:p>
        </w:tc>
        <w:tc>
          <w:tcPr>
            <w:tcW w:w="992" w:type="dxa"/>
          </w:tcPr>
          <w:p w:rsidR="00A54247" w:rsidRPr="00933D36" w:rsidRDefault="00A54247" w:rsidP="004974B9">
            <w:pPr>
              <w:jc w:val="center"/>
            </w:pPr>
          </w:p>
          <w:p w:rsidR="00A54247" w:rsidRPr="00933D36" w:rsidRDefault="00A54247" w:rsidP="004974B9">
            <w:pPr>
              <w:jc w:val="center"/>
            </w:pPr>
            <w:r>
              <w:t>93,8</w:t>
            </w:r>
          </w:p>
        </w:tc>
        <w:tc>
          <w:tcPr>
            <w:tcW w:w="851" w:type="dxa"/>
          </w:tcPr>
          <w:p w:rsidR="00A54247" w:rsidRPr="00933D36" w:rsidRDefault="00A54247" w:rsidP="004974B9">
            <w:pPr>
              <w:jc w:val="center"/>
            </w:pPr>
          </w:p>
          <w:p w:rsidR="00A54247" w:rsidRPr="00933D36" w:rsidRDefault="00A54247" w:rsidP="004974B9">
            <w:pPr>
              <w:jc w:val="center"/>
            </w:pPr>
            <w:r>
              <w:t>94,0</w:t>
            </w:r>
          </w:p>
        </w:tc>
        <w:tc>
          <w:tcPr>
            <w:tcW w:w="992" w:type="dxa"/>
          </w:tcPr>
          <w:p w:rsidR="00A54247" w:rsidRPr="00933D36" w:rsidRDefault="00A54247" w:rsidP="004974B9">
            <w:pPr>
              <w:jc w:val="center"/>
            </w:pPr>
          </w:p>
          <w:p w:rsidR="00A54247" w:rsidRPr="00933D36" w:rsidRDefault="00A54247" w:rsidP="004974B9">
            <w:pPr>
              <w:jc w:val="center"/>
            </w:pPr>
            <w:r>
              <w:t>94,6</w:t>
            </w:r>
          </w:p>
        </w:tc>
        <w:tc>
          <w:tcPr>
            <w:tcW w:w="1134" w:type="dxa"/>
          </w:tcPr>
          <w:p w:rsidR="00A54247" w:rsidRPr="00933D36" w:rsidRDefault="00A54247" w:rsidP="004974B9">
            <w:pPr>
              <w:jc w:val="center"/>
            </w:pPr>
          </w:p>
          <w:p w:rsidR="00A54247" w:rsidRPr="00933D36" w:rsidRDefault="00A54247" w:rsidP="004974B9">
            <w:pPr>
              <w:jc w:val="center"/>
            </w:pPr>
            <w:r>
              <w:t>94,9</w:t>
            </w:r>
          </w:p>
        </w:tc>
      </w:tr>
      <w:tr w:rsidR="00A54247" w:rsidRPr="005B7B70" w:rsidTr="004974B9">
        <w:trPr>
          <w:gridAfter w:val="1"/>
          <w:wAfter w:w="15" w:type="dxa"/>
        </w:trPr>
        <w:tc>
          <w:tcPr>
            <w:tcW w:w="648" w:type="dxa"/>
            <w:vMerge/>
          </w:tcPr>
          <w:p w:rsidR="00A54247" w:rsidRDefault="00A54247" w:rsidP="004974B9">
            <w:pPr>
              <w:jc w:val="center"/>
            </w:pPr>
          </w:p>
        </w:tc>
        <w:tc>
          <w:tcPr>
            <w:tcW w:w="3721" w:type="dxa"/>
            <w:vMerge/>
          </w:tcPr>
          <w:p w:rsidR="00A54247" w:rsidRPr="005B7B70" w:rsidRDefault="00A54247" w:rsidP="004974B9">
            <w:pPr>
              <w:pStyle w:val="22"/>
              <w:tabs>
                <w:tab w:val="num" w:pos="927"/>
              </w:tabs>
              <w:spacing w:after="0" w:line="240" w:lineRule="auto"/>
              <w:ind w:left="0"/>
              <w:jc w:val="both"/>
              <w:rPr>
                <w:b/>
              </w:rPr>
            </w:pPr>
          </w:p>
        </w:tc>
        <w:tc>
          <w:tcPr>
            <w:tcW w:w="4559" w:type="dxa"/>
          </w:tcPr>
          <w:p w:rsidR="00A54247" w:rsidRPr="007F6363" w:rsidRDefault="00A54247" w:rsidP="004974B9">
            <w:pPr>
              <w:jc w:val="both"/>
            </w:pPr>
            <w:r>
              <w:t>К</w:t>
            </w:r>
            <w:r w:rsidRPr="007F6363">
              <w:t>оличество созданных пунктов для сбора отработанных ртутьсодержащих отходов от населения</w:t>
            </w:r>
            <w:r>
              <w:t>.</w:t>
            </w:r>
          </w:p>
        </w:tc>
        <w:tc>
          <w:tcPr>
            <w:tcW w:w="830" w:type="dxa"/>
          </w:tcPr>
          <w:p w:rsidR="00A54247" w:rsidRDefault="00A54247" w:rsidP="004974B9">
            <w:pPr>
              <w:jc w:val="center"/>
            </w:pPr>
          </w:p>
          <w:p w:rsidR="00A54247" w:rsidRDefault="00A54247" w:rsidP="004974B9">
            <w:pPr>
              <w:jc w:val="center"/>
            </w:pPr>
            <w:r>
              <w:t>шт.</w:t>
            </w:r>
          </w:p>
        </w:tc>
        <w:tc>
          <w:tcPr>
            <w:tcW w:w="982" w:type="dxa"/>
          </w:tcPr>
          <w:p w:rsidR="00A54247" w:rsidRDefault="00A54247" w:rsidP="004974B9">
            <w:pPr>
              <w:jc w:val="center"/>
            </w:pPr>
          </w:p>
        </w:tc>
        <w:tc>
          <w:tcPr>
            <w:tcW w:w="850" w:type="dxa"/>
          </w:tcPr>
          <w:p w:rsidR="00A54247" w:rsidRDefault="00A54247" w:rsidP="004974B9">
            <w:pPr>
              <w:jc w:val="center"/>
            </w:pPr>
          </w:p>
        </w:tc>
        <w:tc>
          <w:tcPr>
            <w:tcW w:w="992" w:type="dxa"/>
          </w:tcPr>
          <w:p w:rsidR="00A54247" w:rsidRDefault="00A54247" w:rsidP="004974B9">
            <w:pPr>
              <w:jc w:val="center"/>
            </w:pPr>
          </w:p>
        </w:tc>
        <w:tc>
          <w:tcPr>
            <w:tcW w:w="851" w:type="dxa"/>
          </w:tcPr>
          <w:p w:rsidR="00A54247" w:rsidRDefault="00A54247" w:rsidP="004974B9">
            <w:pPr>
              <w:jc w:val="center"/>
            </w:pPr>
          </w:p>
        </w:tc>
        <w:tc>
          <w:tcPr>
            <w:tcW w:w="992" w:type="dxa"/>
          </w:tcPr>
          <w:p w:rsidR="00A54247" w:rsidRDefault="00A54247" w:rsidP="004974B9">
            <w:pPr>
              <w:jc w:val="center"/>
            </w:pPr>
          </w:p>
        </w:tc>
        <w:tc>
          <w:tcPr>
            <w:tcW w:w="1134" w:type="dxa"/>
          </w:tcPr>
          <w:p w:rsidR="00A54247" w:rsidRDefault="00A54247" w:rsidP="004974B9">
            <w:pPr>
              <w:jc w:val="center"/>
            </w:pP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5B7B70" w:rsidRDefault="00A54247" w:rsidP="004974B9">
            <w:pPr>
              <w:jc w:val="both"/>
              <w:rPr>
                <w:b/>
                <w:bCs/>
              </w:rPr>
            </w:pPr>
          </w:p>
        </w:tc>
        <w:tc>
          <w:tcPr>
            <w:tcW w:w="4559" w:type="dxa"/>
          </w:tcPr>
          <w:p w:rsidR="00A54247" w:rsidRPr="00F805E1" w:rsidRDefault="00A54247" w:rsidP="004974B9">
            <w:pPr>
              <w:widowControl w:val="0"/>
              <w:autoSpaceDE w:val="0"/>
              <w:autoSpaceDN w:val="0"/>
              <w:adjustRightInd w:val="0"/>
              <w:jc w:val="both"/>
            </w:pPr>
            <w:r>
              <w:t>Количество</w:t>
            </w:r>
            <w:r w:rsidRPr="00F805E1">
              <w:t xml:space="preserve"> собранных и переданных на утилизацию </w:t>
            </w:r>
            <w:r w:rsidRPr="00F805E1">
              <w:lastRenderedPageBreak/>
              <w:t>отработанных ртутьсодержащих отходов от населения в частном секторе</w:t>
            </w:r>
          </w:p>
        </w:tc>
        <w:tc>
          <w:tcPr>
            <w:tcW w:w="830" w:type="dxa"/>
          </w:tcPr>
          <w:p w:rsidR="00A54247" w:rsidRDefault="00A54247" w:rsidP="004974B9">
            <w:pPr>
              <w:jc w:val="center"/>
            </w:pPr>
          </w:p>
          <w:p w:rsidR="00A54247" w:rsidRDefault="00A54247" w:rsidP="004974B9">
            <w:pPr>
              <w:jc w:val="center"/>
            </w:pPr>
          </w:p>
          <w:p w:rsidR="00A54247" w:rsidRPr="008900DD" w:rsidRDefault="00A54247" w:rsidP="004974B9">
            <w:pPr>
              <w:jc w:val="center"/>
            </w:pPr>
            <w:r>
              <w:lastRenderedPageBreak/>
              <w:t>шт.</w:t>
            </w:r>
          </w:p>
        </w:tc>
        <w:tc>
          <w:tcPr>
            <w:tcW w:w="982" w:type="dxa"/>
          </w:tcPr>
          <w:p w:rsidR="00A54247" w:rsidRPr="00FD1F4B" w:rsidRDefault="00A54247" w:rsidP="004974B9">
            <w:pPr>
              <w:jc w:val="center"/>
            </w:pPr>
            <w:r>
              <w:lastRenderedPageBreak/>
              <w:t>1013</w:t>
            </w:r>
          </w:p>
        </w:tc>
        <w:tc>
          <w:tcPr>
            <w:tcW w:w="850" w:type="dxa"/>
          </w:tcPr>
          <w:p w:rsidR="00A54247" w:rsidRPr="00FD1F4B" w:rsidRDefault="00A54247" w:rsidP="004974B9">
            <w:pPr>
              <w:jc w:val="center"/>
            </w:pPr>
            <w:r>
              <w:t>1045</w:t>
            </w:r>
          </w:p>
        </w:tc>
        <w:tc>
          <w:tcPr>
            <w:tcW w:w="992" w:type="dxa"/>
          </w:tcPr>
          <w:p w:rsidR="00A54247" w:rsidRPr="00FD1F4B" w:rsidRDefault="00A54247" w:rsidP="004974B9">
            <w:pPr>
              <w:jc w:val="center"/>
            </w:pPr>
            <w:r>
              <w:t>1050</w:t>
            </w:r>
          </w:p>
        </w:tc>
        <w:tc>
          <w:tcPr>
            <w:tcW w:w="851" w:type="dxa"/>
          </w:tcPr>
          <w:p w:rsidR="00A54247" w:rsidRPr="00FD1F4B" w:rsidRDefault="00A54247" w:rsidP="004974B9">
            <w:pPr>
              <w:jc w:val="center"/>
            </w:pPr>
            <w:r>
              <w:t>1055</w:t>
            </w:r>
          </w:p>
        </w:tc>
        <w:tc>
          <w:tcPr>
            <w:tcW w:w="992" w:type="dxa"/>
          </w:tcPr>
          <w:p w:rsidR="00A54247" w:rsidRPr="00FD1F4B" w:rsidRDefault="00A54247" w:rsidP="004974B9">
            <w:pPr>
              <w:jc w:val="center"/>
            </w:pPr>
            <w:r>
              <w:t>1060</w:t>
            </w:r>
          </w:p>
        </w:tc>
        <w:tc>
          <w:tcPr>
            <w:tcW w:w="1134" w:type="dxa"/>
          </w:tcPr>
          <w:p w:rsidR="00A54247" w:rsidRPr="00FD1F4B" w:rsidRDefault="00A54247" w:rsidP="004974B9">
            <w:pPr>
              <w:jc w:val="center"/>
            </w:pPr>
            <w:r>
              <w:t>1065</w:t>
            </w: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5B7B70" w:rsidRDefault="00A54247" w:rsidP="004974B9">
            <w:pPr>
              <w:jc w:val="both"/>
              <w:rPr>
                <w:b/>
                <w:bCs/>
              </w:rPr>
            </w:pPr>
          </w:p>
        </w:tc>
        <w:tc>
          <w:tcPr>
            <w:tcW w:w="4559" w:type="dxa"/>
          </w:tcPr>
          <w:p w:rsidR="00A54247" w:rsidRPr="007F6363" w:rsidRDefault="00A54247" w:rsidP="004974B9">
            <w:pPr>
              <w:widowControl w:val="0"/>
              <w:autoSpaceDE w:val="0"/>
              <w:autoSpaceDN w:val="0"/>
              <w:adjustRightInd w:val="0"/>
              <w:jc w:val="both"/>
            </w:pPr>
            <w:r>
              <w:t>П</w:t>
            </w:r>
            <w:r w:rsidRPr="007F6363">
              <w:t>лощадь ликвидированных свалок твердых бытовых отходов</w:t>
            </w:r>
            <w:r>
              <w:t>.</w:t>
            </w:r>
          </w:p>
        </w:tc>
        <w:tc>
          <w:tcPr>
            <w:tcW w:w="830" w:type="dxa"/>
          </w:tcPr>
          <w:p w:rsidR="00A54247" w:rsidRDefault="00A54247" w:rsidP="004974B9">
            <w:pPr>
              <w:jc w:val="center"/>
            </w:pPr>
            <w:r>
              <w:t>га</w:t>
            </w:r>
          </w:p>
        </w:tc>
        <w:tc>
          <w:tcPr>
            <w:tcW w:w="982" w:type="dxa"/>
          </w:tcPr>
          <w:p w:rsidR="00A54247" w:rsidRDefault="00A54247" w:rsidP="004974B9">
            <w:r>
              <w:t>4,5</w:t>
            </w:r>
          </w:p>
        </w:tc>
        <w:tc>
          <w:tcPr>
            <w:tcW w:w="850" w:type="dxa"/>
          </w:tcPr>
          <w:p w:rsidR="00A54247" w:rsidRPr="005B7B70" w:rsidRDefault="00A54247" w:rsidP="004974B9">
            <w:pPr>
              <w:jc w:val="center"/>
              <w:rPr>
                <w:highlight w:val="lightGray"/>
              </w:rPr>
            </w:pPr>
            <w:r>
              <w:t>3,6</w:t>
            </w:r>
          </w:p>
        </w:tc>
        <w:tc>
          <w:tcPr>
            <w:tcW w:w="992" w:type="dxa"/>
          </w:tcPr>
          <w:p w:rsidR="00A54247" w:rsidRPr="00933D36" w:rsidRDefault="00A54247" w:rsidP="004974B9">
            <w:pPr>
              <w:jc w:val="center"/>
            </w:pPr>
          </w:p>
        </w:tc>
        <w:tc>
          <w:tcPr>
            <w:tcW w:w="851" w:type="dxa"/>
          </w:tcPr>
          <w:p w:rsidR="00A54247" w:rsidRPr="00933D36" w:rsidRDefault="00A54247" w:rsidP="004974B9">
            <w:pPr>
              <w:jc w:val="center"/>
            </w:pPr>
          </w:p>
        </w:tc>
        <w:tc>
          <w:tcPr>
            <w:tcW w:w="992" w:type="dxa"/>
          </w:tcPr>
          <w:p w:rsidR="00A54247" w:rsidRPr="00933D36" w:rsidRDefault="00A54247" w:rsidP="004974B9">
            <w:pPr>
              <w:jc w:val="center"/>
            </w:pPr>
          </w:p>
        </w:tc>
        <w:tc>
          <w:tcPr>
            <w:tcW w:w="1134" w:type="dxa"/>
          </w:tcPr>
          <w:p w:rsidR="00A54247" w:rsidRPr="00933D36" w:rsidRDefault="00A54247" w:rsidP="004974B9">
            <w:pPr>
              <w:jc w:val="center"/>
            </w:pP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8900DD" w:rsidRDefault="00A54247" w:rsidP="004974B9">
            <w:pPr>
              <w:jc w:val="center"/>
            </w:pPr>
          </w:p>
        </w:tc>
        <w:tc>
          <w:tcPr>
            <w:tcW w:w="4559" w:type="dxa"/>
          </w:tcPr>
          <w:p w:rsidR="00A54247" w:rsidRPr="00F805E1" w:rsidRDefault="00A54247" w:rsidP="004974B9">
            <w:pPr>
              <w:jc w:val="both"/>
            </w:pPr>
            <w:r>
              <w:t>Д</w:t>
            </w:r>
            <w:r w:rsidRPr="00F805E1">
              <w:t xml:space="preserve">оля </w:t>
            </w:r>
            <w:proofErr w:type="spellStart"/>
            <w:r w:rsidRPr="00550B1D">
              <w:t>рекультивированных</w:t>
            </w:r>
            <w:proofErr w:type="spellEnd"/>
            <w:r w:rsidRPr="00550B1D">
              <w:t xml:space="preserve"> свалок твердых бытовых отходов при завершении срока эксплуатации от общего количества объектов захоронения ТБО, требующих рекультивации</w:t>
            </w:r>
          </w:p>
        </w:tc>
        <w:tc>
          <w:tcPr>
            <w:tcW w:w="830" w:type="dxa"/>
          </w:tcPr>
          <w:p w:rsidR="00A54247" w:rsidRDefault="00A54247" w:rsidP="004974B9">
            <w:pPr>
              <w:jc w:val="center"/>
            </w:pPr>
          </w:p>
          <w:p w:rsidR="00A54247" w:rsidRPr="008900DD" w:rsidRDefault="00A54247" w:rsidP="004974B9">
            <w:pPr>
              <w:jc w:val="center"/>
            </w:pPr>
            <w:r>
              <w:t>%</w:t>
            </w:r>
          </w:p>
        </w:tc>
        <w:tc>
          <w:tcPr>
            <w:tcW w:w="982" w:type="dxa"/>
          </w:tcPr>
          <w:p w:rsidR="00A54247" w:rsidRPr="002065FB" w:rsidRDefault="00A54247" w:rsidP="004974B9">
            <w:pPr>
              <w:jc w:val="center"/>
            </w:pPr>
          </w:p>
          <w:p w:rsidR="00A54247" w:rsidRPr="002065FB" w:rsidRDefault="00A54247" w:rsidP="004974B9">
            <w:pPr>
              <w:jc w:val="center"/>
            </w:pPr>
            <w:r>
              <w:t>0</w:t>
            </w:r>
          </w:p>
        </w:tc>
        <w:tc>
          <w:tcPr>
            <w:tcW w:w="850" w:type="dxa"/>
          </w:tcPr>
          <w:p w:rsidR="00A54247" w:rsidRPr="002065FB" w:rsidRDefault="00A54247" w:rsidP="004974B9">
            <w:pPr>
              <w:jc w:val="center"/>
            </w:pPr>
          </w:p>
          <w:p w:rsidR="00A54247" w:rsidRPr="002065FB" w:rsidRDefault="00A54247" w:rsidP="004974B9">
            <w:pPr>
              <w:jc w:val="center"/>
            </w:pPr>
            <w:r>
              <w:t>0</w:t>
            </w:r>
          </w:p>
        </w:tc>
        <w:tc>
          <w:tcPr>
            <w:tcW w:w="992" w:type="dxa"/>
          </w:tcPr>
          <w:p w:rsidR="00A54247" w:rsidRPr="002065FB" w:rsidRDefault="00A54247" w:rsidP="004974B9">
            <w:pPr>
              <w:jc w:val="center"/>
            </w:pPr>
          </w:p>
          <w:p w:rsidR="00A54247" w:rsidRPr="002065FB" w:rsidRDefault="00A54247" w:rsidP="004974B9">
            <w:pPr>
              <w:jc w:val="center"/>
            </w:pPr>
            <w:r>
              <w:t>75,0</w:t>
            </w:r>
          </w:p>
        </w:tc>
        <w:tc>
          <w:tcPr>
            <w:tcW w:w="851" w:type="dxa"/>
          </w:tcPr>
          <w:p w:rsidR="00A54247" w:rsidRPr="002065FB" w:rsidRDefault="00A54247" w:rsidP="004974B9">
            <w:pPr>
              <w:jc w:val="center"/>
            </w:pPr>
          </w:p>
          <w:p w:rsidR="00A54247" w:rsidRPr="002065FB" w:rsidRDefault="00A54247" w:rsidP="004974B9">
            <w:pPr>
              <w:jc w:val="center"/>
            </w:pPr>
            <w:r>
              <w:t>25,0</w:t>
            </w:r>
          </w:p>
        </w:tc>
        <w:tc>
          <w:tcPr>
            <w:tcW w:w="992" w:type="dxa"/>
          </w:tcPr>
          <w:p w:rsidR="00A54247" w:rsidRPr="002065FB" w:rsidRDefault="00A54247" w:rsidP="004974B9">
            <w:pPr>
              <w:jc w:val="center"/>
            </w:pPr>
          </w:p>
          <w:p w:rsidR="00A54247" w:rsidRPr="002065FB" w:rsidRDefault="00A54247" w:rsidP="004974B9">
            <w:pPr>
              <w:jc w:val="center"/>
            </w:pPr>
            <w:r>
              <w:t>0</w:t>
            </w:r>
          </w:p>
        </w:tc>
        <w:tc>
          <w:tcPr>
            <w:tcW w:w="1134" w:type="dxa"/>
          </w:tcPr>
          <w:p w:rsidR="00A54247" w:rsidRPr="002065FB" w:rsidRDefault="00A54247" w:rsidP="004974B9">
            <w:pPr>
              <w:jc w:val="center"/>
            </w:pPr>
          </w:p>
          <w:p w:rsidR="00A54247" w:rsidRPr="002065FB" w:rsidRDefault="00A54247" w:rsidP="004974B9">
            <w:pPr>
              <w:jc w:val="center"/>
            </w:pPr>
            <w:r>
              <w:t>0</w:t>
            </w:r>
          </w:p>
        </w:tc>
      </w:tr>
      <w:tr w:rsidR="00A54247" w:rsidRPr="005B7B70" w:rsidTr="004974B9">
        <w:trPr>
          <w:gridAfter w:val="1"/>
          <w:wAfter w:w="15" w:type="dxa"/>
        </w:trPr>
        <w:tc>
          <w:tcPr>
            <w:tcW w:w="648" w:type="dxa"/>
            <w:vMerge w:val="restart"/>
          </w:tcPr>
          <w:p w:rsidR="00A54247" w:rsidRPr="008900DD" w:rsidRDefault="00A54247" w:rsidP="004974B9">
            <w:pPr>
              <w:jc w:val="center"/>
            </w:pPr>
            <w:r>
              <w:t>4</w:t>
            </w:r>
          </w:p>
        </w:tc>
        <w:tc>
          <w:tcPr>
            <w:tcW w:w="3721" w:type="dxa"/>
            <w:vMerge w:val="restart"/>
          </w:tcPr>
          <w:p w:rsidR="00A54247" w:rsidRPr="008900DD" w:rsidRDefault="00A54247" w:rsidP="004974B9">
            <w:pPr>
              <w:jc w:val="both"/>
            </w:pPr>
            <w:r w:rsidRPr="005B7B70">
              <w:rPr>
                <w:b/>
                <w:bCs/>
              </w:rPr>
              <w:t>Сохранение и развитие сети особо охраняемых природных территорий</w:t>
            </w:r>
          </w:p>
        </w:tc>
        <w:tc>
          <w:tcPr>
            <w:tcW w:w="4559" w:type="dxa"/>
          </w:tcPr>
          <w:p w:rsidR="00A54247" w:rsidRPr="005B7B70" w:rsidRDefault="00A54247" w:rsidP="004974B9">
            <w:pPr>
              <w:jc w:val="both"/>
              <w:rPr>
                <w:i/>
              </w:rPr>
            </w:pPr>
            <w:r w:rsidRPr="005B7B70">
              <w:rPr>
                <w:i/>
              </w:rPr>
              <w:t xml:space="preserve">Доля площади </w:t>
            </w:r>
            <w:proofErr w:type="spellStart"/>
            <w:r w:rsidRPr="005B7B70">
              <w:rPr>
                <w:i/>
              </w:rPr>
              <w:t>особоохраняемых</w:t>
            </w:r>
            <w:proofErr w:type="spellEnd"/>
            <w:r w:rsidRPr="005B7B70">
              <w:rPr>
                <w:i/>
              </w:rPr>
              <w:t xml:space="preserve"> природных территорий от</w:t>
            </w:r>
            <w:r>
              <w:rPr>
                <w:i/>
              </w:rPr>
              <w:t xml:space="preserve"> общей площади территории округа</w:t>
            </w:r>
            <w:r w:rsidRPr="005B7B70">
              <w:rPr>
                <w:i/>
              </w:rPr>
              <w:t>.</w:t>
            </w:r>
          </w:p>
        </w:tc>
        <w:tc>
          <w:tcPr>
            <w:tcW w:w="830" w:type="dxa"/>
          </w:tcPr>
          <w:p w:rsidR="00A54247" w:rsidRDefault="00A54247" w:rsidP="004974B9">
            <w:pPr>
              <w:jc w:val="center"/>
            </w:pPr>
          </w:p>
          <w:p w:rsidR="00A54247" w:rsidRPr="008900DD" w:rsidRDefault="00A54247" w:rsidP="004974B9">
            <w:pPr>
              <w:jc w:val="center"/>
            </w:pPr>
            <w:r>
              <w:t>%</w:t>
            </w:r>
          </w:p>
        </w:tc>
        <w:tc>
          <w:tcPr>
            <w:tcW w:w="982" w:type="dxa"/>
          </w:tcPr>
          <w:p w:rsidR="00A54247" w:rsidRPr="00933D36" w:rsidRDefault="00A54247" w:rsidP="004974B9">
            <w:r w:rsidRPr="00933D36">
              <w:t>7,1</w:t>
            </w:r>
          </w:p>
        </w:tc>
        <w:tc>
          <w:tcPr>
            <w:tcW w:w="850" w:type="dxa"/>
          </w:tcPr>
          <w:p w:rsidR="00A54247" w:rsidRPr="00933D36" w:rsidRDefault="00A54247" w:rsidP="004974B9">
            <w:r w:rsidRPr="00933D36">
              <w:t>7,1</w:t>
            </w:r>
          </w:p>
        </w:tc>
        <w:tc>
          <w:tcPr>
            <w:tcW w:w="992" w:type="dxa"/>
          </w:tcPr>
          <w:p w:rsidR="00A54247" w:rsidRPr="00933D36" w:rsidRDefault="00A54247" w:rsidP="004974B9">
            <w:r w:rsidRPr="00933D36">
              <w:t>7,1</w:t>
            </w:r>
          </w:p>
        </w:tc>
        <w:tc>
          <w:tcPr>
            <w:tcW w:w="851" w:type="dxa"/>
          </w:tcPr>
          <w:p w:rsidR="00A54247" w:rsidRPr="00933D36" w:rsidRDefault="00A54247" w:rsidP="004974B9">
            <w:r w:rsidRPr="00933D36">
              <w:t>7,1</w:t>
            </w:r>
          </w:p>
        </w:tc>
        <w:tc>
          <w:tcPr>
            <w:tcW w:w="992" w:type="dxa"/>
          </w:tcPr>
          <w:p w:rsidR="00A54247" w:rsidRPr="00933D36" w:rsidRDefault="00A54247" w:rsidP="004974B9">
            <w:r w:rsidRPr="00933D36">
              <w:t>7,1</w:t>
            </w:r>
          </w:p>
        </w:tc>
        <w:tc>
          <w:tcPr>
            <w:tcW w:w="1134" w:type="dxa"/>
          </w:tcPr>
          <w:p w:rsidR="00A54247" w:rsidRPr="00933D36" w:rsidRDefault="00A54247" w:rsidP="004974B9">
            <w:r w:rsidRPr="00933D36">
              <w:t>7,1</w:t>
            </w:r>
          </w:p>
        </w:tc>
      </w:tr>
      <w:tr w:rsidR="00A54247" w:rsidRPr="005B7B70" w:rsidTr="004974B9">
        <w:trPr>
          <w:gridAfter w:val="1"/>
          <w:wAfter w:w="15" w:type="dxa"/>
        </w:trPr>
        <w:tc>
          <w:tcPr>
            <w:tcW w:w="648" w:type="dxa"/>
            <w:vMerge/>
          </w:tcPr>
          <w:p w:rsidR="00A54247" w:rsidRDefault="00A54247" w:rsidP="004974B9">
            <w:pPr>
              <w:jc w:val="center"/>
            </w:pPr>
          </w:p>
        </w:tc>
        <w:tc>
          <w:tcPr>
            <w:tcW w:w="3721" w:type="dxa"/>
            <w:vMerge/>
          </w:tcPr>
          <w:p w:rsidR="00A54247" w:rsidRPr="005B7B70" w:rsidRDefault="00A54247" w:rsidP="004974B9">
            <w:pPr>
              <w:jc w:val="both"/>
              <w:rPr>
                <w:b/>
                <w:bCs/>
              </w:rPr>
            </w:pPr>
          </w:p>
        </w:tc>
        <w:tc>
          <w:tcPr>
            <w:tcW w:w="4559" w:type="dxa"/>
          </w:tcPr>
          <w:p w:rsidR="00A54247" w:rsidRPr="00310C9D" w:rsidRDefault="00A54247" w:rsidP="004974B9">
            <w:pPr>
              <w:jc w:val="both"/>
            </w:pPr>
            <w:r>
              <w:t>К</w:t>
            </w:r>
            <w:r w:rsidRPr="00310C9D">
              <w:t>оличество материалов, направленных на государственную экспертизу и проведенных общественных экспертиз</w:t>
            </w:r>
            <w:r>
              <w:t>.</w:t>
            </w:r>
          </w:p>
        </w:tc>
        <w:tc>
          <w:tcPr>
            <w:tcW w:w="830" w:type="dxa"/>
          </w:tcPr>
          <w:p w:rsidR="00A54247" w:rsidRDefault="00A54247" w:rsidP="004974B9">
            <w:pPr>
              <w:jc w:val="center"/>
            </w:pPr>
          </w:p>
          <w:p w:rsidR="00A54247" w:rsidRDefault="00A54247" w:rsidP="004974B9">
            <w:pPr>
              <w:jc w:val="center"/>
            </w:pPr>
            <w:r>
              <w:t>шт.</w:t>
            </w:r>
          </w:p>
        </w:tc>
        <w:tc>
          <w:tcPr>
            <w:tcW w:w="982" w:type="dxa"/>
          </w:tcPr>
          <w:p w:rsidR="00A54247" w:rsidRDefault="00A54247" w:rsidP="004974B9">
            <w:pPr>
              <w:jc w:val="center"/>
            </w:pPr>
          </w:p>
        </w:tc>
        <w:tc>
          <w:tcPr>
            <w:tcW w:w="850" w:type="dxa"/>
          </w:tcPr>
          <w:p w:rsidR="00A54247" w:rsidRDefault="00A54247" w:rsidP="004974B9">
            <w:pPr>
              <w:jc w:val="center"/>
            </w:pPr>
          </w:p>
        </w:tc>
        <w:tc>
          <w:tcPr>
            <w:tcW w:w="992" w:type="dxa"/>
          </w:tcPr>
          <w:p w:rsidR="00A54247" w:rsidRDefault="00A54247" w:rsidP="004974B9">
            <w:pPr>
              <w:jc w:val="center"/>
            </w:pPr>
          </w:p>
        </w:tc>
        <w:tc>
          <w:tcPr>
            <w:tcW w:w="851" w:type="dxa"/>
          </w:tcPr>
          <w:p w:rsidR="00A54247" w:rsidRDefault="00A54247" w:rsidP="004974B9">
            <w:pPr>
              <w:jc w:val="center"/>
            </w:pPr>
          </w:p>
        </w:tc>
        <w:tc>
          <w:tcPr>
            <w:tcW w:w="992" w:type="dxa"/>
          </w:tcPr>
          <w:p w:rsidR="00A54247" w:rsidRDefault="00A54247" w:rsidP="004974B9">
            <w:pPr>
              <w:jc w:val="center"/>
            </w:pPr>
          </w:p>
        </w:tc>
        <w:tc>
          <w:tcPr>
            <w:tcW w:w="1134" w:type="dxa"/>
          </w:tcPr>
          <w:p w:rsidR="00A54247" w:rsidRDefault="00A54247" w:rsidP="004974B9">
            <w:pPr>
              <w:jc w:val="center"/>
            </w:pPr>
          </w:p>
        </w:tc>
      </w:tr>
      <w:tr w:rsidR="00A54247" w:rsidRPr="005B7B70" w:rsidTr="004974B9">
        <w:trPr>
          <w:gridAfter w:val="1"/>
          <w:wAfter w:w="15" w:type="dxa"/>
        </w:trPr>
        <w:tc>
          <w:tcPr>
            <w:tcW w:w="648" w:type="dxa"/>
            <w:vMerge w:val="restart"/>
          </w:tcPr>
          <w:p w:rsidR="00A54247" w:rsidRPr="008900DD" w:rsidRDefault="00A54247" w:rsidP="004974B9">
            <w:pPr>
              <w:jc w:val="center"/>
            </w:pPr>
            <w:r>
              <w:t>5</w:t>
            </w:r>
          </w:p>
        </w:tc>
        <w:tc>
          <w:tcPr>
            <w:tcW w:w="3721" w:type="dxa"/>
            <w:vMerge w:val="restart"/>
          </w:tcPr>
          <w:p w:rsidR="00A54247" w:rsidRPr="005B7B70" w:rsidRDefault="00A54247" w:rsidP="004974B9">
            <w:pPr>
              <w:jc w:val="both"/>
              <w:rPr>
                <w:b/>
              </w:rPr>
            </w:pPr>
            <w:r w:rsidRPr="005B7B70">
              <w:rPr>
                <w:b/>
              </w:rPr>
              <w:t>Совершенствование системы комплексного мониторинга окружающей среды и государственного экологического надзора</w:t>
            </w:r>
          </w:p>
        </w:tc>
        <w:tc>
          <w:tcPr>
            <w:tcW w:w="4559" w:type="dxa"/>
          </w:tcPr>
          <w:p w:rsidR="00A54247" w:rsidRPr="005B7B70" w:rsidRDefault="00A54247" w:rsidP="004974B9">
            <w:pPr>
              <w:widowControl w:val="0"/>
              <w:autoSpaceDE w:val="0"/>
              <w:autoSpaceDN w:val="0"/>
              <w:adjustRightInd w:val="0"/>
              <w:jc w:val="both"/>
              <w:rPr>
                <w:i/>
              </w:rPr>
            </w:pPr>
            <w:r w:rsidRPr="005B7B70">
              <w:rPr>
                <w:i/>
              </w:rPr>
              <w:t xml:space="preserve">Доля </w:t>
            </w:r>
            <w:proofErr w:type="spellStart"/>
            <w:r w:rsidRPr="005B7B70">
              <w:rPr>
                <w:i/>
              </w:rPr>
              <w:t>природопользователей</w:t>
            </w:r>
            <w:proofErr w:type="spellEnd"/>
            <w:r w:rsidRPr="005B7B70">
              <w:rPr>
                <w:i/>
              </w:rPr>
              <w:t xml:space="preserve">, </w:t>
            </w:r>
            <w:proofErr w:type="gramStart"/>
            <w:r w:rsidRPr="005B7B70">
              <w:rPr>
                <w:i/>
              </w:rPr>
              <w:t>осуществляющих</w:t>
            </w:r>
            <w:proofErr w:type="gramEnd"/>
            <w:r w:rsidRPr="005B7B70">
              <w:rPr>
                <w:i/>
              </w:rPr>
              <w:t xml:space="preserve"> производственный контроль, к общему количеству </w:t>
            </w:r>
            <w:proofErr w:type="spellStart"/>
            <w:r w:rsidRPr="005B7B70">
              <w:rPr>
                <w:i/>
              </w:rPr>
              <w:t>природопользователей</w:t>
            </w:r>
            <w:proofErr w:type="spellEnd"/>
            <w:r w:rsidRPr="005B7B70">
              <w:rPr>
                <w:i/>
              </w:rPr>
              <w:t>, обязанных осуществлять производственный контроль.</w:t>
            </w:r>
          </w:p>
        </w:tc>
        <w:tc>
          <w:tcPr>
            <w:tcW w:w="830" w:type="dxa"/>
          </w:tcPr>
          <w:p w:rsidR="00A54247" w:rsidRDefault="00A54247" w:rsidP="004974B9">
            <w:pPr>
              <w:jc w:val="center"/>
            </w:pPr>
          </w:p>
          <w:p w:rsidR="00A54247" w:rsidRDefault="00A54247" w:rsidP="004974B9">
            <w:pPr>
              <w:jc w:val="center"/>
            </w:pPr>
            <w:r>
              <w:t>%</w:t>
            </w:r>
          </w:p>
        </w:tc>
        <w:tc>
          <w:tcPr>
            <w:tcW w:w="982" w:type="dxa"/>
          </w:tcPr>
          <w:p w:rsidR="00A54247" w:rsidRDefault="00A54247" w:rsidP="004974B9"/>
        </w:tc>
        <w:tc>
          <w:tcPr>
            <w:tcW w:w="850" w:type="dxa"/>
          </w:tcPr>
          <w:p w:rsidR="00A54247" w:rsidRPr="008900DD" w:rsidRDefault="00A54247" w:rsidP="004974B9"/>
        </w:tc>
        <w:tc>
          <w:tcPr>
            <w:tcW w:w="992" w:type="dxa"/>
          </w:tcPr>
          <w:p w:rsidR="00A54247" w:rsidRPr="008900DD" w:rsidRDefault="00A54247" w:rsidP="004974B9"/>
        </w:tc>
        <w:tc>
          <w:tcPr>
            <w:tcW w:w="851" w:type="dxa"/>
          </w:tcPr>
          <w:p w:rsidR="00A54247" w:rsidRPr="008900DD" w:rsidRDefault="00A54247" w:rsidP="004974B9">
            <w:pPr>
              <w:jc w:val="center"/>
            </w:pPr>
          </w:p>
        </w:tc>
        <w:tc>
          <w:tcPr>
            <w:tcW w:w="992" w:type="dxa"/>
          </w:tcPr>
          <w:p w:rsidR="00A54247" w:rsidRPr="008900DD" w:rsidRDefault="00A54247" w:rsidP="004974B9">
            <w:pPr>
              <w:jc w:val="center"/>
            </w:pPr>
          </w:p>
        </w:tc>
        <w:tc>
          <w:tcPr>
            <w:tcW w:w="1134" w:type="dxa"/>
          </w:tcPr>
          <w:p w:rsidR="00A54247" w:rsidRPr="008900DD" w:rsidRDefault="00A54247" w:rsidP="004974B9">
            <w:pPr>
              <w:jc w:val="center"/>
            </w:pPr>
          </w:p>
        </w:tc>
      </w:tr>
      <w:tr w:rsidR="00A54247" w:rsidRPr="005B7B70" w:rsidTr="004974B9">
        <w:trPr>
          <w:gridAfter w:val="1"/>
          <w:wAfter w:w="15" w:type="dxa"/>
        </w:trPr>
        <w:tc>
          <w:tcPr>
            <w:tcW w:w="648" w:type="dxa"/>
            <w:vMerge/>
          </w:tcPr>
          <w:p w:rsidR="00A54247" w:rsidRDefault="00A54247" w:rsidP="004974B9">
            <w:pPr>
              <w:jc w:val="center"/>
            </w:pPr>
          </w:p>
        </w:tc>
        <w:tc>
          <w:tcPr>
            <w:tcW w:w="3721" w:type="dxa"/>
            <w:vMerge/>
          </w:tcPr>
          <w:p w:rsidR="00A54247" w:rsidRPr="005B7B70" w:rsidRDefault="00A54247" w:rsidP="004974B9">
            <w:pPr>
              <w:jc w:val="both"/>
              <w:rPr>
                <w:b/>
              </w:rPr>
            </w:pPr>
          </w:p>
        </w:tc>
        <w:tc>
          <w:tcPr>
            <w:tcW w:w="4559" w:type="dxa"/>
          </w:tcPr>
          <w:p w:rsidR="00A54247" w:rsidRPr="008900DD" w:rsidRDefault="00A54247" w:rsidP="004974B9">
            <w:pPr>
              <w:jc w:val="both"/>
            </w:pPr>
            <w:r>
              <w:t>Количество надзорных мероприятий в рамках осуществления государственного экологического надзора.</w:t>
            </w:r>
          </w:p>
        </w:tc>
        <w:tc>
          <w:tcPr>
            <w:tcW w:w="830" w:type="dxa"/>
          </w:tcPr>
          <w:p w:rsidR="00A54247" w:rsidRDefault="00A54247" w:rsidP="004974B9">
            <w:pPr>
              <w:jc w:val="center"/>
            </w:pPr>
          </w:p>
          <w:p w:rsidR="00A54247" w:rsidRPr="008900DD" w:rsidRDefault="00A54247" w:rsidP="004974B9">
            <w:pPr>
              <w:jc w:val="center"/>
            </w:pPr>
            <w:r>
              <w:t>шт.</w:t>
            </w:r>
          </w:p>
        </w:tc>
        <w:tc>
          <w:tcPr>
            <w:tcW w:w="982" w:type="dxa"/>
          </w:tcPr>
          <w:p w:rsidR="00A54247" w:rsidRDefault="00A54247" w:rsidP="004974B9">
            <w:pPr>
              <w:jc w:val="center"/>
            </w:pPr>
          </w:p>
          <w:p w:rsidR="00A54247" w:rsidRDefault="00A54247" w:rsidP="004974B9">
            <w:pPr>
              <w:jc w:val="center"/>
            </w:pPr>
            <w:r>
              <w:t>54</w:t>
            </w:r>
          </w:p>
          <w:p w:rsidR="00A54247" w:rsidRDefault="00A54247" w:rsidP="004974B9">
            <w:pPr>
              <w:jc w:val="center"/>
            </w:pPr>
          </w:p>
        </w:tc>
        <w:tc>
          <w:tcPr>
            <w:tcW w:w="850" w:type="dxa"/>
          </w:tcPr>
          <w:p w:rsidR="00A54247" w:rsidRDefault="00A54247" w:rsidP="004974B9">
            <w:pPr>
              <w:jc w:val="center"/>
            </w:pPr>
          </w:p>
          <w:p w:rsidR="00A54247" w:rsidRPr="008900DD" w:rsidRDefault="00A54247" w:rsidP="004974B9">
            <w:pPr>
              <w:jc w:val="center"/>
            </w:pPr>
            <w:r>
              <w:t>56</w:t>
            </w:r>
          </w:p>
        </w:tc>
        <w:tc>
          <w:tcPr>
            <w:tcW w:w="992" w:type="dxa"/>
          </w:tcPr>
          <w:p w:rsidR="00A54247" w:rsidRDefault="00A54247" w:rsidP="004974B9">
            <w:pPr>
              <w:jc w:val="center"/>
            </w:pPr>
          </w:p>
          <w:p w:rsidR="00A54247" w:rsidRPr="008900DD" w:rsidRDefault="00A54247" w:rsidP="004974B9">
            <w:pPr>
              <w:jc w:val="center"/>
            </w:pPr>
            <w:r>
              <w:t>20</w:t>
            </w:r>
          </w:p>
        </w:tc>
        <w:tc>
          <w:tcPr>
            <w:tcW w:w="851" w:type="dxa"/>
          </w:tcPr>
          <w:p w:rsidR="00A54247" w:rsidRDefault="00A54247" w:rsidP="004974B9">
            <w:pPr>
              <w:jc w:val="center"/>
            </w:pPr>
          </w:p>
          <w:p w:rsidR="00A54247" w:rsidRPr="008900DD" w:rsidRDefault="00A54247" w:rsidP="004974B9">
            <w:pPr>
              <w:jc w:val="center"/>
            </w:pPr>
            <w:r>
              <w:t>20</w:t>
            </w:r>
          </w:p>
        </w:tc>
        <w:tc>
          <w:tcPr>
            <w:tcW w:w="992" w:type="dxa"/>
          </w:tcPr>
          <w:p w:rsidR="00A54247" w:rsidRDefault="00A54247" w:rsidP="004974B9">
            <w:pPr>
              <w:jc w:val="center"/>
            </w:pPr>
          </w:p>
          <w:p w:rsidR="00A54247" w:rsidRPr="008900DD" w:rsidRDefault="00A54247" w:rsidP="004974B9">
            <w:pPr>
              <w:jc w:val="center"/>
            </w:pPr>
            <w:r>
              <w:t>20</w:t>
            </w:r>
          </w:p>
        </w:tc>
        <w:tc>
          <w:tcPr>
            <w:tcW w:w="1134" w:type="dxa"/>
          </w:tcPr>
          <w:p w:rsidR="00A54247" w:rsidRDefault="00A54247" w:rsidP="004974B9">
            <w:pPr>
              <w:jc w:val="center"/>
            </w:pPr>
          </w:p>
          <w:p w:rsidR="00A54247" w:rsidRPr="008900DD" w:rsidRDefault="00A54247" w:rsidP="004974B9">
            <w:pPr>
              <w:jc w:val="center"/>
            </w:pPr>
            <w:r>
              <w:t>20</w:t>
            </w:r>
          </w:p>
        </w:tc>
      </w:tr>
      <w:tr w:rsidR="00A54247" w:rsidRPr="005B7B70" w:rsidTr="004974B9">
        <w:trPr>
          <w:gridAfter w:val="1"/>
          <w:wAfter w:w="15" w:type="dxa"/>
        </w:trPr>
        <w:tc>
          <w:tcPr>
            <w:tcW w:w="648" w:type="dxa"/>
            <w:vMerge w:val="restart"/>
          </w:tcPr>
          <w:p w:rsidR="00A54247" w:rsidRPr="008900DD" w:rsidRDefault="00A54247" w:rsidP="004974B9">
            <w:pPr>
              <w:jc w:val="center"/>
            </w:pPr>
            <w:r>
              <w:t>6</w:t>
            </w:r>
          </w:p>
        </w:tc>
        <w:tc>
          <w:tcPr>
            <w:tcW w:w="3721" w:type="dxa"/>
            <w:vMerge w:val="restart"/>
          </w:tcPr>
          <w:p w:rsidR="00A54247" w:rsidRPr="005B7B70" w:rsidRDefault="00A54247" w:rsidP="004974B9">
            <w:pPr>
              <w:jc w:val="both"/>
              <w:rPr>
                <w:b/>
                <w:bCs/>
              </w:rPr>
            </w:pPr>
            <w:r w:rsidRPr="005B7B70">
              <w:rPr>
                <w:b/>
                <w:bCs/>
              </w:rPr>
              <w:t>Формирование основ экологической ку</w:t>
            </w:r>
            <w:r>
              <w:rPr>
                <w:b/>
                <w:bCs/>
              </w:rPr>
              <w:t xml:space="preserve">льтуры </w:t>
            </w:r>
            <w:r>
              <w:rPr>
                <w:b/>
                <w:bCs/>
              </w:rPr>
              <w:lastRenderedPageBreak/>
              <w:t>населения</w:t>
            </w:r>
            <w:r w:rsidRPr="005B7B70">
              <w:rPr>
                <w:b/>
                <w:bCs/>
              </w:rPr>
              <w:t xml:space="preserve"> и обеспечение оперативного информирования и просвещения населения по вопросам охраны окружающей среды и рационального природопользования</w:t>
            </w:r>
          </w:p>
        </w:tc>
        <w:tc>
          <w:tcPr>
            <w:tcW w:w="4559" w:type="dxa"/>
          </w:tcPr>
          <w:p w:rsidR="00A54247" w:rsidRPr="00983E4F" w:rsidRDefault="00A54247" w:rsidP="004974B9">
            <w:pPr>
              <w:jc w:val="both"/>
            </w:pPr>
            <w:r>
              <w:lastRenderedPageBreak/>
              <w:t>Участие населения</w:t>
            </w:r>
            <w:r w:rsidRPr="00983E4F">
              <w:t xml:space="preserve"> в мероприятиях экологической направленности</w:t>
            </w:r>
          </w:p>
        </w:tc>
        <w:tc>
          <w:tcPr>
            <w:tcW w:w="830" w:type="dxa"/>
          </w:tcPr>
          <w:p w:rsidR="00A54247" w:rsidRPr="0054758E" w:rsidRDefault="00A54247" w:rsidP="004974B9">
            <w:pPr>
              <w:jc w:val="center"/>
            </w:pPr>
          </w:p>
          <w:p w:rsidR="00A54247" w:rsidRPr="0054758E" w:rsidRDefault="00A54247" w:rsidP="004974B9">
            <w:pPr>
              <w:jc w:val="center"/>
            </w:pPr>
            <w:r w:rsidRPr="0054758E">
              <w:t>тыс.</w:t>
            </w:r>
          </w:p>
          <w:p w:rsidR="00A54247" w:rsidRPr="0054758E" w:rsidRDefault="00A54247" w:rsidP="004974B9">
            <w:pPr>
              <w:jc w:val="center"/>
            </w:pPr>
            <w:r w:rsidRPr="0054758E">
              <w:lastRenderedPageBreak/>
              <w:t>чел</w:t>
            </w:r>
          </w:p>
        </w:tc>
        <w:tc>
          <w:tcPr>
            <w:tcW w:w="982" w:type="dxa"/>
          </w:tcPr>
          <w:p w:rsidR="00A54247" w:rsidRPr="00933D36" w:rsidRDefault="00A54247" w:rsidP="004974B9">
            <w:pPr>
              <w:jc w:val="center"/>
            </w:pPr>
          </w:p>
          <w:p w:rsidR="00A54247" w:rsidRPr="00933D36" w:rsidRDefault="00A54247" w:rsidP="004974B9">
            <w:pPr>
              <w:jc w:val="center"/>
            </w:pPr>
            <w:r>
              <w:t>9,0</w:t>
            </w:r>
          </w:p>
        </w:tc>
        <w:tc>
          <w:tcPr>
            <w:tcW w:w="850" w:type="dxa"/>
          </w:tcPr>
          <w:p w:rsidR="00A54247" w:rsidRPr="00933D36" w:rsidRDefault="00A54247" w:rsidP="004974B9">
            <w:pPr>
              <w:jc w:val="center"/>
            </w:pPr>
          </w:p>
          <w:p w:rsidR="00A54247" w:rsidRPr="00933D36" w:rsidRDefault="00A54247" w:rsidP="004974B9">
            <w:pPr>
              <w:jc w:val="center"/>
            </w:pPr>
            <w:r>
              <w:t>10,25</w:t>
            </w:r>
          </w:p>
        </w:tc>
        <w:tc>
          <w:tcPr>
            <w:tcW w:w="992" w:type="dxa"/>
          </w:tcPr>
          <w:p w:rsidR="00A54247" w:rsidRPr="00933D36" w:rsidRDefault="00A54247" w:rsidP="004974B9">
            <w:pPr>
              <w:jc w:val="center"/>
            </w:pPr>
          </w:p>
          <w:p w:rsidR="00A54247" w:rsidRPr="00933D36" w:rsidRDefault="00A54247" w:rsidP="004974B9">
            <w:pPr>
              <w:jc w:val="center"/>
            </w:pPr>
            <w:r>
              <w:t>1</w:t>
            </w:r>
            <w:r w:rsidRPr="00933D36">
              <w:t>5</w:t>
            </w:r>
          </w:p>
        </w:tc>
        <w:tc>
          <w:tcPr>
            <w:tcW w:w="851" w:type="dxa"/>
          </w:tcPr>
          <w:p w:rsidR="00A54247" w:rsidRPr="00933D36" w:rsidRDefault="00A54247" w:rsidP="004974B9">
            <w:pPr>
              <w:jc w:val="center"/>
            </w:pPr>
          </w:p>
          <w:p w:rsidR="00A54247" w:rsidRPr="00933D36" w:rsidRDefault="00A54247" w:rsidP="004974B9">
            <w:pPr>
              <w:jc w:val="center"/>
            </w:pPr>
            <w:r>
              <w:t>15,5</w:t>
            </w:r>
          </w:p>
        </w:tc>
        <w:tc>
          <w:tcPr>
            <w:tcW w:w="992" w:type="dxa"/>
          </w:tcPr>
          <w:p w:rsidR="00A54247" w:rsidRPr="00933D36" w:rsidRDefault="00A54247" w:rsidP="004974B9">
            <w:pPr>
              <w:jc w:val="center"/>
            </w:pPr>
          </w:p>
          <w:p w:rsidR="00A54247" w:rsidRPr="00933D36" w:rsidRDefault="00A54247" w:rsidP="004974B9">
            <w:pPr>
              <w:jc w:val="center"/>
            </w:pPr>
            <w:r>
              <w:t>1</w:t>
            </w:r>
            <w:r w:rsidRPr="00933D36">
              <w:t>5.</w:t>
            </w:r>
            <w:r>
              <w:t>5</w:t>
            </w:r>
          </w:p>
        </w:tc>
        <w:tc>
          <w:tcPr>
            <w:tcW w:w="1134" w:type="dxa"/>
          </w:tcPr>
          <w:p w:rsidR="00A54247" w:rsidRPr="00933D36" w:rsidRDefault="00A54247" w:rsidP="004974B9">
            <w:pPr>
              <w:jc w:val="center"/>
            </w:pPr>
          </w:p>
          <w:p w:rsidR="00A54247" w:rsidRPr="00933D36" w:rsidRDefault="00A54247" w:rsidP="004974B9">
            <w:pPr>
              <w:jc w:val="center"/>
            </w:pPr>
            <w:r>
              <w:t>1</w:t>
            </w:r>
            <w:r w:rsidRPr="00933D36">
              <w:t>5.</w:t>
            </w:r>
            <w:r>
              <w:t>7</w:t>
            </w: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8900DD" w:rsidRDefault="00A54247" w:rsidP="004974B9">
            <w:pPr>
              <w:jc w:val="center"/>
            </w:pPr>
          </w:p>
        </w:tc>
        <w:tc>
          <w:tcPr>
            <w:tcW w:w="4559" w:type="dxa"/>
          </w:tcPr>
          <w:p w:rsidR="00A54247" w:rsidRPr="00983E4F" w:rsidRDefault="00A54247" w:rsidP="004974B9">
            <w:pPr>
              <w:jc w:val="both"/>
            </w:pPr>
            <w:r>
              <w:t>Количество проведенных мероприятий по экологическому образованию и просвещению населения округа.</w:t>
            </w:r>
          </w:p>
        </w:tc>
        <w:tc>
          <w:tcPr>
            <w:tcW w:w="830" w:type="dxa"/>
          </w:tcPr>
          <w:p w:rsidR="00A54247" w:rsidRDefault="00A54247" w:rsidP="004974B9">
            <w:pPr>
              <w:jc w:val="center"/>
            </w:pPr>
          </w:p>
          <w:p w:rsidR="00A54247" w:rsidRPr="0054758E" w:rsidRDefault="00A54247" w:rsidP="004974B9">
            <w:pPr>
              <w:jc w:val="center"/>
            </w:pPr>
            <w:r w:rsidRPr="0054758E">
              <w:t>ед.</w:t>
            </w:r>
          </w:p>
        </w:tc>
        <w:tc>
          <w:tcPr>
            <w:tcW w:w="982" w:type="dxa"/>
          </w:tcPr>
          <w:p w:rsidR="00A54247" w:rsidRPr="00933D36" w:rsidRDefault="00A54247" w:rsidP="004974B9">
            <w:pPr>
              <w:jc w:val="center"/>
            </w:pPr>
          </w:p>
          <w:p w:rsidR="00A54247" w:rsidRPr="00933D36" w:rsidRDefault="00A54247" w:rsidP="004974B9">
            <w:pPr>
              <w:jc w:val="center"/>
            </w:pPr>
            <w:r>
              <w:t>232</w:t>
            </w:r>
          </w:p>
        </w:tc>
        <w:tc>
          <w:tcPr>
            <w:tcW w:w="850" w:type="dxa"/>
          </w:tcPr>
          <w:p w:rsidR="00A54247" w:rsidRPr="00933D36" w:rsidRDefault="00A54247" w:rsidP="004974B9">
            <w:pPr>
              <w:jc w:val="center"/>
            </w:pPr>
          </w:p>
          <w:p w:rsidR="00A54247" w:rsidRPr="00933D36" w:rsidRDefault="00A54247" w:rsidP="004974B9">
            <w:pPr>
              <w:jc w:val="center"/>
            </w:pPr>
            <w:r>
              <w:t>451</w:t>
            </w:r>
          </w:p>
        </w:tc>
        <w:tc>
          <w:tcPr>
            <w:tcW w:w="992" w:type="dxa"/>
          </w:tcPr>
          <w:p w:rsidR="00A54247" w:rsidRPr="00933D36" w:rsidRDefault="00A54247" w:rsidP="004974B9">
            <w:pPr>
              <w:jc w:val="center"/>
            </w:pPr>
          </w:p>
          <w:p w:rsidR="00A54247" w:rsidRPr="00933D36" w:rsidRDefault="00A54247" w:rsidP="004974B9">
            <w:pPr>
              <w:jc w:val="center"/>
            </w:pPr>
            <w:r>
              <w:t>450</w:t>
            </w:r>
          </w:p>
        </w:tc>
        <w:tc>
          <w:tcPr>
            <w:tcW w:w="851" w:type="dxa"/>
          </w:tcPr>
          <w:p w:rsidR="00A54247" w:rsidRPr="00933D36" w:rsidRDefault="00A54247" w:rsidP="004974B9">
            <w:pPr>
              <w:jc w:val="center"/>
            </w:pPr>
          </w:p>
          <w:p w:rsidR="00A54247" w:rsidRPr="00933D36" w:rsidRDefault="00A54247" w:rsidP="004974B9">
            <w:r>
              <w:t>450</w:t>
            </w:r>
          </w:p>
        </w:tc>
        <w:tc>
          <w:tcPr>
            <w:tcW w:w="992" w:type="dxa"/>
          </w:tcPr>
          <w:p w:rsidR="00A54247" w:rsidRPr="00933D36" w:rsidRDefault="00A54247" w:rsidP="004974B9">
            <w:pPr>
              <w:jc w:val="center"/>
            </w:pPr>
          </w:p>
          <w:p w:rsidR="00A54247" w:rsidRPr="00933D36" w:rsidRDefault="00A54247" w:rsidP="004974B9">
            <w:pPr>
              <w:jc w:val="center"/>
            </w:pPr>
            <w:r>
              <w:t>450</w:t>
            </w:r>
          </w:p>
        </w:tc>
        <w:tc>
          <w:tcPr>
            <w:tcW w:w="1134" w:type="dxa"/>
          </w:tcPr>
          <w:p w:rsidR="00A54247" w:rsidRPr="00933D36" w:rsidRDefault="00A54247" w:rsidP="004974B9">
            <w:pPr>
              <w:jc w:val="center"/>
            </w:pPr>
          </w:p>
          <w:p w:rsidR="00A54247" w:rsidRPr="00933D36" w:rsidRDefault="00A54247" w:rsidP="004974B9">
            <w:pPr>
              <w:jc w:val="center"/>
            </w:pPr>
            <w:r>
              <w:t>450</w:t>
            </w:r>
          </w:p>
        </w:tc>
      </w:tr>
      <w:tr w:rsidR="00A54247" w:rsidRPr="005B7B70" w:rsidTr="004974B9">
        <w:trPr>
          <w:gridAfter w:val="1"/>
          <w:wAfter w:w="15" w:type="dxa"/>
        </w:trPr>
        <w:tc>
          <w:tcPr>
            <w:tcW w:w="648" w:type="dxa"/>
            <w:vMerge/>
          </w:tcPr>
          <w:p w:rsidR="00A54247" w:rsidRPr="008900DD" w:rsidRDefault="00A54247" w:rsidP="004974B9">
            <w:pPr>
              <w:jc w:val="center"/>
            </w:pPr>
          </w:p>
        </w:tc>
        <w:tc>
          <w:tcPr>
            <w:tcW w:w="3721" w:type="dxa"/>
            <w:vMerge/>
          </w:tcPr>
          <w:p w:rsidR="00A54247" w:rsidRPr="008900DD" w:rsidRDefault="00A54247" w:rsidP="004974B9">
            <w:pPr>
              <w:jc w:val="center"/>
            </w:pPr>
          </w:p>
        </w:tc>
        <w:tc>
          <w:tcPr>
            <w:tcW w:w="4559" w:type="dxa"/>
          </w:tcPr>
          <w:p w:rsidR="00A54247" w:rsidRPr="0054758E" w:rsidRDefault="00A54247" w:rsidP="004974B9">
            <w:pPr>
              <w:jc w:val="both"/>
            </w:pPr>
            <w:r>
              <w:t>К</w:t>
            </w:r>
            <w:r w:rsidRPr="0054758E">
              <w:t>оличество высаженных дере</w:t>
            </w:r>
            <w:r>
              <w:t>вьев в населенных пунктах округа.</w:t>
            </w:r>
          </w:p>
        </w:tc>
        <w:tc>
          <w:tcPr>
            <w:tcW w:w="830" w:type="dxa"/>
          </w:tcPr>
          <w:p w:rsidR="00A54247" w:rsidRPr="0054758E" w:rsidRDefault="00A54247" w:rsidP="004974B9">
            <w:pPr>
              <w:jc w:val="center"/>
            </w:pPr>
          </w:p>
          <w:p w:rsidR="00A54247" w:rsidRPr="0054758E" w:rsidRDefault="00A54247" w:rsidP="004974B9">
            <w:pPr>
              <w:jc w:val="center"/>
            </w:pPr>
            <w:r w:rsidRPr="0054758E">
              <w:t>шт.</w:t>
            </w:r>
          </w:p>
        </w:tc>
        <w:tc>
          <w:tcPr>
            <w:tcW w:w="982" w:type="dxa"/>
          </w:tcPr>
          <w:p w:rsidR="00A54247" w:rsidRDefault="00A54247" w:rsidP="004974B9">
            <w:pPr>
              <w:jc w:val="center"/>
            </w:pPr>
          </w:p>
          <w:p w:rsidR="00A54247" w:rsidRPr="0054758E" w:rsidRDefault="00A54247" w:rsidP="004974B9">
            <w:pPr>
              <w:jc w:val="center"/>
            </w:pPr>
            <w:r>
              <w:t>650</w:t>
            </w:r>
          </w:p>
        </w:tc>
        <w:tc>
          <w:tcPr>
            <w:tcW w:w="850" w:type="dxa"/>
          </w:tcPr>
          <w:p w:rsidR="00A54247" w:rsidRPr="008D7AAB" w:rsidRDefault="00A54247" w:rsidP="004974B9">
            <w:pPr>
              <w:jc w:val="center"/>
            </w:pPr>
          </w:p>
          <w:p w:rsidR="00A54247" w:rsidRPr="008D7AAB" w:rsidRDefault="00A54247" w:rsidP="004974B9">
            <w:pPr>
              <w:jc w:val="center"/>
            </w:pPr>
            <w:r>
              <w:t>720</w:t>
            </w:r>
          </w:p>
        </w:tc>
        <w:tc>
          <w:tcPr>
            <w:tcW w:w="992" w:type="dxa"/>
          </w:tcPr>
          <w:p w:rsidR="00A54247" w:rsidRPr="008D7AAB" w:rsidRDefault="00A54247" w:rsidP="004974B9">
            <w:pPr>
              <w:jc w:val="center"/>
            </w:pPr>
          </w:p>
          <w:p w:rsidR="00A54247" w:rsidRPr="008D7AAB" w:rsidRDefault="00A54247" w:rsidP="004974B9">
            <w:pPr>
              <w:jc w:val="center"/>
            </w:pPr>
            <w:r>
              <w:t>750</w:t>
            </w:r>
          </w:p>
        </w:tc>
        <w:tc>
          <w:tcPr>
            <w:tcW w:w="851" w:type="dxa"/>
          </w:tcPr>
          <w:p w:rsidR="00A54247" w:rsidRPr="008D7AAB" w:rsidRDefault="00A54247" w:rsidP="004974B9">
            <w:pPr>
              <w:jc w:val="center"/>
            </w:pPr>
          </w:p>
          <w:p w:rsidR="00A54247" w:rsidRPr="008D7AAB" w:rsidRDefault="00A54247" w:rsidP="004974B9">
            <w:pPr>
              <w:jc w:val="center"/>
            </w:pPr>
            <w:r>
              <w:t>760</w:t>
            </w:r>
          </w:p>
        </w:tc>
        <w:tc>
          <w:tcPr>
            <w:tcW w:w="992" w:type="dxa"/>
          </w:tcPr>
          <w:p w:rsidR="00A54247" w:rsidRPr="008D7AAB" w:rsidRDefault="00A54247" w:rsidP="004974B9">
            <w:pPr>
              <w:jc w:val="center"/>
            </w:pPr>
          </w:p>
          <w:p w:rsidR="00A54247" w:rsidRPr="008D7AAB" w:rsidRDefault="00A54247" w:rsidP="004974B9">
            <w:pPr>
              <w:jc w:val="center"/>
            </w:pPr>
            <w:r>
              <w:t>780</w:t>
            </w:r>
          </w:p>
        </w:tc>
        <w:tc>
          <w:tcPr>
            <w:tcW w:w="1134" w:type="dxa"/>
          </w:tcPr>
          <w:p w:rsidR="00A54247" w:rsidRPr="008D7AAB" w:rsidRDefault="00A54247" w:rsidP="004974B9">
            <w:pPr>
              <w:jc w:val="center"/>
            </w:pPr>
          </w:p>
          <w:p w:rsidR="00A54247" w:rsidRPr="008D7AAB" w:rsidRDefault="00A54247" w:rsidP="004974B9">
            <w:pPr>
              <w:jc w:val="center"/>
            </w:pPr>
            <w:r>
              <w:t>80</w:t>
            </w:r>
            <w:r w:rsidRPr="008D7AAB">
              <w:t>0</w:t>
            </w:r>
          </w:p>
        </w:tc>
      </w:tr>
      <w:tr w:rsidR="00A54247" w:rsidRPr="005B7B70" w:rsidTr="004974B9">
        <w:trPr>
          <w:gridAfter w:val="1"/>
          <w:wAfter w:w="15" w:type="dxa"/>
          <w:trHeight w:val="764"/>
        </w:trPr>
        <w:tc>
          <w:tcPr>
            <w:tcW w:w="648" w:type="dxa"/>
          </w:tcPr>
          <w:p w:rsidR="00A54247" w:rsidRPr="008900DD" w:rsidRDefault="00A54247" w:rsidP="004974B9">
            <w:pPr>
              <w:jc w:val="center"/>
            </w:pPr>
            <w:r>
              <w:t>7</w:t>
            </w:r>
          </w:p>
        </w:tc>
        <w:tc>
          <w:tcPr>
            <w:tcW w:w="3721" w:type="dxa"/>
          </w:tcPr>
          <w:p w:rsidR="00A54247" w:rsidRPr="005B7B70" w:rsidRDefault="00A54247" w:rsidP="004974B9">
            <w:pPr>
              <w:jc w:val="both"/>
              <w:rPr>
                <w:b/>
              </w:rPr>
            </w:pPr>
            <w:r w:rsidRPr="005B7B70">
              <w:rPr>
                <w:b/>
              </w:rPr>
              <w:t>Надлежащее осуществление полномочий органов местного самоуправления в сфере охраны окружающей среды</w:t>
            </w:r>
          </w:p>
        </w:tc>
        <w:tc>
          <w:tcPr>
            <w:tcW w:w="4559" w:type="dxa"/>
          </w:tcPr>
          <w:p w:rsidR="00A54247" w:rsidRPr="00983E4F" w:rsidRDefault="00A54247" w:rsidP="004974B9">
            <w:pPr>
              <w:jc w:val="both"/>
            </w:pPr>
            <w:r>
              <w:t>Выполнение плана</w:t>
            </w:r>
          </w:p>
        </w:tc>
        <w:tc>
          <w:tcPr>
            <w:tcW w:w="830" w:type="dxa"/>
          </w:tcPr>
          <w:p w:rsidR="00A54247" w:rsidRPr="0054758E" w:rsidRDefault="00A54247" w:rsidP="004974B9">
            <w:pPr>
              <w:jc w:val="center"/>
            </w:pPr>
          </w:p>
          <w:p w:rsidR="00A54247" w:rsidRPr="0054758E" w:rsidRDefault="00A54247" w:rsidP="004974B9">
            <w:pPr>
              <w:jc w:val="center"/>
            </w:pPr>
            <w:r w:rsidRPr="0054758E">
              <w:t>%</w:t>
            </w:r>
          </w:p>
        </w:tc>
        <w:tc>
          <w:tcPr>
            <w:tcW w:w="982" w:type="dxa"/>
          </w:tcPr>
          <w:p w:rsidR="00A54247" w:rsidRPr="0054758E" w:rsidRDefault="00A54247" w:rsidP="004974B9">
            <w:pPr>
              <w:jc w:val="center"/>
            </w:pPr>
          </w:p>
          <w:p w:rsidR="00A54247" w:rsidRPr="0054758E" w:rsidRDefault="00A54247" w:rsidP="004974B9">
            <w:pPr>
              <w:jc w:val="center"/>
            </w:pPr>
            <w:r>
              <w:t>100</w:t>
            </w:r>
          </w:p>
        </w:tc>
        <w:tc>
          <w:tcPr>
            <w:tcW w:w="850" w:type="dxa"/>
          </w:tcPr>
          <w:p w:rsidR="00A54247" w:rsidRPr="0054758E" w:rsidRDefault="00A54247" w:rsidP="004974B9">
            <w:pPr>
              <w:jc w:val="center"/>
            </w:pPr>
          </w:p>
          <w:p w:rsidR="00A54247" w:rsidRPr="0054758E" w:rsidRDefault="00A54247" w:rsidP="004974B9">
            <w:pPr>
              <w:jc w:val="center"/>
            </w:pPr>
            <w:r>
              <w:t>100</w:t>
            </w:r>
          </w:p>
        </w:tc>
        <w:tc>
          <w:tcPr>
            <w:tcW w:w="992" w:type="dxa"/>
          </w:tcPr>
          <w:p w:rsidR="00A54247" w:rsidRPr="0054758E" w:rsidRDefault="00A54247" w:rsidP="004974B9">
            <w:pPr>
              <w:jc w:val="center"/>
            </w:pPr>
          </w:p>
          <w:p w:rsidR="00A54247" w:rsidRPr="0054758E" w:rsidRDefault="00A54247" w:rsidP="004974B9">
            <w:pPr>
              <w:jc w:val="center"/>
            </w:pPr>
            <w:r>
              <w:t>100</w:t>
            </w:r>
          </w:p>
        </w:tc>
        <w:tc>
          <w:tcPr>
            <w:tcW w:w="851" w:type="dxa"/>
          </w:tcPr>
          <w:p w:rsidR="00A54247" w:rsidRPr="0054758E" w:rsidRDefault="00A54247" w:rsidP="004974B9">
            <w:pPr>
              <w:jc w:val="center"/>
            </w:pPr>
          </w:p>
          <w:p w:rsidR="00A54247" w:rsidRPr="0054758E" w:rsidRDefault="00A54247" w:rsidP="004974B9">
            <w:pPr>
              <w:jc w:val="center"/>
            </w:pPr>
            <w:r>
              <w:t>100</w:t>
            </w:r>
          </w:p>
        </w:tc>
        <w:tc>
          <w:tcPr>
            <w:tcW w:w="992" w:type="dxa"/>
          </w:tcPr>
          <w:p w:rsidR="00A54247" w:rsidRPr="0054758E" w:rsidRDefault="00A54247" w:rsidP="004974B9">
            <w:pPr>
              <w:jc w:val="center"/>
            </w:pPr>
          </w:p>
          <w:p w:rsidR="00A54247" w:rsidRPr="0054758E" w:rsidRDefault="00A54247" w:rsidP="004974B9">
            <w:pPr>
              <w:jc w:val="center"/>
            </w:pPr>
            <w:r>
              <w:t>100</w:t>
            </w:r>
          </w:p>
        </w:tc>
        <w:tc>
          <w:tcPr>
            <w:tcW w:w="1134" w:type="dxa"/>
          </w:tcPr>
          <w:p w:rsidR="00A54247" w:rsidRPr="0054758E" w:rsidRDefault="00A54247" w:rsidP="004974B9">
            <w:pPr>
              <w:jc w:val="center"/>
            </w:pPr>
          </w:p>
          <w:p w:rsidR="00A54247" w:rsidRPr="0054758E" w:rsidRDefault="00A54247" w:rsidP="004974B9">
            <w:pPr>
              <w:jc w:val="center"/>
            </w:pPr>
            <w:r w:rsidRPr="0054758E">
              <w:t>100</w:t>
            </w:r>
          </w:p>
        </w:tc>
      </w:tr>
    </w:tbl>
    <w:p w:rsidR="00A54247" w:rsidRDefault="00A54247" w:rsidP="00A54247"/>
    <w:p w:rsidR="00A54247" w:rsidRPr="00501DA4" w:rsidRDefault="00A54247" w:rsidP="00A54247">
      <w:pPr>
        <w:jc w:val="center"/>
        <w:rPr>
          <w:b/>
        </w:rPr>
      </w:pPr>
    </w:p>
    <w:p w:rsidR="00DE6026" w:rsidRDefault="00DE6026" w:rsidP="00CD10A6">
      <w:pPr>
        <w:jc w:val="both"/>
      </w:pPr>
    </w:p>
    <w:p w:rsidR="000E23DF" w:rsidRDefault="000E23DF"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661B6D" w:rsidRDefault="00661B6D" w:rsidP="00CD10A6">
      <w:pPr>
        <w:jc w:val="both"/>
      </w:pPr>
    </w:p>
    <w:p w:rsidR="00EF44FA" w:rsidRPr="00BF6DD3" w:rsidRDefault="00EF44FA" w:rsidP="00EF44FA">
      <w:pPr>
        <w:tabs>
          <w:tab w:val="left" w:pos="6510"/>
          <w:tab w:val="right" w:pos="14570"/>
        </w:tabs>
        <w:jc w:val="right"/>
      </w:pPr>
      <w:r>
        <w:lastRenderedPageBreak/>
        <w:tab/>
      </w:r>
      <w:r>
        <w:tab/>
      </w:r>
      <w:r w:rsidRPr="00BF6DD3">
        <w:t xml:space="preserve">Приложение 1 </w:t>
      </w:r>
    </w:p>
    <w:p w:rsidR="00EF44FA" w:rsidRPr="00BF6DD3" w:rsidRDefault="00EF44FA" w:rsidP="00EF44FA">
      <w:pPr>
        <w:jc w:val="right"/>
      </w:pPr>
      <w:r w:rsidRPr="00BF6DD3">
        <w:t>к  Программе</w:t>
      </w:r>
    </w:p>
    <w:p w:rsidR="00EF44FA" w:rsidRPr="007341CE" w:rsidRDefault="00EF44FA" w:rsidP="00EF44FA">
      <w:pPr>
        <w:jc w:val="right"/>
      </w:pPr>
    </w:p>
    <w:p w:rsidR="00EF44FA" w:rsidRPr="00EF44FA" w:rsidRDefault="00EF44FA" w:rsidP="00EF44FA">
      <w:pPr>
        <w:jc w:val="center"/>
        <w:rPr>
          <w:b/>
        </w:rPr>
      </w:pPr>
      <w:r w:rsidRPr="00EF44FA">
        <w:rPr>
          <w:b/>
        </w:rPr>
        <w:t xml:space="preserve">Перечень мероприятий муниципальной программы </w:t>
      </w:r>
    </w:p>
    <w:p w:rsidR="00EF44FA" w:rsidRPr="00EF44FA" w:rsidRDefault="00EF44FA" w:rsidP="00EF44FA">
      <w:pPr>
        <w:jc w:val="center"/>
        <w:rPr>
          <w:b/>
        </w:rPr>
      </w:pPr>
      <w:r w:rsidRPr="00EF44FA">
        <w:rPr>
          <w:b/>
        </w:rPr>
        <w:t xml:space="preserve">«Оздоровление окружающей среды на территории </w:t>
      </w:r>
      <w:proofErr w:type="spellStart"/>
      <w:r w:rsidRPr="00EF44FA">
        <w:rPr>
          <w:b/>
        </w:rPr>
        <w:t>Тарногского</w:t>
      </w:r>
      <w:proofErr w:type="spellEnd"/>
      <w:r w:rsidRPr="00EF44FA">
        <w:rPr>
          <w:rFonts w:ascii="Edwardian Script ITC" w:hAnsi="Edwardian Script ITC"/>
          <w:b/>
        </w:rPr>
        <w:t xml:space="preserve"> </w:t>
      </w:r>
      <w:r w:rsidRPr="00EF44FA">
        <w:rPr>
          <w:b/>
        </w:rPr>
        <w:t>муниципального</w:t>
      </w:r>
      <w:r w:rsidRPr="00EF44FA">
        <w:rPr>
          <w:rFonts w:ascii="Edwardian Script ITC" w:hAnsi="Edwardian Script ITC"/>
          <w:b/>
        </w:rPr>
        <w:t xml:space="preserve"> </w:t>
      </w:r>
      <w:r w:rsidRPr="00EF44FA">
        <w:rPr>
          <w:b/>
        </w:rPr>
        <w:t>округа</w:t>
      </w:r>
    </w:p>
    <w:p w:rsidR="00EF44FA" w:rsidRPr="00EF44FA" w:rsidRDefault="00EF44FA" w:rsidP="00EF44FA">
      <w:pPr>
        <w:jc w:val="center"/>
        <w:rPr>
          <w:b/>
        </w:rPr>
      </w:pPr>
      <w:r w:rsidRPr="00EF44FA">
        <w:rPr>
          <w:b/>
        </w:rPr>
        <w:t xml:space="preserve"> на 2023 - 2027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3283"/>
        <w:gridCol w:w="2693"/>
        <w:gridCol w:w="1418"/>
        <w:gridCol w:w="992"/>
        <w:gridCol w:w="992"/>
        <w:gridCol w:w="851"/>
        <w:gridCol w:w="1134"/>
        <w:gridCol w:w="992"/>
        <w:gridCol w:w="992"/>
        <w:gridCol w:w="1418"/>
      </w:tblGrid>
      <w:tr w:rsidR="00EF44FA" w:rsidTr="001D5581">
        <w:tc>
          <w:tcPr>
            <w:tcW w:w="511" w:type="dxa"/>
            <w:vMerge w:val="restart"/>
          </w:tcPr>
          <w:p w:rsidR="00EF44FA" w:rsidRPr="00BF6DD3" w:rsidRDefault="00EF44FA" w:rsidP="001D5581">
            <w:pPr>
              <w:jc w:val="center"/>
              <w:rPr>
                <w:sz w:val="22"/>
                <w:szCs w:val="22"/>
              </w:rPr>
            </w:pPr>
            <w:r w:rsidRPr="00BF6DD3">
              <w:rPr>
                <w:sz w:val="22"/>
                <w:szCs w:val="22"/>
              </w:rPr>
              <w:t xml:space="preserve">№ </w:t>
            </w:r>
            <w:proofErr w:type="spellStart"/>
            <w:proofErr w:type="gramStart"/>
            <w:r w:rsidRPr="00EF44FA">
              <w:rPr>
                <w:sz w:val="20"/>
                <w:szCs w:val="20"/>
              </w:rPr>
              <w:t>п</w:t>
            </w:r>
            <w:proofErr w:type="spellEnd"/>
            <w:proofErr w:type="gramEnd"/>
            <w:r w:rsidRPr="00EF44FA">
              <w:rPr>
                <w:sz w:val="20"/>
                <w:szCs w:val="20"/>
              </w:rPr>
              <w:t>/</w:t>
            </w:r>
            <w:proofErr w:type="spellStart"/>
            <w:r w:rsidRPr="00EF44FA">
              <w:rPr>
                <w:sz w:val="20"/>
                <w:szCs w:val="20"/>
              </w:rPr>
              <w:t>п</w:t>
            </w:r>
            <w:proofErr w:type="spellEnd"/>
          </w:p>
        </w:tc>
        <w:tc>
          <w:tcPr>
            <w:tcW w:w="3283" w:type="dxa"/>
            <w:vMerge w:val="restart"/>
          </w:tcPr>
          <w:p w:rsidR="00EF44FA" w:rsidRPr="00BF6DD3" w:rsidRDefault="00EF44FA" w:rsidP="001D5581">
            <w:pPr>
              <w:jc w:val="center"/>
              <w:rPr>
                <w:sz w:val="22"/>
                <w:szCs w:val="22"/>
              </w:rPr>
            </w:pPr>
            <w:r w:rsidRPr="00BF6DD3">
              <w:rPr>
                <w:sz w:val="22"/>
                <w:szCs w:val="22"/>
              </w:rPr>
              <w:t>Наименование основного мероприятия</w:t>
            </w:r>
          </w:p>
        </w:tc>
        <w:tc>
          <w:tcPr>
            <w:tcW w:w="2693" w:type="dxa"/>
            <w:vMerge w:val="restart"/>
          </w:tcPr>
          <w:p w:rsidR="00EF44FA" w:rsidRPr="00BF6DD3" w:rsidRDefault="00EF44FA" w:rsidP="001D5581">
            <w:pPr>
              <w:jc w:val="center"/>
              <w:rPr>
                <w:sz w:val="22"/>
                <w:szCs w:val="22"/>
              </w:rPr>
            </w:pPr>
            <w:r w:rsidRPr="00BF6DD3">
              <w:rPr>
                <w:sz w:val="22"/>
                <w:szCs w:val="22"/>
              </w:rPr>
              <w:t>Ответственный исполнитель, соисполнитель</w:t>
            </w:r>
          </w:p>
        </w:tc>
        <w:tc>
          <w:tcPr>
            <w:tcW w:w="1418" w:type="dxa"/>
            <w:vMerge w:val="restart"/>
          </w:tcPr>
          <w:p w:rsidR="00EF44FA" w:rsidRPr="00BF6DD3" w:rsidRDefault="00EF44FA" w:rsidP="001D5581">
            <w:pPr>
              <w:jc w:val="center"/>
              <w:rPr>
                <w:sz w:val="22"/>
                <w:szCs w:val="22"/>
              </w:rPr>
            </w:pPr>
            <w:r w:rsidRPr="00BF6DD3">
              <w:rPr>
                <w:sz w:val="22"/>
                <w:szCs w:val="22"/>
              </w:rPr>
              <w:t xml:space="preserve">Источники </w:t>
            </w:r>
            <w:proofErr w:type="spellStart"/>
            <w:r w:rsidRPr="00BF6DD3">
              <w:rPr>
                <w:sz w:val="22"/>
                <w:szCs w:val="22"/>
              </w:rPr>
              <w:t>финансир</w:t>
            </w:r>
            <w:proofErr w:type="gramStart"/>
            <w:r w:rsidRPr="00BF6DD3">
              <w:rPr>
                <w:sz w:val="22"/>
                <w:szCs w:val="22"/>
              </w:rPr>
              <w:t>о</w:t>
            </w:r>
            <w:proofErr w:type="spellEnd"/>
            <w:r w:rsidRPr="00BF6DD3">
              <w:rPr>
                <w:sz w:val="22"/>
                <w:szCs w:val="22"/>
              </w:rPr>
              <w:t>-</w:t>
            </w:r>
            <w:proofErr w:type="gramEnd"/>
            <w:r w:rsidRPr="00BF6DD3">
              <w:rPr>
                <w:sz w:val="22"/>
                <w:szCs w:val="22"/>
              </w:rPr>
              <w:t xml:space="preserve"> </w:t>
            </w:r>
            <w:proofErr w:type="spellStart"/>
            <w:r w:rsidRPr="00BF6DD3">
              <w:rPr>
                <w:sz w:val="22"/>
                <w:szCs w:val="22"/>
              </w:rPr>
              <w:t>вания</w:t>
            </w:r>
            <w:proofErr w:type="spellEnd"/>
          </w:p>
        </w:tc>
        <w:tc>
          <w:tcPr>
            <w:tcW w:w="5953" w:type="dxa"/>
            <w:gridSpan w:val="6"/>
          </w:tcPr>
          <w:p w:rsidR="00EF44FA" w:rsidRPr="00BF6DD3" w:rsidRDefault="00EF44FA" w:rsidP="001D5581">
            <w:pPr>
              <w:jc w:val="center"/>
              <w:rPr>
                <w:sz w:val="22"/>
                <w:szCs w:val="22"/>
              </w:rPr>
            </w:pPr>
            <w:r>
              <w:rPr>
                <w:sz w:val="22"/>
                <w:szCs w:val="22"/>
              </w:rPr>
              <w:t>Объем финансирования</w:t>
            </w:r>
            <w:r w:rsidRPr="00BF6DD3">
              <w:rPr>
                <w:sz w:val="22"/>
                <w:szCs w:val="22"/>
              </w:rPr>
              <w:t>, тыс. руб., годы</w:t>
            </w:r>
          </w:p>
        </w:tc>
        <w:tc>
          <w:tcPr>
            <w:tcW w:w="1418" w:type="dxa"/>
            <w:vMerge w:val="restart"/>
          </w:tcPr>
          <w:p w:rsidR="00EF44FA" w:rsidRDefault="00EF44FA" w:rsidP="001D5581">
            <w:pPr>
              <w:jc w:val="center"/>
              <w:rPr>
                <w:sz w:val="22"/>
                <w:szCs w:val="22"/>
              </w:rPr>
            </w:pPr>
          </w:p>
          <w:p w:rsidR="00EF44FA" w:rsidRPr="00BF6DD3" w:rsidRDefault="00EF44FA" w:rsidP="001D5581">
            <w:pPr>
              <w:jc w:val="center"/>
              <w:rPr>
                <w:sz w:val="22"/>
                <w:szCs w:val="22"/>
              </w:rPr>
            </w:pPr>
            <w:r w:rsidRPr="00BF6DD3">
              <w:rPr>
                <w:sz w:val="22"/>
                <w:szCs w:val="22"/>
              </w:rPr>
              <w:t>Примечание</w:t>
            </w:r>
          </w:p>
        </w:tc>
      </w:tr>
      <w:tr w:rsidR="00EF44FA" w:rsidTr="001D5581">
        <w:tc>
          <w:tcPr>
            <w:tcW w:w="511" w:type="dxa"/>
            <w:vMerge/>
          </w:tcPr>
          <w:p w:rsidR="00EF44FA" w:rsidRPr="00BF6DD3" w:rsidRDefault="00EF44FA" w:rsidP="001D5581">
            <w:pPr>
              <w:jc w:val="both"/>
              <w:rPr>
                <w:sz w:val="22"/>
                <w:szCs w:val="22"/>
              </w:rPr>
            </w:pPr>
          </w:p>
        </w:tc>
        <w:tc>
          <w:tcPr>
            <w:tcW w:w="3283" w:type="dxa"/>
            <w:vMerge/>
          </w:tcPr>
          <w:p w:rsidR="00EF44FA" w:rsidRPr="00BF6DD3" w:rsidRDefault="00EF44FA" w:rsidP="001D5581">
            <w:pPr>
              <w:jc w:val="both"/>
              <w:rPr>
                <w:sz w:val="22"/>
                <w:szCs w:val="22"/>
              </w:rPr>
            </w:pPr>
          </w:p>
        </w:tc>
        <w:tc>
          <w:tcPr>
            <w:tcW w:w="2693" w:type="dxa"/>
            <w:vMerge/>
          </w:tcPr>
          <w:p w:rsidR="00EF44FA" w:rsidRPr="00BF6DD3" w:rsidRDefault="00EF44FA" w:rsidP="001D5581">
            <w:pPr>
              <w:jc w:val="both"/>
              <w:rPr>
                <w:sz w:val="22"/>
                <w:szCs w:val="22"/>
              </w:rPr>
            </w:pPr>
          </w:p>
        </w:tc>
        <w:tc>
          <w:tcPr>
            <w:tcW w:w="1418" w:type="dxa"/>
            <w:vMerge/>
          </w:tcPr>
          <w:p w:rsidR="00EF44FA" w:rsidRPr="00BF6DD3" w:rsidRDefault="00EF44FA" w:rsidP="001D5581">
            <w:pPr>
              <w:jc w:val="both"/>
              <w:rPr>
                <w:sz w:val="22"/>
                <w:szCs w:val="22"/>
              </w:rPr>
            </w:pPr>
          </w:p>
        </w:tc>
        <w:tc>
          <w:tcPr>
            <w:tcW w:w="992" w:type="dxa"/>
          </w:tcPr>
          <w:p w:rsidR="00EF44FA" w:rsidRPr="00BF6DD3" w:rsidRDefault="00EF44FA" w:rsidP="001D5581">
            <w:pPr>
              <w:jc w:val="center"/>
              <w:rPr>
                <w:sz w:val="22"/>
                <w:szCs w:val="22"/>
              </w:rPr>
            </w:pPr>
            <w:r w:rsidRPr="00BF6DD3">
              <w:rPr>
                <w:sz w:val="22"/>
                <w:szCs w:val="22"/>
              </w:rPr>
              <w:t>202</w:t>
            </w:r>
            <w:r>
              <w:rPr>
                <w:sz w:val="22"/>
                <w:szCs w:val="22"/>
              </w:rPr>
              <w:t>3</w:t>
            </w:r>
          </w:p>
        </w:tc>
        <w:tc>
          <w:tcPr>
            <w:tcW w:w="992" w:type="dxa"/>
          </w:tcPr>
          <w:p w:rsidR="00EF44FA" w:rsidRPr="00BF6DD3" w:rsidRDefault="00EF44FA" w:rsidP="001D5581">
            <w:pPr>
              <w:jc w:val="center"/>
              <w:rPr>
                <w:sz w:val="22"/>
                <w:szCs w:val="22"/>
              </w:rPr>
            </w:pPr>
            <w:r w:rsidRPr="00BF6DD3">
              <w:rPr>
                <w:sz w:val="22"/>
                <w:szCs w:val="22"/>
              </w:rPr>
              <w:t>202</w:t>
            </w:r>
            <w:r>
              <w:rPr>
                <w:sz w:val="22"/>
                <w:szCs w:val="22"/>
              </w:rPr>
              <w:t>4</w:t>
            </w:r>
          </w:p>
        </w:tc>
        <w:tc>
          <w:tcPr>
            <w:tcW w:w="851" w:type="dxa"/>
          </w:tcPr>
          <w:p w:rsidR="00EF44FA" w:rsidRPr="00BF6DD3" w:rsidRDefault="00EF44FA" w:rsidP="001D5581">
            <w:pPr>
              <w:jc w:val="center"/>
              <w:rPr>
                <w:sz w:val="22"/>
                <w:szCs w:val="22"/>
              </w:rPr>
            </w:pPr>
            <w:r w:rsidRPr="00BF6DD3">
              <w:rPr>
                <w:sz w:val="22"/>
                <w:szCs w:val="22"/>
              </w:rPr>
              <w:t>202</w:t>
            </w:r>
            <w:r>
              <w:rPr>
                <w:sz w:val="22"/>
                <w:szCs w:val="22"/>
              </w:rPr>
              <w:t>5</w:t>
            </w:r>
          </w:p>
        </w:tc>
        <w:tc>
          <w:tcPr>
            <w:tcW w:w="1134" w:type="dxa"/>
          </w:tcPr>
          <w:p w:rsidR="00EF44FA" w:rsidRPr="00BF6DD3" w:rsidRDefault="00EF44FA" w:rsidP="001D5581">
            <w:pPr>
              <w:jc w:val="center"/>
              <w:rPr>
                <w:sz w:val="22"/>
                <w:szCs w:val="22"/>
              </w:rPr>
            </w:pPr>
            <w:r>
              <w:rPr>
                <w:sz w:val="22"/>
                <w:szCs w:val="22"/>
              </w:rPr>
              <w:t>2026</w:t>
            </w:r>
          </w:p>
        </w:tc>
        <w:tc>
          <w:tcPr>
            <w:tcW w:w="992" w:type="dxa"/>
          </w:tcPr>
          <w:p w:rsidR="00EF44FA" w:rsidRPr="00BF6DD3" w:rsidRDefault="00EF44FA" w:rsidP="001D5581">
            <w:pPr>
              <w:jc w:val="center"/>
              <w:rPr>
                <w:sz w:val="22"/>
                <w:szCs w:val="22"/>
              </w:rPr>
            </w:pPr>
            <w:r>
              <w:rPr>
                <w:sz w:val="22"/>
                <w:szCs w:val="22"/>
              </w:rPr>
              <w:t>2027</w:t>
            </w:r>
          </w:p>
        </w:tc>
        <w:tc>
          <w:tcPr>
            <w:tcW w:w="992" w:type="dxa"/>
          </w:tcPr>
          <w:p w:rsidR="00EF44FA" w:rsidRPr="00BF6DD3" w:rsidRDefault="00EF44FA" w:rsidP="001D5581">
            <w:pPr>
              <w:jc w:val="center"/>
              <w:rPr>
                <w:sz w:val="22"/>
                <w:szCs w:val="22"/>
              </w:rPr>
            </w:pPr>
            <w:r w:rsidRPr="00BF6DD3">
              <w:rPr>
                <w:sz w:val="22"/>
                <w:szCs w:val="22"/>
              </w:rPr>
              <w:t>Всего</w:t>
            </w:r>
          </w:p>
        </w:tc>
        <w:tc>
          <w:tcPr>
            <w:tcW w:w="1418" w:type="dxa"/>
            <w:vMerge/>
          </w:tcPr>
          <w:p w:rsidR="00EF44FA" w:rsidRPr="00BF6DD3" w:rsidRDefault="00EF44FA" w:rsidP="001D5581">
            <w:pPr>
              <w:jc w:val="both"/>
              <w:rPr>
                <w:sz w:val="22"/>
                <w:szCs w:val="22"/>
              </w:rPr>
            </w:pPr>
          </w:p>
        </w:tc>
      </w:tr>
      <w:tr w:rsidR="00EF44FA" w:rsidTr="001D5581">
        <w:tc>
          <w:tcPr>
            <w:tcW w:w="511" w:type="dxa"/>
          </w:tcPr>
          <w:p w:rsidR="00EF44FA" w:rsidRPr="00BF6DD3" w:rsidRDefault="00EF44FA" w:rsidP="001D5581">
            <w:pPr>
              <w:jc w:val="center"/>
              <w:rPr>
                <w:sz w:val="20"/>
                <w:szCs w:val="20"/>
              </w:rPr>
            </w:pPr>
            <w:r w:rsidRPr="00BF6DD3">
              <w:rPr>
                <w:sz w:val="20"/>
                <w:szCs w:val="20"/>
              </w:rPr>
              <w:t>1</w:t>
            </w:r>
          </w:p>
        </w:tc>
        <w:tc>
          <w:tcPr>
            <w:tcW w:w="3283" w:type="dxa"/>
          </w:tcPr>
          <w:p w:rsidR="00EF44FA" w:rsidRPr="00BF6DD3" w:rsidRDefault="00EF44FA" w:rsidP="001D5581">
            <w:pPr>
              <w:jc w:val="center"/>
              <w:rPr>
                <w:sz w:val="20"/>
                <w:szCs w:val="20"/>
              </w:rPr>
            </w:pPr>
            <w:r w:rsidRPr="00BF6DD3">
              <w:rPr>
                <w:sz w:val="20"/>
                <w:szCs w:val="20"/>
              </w:rPr>
              <w:t>2</w:t>
            </w:r>
          </w:p>
        </w:tc>
        <w:tc>
          <w:tcPr>
            <w:tcW w:w="2693" w:type="dxa"/>
          </w:tcPr>
          <w:p w:rsidR="00EF44FA" w:rsidRPr="00BF6DD3" w:rsidRDefault="00EF44FA" w:rsidP="001D5581">
            <w:pPr>
              <w:jc w:val="center"/>
              <w:rPr>
                <w:sz w:val="20"/>
                <w:szCs w:val="20"/>
              </w:rPr>
            </w:pPr>
            <w:r w:rsidRPr="00BF6DD3">
              <w:rPr>
                <w:sz w:val="20"/>
                <w:szCs w:val="20"/>
              </w:rPr>
              <w:t>3</w:t>
            </w:r>
          </w:p>
        </w:tc>
        <w:tc>
          <w:tcPr>
            <w:tcW w:w="1418" w:type="dxa"/>
          </w:tcPr>
          <w:p w:rsidR="00EF44FA" w:rsidRPr="000D3632" w:rsidRDefault="00EF44FA" w:rsidP="001D5581">
            <w:pPr>
              <w:jc w:val="center"/>
              <w:rPr>
                <w:sz w:val="18"/>
                <w:szCs w:val="18"/>
              </w:rPr>
            </w:pPr>
            <w:r w:rsidRPr="000D3632">
              <w:rPr>
                <w:sz w:val="18"/>
                <w:szCs w:val="18"/>
              </w:rPr>
              <w:t>4</w:t>
            </w:r>
          </w:p>
        </w:tc>
        <w:tc>
          <w:tcPr>
            <w:tcW w:w="992" w:type="dxa"/>
          </w:tcPr>
          <w:p w:rsidR="00EF44FA" w:rsidRPr="000D3632" w:rsidRDefault="00EF44FA" w:rsidP="001D5581">
            <w:pPr>
              <w:jc w:val="center"/>
              <w:rPr>
                <w:sz w:val="18"/>
                <w:szCs w:val="18"/>
              </w:rPr>
            </w:pPr>
            <w:r>
              <w:rPr>
                <w:sz w:val="18"/>
                <w:szCs w:val="18"/>
              </w:rPr>
              <w:t>5</w:t>
            </w:r>
          </w:p>
        </w:tc>
        <w:tc>
          <w:tcPr>
            <w:tcW w:w="992" w:type="dxa"/>
          </w:tcPr>
          <w:p w:rsidR="00EF44FA" w:rsidRPr="000D3632" w:rsidRDefault="00EF44FA" w:rsidP="001D5581">
            <w:pPr>
              <w:jc w:val="center"/>
              <w:rPr>
                <w:sz w:val="18"/>
                <w:szCs w:val="18"/>
              </w:rPr>
            </w:pPr>
            <w:r>
              <w:rPr>
                <w:sz w:val="18"/>
                <w:szCs w:val="18"/>
              </w:rPr>
              <w:t>6</w:t>
            </w:r>
          </w:p>
        </w:tc>
        <w:tc>
          <w:tcPr>
            <w:tcW w:w="851" w:type="dxa"/>
          </w:tcPr>
          <w:p w:rsidR="00EF44FA" w:rsidRPr="000D3632" w:rsidRDefault="00EF44FA" w:rsidP="001D5581">
            <w:pPr>
              <w:jc w:val="center"/>
              <w:rPr>
                <w:sz w:val="18"/>
                <w:szCs w:val="18"/>
              </w:rPr>
            </w:pPr>
            <w:r>
              <w:rPr>
                <w:sz w:val="18"/>
                <w:szCs w:val="18"/>
              </w:rPr>
              <w:t>7</w:t>
            </w:r>
          </w:p>
        </w:tc>
        <w:tc>
          <w:tcPr>
            <w:tcW w:w="1134" w:type="dxa"/>
          </w:tcPr>
          <w:p w:rsidR="00EF44FA" w:rsidRPr="000D3632" w:rsidRDefault="00EF44FA" w:rsidP="001D5581">
            <w:pPr>
              <w:jc w:val="center"/>
              <w:rPr>
                <w:sz w:val="18"/>
                <w:szCs w:val="18"/>
              </w:rPr>
            </w:pPr>
            <w:r>
              <w:rPr>
                <w:sz w:val="18"/>
                <w:szCs w:val="18"/>
              </w:rPr>
              <w:t>8</w:t>
            </w:r>
          </w:p>
        </w:tc>
        <w:tc>
          <w:tcPr>
            <w:tcW w:w="992" w:type="dxa"/>
          </w:tcPr>
          <w:p w:rsidR="00EF44FA" w:rsidRPr="000D3632" w:rsidRDefault="00EF44FA" w:rsidP="001D5581">
            <w:pPr>
              <w:jc w:val="center"/>
              <w:rPr>
                <w:sz w:val="18"/>
                <w:szCs w:val="18"/>
              </w:rPr>
            </w:pPr>
            <w:r>
              <w:rPr>
                <w:sz w:val="18"/>
                <w:szCs w:val="18"/>
              </w:rPr>
              <w:t>9</w:t>
            </w:r>
          </w:p>
        </w:tc>
        <w:tc>
          <w:tcPr>
            <w:tcW w:w="992" w:type="dxa"/>
          </w:tcPr>
          <w:p w:rsidR="00EF44FA" w:rsidRPr="000D3632" w:rsidRDefault="00EF44FA" w:rsidP="001D5581">
            <w:pPr>
              <w:jc w:val="center"/>
              <w:rPr>
                <w:sz w:val="18"/>
                <w:szCs w:val="18"/>
              </w:rPr>
            </w:pPr>
            <w:r>
              <w:rPr>
                <w:sz w:val="18"/>
                <w:szCs w:val="18"/>
              </w:rPr>
              <w:t>10</w:t>
            </w:r>
          </w:p>
        </w:tc>
        <w:tc>
          <w:tcPr>
            <w:tcW w:w="1418" w:type="dxa"/>
          </w:tcPr>
          <w:p w:rsidR="00EF44FA" w:rsidRPr="000D3632" w:rsidRDefault="00EF44FA" w:rsidP="001D5581">
            <w:pPr>
              <w:jc w:val="center"/>
              <w:rPr>
                <w:sz w:val="18"/>
                <w:szCs w:val="18"/>
              </w:rPr>
            </w:pPr>
            <w:r w:rsidRPr="000D3632">
              <w:rPr>
                <w:sz w:val="18"/>
                <w:szCs w:val="18"/>
              </w:rPr>
              <w:t>1</w:t>
            </w:r>
            <w:r>
              <w:rPr>
                <w:sz w:val="18"/>
                <w:szCs w:val="18"/>
              </w:rPr>
              <w:t>1</w:t>
            </w:r>
          </w:p>
        </w:tc>
      </w:tr>
      <w:tr w:rsidR="00EF44FA" w:rsidTr="001D5581">
        <w:tc>
          <w:tcPr>
            <w:tcW w:w="6487" w:type="dxa"/>
            <w:gridSpan w:val="3"/>
            <w:vMerge w:val="restart"/>
          </w:tcPr>
          <w:p w:rsidR="00EF44FA" w:rsidRPr="00BF6DD3" w:rsidRDefault="00EF44FA" w:rsidP="001D5581">
            <w:pPr>
              <w:jc w:val="center"/>
              <w:rPr>
                <w:b/>
                <w:sz w:val="22"/>
                <w:szCs w:val="22"/>
              </w:rPr>
            </w:pPr>
            <w:r>
              <w:rPr>
                <w:b/>
                <w:sz w:val="22"/>
                <w:szCs w:val="22"/>
              </w:rPr>
              <w:t>М</w:t>
            </w:r>
            <w:r w:rsidRPr="00BF6DD3">
              <w:rPr>
                <w:b/>
                <w:sz w:val="22"/>
                <w:szCs w:val="22"/>
              </w:rPr>
              <w:t>униципальная Программа «Оздоровление</w:t>
            </w:r>
          </w:p>
          <w:p w:rsidR="00EF44FA" w:rsidRPr="00BF6DD3" w:rsidRDefault="00EF44FA" w:rsidP="001D5581">
            <w:pPr>
              <w:jc w:val="center"/>
              <w:rPr>
                <w:b/>
                <w:sz w:val="22"/>
                <w:szCs w:val="22"/>
              </w:rPr>
            </w:pPr>
            <w:r w:rsidRPr="00BF6DD3">
              <w:rPr>
                <w:b/>
                <w:sz w:val="22"/>
                <w:szCs w:val="22"/>
              </w:rPr>
              <w:t xml:space="preserve">окружающей среды </w:t>
            </w:r>
            <w:proofErr w:type="spellStart"/>
            <w:r w:rsidRPr="00BF6DD3">
              <w:rPr>
                <w:b/>
                <w:sz w:val="22"/>
                <w:szCs w:val="22"/>
              </w:rPr>
              <w:t>Т</w:t>
            </w:r>
            <w:r>
              <w:rPr>
                <w:b/>
                <w:sz w:val="22"/>
                <w:szCs w:val="22"/>
              </w:rPr>
              <w:t>арногского</w:t>
            </w:r>
            <w:proofErr w:type="spellEnd"/>
            <w:r>
              <w:rPr>
                <w:b/>
                <w:sz w:val="22"/>
                <w:szCs w:val="22"/>
              </w:rPr>
              <w:t xml:space="preserve"> муниципального округа</w:t>
            </w:r>
          </w:p>
          <w:p w:rsidR="00EF44FA" w:rsidRPr="00BF6DD3" w:rsidRDefault="00EF44FA" w:rsidP="001D5581">
            <w:pPr>
              <w:jc w:val="center"/>
              <w:rPr>
                <w:sz w:val="22"/>
                <w:szCs w:val="22"/>
              </w:rPr>
            </w:pPr>
            <w:r w:rsidRPr="00BF6DD3">
              <w:rPr>
                <w:b/>
                <w:sz w:val="22"/>
                <w:szCs w:val="22"/>
              </w:rPr>
              <w:t xml:space="preserve">на </w:t>
            </w:r>
            <w:r>
              <w:rPr>
                <w:b/>
                <w:sz w:val="22"/>
                <w:szCs w:val="22"/>
              </w:rPr>
              <w:t>2023-2027</w:t>
            </w:r>
            <w:r w:rsidRPr="00BF6DD3">
              <w:rPr>
                <w:b/>
                <w:sz w:val="22"/>
                <w:szCs w:val="22"/>
              </w:rPr>
              <w:t xml:space="preserve"> годы»</w:t>
            </w:r>
          </w:p>
        </w:tc>
        <w:tc>
          <w:tcPr>
            <w:tcW w:w="1418" w:type="dxa"/>
          </w:tcPr>
          <w:p w:rsidR="00EF44FA" w:rsidRPr="000D3632" w:rsidRDefault="00EF44FA" w:rsidP="002B07B7">
            <w:pPr>
              <w:jc w:val="center"/>
              <w:rPr>
                <w:b/>
                <w:sz w:val="20"/>
                <w:szCs w:val="20"/>
              </w:rPr>
            </w:pPr>
            <w:r w:rsidRPr="000D3632">
              <w:rPr>
                <w:b/>
                <w:sz w:val="20"/>
                <w:szCs w:val="20"/>
              </w:rPr>
              <w:t>Всего</w:t>
            </w:r>
          </w:p>
        </w:tc>
        <w:tc>
          <w:tcPr>
            <w:tcW w:w="992" w:type="dxa"/>
            <w:shd w:val="clear" w:color="auto" w:fill="auto"/>
            <w:vAlign w:val="center"/>
          </w:tcPr>
          <w:p w:rsidR="00EF44FA" w:rsidRPr="000D3632" w:rsidRDefault="00EF44FA" w:rsidP="001D5581">
            <w:pPr>
              <w:jc w:val="center"/>
              <w:rPr>
                <w:b/>
                <w:sz w:val="20"/>
                <w:szCs w:val="20"/>
              </w:rPr>
            </w:pPr>
            <w:r>
              <w:rPr>
                <w:b/>
                <w:sz w:val="20"/>
                <w:szCs w:val="20"/>
              </w:rPr>
              <w:t>8835,2</w:t>
            </w:r>
          </w:p>
        </w:tc>
        <w:tc>
          <w:tcPr>
            <w:tcW w:w="992" w:type="dxa"/>
            <w:shd w:val="clear" w:color="auto" w:fill="auto"/>
            <w:vAlign w:val="center"/>
          </w:tcPr>
          <w:p w:rsidR="00EF44FA" w:rsidRPr="00647830" w:rsidRDefault="00EF44FA" w:rsidP="001D5581">
            <w:pPr>
              <w:jc w:val="center"/>
              <w:rPr>
                <w:b/>
                <w:sz w:val="20"/>
                <w:szCs w:val="20"/>
              </w:rPr>
            </w:pPr>
            <w:r>
              <w:rPr>
                <w:b/>
                <w:sz w:val="20"/>
                <w:szCs w:val="20"/>
              </w:rPr>
              <w:t>15071,2</w:t>
            </w:r>
          </w:p>
        </w:tc>
        <w:tc>
          <w:tcPr>
            <w:tcW w:w="851" w:type="dxa"/>
            <w:vAlign w:val="center"/>
          </w:tcPr>
          <w:p w:rsidR="00EF44FA" w:rsidRDefault="00EF44FA" w:rsidP="001D5581">
            <w:pPr>
              <w:jc w:val="center"/>
              <w:rPr>
                <w:b/>
                <w:color w:val="000000"/>
                <w:sz w:val="20"/>
                <w:szCs w:val="20"/>
              </w:rPr>
            </w:pPr>
            <w:r>
              <w:rPr>
                <w:b/>
                <w:color w:val="000000"/>
                <w:sz w:val="20"/>
                <w:szCs w:val="20"/>
              </w:rPr>
              <w:t>1617,7</w:t>
            </w:r>
          </w:p>
        </w:tc>
        <w:tc>
          <w:tcPr>
            <w:tcW w:w="1134" w:type="dxa"/>
            <w:vAlign w:val="center"/>
          </w:tcPr>
          <w:p w:rsidR="00EF44FA" w:rsidRPr="005B0F20" w:rsidRDefault="00EF44FA" w:rsidP="001D5581">
            <w:pPr>
              <w:jc w:val="center"/>
              <w:rPr>
                <w:b/>
                <w:sz w:val="20"/>
                <w:szCs w:val="20"/>
              </w:rPr>
            </w:pPr>
            <w:r>
              <w:rPr>
                <w:b/>
                <w:sz w:val="20"/>
                <w:szCs w:val="20"/>
              </w:rPr>
              <w:t>1617,7</w:t>
            </w:r>
          </w:p>
        </w:tc>
        <w:tc>
          <w:tcPr>
            <w:tcW w:w="992" w:type="dxa"/>
            <w:vAlign w:val="center"/>
          </w:tcPr>
          <w:p w:rsidR="00EF44FA" w:rsidRPr="005B0F20" w:rsidRDefault="00EF44FA" w:rsidP="001D5581">
            <w:pPr>
              <w:jc w:val="center"/>
              <w:rPr>
                <w:b/>
                <w:sz w:val="20"/>
                <w:szCs w:val="20"/>
              </w:rPr>
            </w:pPr>
            <w:r>
              <w:rPr>
                <w:b/>
                <w:sz w:val="20"/>
                <w:szCs w:val="20"/>
              </w:rPr>
              <w:t>620,3</w:t>
            </w:r>
          </w:p>
        </w:tc>
        <w:tc>
          <w:tcPr>
            <w:tcW w:w="992" w:type="dxa"/>
            <w:vAlign w:val="center"/>
          </w:tcPr>
          <w:p w:rsidR="00EF44FA" w:rsidRPr="005A1B01" w:rsidRDefault="00EF44FA" w:rsidP="001D5581">
            <w:pPr>
              <w:jc w:val="center"/>
              <w:rPr>
                <w:b/>
                <w:color w:val="000000"/>
                <w:sz w:val="20"/>
                <w:szCs w:val="20"/>
              </w:rPr>
            </w:pPr>
            <w:r>
              <w:rPr>
                <w:b/>
                <w:color w:val="000000"/>
                <w:sz w:val="20"/>
                <w:szCs w:val="20"/>
              </w:rPr>
              <w:t>27762,1</w:t>
            </w:r>
          </w:p>
        </w:tc>
        <w:tc>
          <w:tcPr>
            <w:tcW w:w="1418" w:type="dxa"/>
          </w:tcPr>
          <w:p w:rsidR="00EF44FA" w:rsidRDefault="00EF44FA" w:rsidP="001D5581">
            <w:pPr>
              <w:jc w:val="center"/>
            </w:pPr>
          </w:p>
        </w:tc>
      </w:tr>
      <w:tr w:rsidR="00EF44FA" w:rsidTr="001D5581">
        <w:tc>
          <w:tcPr>
            <w:tcW w:w="6487" w:type="dxa"/>
            <w:gridSpan w:val="3"/>
            <w:vMerge/>
          </w:tcPr>
          <w:p w:rsidR="00EF44FA" w:rsidRPr="00BF6DD3" w:rsidRDefault="00EF44FA" w:rsidP="001D5581">
            <w:pPr>
              <w:jc w:val="both"/>
              <w:rPr>
                <w:sz w:val="22"/>
                <w:szCs w:val="22"/>
              </w:rPr>
            </w:pPr>
          </w:p>
        </w:tc>
        <w:tc>
          <w:tcPr>
            <w:tcW w:w="1418" w:type="dxa"/>
          </w:tcPr>
          <w:p w:rsidR="00EF44FA" w:rsidRPr="000D3632" w:rsidRDefault="00EF44FA" w:rsidP="002B07B7">
            <w:pPr>
              <w:jc w:val="center"/>
              <w:rPr>
                <w:b/>
                <w:sz w:val="20"/>
                <w:szCs w:val="20"/>
              </w:rPr>
            </w:pPr>
            <w:r w:rsidRPr="000D3632">
              <w:rPr>
                <w:b/>
                <w:sz w:val="20"/>
                <w:szCs w:val="20"/>
              </w:rPr>
              <w:t>ОБ</w:t>
            </w:r>
          </w:p>
        </w:tc>
        <w:tc>
          <w:tcPr>
            <w:tcW w:w="992" w:type="dxa"/>
            <w:vAlign w:val="center"/>
          </w:tcPr>
          <w:p w:rsidR="00EF44FA" w:rsidRPr="000D3632" w:rsidRDefault="00EF44FA" w:rsidP="001D5581">
            <w:pPr>
              <w:jc w:val="center"/>
              <w:rPr>
                <w:b/>
                <w:sz w:val="20"/>
                <w:szCs w:val="20"/>
              </w:rPr>
            </w:pPr>
            <w:r>
              <w:rPr>
                <w:b/>
                <w:sz w:val="20"/>
                <w:szCs w:val="20"/>
              </w:rPr>
              <w:t>7373,7</w:t>
            </w:r>
          </w:p>
        </w:tc>
        <w:tc>
          <w:tcPr>
            <w:tcW w:w="992" w:type="dxa"/>
            <w:vAlign w:val="center"/>
          </w:tcPr>
          <w:p w:rsidR="00EF44FA" w:rsidRPr="00647830" w:rsidRDefault="00EF44FA" w:rsidP="001D5581">
            <w:pPr>
              <w:jc w:val="center"/>
              <w:rPr>
                <w:b/>
                <w:sz w:val="20"/>
                <w:szCs w:val="20"/>
              </w:rPr>
            </w:pPr>
            <w:r>
              <w:rPr>
                <w:b/>
                <w:sz w:val="20"/>
                <w:szCs w:val="20"/>
              </w:rPr>
              <w:t>13422,6</w:t>
            </w:r>
          </w:p>
        </w:tc>
        <w:tc>
          <w:tcPr>
            <w:tcW w:w="851" w:type="dxa"/>
            <w:vAlign w:val="center"/>
          </w:tcPr>
          <w:p w:rsidR="00EF44FA" w:rsidRDefault="00EF44FA" w:rsidP="001D5581">
            <w:pPr>
              <w:jc w:val="center"/>
              <w:rPr>
                <w:b/>
                <w:color w:val="000000"/>
                <w:sz w:val="20"/>
                <w:szCs w:val="20"/>
              </w:rPr>
            </w:pPr>
            <w:r>
              <w:rPr>
                <w:b/>
                <w:color w:val="000000"/>
                <w:sz w:val="20"/>
                <w:szCs w:val="20"/>
              </w:rPr>
              <w:t>372,7</w:t>
            </w:r>
          </w:p>
        </w:tc>
        <w:tc>
          <w:tcPr>
            <w:tcW w:w="1134" w:type="dxa"/>
            <w:vAlign w:val="center"/>
          </w:tcPr>
          <w:p w:rsidR="00EF44FA" w:rsidRPr="005B0F20" w:rsidRDefault="00EF44FA" w:rsidP="001D5581">
            <w:pPr>
              <w:jc w:val="center"/>
              <w:rPr>
                <w:b/>
                <w:sz w:val="20"/>
                <w:szCs w:val="20"/>
              </w:rPr>
            </w:pPr>
            <w:r>
              <w:rPr>
                <w:b/>
                <w:sz w:val="20"/>
                <w:szCs w:val="20"/>
              </w:rPr>
              <w:t>372,7</w:t>
            </w:r>
          </w:p>
        </w:tc>
        <w:tc>
          <w:tcPr>
            <w:tcW w:w="992" w:type="dxa"/>
            <w:vAlign w:val="center"/>
          </w:tcPr>
          <w:p w:rsidR="00EF44FA" w:rsidRPr="005B0F20" w:rsidRDefault="00EF44FA" w:rsidP="001D5581">
            <w:pPr>
              <w:jc w:val="center"/>
              <w:rPr>
                <w:b/>
                <w:sz w:val="20"/>
                <w:szCs w:val="20"/>
              </w:rPr>
            </w:pPr>
            <w:r>
              <w:rPr>
                <w:b/>
                <w:sz w:val="20"/>
                <w:szCs w:val="20"/>
              </w:rPr>
              <w:t>367,3</w:t>
            </w:r>
          </w:p>
        </w:tc>
        <w:tc>
          <w:tcPr>
            <w:tcW w:w="992" w:type="dxa"/>
            <w:vAlign w:val="center"/>
          </w:tcPr>
          <w:p w:rsidR="00EF44FA" w:rsidRPr="005A1B01" w:rsidRDefault="00EF44FA" w:rsidP="001D5581">
            <w:pPr>
              <w:jc w:val="center"/>
              <w:rPr>
                <w:b/>
                <w:color w:val="000000"/>
                <w:sz w:val="20"/>
                <w:szCs w:val="20"/>
              </w:rPr>
            </w:pPr>
            <w:r>
              <w:rPr>
                <w:b/>
                <w:color w:val="000000"/>
                <w:sz w:val="20"/>
                <w:szCs w:val="20"/>
              </w:rPr>
              <w:t>21909,0</w:t>
            </w:r>
          </w:p>
        </w:tc>
        <w:tc>
          <w:tcPr>
            <w:tcW w:w="1418" w:type="dxa"/>
          </w:tcPr>
          <w:p w:rsidR="00EF44FA" w:rsidRDefault="00EF44FA" w:rsidP="001D5581"/>
        </w:tc>
      </w:tr>
      <w:tr w:rsidR="00EF44FA" w:rsidTr="001D5581">
        <w:trPr>
          <w:trHeight w:val="189"/>
        </w:trPr>
        <w:tc>
          <w:tcPr>
            <w:tcW w:w="6487" w:type="dxa"/>
            <w:gridSpan w:val="3"/>
            <w:vMerge/>
          </w:tcPr>
          <w:p w:rsidR="00EF44FA" w:rsidRPr="00BF6DD3" w:rsidRDefault="00EF44FA" w:rsidP="001D5581">
            <w:pPr>
              <w:jc w:val="both"/>
              <w:rPr>
                <w:sz w:val="22"/>
                <w:szCs w:val="22"/>
              </w:rPr>
            </w:pPr>
          </w:p>
        </w:tc>
        <w:tc>
          <w:tcPr>
            <w:tcW w:w="1418" w:type="dxa"/>
          </w:tcPr>
          <w:p w:rsidR="00EF44FA" w:rsidRPr="000D3632" w:rsidRDefault="00EF44FA" w:rsidP="002B07B7">
            <w:pPr>
              <w:jc w:val="center"/>
              <w:rPr>
                <w:b/>
                <w:sz w:val="20"/>
                <w:szCs w:val="20"/>
              </w:rPr>
            </w:pPr>
            <w:proofErr w:type="spellStart"/>
            <w:r>
              <w:rPr>
                <w:b/>
                <w:sz w:val="20"/>
                <w:szCs w:val="20"/>
              </w:rPr>
              <w:t>БОкр</w:t>
            </w:r>
            <w:proofErr w:type="spellEnd"/>
          </w:p>
        </w:tc>
        <w:tc>
          <w:tcPr>
            <w:tcW w:w="992" w:type="dxa"/>
            <w:shd w:val="clear" w:color="auto" w:fill="auto"/>
            <w:vAlign w:val="center"/>
          </w:tcPr>
          <w:p w:rsidR="00EF44FA" w:rsidRPr="000D3632" w:rsidRDefault="00EF44FA" w:rsidP="001D5581">
            <w:pPr>
              <w:jc w:val="center"/>
              <w:rPr>
                <w:b/>
                <w:sz w:val="20"/>
                <w:szCs w:val="20"/>
              </w:rPr>
            </w:pPr>
            <w:r>
              <w:rPr>
                <w:b/>
                <w:sz w:val="20"/>
                <w:szCs w:val="20"/>
              </w:rPr>
              <w:t>1461,5</w:t>
            </w:r>
          </w:p>
        </w:tc>
        <w:tc>
          <w:tcPr>
            <w:tcW w:w="992" w:type="dxa"/>
            <w:shd w:val="clear" w:color="auto" w:fill="auto"/>
            <w:vAlign w:val="center"/>
          </w:tcPr>
          <w:p w:rsidR="00EF44FA" w:rsidRPr="00647830" w:rsidRDefault="00EF44FA" w:rsidP="001D5581">
            <w:pPr>
              <w:jc w:val="center"/>
              <w:rPr>
                <w:b/>
                <w:sz w:val="20"/>
                <w:szCs w:val="20"/>
              </w:rPr>
            </w:pPr>
            <w:r>
              <w:rPr>
                <w:b/>
                <w:sz w:val="20"/>
                <w:szCs w:val="20"/>
              </w:rPr>
              <w:t>1648,6</w:t>
            </w:r>
          </w:p>
        </w:tc>
        <w:tc>
          <w:tcPr>
            <w:tcW w:w="851" w:type="dxa"/>
            <w:vAlign w:val="center"/>
          </w:tcPr>
          <w:p w:rsidR="00EF44FA" w:rsidRDefault="00EF44FA" w:rsidP="001D5581">
            <w:pPr>
              <w:jc w:val="center"/>
              <w:rPr>
                <w:b/>
                <w:color w:val="000000"/>
                <w:sz w:val="20"/>
                <w:szCs w:val="20"/>
              </w:rPr>
            </w:pPr>
            <w:r>
              <w:rPr>
                <w:b/>
                <w:color w:val="000000"/>
                <w:sz w:val="20"/>
                <w:szCs w:val="20"/>
              </w:rPr>
              <w:t>1245,0</w:t>
            </w:r>
          </w:p>
        </w:tc>
        <w:tc>
          <w:tcPr>
            <w:tcW w:w="1134" w:type="dxa"/>
            <w:vAlign w:val="center"/>
          </w:tcPr>
          <w:p w:rsidR="00EF44FA" w:rsidRPr="005B0F20" w:rsidRDefault="00EF44FA" w:rsidP="001D5581">
            <w:pPr>
              <w:jc w:val="center"/>
              <w:rPr>
                <w:b/>
                <w:sz w:val="20"/>
                <w:szCs w:val="20"/>
              </w:rPr>
            </w:pPr>
            <w:r>
              <w:rPr>
                <w:b/>
                <w:sz w:val="20"/>
                <w:szCs w:val="20"/>
              </w:rPr>
              <w:t>1245,0</w:t>
            </w:r>
          </w:p>
        </w:tc>
        <w:tc>
          <w:tcPr>
            <w:tcW w:w="992" w:type="dxa"/>
            <w:vAlign w:val="center"/>
          </w:tcPr>
          <w:p w:rsidR="00EF44FA" w:rsidRPr="005B0F20" w:rsidRDefault="00EF44FA" w:rsidP="001D5581">
            <w:pPr>
              <w:jc w:val="center"/>
              <w:rPr>
                <w:b/>
                <w:sz w:val="20"/>
                <w:szCs w:val="20"/>
              </w:rPr>
            </w:pPr>
            <w:r>
              <w:rPr>
                <w:b/>
                <w:sz w:val="20"/>
                <w:szCs w:val="20"/>
              </w:rPr>
              <w:t>253,0</w:t>
            </w:r>
          </w:p>
        </w:tc>
        <w:tc>
          <w:tcPr>
            <w:tcW w:w="992" w:type="dxa"/>
            <w:tcBorders>
              <w:bottom w:val="single" w:sz="4" w:space="0" w:color="auto"/>
            </w:tcBorders>
            <w:vAlign w:val="center"/>
          </w:tcPr>
          <w:p w:rsidR="00EF44FA" w:rsidRPr="005A1B01" w:rsidRDefault="00EF44FA" w:rsidP="001D5581">
            <w:pPr>
              <w:jc w:val="center"/>
              <w:rPr>
                <w:b/>
                <w:color w:val="000000"/>
                <w:sz w:val="20"/>
                <w:szCs w:val="20"/>
              </w:rPr>
            </w:pPr>
            <w:r>
              <w:rPr>
                <w:b/>
                <w:color w:val="000000"/>
                <w:sz w:val="20"/>
                <w:szCs w:val="20"/>
              </w:rPr>
              <w:t>5853,1</w:t>
            </w:r>
          </w:p>
        </w:tc>
        <w:tc>
          <w:tcPr>
            <w:tcW w:w="1418" w:type="dxa"/>
            <w:tcBorders>
              <w:bottom w:val="single" w:sz="4" w:space="0" w:color="auto"/>
            </w:tcBorders>
          </w:tcPr>
          <w:p w:rsidR="00EF44FA" w:rsidRDefault="00EF44FA" w:rsidP="001D5581">
            <w:pPr>
              <w:jc w:val="center"/>
            </w:pPr>
          </w:p>
        </w:tc>
      </w:tr>
      <w:tr w:rsidR="00EF44FA" w:rsidTr="001D5581">
        <w:tc>
          <w:tcPr>
            <w:tcW w:w="6487" w:type="dxa"/>
            <w:gridSpan w:val="3"/>
            <w:vMerge w:val="restart"/>
          </w:tcPr>
          <w:p w:rsidR="00EF44FA" w:rsidRPr="00BF6DD3" w:rsidRDefault="00EF44FA" w:rsidP="002B07B7">
            <w:pPr>
              <w:jc w:val="both"/>
              <w:rPr>
                <w:b/>
                <w:sz w:val="22"/>
                <w:szCs w:val="22"/>
              </w:rPr>
            </w:pPr>
            <w:r w:rsidRPr="00BF6DD3">
              <w:rPr>
                <w:b/>
                <w:sz w:val="22"/>
                <w:szCs w:val="22"/>
              </w:rPr>
              <w:t>1.</w:t>
            </w:r>
            <w:r w:rsidR="002B07B7">
              <w:rPr>
                <w:b/>
                <w:sz w:val="22"/>
                <w:szCs w:val="22"/>
              </w:rPr>
              <w:t xml:space="preserve"> </w:t>
            </w:r>
            <w:r w:rsidRPr="00BF6DD3">
              <w:rPr>
                <w:b/>
                <w:sz w:val="22"/>
                <w:szCs w:val="22"/>
              </w:rPr>
              <w:t>Мероприятия по рациональному использованию водных ресурсов.</w:t>
            </w:r>
          </w:p>
        </w:tc>
        <w:tc>
          <w:tcPr>
            <w:tcW w:w="1418" w:type="dxa"/>
          </w:tcPr>
          <w:p w:rsidR="00EF44FA" w:rsidRPr="005A1B01" w:rsidRDefault="00EF44FA" w:rsidP="002B07B7">
            <w:pPr>
              <w:jc w:val="center"/>
              <w:rPr>
                <w:b/>
                <w:sz w:val="20"/>
                <w:szCs w:val="20"/>
              </w:rPr>
            </w:pPr>
            <w:r w:rsidRPr="005A1B01">
              <w:rPr>
                <w:b/>
                <w:sz w:val="20"/>
                <w:szCs w:val="20"/>
              </w:rPr>
              <w:t>Всего</w:t>
            </w:r>
          </w:p>
        </w:tc>
        <w:tc>
          <w:tcPr>
            <w:tcW w:w="992" w:type="dxa"/>
            <w:vAlign w:val="center"/>
          </w:tcPr>
          <w:p w:rsidR="00EF44FA" w:rsidRPr="000D3632" w:rsidRDefault="00EF44FA" w:rsidP="001D5581">
            <w:pPr>
              <w:jc w:val="center"/>
              <w:rPr>
                <w:b/>
                <w:sz w:val="20"/>
                <w:szCs w:val="20"/>
              </w:rPr>
            </w:pPr>
            <w:r>
              <w:rPr>
                <w:b/>
                <w:sz w:val="20"/>
                <w:szCs w:val="20"/>
              </w:rPr>
              <w:t>100,0</w:t>
            </w:r>
          </w:p>
        </w:tc>
        <w:tc>
          <w:tcPr>
            <w:tcW w:w="992" w:type="dxa"/>
            <w:vAlign w:val="center"/>
          </w:tcPr>
          <w:p w:rsidR="00EF44FA" w:rsidRPr="000D3632" w:rsidRDefault="00EF44FA" w:rsidP="001D5581">
            <w:pPr>
              <w:jc w:val="center"/>
              <w:rPr>
                <w:b/>
                <w:sz w:val="20"/>
                <w:szCs w:val="20"/>
              </w:rPr>
            </w:pPr>
            <w:r>
              <w:rPr>
                <w:b/>
                <w:sz w:val="20"/>
                <w:szCs w:val="20"/>
              </w:rPr>
              <w:t>100,0</w:t>
            </w:r>
          </w:p>
        </w:tc>
        <w:tc>
          <w:tcPr>
            <w:tcW w:w="851" w:type="dxa"/>
            <w:vAlign w:val="center"/>
          </w:tcPr>
          <w:p w:rsidR="00EF44FA" w:rsidRDefault="00EF44FA" w:rsidP="001D5581">
            <w:pPr>
              <w:jc w:val="center"/>
              <w:rPr>
                <w:b/>
                <w:color w:val="000000"/>
                <w:sz w:val="20"/>
                <w:szCs w:val="20"/>
              </w:rPr>
            </w:pPr>
            <w:r>
              <w:rPr>
                <w:b/>
                <w:color w:val="000000"/>
                <w:sz w:val="20"/>
                <w:szCs w:val="20"/>
              </w:rPr>
              <w:t>100,0</w:t>
            </w:r>
          </w:p>
        </w:tc>
        <w:tc>
          <w:tcPr>
            <w:tcW w:w="1134" w:type="dxa"/>
            <w:vAlign w:val="center"/>
          </w:tcPr>
          <w:p w:rsidR="00EF44FA" w:rsidRDefault="00EF44FA" w:rsidP="001D5581">
            <w:pPr>
              <w:jc w:val="center"/>
              <w:rPr>
                <w:b/>
                <w:color w:val="000000"/>
                <w:sz w:val="20"/>
                <w:szCs w:val="20"/>
              </w:rPr>
            </w:pPr>
            <w:r>
              <w:rPr>
                <w:b/>
                <w:color w:val="000000"/>
                <w:sz w:val="20"/>
                <w:szCs w:val="20"/>
              </w:rPr>
              <w:t>100,0</w:t>
            </w:r>
          </w:p>
        </w:tc>
        <w:tc>
          <w:tcPr>
            <w:tcW w:w="992" w:type="dxa"/>
            <w:vAlign w:val="center"/>
          </w:tcPr>
          <w:p w:rsidR="00EF44FA" w:rsidRDefault="00EF44FA" w:rsidP="001D5581">
            <w:pPr>
              <w:jc w:val="center"/>
              <w:rPr>
                <w:b/>
                <w:color w:val="000000"/>
                <w:sz w:val="20"/>
                <w:szCs w:val="20"/>
              </w:rPr>
            </w:pPr>
            <w:r>
              <w:rPr>
                <w:b/>
                <w:color w:val="000000"/>
                <w:sz w:val="20"/>
                <w:szCs w:val="20"/>
              </w:rPr>
              <w:t>100,0</w:t>
            </w:r>
          </w:p>
        </w:tc>
        <w:tc>
          <w:tcPr>
            <w:tcW w:w="992" w:type="dxa"/>
            <w:vAlign w:val="center"/>
          </w:tcPr>
          <w:p w:rsidR="00EF44FA" w:rsidRPr="005A1B01" w:rsidRDefault="00EF44FA" w:rsidP="001D5581">
            <w:pPr>
              <w:jc w:val="center"/>
              <w:rPr>
                <w:b/>
                <w:color w:val="000000"/>
                <w:sz w:val="20"/>
                <w:szCs w:val="20"/>
              </w:rPr>
            </w:pPr>
            <w:r>
              <w:rPr>
                <w:b/>
                <w:color w:val="000000"/>
                <w:sz w:val="20"/>
                <w:szCs w:val="20"/>
              </w:rPr>
              <w:t>500,0</w:t>
            </w:r>
          </w:p>
        </w:tc>
        <w:tc>
          <w:tcPr>
            <w:tcW w:w="1418" w:type="dxa"/>
            <w:vAlign w:val="bottom"/>
          </w:tcPr>
          <w:p w:rsidR="00EF44FA" w:rsidRPr="00313301" w:rsidRDefault="00EF44FA" w:rsidP="001D5581">
            <w:pPr>
              <w:jc w:val="center"/>
            </w:pPr>
          </w:p>
        </w:tc>
      </w:tr>
      <w:tr w:rsidR="00EF44FA" w:rsidTr="001D5581">
        <w:tc>
          <w:tcPr>
            <w:tcW w:w="6487" w:type="dxa"/>
            <w:gridSpan w:val="3"/>
            <w:vMerge/>
          </w:tcPr>
          <w:p w:rsidR="00EF44FA" w:rsidRPr="00BF6DD3" w:rsidRDefault="00EF44FA" w:rsidP="001D5581">
            <w:pPr>
              <w:rPr>
                <w:sz w:val="20"/>
                <w:szCs w:val="20"/>
              </w:rPr>
            </w:pPr>
          </w:p>
        </w:tc>
        <w:tc>
          <w:tcPr>
            <w:tcW w:w="1418" w:type="dxa"/>
          </w:tcPr>
          <w:p w:rsidR="00EF44FA" w:rsidRPr="005A1B01" w:rsidRDefault="00EF44FA" w:rsidP="002B07B7">
            <w:pPr>
              <w:jc w:val="center"/>
              <w:rPr>
                <w:b/>
                <w:sz w:val="20"/>
                <w:szCs w:val="20"/>
              </w:rPr>
            </w:pPr>
            <w:r w:rsidRPr="005A1B01">
              <w:rPr>
                <w:b/>
                <w:sz w:val="20"/>
                <w:szCs w:val="20"/>
              </w:rPr>
              <w:t>ОБ</w:t>
            </w:r>
          </w:p>
        </w:tc>
        <w:tc>
          <w:tcPr>
            <w:tcW w:w="992" w:type="dxa"/>
          </w:tcPr>
          <w:p w:rsidR="00EF44FA" w:rsidRPr="000D3632" w:rsidRDefault="00EF44FA" w:rsidP="001D5581">
            <w:pPr>
              <w:jc w:val="center"/>
              <w:rPr>
                <w:b/>
                <w:sz w:val="20"/>
                <w:szCs w:val="20"/>
              </w:rPr>
            </w:pPr>
          </w:p>
        </w:tc>
        <w:tc>
          <w:tcPr>
            <w:tcW w:w="992" w:type="dxa"/>
            <w:tcBorders>
              <w:bottom w:val="single" w:sz="4" w:space="0" w:color="auto"/>
            </w:tcBorders>
          </w:tcPr>
          <w:p w:rsidR="00EF44FA" w:rsidRPr="000D3632" w:rsidRDefault="00EF44FA" w:rsidP="001D5581">
            <w:pPr>
              <w:jc w:val="center"/>
              <w:rPr>
                <w:b/>
                <w:sz w:val="20"/>
                <w:szCs w:val="20"/>
              </w:rPr>
            </w:pPr>
          </w:p>
        </w:tc>
        <w:tc>
          <w:tcPr>
            <w:tcW w:w="851" w:type="dxa"/>
            <w:tcBorders>
              <w:bottom w:val="single" w:sz="4" w:space="0" w:color="auto"/>
            </w:tcBorders>
          </w:tcPr>
          <w:p w:rsidR="00EF44FA" w:rsidRDefault="00EF44FA" w:rsidP="001D5581">
            <w:pPr>
              <w:jc w:val="center"/>
              <w:rPr>
                <w:b/>
                <w:color w:val="000000"/>
                <w:sz w:val="20"/>
                <w:szCs w:val="20"/>
              </w:rPr>
            </w:pPr>
          </w:p>
        </w:tc>
        <w:tc>
          <w:tcPr>
            <w:tcW w:w="1134" w:type="dxa"/>
            <w:tcBorders>
              <w:bottom w:val="single" w:sz="4" w:space="0" w:color="auto"/>
            </w:tcBorders>
          </w:tcPr>
          <w:p w:rsidR="00EF44FA" w:rsidRDefault="00EF44FA" w:rsidP="001D5581">
            <w:pPr>
              <w:jc w:val="center"/>
              <w:rPr>
                <w:b/>
                <w:color w:val="000000"/>
                <w:sz w:val="20"/>
                <w:szCs w:val="20"/>
              </w:rPr>
            </w:pPr>
          </w:p>
        </w:tc>
        <w:tc>
          <w:tcPr>
            <w:tcW w:w="992" w:type="dxa"/>
            <w:tcBorders>
              <w:bottom w:val="single" w:sz="4" w:space="0" w:color="auto"/>
            </w:tcBorders>
          </w:tcPr>
          <w:p w:rsidR="00EF44FA" w:rsidRDefault="00EF44FA" w:rsidP="001D5581">
            <w:pPr>
              <w:jc w:val="center"/>
              <w:rPr>
                <w:b/>
                <w:color w:val="000000"/>
                <w:sz w:val="20"/>
                <w:szCs w:val="20"/>
              </w:rPr>
            </w:pPr>
          </w:p>
        </w:tc>
        <w:tc>
          <w:tcPr>
            <w:tcW w:w="992" w:type="dxa"/>
            <w:tcBorders>
              <w:bottom w:val="single" w:sz="4" w:space="0" w:color="auto"/>
            </w:tcBorders>
            <w:vAlign w:val="bottom"/>
          </w:tcPr>
          <w:p w:rsidR="00EF44FA" w:rsidRPr="005A1B01" w:rsidRDefault="00EF44FA" w:rsidP="001D5581">
            <w:pPr>
              <w:jc w:val="center"/>
              <w:rPr>
                <w:b/>
                <w:color w:val="000000"/>
                <w:sz w:val="20"/>
                <w:szCs w:val="20"/>
              </w:rPr>
            </w:pPr>
          </w:p>
        </w:tc>
        <w:tc>
          <w:tcPr>
            <w:tcW w:w="1418" w:type="dxa"/>
          </w:tcPr>
          <w:p w:rsidR="00EF44FA" w:rsidRPr="00313301" w:rsidRDefault="00EF44FA" w:rsidP="001D5581">
            <w:pPr>
              <w:jc w:val="center"/>
            </w:pPr>
          </w:p>
        </w:tc>
      </w:tr>
      <w:tr w:rsidR="00EF44FA" w:rsidTr="001D5581">
        <w:tc>
          <w:tcPr>
            <w:tcW w:w="6487" w:type="dxa"/>
            <w:gridSpan w:val="3"/>
            <w:vMerge/>
          </w:tcPr>
          <w:p w:rsidR="00EF44FA" w:rsidRPr="00BF6DD3" w:rsidRDefault="00EF44FA" w:rsidP="001D5581">
            <w:pPr>
              <w:rPr>
                <w:sz w:val="20"/>
                <w:szCs w:val="20"/>
              </w:rPr>
            </w:pPr>
          </w:p>
        </w:tc>
        <w:tc>
          <w:tcPr>
            <w:tcW w:w="1418" w:type="dxa"/>
          </w:tcPr>
          <w:p w:rsidR="00EF44FA" w:rsidRPr="005A1B01" w:rsidRDefault="00EF44FA" w:rsidP="002B07B7">
            <w:pPr>
              <w:jc w:val="center"/>
              <w:rPr>
                <w:b/>
                <w:sz w:val="20"/>
                <w:szCs w:val="20"/>
              </w:rPr>
            </w:pPr>
            <w:proofErr w:type="spellStart"/>
            <w:r w:rsidRPr="005A1B01">
              <w:rPr>
                <w:b/>
                <w:sz w:val="20"/>
                <w:szCs w:val="20"/>
              </w:rPr>
              <w:t>Б</w:t>
            </w:r>
            <w:r>
              <w:rPr>
                <w:b/>
                <w:sz w:val="20"/>
                <w:szCs w:val="20"/>
              </w:rPr>
              <w:t>Окр</w:t>
            </w:r>
            <w:proofErr w:type="spellEnd"/>
          </w:p>
        </w:tc>
        <w:tc>
          <w:tcPr>
            <w:tcW w:w="992" w:type="dxa"/>
          </w:tcPr>
          <w:p w:rsidR="00EF44FA" w:rsidRPr="000D3632" w:rsidRDefault="00EF44FA" w:rsidP="001D5581">
            <w:pPr>
              <w:jc w:val="center"/>
              <w:rPr>
                <w:b/>
                <w:sz w:val="20"/>
                <w:szCs w:val="20"/>
              </w:rPr>
            </w:pPr>
            <w:r>
              <w:rPr>
                <w:b/>
                <w:sz w:val="20"/>
                <w:szCs w:val="20"/>
              </w:rPr>
              <w:t>100,0</w:t>
            </w:r>
          </w:p>
        </w:tc>
        <w:tc>
          <w:tcPr>
            <w:tcW w:w="992" w:type="dxa"/>
            <w:tcBorders>
              <w:bottom w:val="single" w:sz="4" w:space="0" w:color="auto"/>
            </w:tcBorders>
          </w:tcPr>
          <w:p w:rsidR="00EF44FA" w:rsidRPr="000D3632" w:rsidRDefault="00EF44FA" w:rsidP="001D5581">
            <w:pPr>
              <w:jc w:val="center"/>
              <w:rPr>
                <w:b/>
                <w:sz w:val="20"/>
                <w:szCs w:val="20"/>
              </w:rPr>
            </w:pPr>
            <w:r>
              <w:rPr>
                <w:b/>
                <w:sz w:val="20"/>
                <w:szCs w:val="20"/>
              </w:rPr>
              <w:t>100,0</w:t>
            </w:r>
          </w:p>
        </w:tc>
        <w:tc>
          <w:tcPr>
            <w:tcW w:w="851" w:type="dxa"/>
            <w:tcBorders>
              <w:bottom w:val="single" w:sz="4" w:space="0" w:color="auto"/>
            </w:tcBorders>
          </w:tcPr>
          <w:p w:rsidR="00EF44FA" w:rsidRDefault="00EF44FA" w:rsidP="001D5581">
            <w:pPr>
              <w:jc w:val="center"/>
              <w:rPr>
                <w:b/>
                <w:color w:val="000000"/>
                <w:sz w:val="20"/>
                <w:szCs w:val="20"/>
              </w:rPr>
            </w:pPr>
            <w:r>
              <w:rPr>
                <w:b/>
                <w:color w:val="000000"/>
                <w:sz w:val="20"/>
                <w:szCs w:val="20"/>
              </w:rPr>
              <w:t>100,0</w:t>
            </w:r>
          </w:p>
        </w:tc>
        <w:tc>
          <w:tcPr>
            <w:tcW w:w="1134" w:type="dxa"/>
            <w:tcBorders>
              <w:bottom w:val="single" w:sz="4" w:space="0" w:color="auto"/>
            </w:tcBorders>
          </w:tcPr>
          <w:p w:rsidR="00EF44FA" w:rsidRDefault="00EF44FA" w:rsidP="001D5581">
            <w:pPr>
              <w:jc w:val="center"/>
              <w:rPr>
                <w:b/>
                <w:color w:val="000000"/>
                <w:sz w:val="20"/>
                <w:szCs w:val="20"/>
              </w:rPr>
            </w:pPr>
            <w:r>
              <w:rPr>
                <w:b/>
                <w:color w:val="000000"/>
                <w:sz w:val="20"/>
                <w:szCs w:val="20"/>
              </w:rPr>
              <w:t>100,0</w:t>
            </w:r>
          </w:p>
        </w:tc>
        <w:tc>
          <w:tcPr>
            <w:tcW w:w="992" w:type="dxa"/>
            <w:tcBorders>
              <w:bottom w:val="single" w:sz="4" w:space="0" w:color="auto"/>
            </w:tcBorders>
          </w:tcPr>
          <w:p w:rsidR="00EF44FA" w:rsidRDefault="00EF44FA" w:rsidP="001D5581">
            <w:pPr>
              <w:jc w:val="center"/>
              <w:rPr>
                <w:b/>
                <w:color w:val="000000"/>
                <w:sz w:val="20"/>
                <w:szCs w:val="20"/>
              </w:rPr>
            </w:pPr>
            <w:r>
              <w:rPr>
                <w:b/>
                <w:color w:val="000000"/>
                <w:sz w:val="20"/>
                <w:szCs w:val="20"/>
              </w:rPr>
              <w:t>100,0</w:t>
            </w:r>
          </w:p>
        </w:tc>
        <w:tc>
          <w:tcPr>
            <w:tcW w:w="992" w:type="dxa"/>
            <w:tcBorders>
              <w:bottom w:val="single" w:sz="4" w:space="0" w:color="auto"/>
            </w:tcBorders>
            <w:vAlign w:val="bottom"/>
          </w:tcPr>
          <w:p w:rsidR="00EF44FA" w:rsidRPr="005A1B01" w:rsidRDefault="00EF44FA" w:rsidP="001D5581">
            <w:pPr>
              <w:jc w:val="center"/>
              <w:rPr>
                <w:b/>
                <w:color w:val="000000"/>
                <w:sz w:val="20"/>
                <w:szCs w:val="20"/>
              </w:rPr>
            </w:pPr>
            <w:r>
              <w:rPr>
                <w:b/>
                <w:color w:val="000000"/>
                <w:sz w:val="20"/>
                <w:szCs w:val="20"/>
              </w:rPr>
              <w:t>500,0</w:t>
            </w:r>
          </w:p>
        </w:tc>
        <w:tc>
          <w:tcPr>
            <w:tcW w:w="1418" w:type="dxa"/>
          </w:tcPr>
          <w:p w:rsidR="00EF44FA" w:rsidRPr="00313301" w:rsidRDefault="00EF44FA" w:rsidP="001D5581">
            <w:pPr>
              <w:jc w:val="cente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1</w:t>
            </w:r>
          </w:p>
        </w:tc>
        <w:tc>
          <w:tcPr>
            <w:tcW w:w="3283" w:type="dxa"/>
            <w:vMerge w:val="restart"/>
          </w:tcPr>
          <w:p w:rsidR="00EF44FA" w:rsidRPr="00BF6DD3" w:rsidRDefault="00EF44FA" w:rsidP="00A9507B">
            <w:pPr>
              <w:jc w:val="both"/>
              <w:rPr>
                <w:sz w:val="20"/>
                <w:szCs w:val="20"/>
              </w:rPr>
            </w:pPr>
            <w:r w:rsidRPr="00BF6DD3">
              <w:rPr>
                <w:sz w:val="20"/>
                <w:szCs w:val="20"/>
              </w:rPr>
              <w:t xml:space="preserve">Реконструкция </w:t>
            </w:r>
            <w:r>
              <w:rPr>
                <w:sz w:val="20"/>
                <w:szCs w:val="20"/>
              </w:rPr>
              <w:t xml:space="preserve"> ОСК в населенных пунктах округа</w:t>
            </w:r>
            <w:r w:rsidRPr="00BF6DD3">
              <w:rPr>
                <w:sz w:val="20"/>
                <w:szCs w:val="20"/>
              </w:rPr>
              <w:t xml:space="preserve">: с. </w:t>
            </w:r>
            <w:proofErr w:type="gramStart"/>
            <w:r w:rsidRPr="00BF6DD3">
              <w:rPr>
                <w:sz w:val="20"/>
                <w:szCs w:val="20"/>
              </w:rPr>
              <w:t>Красное</w:t>
            </w:r>
            <w:proofErr w:type="gramEnd"/>
          </w:p>
        </w:tc>
        <w:tc>
          <w:tcPr>
            <w:tcW w:w="2693" w:type="dxa"/>
            <w:vMerge w:val="restart"/>
          </w:tcPr>
          <w:p w:rsidR="00EF44FA" w:rsidRPr="00BF6DD3" w:rsidRDefault="00EF44FA" w:rsidP="002B07B7">
            <w:pPr>
              <w:jc w:val="center"/>
              <w:rPr>
                <w:sz w:val="20"/>
                <w:szCs w:val="20"/>
              </w:rPr>
            </w:pPr>
            <w:r w:rsidRPr="00BF6DD3">
              <w:rPr>
                <w:sz w:val="20"/>
                <w:szCs w:val="20"/>
              </w:rPr>
              <w:t>ДПР и ООС Вологодской области</w:t>
            </w: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Pr>
                <w:sz w:val="20"/>
                <w:szCs w:val="20"/>
              </w:rPr>
              <w:t>БОкр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2</w:t>
            </w:r>
          </w:p>
        </w:tc>
        <w:tc>
          <w:tcPr>
            <w:tcW w:w="3283" w:type="dxa"/>
            <w:vMerge w:val="restart"/>
          </w:tcPr>
          <w:p w:rsidR="00EF44FA" w:rsidRPr="00BF6DD3" w:rsidRDefault="00EF44FA" w:rsidP="00606E58">
            <w:pPr>
              <w:jc w:val="both"/>
              <w:rPr>
                <w:sz w:val="20"/>
                <w:szCs w:val="20"/>
              </w:rPr>
            </w:pPr>
            <w:r w:rsidRPr="00BF6DD3">
              <w:rPr>
                <w:sz w:val="20"/>
                <w:szCs w:val="20"/>
              </w:rPr>
              <w:t xml:space="preserve">Ремонт и обустройство источников нецентрализованного </w:t>
            </w:r>
            <w:r w:rsidR="00606E58">
              <w:rPr>
                <w:sz w:val="20"/>
                <w:szCs w:val="20"/>
              </w:rPr>
              <w:t>в</w:t>
            </w:r>
            <w:r w:rsidRPr="00BF6DD3">
              <w:rPr>
                <w:sz w:val="20"/>
                <w:szCs w:val="20"/>
              </w:rPr>
              <w:t>одоснабжения</w:t>
            </w:r>
          </w:p>
        </w:tc>
        <w:tc>
          <w:tcPr>
            <w:tcW w:w="2693" w:type="dxa"/>
            <w:vMerge w:val="restart"/>
          </w:tcPr>
          <w:p w:rsidR="00EF44FA" w:rsidRPr="00BF6DD3" w:rsidRDefault="00EF44FA" w:rsidP="002B07B7">
            <w:pPr>
              <w:jc w:val="center"/>
              <w:rPr>
                <w:sz w:val="20"/>
                <w:szCs w:val="20"/>
              </w:rPr>
            </w:pPr>
            <w:r>
              <w:rPr>
                <w:sz w:val="20"/>
                <w:szCs w:val="20"/>
              </w:rPr>
              <w:t>Отдел строительства, энергетики и ЖКХ</w:t>
            </w:r>
            <w:r w:rsidRPr="00BF6DD3">
              <w:rPr>
                <w:sz w:val="20"/>
                <w:szCs w:val="20"/>
              </w:rPr>
              <w:t xml:space="preserve">, </w:t>
            </w:r>
            <w:r w:rsidRPr="00BF6DD3">
              <w:rPr>
                <w:i/>
                <w:sz w:val="20"/>
                <w:szCs w:val="20"/>
              </w:rPr>
              <w:t>соисполнитель</w:t>
            </w:r>
            <w:r w:rsidRPr="00BF6DD3">
              <w:rPr>
                <w:sz w:val="20"/>
                <w:szCs w:val="20"/>
              </w:rPr>
              <w:t xml:space="preserve"> 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r>
              <w:rPr>
                <w:sz w:val="20"/>
                <w:szCs w:val="20"/>
              </w:rPr>
              <w:t>50,0</w:t>
            </w:r>
          </w:p>
        </w:tc>
        <w:tc>
          <w:tcPr>
            <w:tcW w:w="992" w:type="dxa"/>
          </w:tcPr>
          <w:p w:rsidR="00EF44FA" w:rsidRPr="00BF6DD3" w:rsidRDefault="00EF44FA" w:rsidP="001D5581">
            <w:pPr>
              <w:jc w:val="center"/>
              <w:rPr>
                <w:sz w:val="20"/>
                <w:szCs w:val="20"/>
              </w:rPr>
            </w:pPr>
            <w:r>
              <w:rPr>
                <w:sz w:val="20"/>
                <w:szCs w:val="20"/>
              </w:rPr>
              <w:t>50,0</w:t>
            </w:r>
          </w:p>
        </w:tc>
        <w:tc>
          <w:tcPr>
            <w:tcW w:w="851" w:type="dxa"/>
          </w:tcPr>
          <w:p w:rsidR="00EF44FA" w:rsidRPr="00BF6DD3" w:rsidRDefault="00EF44FA" w:rsidP="001D5581">
            <w:pPr>
              <w:jc w:val="center"/>
              <w:rPr>
                <w:sz w:val="20"/>
                <w:szCs w:val="20"/>
              </w:rPr>
            </w:pPr>
            <w:r>
              <w:rPr>
                <w:sz w:val="20"/>
                <w:szCs w:val="20"/>
              </w:rPr>
              <w:t>50,0</w:t>
            </w:r>
          </w:p>
        </w:tc>
        <w:tc>
          <w:tcPr>
            <w:tcW w:w="1134" w:type="dxa"/>
          </w:tcPr>
          <w:p w:rsidR="00EF44FA" w:rsidRPr="00BF6DD3" w:rsidRDefault="00EF44FA" w:rsidP="001D5581">
            <w:pPr>
              <w:jc w:val="center"/>
              <w:rPr>
                <w:sz w:val="20"/>
                <w:szCs w:val="20"/>
              </w:rPr>
            </w:pPr>
            <w:r>
              <w:rPr>
                <w:sz w:val="20"/>
                <w:szCs w:val="20"/>
              </w:rPr>
              <w:t>50,0</w:t>
            </w:r>
          </w:p>
        </w:tc>
        <w:tc>
          <w:tcPr>
            <w:tcW w:w="992" w:type="dxa"/>
          </w:tcPr>
          <w:p w:rsidR="00EF44FA" w:rsidRPr="00E63E68" w:rsidRDefault="00EF44FA" w:rsidP="001D5581">
            <w:pPr>
              <w:jc w:val="center"/>
              <w:rPr>
                <w:sz w:val="20"/>
                <w:szCs w:val="20"/>
              </w:rPr>
            </w:pPr>
            <w:r w:rsidRPr="00E63E68">
              <w:rPr>
                <w:sz w:val="20"/>
                <w:szCs w:val="20"/>
              </w:rPr>
              <w:t>50,0</w:t>
            </w:r>
          </w:p>
        </w:tc>
        <w:tc>
          <w:tcPr>
            <w:tcW w:w="992" w:type="dxa"/>
          </w:tcPr>
          <w:p w:rsidR="00EF44FA" w:rsidRPr="00E63E68" w:rsidRDefault="00EF44FA" w:rsidP="001D5581">
            <w:pPr>
              <w:jc w:val="center"/>
              <w:rPr>
                <w:sz w:val="20"/>
                <w:szCs w:val="20"/>
              </w:rPr>
            </w:pPr>
            <w:r w:rsidRPr="00E63E68">
              <w:rPr>
                <w:sz w:val="20"/>
                <w:szCs w:val="20"/>
              </w:rPr>
              <w:t>250,0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highlight w:val="yellow"/>
              </w:rPr>
            </w:pPr>
          </w:p>
        </w:tc>
        <w:tc>
          <w:tcPr>
            <w:tcW w:w="851" w:type="dxa"/>
          </w:tcPr>
          <w:p w:rsidR="00EF44FA" w:rsidRPr="005A1B01" w:rsidRDefault="00EF44FA" w:rsidP="001D5581">
            <w:pPr>
              <w:jc w:val="center"/>
              <w:rPr>
                <w:b/>
                <w:sz w:val="20"/>
                <w:szCs w:val="20"/>
                <w:highlight w:val="yellow"/>
              </w:rPr>
            </w:pPr>
          </w:p>
        </w:tc>
        <w:tc>
          <w:tcPr>
            <w:tcW w:w="1134" w:type="dxa"/>
          </w:tcPr>
          <w:p w:rsidR="00EF44FA" w:rsidRPr="005A1B01" w:rsidRDefault="00EF44FA" w:rsidP="001D5581">
            <w:pPr>
              <w:jc w:val="center"/>
              <w:rPr>
                <w:b/>
                <w:sz w:val="20"/>
                <w:szCs w:val="20"/>
                <w:highlight w:val="yellow"/>
              </w:rPr>
            </w:pPr>
          </w:p>
        </w:tc>
        <w:tc>
          <w:tcPr>
            <w:tcW w:w="992" w:type="dxa"/>
          </w:tcPr>
          <w:p w:rsidR="00EF44FA" w:rsidRPr="00E63E68" w:rsidRDefault="00EF44FA" w:rsidP="001D5581">
            <w:pPr>
              <w:jc w:val="center"/>
              <w:rPr>
                <w:sz w:val="20"/>
                <w:szCs w:val="20"/>
                <w:highlight w:val="yellow"/>
              </w:rPr>
            </w:pPr>
          </w:p>
        </w:tc>
        <w:tc>
          <w:tcPr>
            <w:tcW w:w="992" w:type="dxa"/>
          </w:tcPr>
          <w:p w:rsidR="00EF44FA" w:rsidRPr="00E63E68" w:rsidRDefault="00EF44FA" w:rsidP="001D5581">
            <w:pPr>
              <w:jc w:val="center"/>
              <w:rPr>
                <w:sz w:val="20"/>
                <w:szCs w:val="20"/>
                <w:highlight w:val="yellow"/>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r>
              <w:rPr>
                <w:sz w:val="20"/>
                <w:szCs w:val="20"/>
              </w:rPr>
              <w:t>50,0</w:t>
            </w:r>
          </w:p>
        </w:tc>
        <w:tc>
          <w:tcPr>
            <w:tcW w:w="992" w:type="dxa"/>
          </w:tcPr>
          <w:p w:rsidR="00EF44FA" w:rsidRPr="00BF6DD3" w:rsidRDefault="00EF44FA" w:rsidP="001D5581">
            <w:pPr>
              <w:jc w:val="center"/>
              <w:rPr>
                <w:color w:val="000000"/>
                <w:sz w:val="20"/>
                <w:szCs w:val="20"/>
              </w:rPr>
            </w:pPr>
            <w:r>
              <w:rPr>
                <w:color w:val="000000"/>
                <w:sz w:val="20"/>
                <w:szCs w:val="20"/>
              </w:rPr>
              <w:t>50,0</w:t>
            </w:r>
          </w:p>
        </w:tc>
        <w:tc>
          <w:tcPr>
            <w:tcW w:w="851" w:type="dxa"/>
          </w:tcPr>
          <w:p w:rsidR="00EF44FA" w:rsidRPr="00BF6DD3" w:rsidRDefault="00EF44FA" w:rsidP="001D5581">
            <w:pPr>
              <w:jc w:val="center"/>
              <w:rPr>
                <w:color w:val="000000"/>
                <w:sz w:val="20"/>
                <w:szCs w:val="20"/>
              </w:rPr>
            </w:pPr>
            <w:r>
              <w:rPr>
                <w:color w:val="000000"/>
                <w:sz w:val="20"/>
                <w:szCs w:val="20"/>
              </w:rPr>
              <w:t>50,0</w:t>
            </w:r>
          </w:p>
        </w:tc>
        <w:tc>
          <w:tcPr>
            <w:tcW w:w="1134" w:type="dxa"/>
          </w:tcPr>
          <w:p w:rsidR="00EF44FA" w:rsidRPr="00BF6DD3" w:rsidRDefault="00EF44FA" w:rsidP="001D5581">
            <w:pPr>
              <w:jc w:val="center"/>
              <w:rPr>
                <w:color w:val="000000"/>
                <w:sz w:val="20"/>
                <w:szCs w:val="20"/>
              </w:rPr>
            </w:pPr>
            <w:r>
              <w:rPr>
                <w:color w:val="000000"/>
                <w:sz w:val="20"/>
                <w:szCs w:val="20"/>
              </w:rPr>
              <w:t>50,0</w:t>
            </w:r>
          </w:p>
        </w:tc>
        <w:tc>
          <w:tcPr>
            <w:tcW w:w="992" w:type="dxa"/>
          </w:tcPr>
          <w:p w:rsidR="00EF44FA" w:rsidRPr="00E63E68" w:rsidRDefault="00EF44FA" w:rsidP="001D5581">
            <w:pPr>
              <w:jc w:val="center"/>
              <w:rPr>
                <w:color w:val="000000"/>
                <w:sz w:val="20"/>
                <w:szCs w:val="20"/>
              </w:rPr>
            </w:pPr>
            <w:r w:rsidRPr="00E63E68">
              <w:rPr>
                <w:color w:val="000000"/>
                <w:sz w:val="20"/>
                <w:szCs w:val="20"/>
              </w:rPr>
              <w:t>50,0</w:t>
            </w:r>
          </w:p>
        </w:tc>
        <w:tc>
          <w:tcPr>
            <w:tcW w:w="992" w:type="dxa"/>
          </w:tcPr>
          <w:p w:rsidR="00EF44FA" w:rsidRPr="00E63E68" w:rsidRDefault="00EF44FA" w:rsidP="001D5581">
            <w:pPr>
              <w:jc w:val="center"/>
              <w:rPr>
                <w:sz w:val="20"/>
                <w:szCs w:val="20"/>
              </w:rPr>
            </w:pPr>
            <w:r w:rsidRPr="00E63E68">
              <w:rPr>
                <w:sz w:val="20"/>
                <w:szCs w:val="20"/>
              </w:rPr>
              <w:t>250,0</w:t>
            </w:r>
          </w:p>
        </w:tc>
        <w:tc>
          <w:tcPr>
            <w:tcW w:w="1418" w:type="dxa"/>
          </w:tcPr>
          <w:p w:rsidR="00EF44FA" w:rsidRPr="000D3632" w:rsidRDefault="00EF44FA" w:rsidP="001D5581">
            <w:pPr>
              <w:jc w:val="center"/>
              <w:rPr>
                <w:sz w:val="20"/>
                <w:szCs w:val="20"/>
              </w:rPr>
            </w:pPr>
          </w:p>
        </w:tc>
      </w:tr>
      <w:tr w:rsidR="00EF44FA" w:rsidRPr="000D3632" w:rsidTr="001D5581">
        <w:trPr>
          <w:trHeight w:val="360"/>
        </w:trPr>
        <w:tc>
          <w:tcPr>
            <w:tcW w:w="511" w:type="dxa"/>
            <w:vMerge w:val="restart"/>
          </w:tcPr>
          <w:p w:rsidR="00EF44FA" w:rsidRPr="00BF6DD3" w:rsidRDefault="00EF44FA" w:rsidP="001D5581">
            <w:pPr>
              <w:rPr>
                <w:sz w:val="20"/>
                <w:szCs w:val="20"/>
              </w:rPr>
            </w:pPr>
            <w:r w:rsidRPr="00BF6DD3">
              <w:rPr>
                <w:sz w:val="20"/>
                <w:szCs w:val="20"/>
              </w:rPr>
              <w:t>3</w:t>
            </w:r>
          </w:p>
        </w:tc>
        <w:tc>
          <w:tcPr>
            <w:tcW w:w="3283" w:type="dxa"/>
            <w:vMerge w:val="restart"/>
          </w:tcPr>
          <w:p w:rsidR="00EF44FA" w:rsidRPr="00BF6DD3" w:rsidRDefault="00EF44FA" w:rsidP="00A9507B">
            <w:pPr>
              <w:jc w:val="both"/>
              <w:rPr>
                <w:sz w:val="20"/>
                <w:szCs w:val="20"/>
              </w:rPr>
            </w:pPr>
            <w:r w:rsidRPr="00BF6DD3">
              <w:rPr>
                <w:sz w:val="20"/>
                <w:szCs w:val="20"/>
              </w:rPr>
              <w:t xml:space="preserve">Разработка </w:t>
            </w:r>
            <w:proofErr w:type="gramStart"/>
            <w:r w:rsidRPr="00BF6DD3">
              <w:rPr>
                <w:sz w:val="20"/>
                <w:szCs w:val="20"/>
              </w:rPr>
              <w:t>проекта зон санитарной охраны подземных источников питьевого водоснабжения</w:t>
            </w:r>
            <w:proofErr w:type="gramEnd"/>
          </w:p>
        </w:tc>
        <w:tc>
          <w:tcPr>
            <w:tcW w:w="2693" w:type="dxa"/>
            <w:vMerge w:val="restart"/>
          </w:tcPr>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r>
              <w:rPr>
                <w:sz w:val="20"/>
                <w:szCs w:val="20"/>
              </w:rPr>
              <w:t>50,0</w:t>
            </w:r>
          </w:p>
        </w:tc>
        <w:tc>
          <w:tcPr>
            <w:tcW w:w="992" w:type="dxa"/>
          </w:tcPr>
          <w:p w:rsidR="00EF44FA" w:rsidRPr="00BF6DD3" w:rsidRDefault="00EF44FA" w:rsidP="001D5581">
            <w:pPr>
              <w:jc w:val="center"/>
              <w:rPr>
                <w:sz w:val="20"/>
                <w:szCs w:val="20"/>
              </w:rPr>
            </w:pPr>
            <w:r>
              <w:rPr>
                <w:sz w:val="20"/>
                <w:szCs w:val="20"/>
              </w:rPr>
              <w:t>50,0</w:t>
            </w:r>
          </w:p>
        </w:tc>
        <w:tc>
          <w:tcPr>
            <w:tcW w:w="851" w:type="dxa"/>
          </w:tcPr>
          <w:p w:rsidR="00EF44FA" w:rsidRPr="00BF6DD3" w:rsidRDefault="00EF44FA" w:rsidP="001D5581">
            <w:pPr>
              <w:jc w:val="center"/>
              <w:rPr>
                <w:sz w:val="20"/>
                <w:szCs w:val="20"/>
              </w:rPr>
            </w:pPr>
            <w:r>
              <w:rPr>
                <w:sz w:val="20"/>
                <w:szCs w:val="20"/>
              </w:rPr>
              <w:t>50,0</w:t>
            </w:r>
          </w:p>
        </w:tc>
        <w:tc>
          <w:tcPr>
            <w:tcW w:w="1134" w:type="dxa"/>
          </w:tcPr>
          <w:p w:rsidR="00EF44FA" w:rsidRPr="00BF6DD3" w:rsidRDefault="00EF44FA" w:rsidP="001D5581">
            <w:pPr>
              <w:jc w:val="center"/>
              <w:rPr>
                <w:sz w:val="20"/>
                <w:szCs w:val="20"/>
              </w:rPr>
            </w:pPr>
            <w:r>
              <w:rPr>
                <w:sz w:val="20"/>
                <w:szCs w:val="20"/>
              </w:rPr>
              <w:t>50,0</w:t>
            </w:r>
          </w:p>
        </w:tc>
        <w:tc>
          <w:tcPr>
            <w:tcW w:w="992" w:type="dxa"/>
          </w:tcPr>
          <w:p w:rsidR="00EF44FA" w:rsidRPr="00E63E68" w:rsidRDefault="00EF44FA" w:rsidP="001D5581">
            <w:pPr>
              <w:jc w:val="center"/>
              <w:rPr>
                <w:sz w:val="20"/>
                <w:szCs w:val="20"/>
              </w:rPr>
            </w:pPr>
            <w:r w:rsidRPr="00E63E68">
              <w:rPr>
                <w:sz w:val="20"/>
                <w:szCs w:val="20"/>
              </w:rPr>
              <w:t>50,0</w:t>
            </w:r>
          </w:p>
        </w:tc>
        <w:tc>
          <w:tcPr>
            <w:tcW w:w="992" w:type="dxa"/>
          </w:tcPr>
          <w:p w:rsidR="00EF44FA" w:rsidRPr="00E63E68" w:rsidRDefault="00EF44FA" w:rsidP="001D5581">
            <w:pPr>
              <w:jc w:val="center"/>
              <w:rPr>
                <w:sz w:val="20"/>
                <w:szCs w:val="20"/>
              </w:rPr>
            </w:pPr>
            <w:r w:rsidRPr="00E63E68">
              <w:rPr>
                <w:sz w:val="20"/>
                <w:szCs w:val="20"/>
              </w:rPr>
              <w:t>250,0</w:t>
            </w:r>
          </w:p>
        </w:tc>
        <w:tc>
          <w:tcPr>
            <w:tcW w:w="1418" w:type="dxa"/>
          </w:tcPr>
          <w:p w:rsidR="00EF44FA" w:rsidRPr="000D3632" w:rsidRDefault="00EF44FA" w:rsidP="001D5581">
            <w:pPr>
              <w:jc w:val="center"/>
              <w:rPr>
                <w:sz w:val="20"/>
                <w:szCs w:val="20"/>
              </w:rPr>
            </w:pPr>
          </w:p>
        </w:tc>
      </w:tr>
      <w:tr w:rsidR="00EF44FA" w:rsidRPr="000D3632" w:rsidTr="001D5581">
        <w:trPr>
          <w:trHeight w:val="231"/>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2B07B7">
            <w:pPr>
              <w:jc w:val="center"/>
              <w:rPr>
                <w:sz w:val="20"/>
                <w:szCs w:val="20"/>
                <w:highlight w:val="lightGray"/>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highlight w:val="yellow"/>
              </w:rPr>
            </w:pPr>
          </w:p>
        </w:tc>
        <w:tc>
          <w:tcPr>
            <w:tcW w:w="992" w:type="dxa"/>
          </w:tcPr>
          <w:p w:rsidR="00EF44FA" w:rsidRPr="005A1B01" w:rsidRDefault="00EF44FA" w:rsidP="001D5581">
            <w:pPr>
              <w:jc w:val="center"/>
              <w:rPr>
                <w:b/>
                <w:sz w:val="20"/>
                <w:szCs w:val="20"/>
                <w:highlight w:val="yellow"/>
              </w:rPr>
            </w:pPr>
          </w:p>
        </w:tc>
        <w:tc>
          <w:tcPr>
            <w:tcW w:w="851" w:type="dxa"/>
          </w:tcPr>
          <w:p w:rsidR="00EF44FA" w:rsidRPr="005A1B01" w:rsidRDefault="00EF44FA" w:rsidP="001D5581">
            <w:pPr>
              <w:jc w:val="center"/>
              <w:rPr>
                <w:b/>
                <w:sz w:val="20"/>
                <w:szCs w:val="20"/>
                <w:highlight w:val="yellow"/>
              </w:rPr>
            </w:pPr>
          </w:p>
        </w:tc>
        <w:tc>
          <w:tcPr>
            <w:tcW w:w="1134" w:type="dxa"/>
          </w:tcPr>
          <w:p w:rsidR="00EF44FA" w:rsidRPr="005A1B01" w:rsidRDefault="00EF44FA" w:rsidP="001D5581">
            <w:pPr>
              <w:jc w:val="center"/>
              <w:rPr>
                <w:b/>
                <w:sz w:val="20"/>
                <w:szCs w:val="20"/>
                <w:highlight w:val="yellow"/>
              </w:rPr>
            </w:pPr>
          </w:p>
        </w:tc>
        <w:tc>
          <w:tcPr>
            <w:tcW w:w="992" w:type="dxa"/>
          </w:tcPr>
          <w:p w:rsidR="00EF44FA" w:rsidRPr="00E63E68" w:rsidRDefault="00EF44FA" w:rsidP="001D5581">
            <w:pPr>
              <w:jc w:val="center"/>
              <w:rPr>
                <w:sz w:val="20"/>
                <w:szCs w:val="20"/>
                <w:highlight w:val="yellow"/>
              </w:rPr>
            </w:pPr>
          </w:p>
        </w:tc>
        <w:tc>
          <w:tcPr>
            <w:tcW w:w="992" w:type="dxa"/>
          </w:tcPr>
          <w:p w:rsidR="00EF44FA" w:rsidRPr="00E63E68" w:rsidRDefault="00EF44FA" w:rsidP="001D5581">
            <w:pPr>
              <w:jc w:val="center"/>
              <w:rPr>
                <w:sz w:val="20"/>
                <w:szCs w:val="20"/>
                <w:highlight w:val="yellow"/>
              </w:rPr>
            </w:pPr>
          </w:p>
        </w:tc>
        <w:tc>
          <w:tcPr>
            <w:tcW w:w="1418" w:type="dxa"/>
          </w:tcPr>
          <w:p w:rsidR="00EF44FA" w:rsidRPr="000D3632" w:rsidRDefault="00EF44FA" w:rsidP="001D5581">
            <w:pPr>
              <w:jc w:val="center"/>
              <w:rPr>
                <w:sz w:val="20"/>
                <w:szCs w:val="20"/>
              </w:rPr>
            </w:pPr>
          </w:p>
        </w:tc>
      </w:tr>
      <w:tr w:rsidR="00EF44FA" w:rsidRPr="000D3632" w:rsidTr="001D5581">
        <w:trPr>
          <w:trHeight w:val="203"/>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2B07B7">
            <w:pPr>
              <w:jc w:val="center"/>
              <w:rPr>
                <w:sz w:val="20"/>
                <w:szCs w:val="20"/>
                <w:highlight w:val="lightGray"/>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r>
              <w:rPr>
                <w:sz w:val="20"/>
                <w:szCs w:val="20"/>
              </w:rPr>
              <w:t>50,0</w:t>
            </w:r>
          </w:p>
        </w:tc>
        <w:tc>
          <w:tcPr>
            <w:tcW w:w="992" w:type="dxa"/>
          </w:tcPr>
          <w:p w:rsidR="00EF44FA" w:rsidRPr="00BF6DD3" w:rsidRDefault="00EF44FA" w:rsidP="001D5581">
            <w:pPr>
              <w:jc w:val="center"/>
              <w:rPr>
                <w:sz w:val="20"/>
                <w:szCs w:val="20"/>
              </w:rPr>
            </w:pPr>
            <w:r>
              <w:rPr>
                <w:sz w:val="20"/>
                <w:szCs w:val="20"/>
              </w:rPr>
              <w:t>50,0</w:t>
            </w:r>
          </w:p>
        </w:tc>
        <w:tc>
          <w:tcPr>
            <w:tcW w:w="851" w:type="dxa"/>
          </w:tcPr>
          <w:p w:rsidR="00EF44FA" w:rsidRPr="00BF6DD3" w:rsidRDefault="00EF44FA" w:rsidP="001D5581">
            <w:pPr>
              <w:jc w:val="center"/>
              <w:rPr>
                <w:sz w:val="20"/>
                <w:szCs w:val="20"/>
              </w:rPr>
            </w:pPr>
            <w:r>
              <w:rPr>
                <w:sz w:val="20"/>
                <w:szCs w:val="20"/>
              </w:rPr>
              <w:t>50,0</w:t>
            </w:r>
          </w:p>
        </w:tc>
        <w:tc>
          <w:tcPr>
            <w:tcW w:w="1134" w:type="dxa"/>
          </w:tcPr>
          <w:p w:rsidR="00EF44FA" w:rsidRPr="00BF6DD3" w:rsidRDefault="00EF44FA" w:rsidP="001D5581">
            <w:pPr>
              <w:jc w:val="center"/>
              <w:rPr>
                <w:sz w:val="20"/>
                <w:szCs w:val="20"/>
              </w:rPr>
            </w:pPr>
            <w:r>
              <w:rPr>
                <w:sz w:val="20"/>
                <w:szCs w:val="20"/>
              </w:rPr>
              <w:t>50,0</w:t>
            </w:r>
          </w:p>
        </w:tc>
        <w:tc>
          <w:tcPr>
            <w:tcW w:w="992" w:type="dxa"/>
          </w:tcPr>
          <w:p w:rsidR="00EF44FA" w:rsidRPr="00E63E68" w:rsidRDefault="00EF44FA" w:rsidP="001D5581">
            <w:pPr>
              <w:jc w:val="center"/>
              <w:rPr>
                <w:sz w:val="20"/>
                <w:szCs w:val="20"/>
              </w:rPr>
            </w:pPr>
            <w:r w:rsidRPr="00E63E68">
              <w:rPr>
                <w:sz w:val="20"/>
                <w:szCs w:val="20"/>
              </w:rPr>
              <w:t>50,0</w:t>
            </w:r>
          </w:p>
        </w:tc>
        <w:tc>
          <w:tcPr>
            <w:tcW w:w="992" w:type="dxa"/>
          </w:tcPr>
          <w:p w:rsidR="00EF44FA" w:rsidRPr="00E63E68" w:rsidRDefault="00EF44FA" w:rsidP="001D5581">
            <w:pPr>
              <w:jc w:val="center"/>
              <w:rPr>
                <w:sz w:val="20"/>
                <w:szCs w:val="20"/>
              </w:rPr>
            </w:pPr>
            <w:r w:rsidRPr="00E63E68">
              <w:rPr>
                <w:sz w:val="20"/>
                <w:szCs w:val="20"/>
              </w:rPr>
              <w:t>250,0</w:t>
            </w:r>
          </w:p>
        </w:tc>
        <w:tc>
          <w:tcPr>
            <w:tcW w:w="1418" w:type="dxa"/>
          </w:tcPr>
          <w:p w:rsidR="00EF44FA" w:rsidRPr="000D3632" w:rsidRDefault="00EF44FA" w:rsidP="001D5581">
            <w:pPr>
              <w:jc w:val="center"/>
              <w:rPr>
                <w:sz w:val="20"/>
                <w:szCs w:val="20"/>
              </w:rPr>
            </w:pPr>
          </w:p>
        </w:tc>
      </w:tr>
      <w:tr w:rsidR="00EF44FA" w:rsidRPr="000D3632" w:rsidTr="001D5581">
        <w:trPr>
          <w:trHeight w:val="270"/>
        </w:trPr>
        <w:tc>
          <w:tcPr>
            <w:tcW w:w="511" w:type="dxa"/>
            <w:vMerge w:val="restart"/>
          </w:tcPr>
          <w:p w:rsidR="00EF44FA" w:rsidRPr="00BF6DD3" w:rsidRDefault="00EF44FA" w:rsidP="001D5581">
            <w:pPr>
              <w:rPr>
                <w:sz w:val="20"/>
                <w:szCs w:val="20"/>
              </w:rPr>
            </w:pPr>
            <w:r w:rsidRPr="00BF6DD3">
              <w:rPr>
                <w:sz w:val="20"/>
                <w:szCs w:val="20"/>
              </w:rPr>
              <w:t>4</w:t>
            </w:r>
          </w:p>
        </w:tc>
        <w:tc>
          <w:tcPr>
            <w:tcW w:w="3283" w:type="dxa"/>
            <w:vMerge w:val="restart"/>
          </w:tcPr>
          <w:p w:rsidR="00EF44FA" w:rsidRPr="00BF6DD3" w:rsidRDefault="00EF44FA" w:rsidP="00A9507B">
            <w:pPr>
              <w:jc w:val="both"/>
              <w:rPr>
                <w:sz w:val="20"/>
                <w:szCs w:val="20"/>
              </w:rPr>
            </w:pPr>
            <w:r w:rsidRPr="00BF6DD3">
              <w:rPr>
                <w:sz w:val="20"/>
                <w:szCs w:val="20"/>
              </w:rPr>
              <w:t xml:space="preserve">Проведение </w:t>
            </w:r>
            <w:proofErr w:type="gramStart"/>
            <w:r w:rsidRPr="00BF6DD3">
              <w:rPr>
                <w:sz w:val="20"/>
                <w:szCs w:val="20"/>
              </w:rPr>
              <w:t>экспертизы проекта зон санитарной охраны подземных источников питьевого</w:t>
            </w:r>
            <w:r>
              <w:rPr>
                <w:sz w:val="20"/>
                <w:szCs w:val="20"/>
              </w:rPr>
              <w:t xml:space="preserve"> водо</w:t>
            </w:r>
            <w:r w:rsidRPr="00BF6DD3">
              <w:rPr>
                <w:sz w:val="20"/>
                <w:szCs w:val="20"/>
              </w:rPr>
              <w:t>снабжения</w:t>
            </w:r>
            <w:proofErr w:type="gramEnd"/>
            <w:r w:rsidRPr="00BF6DD3">
              <w:rPr>
                <w:sz w:val="20"/>
                <w:szCs w:val="20"/>
              </w:rPr>
              <w:t xml:space="preserve"> </w:t>
            </w:r>
          </w:p>
        </w:tc>
        <w:tc>
          <w:tcPr>
            <w:tcW w:w="2693" w:type="dxa"/>
            <w:vMerge w:val="restart"/>
          </w:tcPr>
          <w:p w:rsidR="00EF44FA" w:rsidRDefault="00EF44FA" w:rsidP="002B07B7">
            <w:pPr>
              <w:jc w:val="center"/>
              <w:rPr>
                <w:sz w:val="20"/>
                <w:szCs w:val="20"/>
              </w:rPr>
            </w:pPr>
          </w:p>
          <w:p w:rsidR="00EF44FA" w:rsidRPr="00BF6DD3" w:rsidRDefault="00EF44FA" w:rsidP="002B07B7">
            <w:pPr>
              <w:jc w:val="center"/>
              <w:rPr>
                <w:sz w:val="20"/>
                <w:szCs w:val="20"/>
                <w:highlight w:val="lightGray"/>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Pr>
                <w:sz w:val="20"/>
                <w:szCs w:val="20"/>
              </w:rPr>
              <w:t>Всего</w:t>
            </w:r>
          </w:p>
        </w:tc>
        <w:tc>
          <w:tcPr>
            <w:tcW w:w="992" w:type="dxa"/>
          </w:tcPr>
          <w:p w:rsidR="00EF44FA" w:rsidRPr="000D3632" w:rsidRDefault="00EF44FA" w:rsidP="001D5581">
            <w:pPr>
              <w:jc w:val="center"/>
              <w:rPr>
                <w:sz w:val="20"/>
                <w:szCs w:val="20"/>
                <w:highlight w:val="yellow"/>
              </w:rPr>
            </w:pPr>
          </w:p>
        </w:tc>
        <w:tc>
          <w:tcPr>
            <w:tcW w:w="992" w:type="dxa"/>
          </w:tcPr>
          <w:p w:rsidR="00EF44FA" w:rsidRPr="00A965D5" w:rsidRDefault="00EF44FA" w:rsidP="001D5581">
            <w:pPr>
              <w:jc w:val="center"/>
              <w:rPr>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highlight w:val="yellow"/>
              </w:rPr>
            </w:pPr>
          </w:p>
        </w:tc>
        <w:tc>
          <w:tcPr>
            <w:tcW w:w="1418" w:type="dxa"/>
          </w:tcPr>
          <w:p w:rsidR="00EF44FA" w:rsidRPr="000D3632" w:rsidRDefault="00EF44FA" w:rsidP="001D5581">
            <w:pPr>
              <w:jc w:val="center"/>
              <w:rPr>
                <w:sz w:val="20"/>
                <w:szCs w:val="20"/>
              </w:rPr>
            </w:pPr>
          </w:p>
        </w:tc>
      </w:tr>
      <w:tr w:rsidR="00EF44FA" w:rsidRPr="000D3632" w:rsidTr="001D5581">
        <w:trPr>
          <w:trHeight w:val="117"/>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rPr>
          <w:trHeight w:val="447"/>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A965D5" w:rsidRDefault="00EF44FA" w:rsidP="001D5581">
            <w:pPr>
              <w:jc w:val="center"/>
              <w:rPr>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rPr>
          <w:trHeight w:val="195"/>
        </w:trPr>
        <w:tc>
          <w:tcPr>
            <w:tcW w:w="511" w:type="dxa"/>
            <w:vMerge w:val="restart"/>
          </w:tcPr>
          <w:p w:rsidR="00EF44FA" w:rsidRPr="00BF6DD3" w:rsidRDefault="00EF44FA" w:rsidP="001D5581">
            <w:pPr>
              <w:rPr>
                <w:sz w:val="20"/>
                <w:szCs w:val="20"/>
              </w:rPr>
            </w:pPr>
            <w:r w:rsidRPr="00BF6DD3">
              <w:rPr>
                <w:sz w:val="20"/>
                <w:szCs w:val="20"/>
              </w:rPr>
              <w:t>5</w:t>
            </w:r>
          </w:p>
        </w:tc>
        <w:tc>
          <w:tcPr>
            <w:tcW w:w="3283" w:type="dxa"/>
            <w:vMerge w:val="restart"/>
          </w:tcPr>
          <w:p w:rsidR="00EF44FA" w:rsidRPr="00132316" w:rsidRDefault="00EF44FA" w:rsidP="00A9507B">
            <w:pPr>
              <w:jc w:val="both"/>
              <w:rPr>
                <w:sz w:val="20"/>
                <w:szCs w:val="20"/>
              </w:rPr>
            </w:pPr>
            <w:proofErr w:type="spellStart"/>
            <w:r w:rsidRPr="00132316">
              <w:rPr>
                <w:sz w:val="20"/>
                <w:szCs w:val="20"/>
              </w:rPr>
              <w:t>Берегоукрепление</w:t>
            </w:r>
            <w:proofErr w:type="spellEnd"/>
            <w:r w:rsidRPr="00132316">
              <w:rPr>
                <w:sz w:val="20"/>
                <w:szCs w:val="20"/>
              </w:rPr>
              <w:t xml:space="preserve"> р. </w:t>
            </w:r>
            <w:proofErr w:type="spellStart"/>
            <w:r w:rsidRPr="00132316">
              <w:rPr>
                <w:sz w:val="20"/>
                <w:szCs w:val="20"/>
              </w:rPr>
              <w:t>Кокшеньги</w:t>
            </w:r>
            <w:proofErr w:type="spellEnd"/>
            <w:r w:rsidRPr="00132316">
              <w:rPr>
                <w:sz w:val="20"/>
                <w:szCs w:val="20"/>
              </w:rPr>
              <w:t xml:space="preserve"> и р. </w:t>
            </w:r>
            <w:proofErr w:type="spellStart"/>
            <w:r w:rsidRPr="00132316">
              <w:rPr>
                <w:sz w:val="20"/>
                <w:szCs w:val="20"/>
              </w:rPr>
              <w:t>Тарноги</w:t>
            </w:r>
            <w:proofErr w:type="spellEnd"/>
            <w:r w:rsidR="000D700D">
              <w:rPr>
                <w:sz w:val="20"/>
                <w:szCs w:val="20"/>
              </w:rPr>
              <w:t xml:space="preserve"> </w:t>
            </w:r>
            <w:r w:rsidRPr="00132316">
              <w:rPr>
                <w:sz w:val="20"/>
                <w:szCs w:val="20"/>
              </w:rPr>
              <w:t xml:space="preserve">в с. </w:t>
            </w:r>
            <w:proofErr w:type="spellStart"/>
            <w:r w:rsidRPr="00132316">
              <w:rPr>
                <w:sz w:val="20"/>
                <w:szCs w:val="20"/>
              </w:rPr>
              <w:t>Тарногский</w:t>
            </w:r>
            <w:proofErr w:type="spellEnd"/>
            <w:r w:rsidRPr="00132316">
              <w:rPr>
                <w:sz w:val="20"/>
                <w:szCs w:val="20"/>
              </w:rPr>
              <w:t xml:space="preserve"> Городок</w:t>
            </w:r>
          </w:p>
        </w:tc>
        <w:tc>
          <w:tcPr>
            <w:tcW w:w="2693" w:type="dxa"/>
            <w:vMerge w:val="restart"/>
          </w:tcPr>
          <w:p w:rsidR="00EF44FA" w:rsidRPr="00BF6DD3" w:rsidRDefault="00EF44FA" w:rsidP="002B07B7">
            <w:pPr>
              <w:jc w:val="center"/>
              <w:rPr>
                <w:sz w:val="20"/>
                <w:szCs w:val="20"/>
              </w:rPr>
            </w:pPr>
            <w:r w:rsidRPr="00BF6DD3">
              <w:rPr>
                <w:sz w:val="20"/>
                <w:szCs w:val="20"/>
              </w:rPr>
              <w:t>ДПР и ООС Вологодской области</w:t>
            </w: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p>
        </w:tc>
        <w:tc>
          <w:tcPr>
            <w:tcW w:w="992" w:type="dxa"/>
          </w:tcPr>
          <w:p w:rsidR="00EF44FA" w:rsidRDefault="00EF44FA" w:rsidP="001D5581">
            <w:pPr>
              <w:jc w:val="center"/>
              <w:rPr>
                <w:b/>
                <w:sz w:val="20"/>
                <w:szCs w:val="20"/>
              </w:rPr>
            </w:pPr>
          </w:p>
        </w:tc>
        <w:tc>
          <w:tcPr>
            <w:tcW w:w="851" w:type="dxa"/>
          </w:tcPr>
          <w:p w:rsidR="00EF44FA" w:rsidRDefault="00EF44FA" w:rsidP="001D5581">
            <w:pPr>
              <w:jc w:val="center"/>
              <w:rPr>
                <w:b/>
                <w:sz w:val="20"/>
                <w:szCs w:val="20"/>
              </w:rPr>
            </w:pPr>
          </w:p>
        </w:tc>
        <w:tc>
          <w:tcPr>
            <w:tcW w:w="1134" w:type="dxa"/>
          </w:tcPr>
          <w:p w:rsidR="00EF44FA" w:rsidRDefault="00EF44FA" w:rsidP="001D5581">
            <w:pPr>
              <w:jc w:val="center"/>
              <w:rPr>
                <w:b/>
                <w:sz w:val="20"/>
                <w:szCs w:val="20"/>
              </w:rPr>
            </w:pPr>
          </w:p>
        </w:tc>
        <w:tc>
          <w:tcPr>
            <w:tcW w:w="992" w:type="dxa"/>
          </w:tcPr>
          <w:p w:rsidR="00EF44FA"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315"/>
        </w:trPr>
        <w:tc>
          <w:tcPr>
            <w:tcW w:w="511" w:type="dxa"/>
            <w:vMerge/>
          </w:tcPr>
          <w:p w:rsidR="00EF44FA" w:rsidRPr="00BF6DD3" w:rsidRDefault="00EF44FA" w:rsidP="001D5581">
            <w:pPr>
              <w:rPr>
                <w:sz w:val="20"/>
                <w:szCs w:val="20"/>
              </w:rPr>
            </w:pPr>
          </w:p>
        </w:tc>
        <w:tc>
          <w:tcPr>
            <w:tcW w:w="3283" w:type="dxa"/>
            <w:vMerge/>
          </w:tcPr>
          <w:p w:rsidR="00EF44FA" w:rsidRPr="00132316"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Default="00EF44FA" w:rsidP="001D5581">
            <w:pPr>
              <w:jc w:val="center"/>
              <w:rPr>
                <w:b/>
                <w:sz w:val="20"/>
                <w:szCs w:val="20"/>
              </w:rPr>
            </w:pPr>
          </w:p>
        </w:tc>
        <w:tc>
          <w:tcPr>
            <w:tcW w:w="851" w:type="dxa"/>
          </w:tcPr>
          <w:p w:rsidR="00EF44FA" w:rsidRDefault="00EF44FA" w:rsidP="001D5581">
            <w:pPr>
              <w:jc w:val="center"/>
              <w:rPr>
                <w:b/>
                <w:sz w:val="20"/>
                <w:szCs w:val="20"/>
              </w:rPr>
            </w:pPr>
          </w:p>
        </w:tc>
        <w:tc>
          <w:tcPr>
            <w:tcW w:w="1134" w:type="dxa"/>
          </w:tcPr>
          <w:p w:rsidR="00EF44FA" w:rsidRDefault="00EF44FA" w:rsidP="001D5581">
            <w:pPr>
              <w:jc w:val="center"/>
              <w:rPr>
                <w:b/>
                <w:sz w:val="20"/>
                <w:szCs w:val="20"/>
              </w:rPr>
            </w:pPr>
          </w:p>
        </w:tc>
        <w:tc>
          <w:tcPr>
            <w:tcW w:w="992" w:type="dxa"/>
          </w:tcPr>
          <w:p w:rsidR="00EF44FA"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135"/>
        </w:trPr>
        <w:tc>
          <w:tcPr>
            <w:tcW w:w="511" w:type="dxa"/>
            <w:vMerge/>
          </w:tcPr>
          <w:p w:rsidR="00EF44FA" w:rsidRPr="00BF6DD3" w:rsidRDefault="00EF44FA" w:rsidP="001D5581">
            <w:pPr>
              <w:rPr>
                <w:sz w:val="20"/>
                <w:szCs w:val="20"/>
              </w:rPr>
            </w:pPr>
          </w:p>
        </w:tc>
        <w:tc>
          <w:tcPr>
            <w:tcW w:w="3283" w:type="dxa"/>
            <w:vMerge/>
          </w:tcPr>
          <w:p w:rsidR="00EF44FA" w:rsidRPr="00132316"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Default="00EF44FA" w:rsidP="001D5581">
            <w:pPr>
              <w:jc w:val="center"/>
              <w:rPr>
                <w:b/>
                <w:sz w:val="20"/>
                <w:szCs w:val="20"/>
              </w:rPr>
            </w:pPr>
          </w:p>
        </w:tc>
        <w:tc>
          <w:tcPr>
            <w:tcW w:w="851" w:type="dxa"/>
          </w:tcPr>
          <w:p w:rsidR="00EF44FA" w:rsidRDefault="00EF44FA" w:rsidP="001D5581">
            <w:pPr>
              <w:jc w:val="center"/>
              <w:rPr>
                <w:b/>
                <w:sz w:val="20"/>
                <w:szCs w:val="20"/>
              </w:rPr>
            </w:pPr>
          </w:p>
        </w:tc>
        <w:tc>
          <w:tcPr>
            <w:tcW w:w="1134" w:type="dxa"/>
          </w:tcPr>
          <w:p w:rsidR="00EF44FA" w:rsidRDefault="00EF44FA" w:rsidP="001D5581">
            <w:pPr>
              <w:jc w:val="center"/>
              <w:rPr>
                <w:b/>
                <w:sz w:val="20"/>
                <w:szCs w:val="20"/>
              </w:rPr>
            </w:pPr>
          </w:p>
        </w:tc>
        <w:tc>
          <w:tcPr>
            <w:tcW w:w="992" w:type="dxa"/>
          </w:tcPr>
          <w:p w:rsidR="00EF44FA"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165"/>
        </w:trPr>
        <w:tc>
          <w:tcPr>
            <w:tcW w:w="511" w:type="dxa"/>
            <w:vMerge w:val="restart"/>
          </w:tcPr>
          <w:p w:rsidR="00EF44FA" w:rsidRPr="00BF6DD3" w:rsidRDefault="00EF44FA" w:rsidP="001D5581">
            <w:pPr>
              <w:rPr>
                <w:sz w:val="20"/>
                <w:szCs w:val="20"/>
              </w:rPr>
            </w:pPr>
            <w:r w:rsidRPr="00BF6DD3">
              <w:rPr>
                <w:sz w:val="20"/>
                <w:szCs w:val="20"/>
              </w:rPr>
              <w:t>6</w:t>
            </w:r>
          </w:p>
        </w:tc>
        <w:tc>
          <w:tcPr>
            <w:tcW w:w="3283" w:type="dxa"/>
            <w:vMerge w:val="restart"/>
          </w:tcPr>
          <w:p w:rsidR="00EF44FA" w:rsidRPr="00132316" w:rsidRDefault="00EF44FA" w:rsidP="00A9507B">
            <w:pPr>
              <w:jc w:val="both"/>
              <w:rPr>
                <w:sz w:val="20"/>
                <w:szCs w:val="20"/>
              </w:rPr>
            </w:pPr>
            <w:r w:rsidRPr="00132316">
              <w:rPr>
                <w:sz w:val="20"/>
                <w:szCs w:val="20"/>
              </w:rPr>
              <w:t xml:space="preserve">Строительство </w:t>
            </w:r>
            <w:smartTag w:uri="urn:schemas-microsoft-com:office:smarttags" w:element="metricconverter">
              <w:smartTagPr>
                <w:attr w:name="ProductID" w:val="7,7 км"/>
              </w:smartTagPr>
              <w:r w:rsidRPr="00132316">
                <w:rPr>
                  <w:sz w:val="20"/>
                  <w:szCs w:val="20"/>
                </w:rPr>
                <w:t>7,7 км</w:t>
              </w:r>
            </w:smartTag>
            <w:r w:rsidRPr="00132316">
              <w:rPr>
                <w:sz w:val="20"/>
                <w:szCs w:val="20"/>
              </w:rPr>
              <w:t xml:space="preserve"> сетей канализации</w:t>
            </w:r>
          </w:p>
        </w:tc>
        <w:tc>
          <w:tcPr>
            <w:tcW w:w="2693" w:type="dxa"/>
            <w:vMerge w:val="restart"/>
          </w:tcPr>
          <w:p w:rsidR="00EF44FA" w:rsidRPr="00BF6DD3" w:rsidRDefault="00EF44FA" w:rsidP="002B07B7">
            <w:pPr>
              <w:jc w:val="center"/>
              <w:rPr>
                <w:sz w:val="20"/>
                <w:szCs w:val="20"/>
              </w:rPr>
            </w:pPr>
            <w:r w:rsidRPr="00BF6DD3">
              <w:rPr>
                <w:sz w:val="20"/>
                <w:szCs w:val="20"/>
              </w:rPr>
              <w:t>ДПР и ООС Вологодской области</w:t>
            </w: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285"/>
        </w:trPr>
        <w:tc>
          <w:tcPr>
            <w:tcW w:w="511" w:type="dxa"/>
            <w:vMerge/>
          </w:tcPr>
          <w:p w:rsidR="00EF44FA" w:rsidRPr="00BF6DD3" w:rsidRDefault="00EF44FA" w:rsidP="001D5581">
            <w:pPr>
              <w:rPr>
                <w:sz w:val="20"/>
                <w:szCs w:val="20"/>
              </w:rPr>
            </w:pPr>
          </w:p>
        </w:tc>
        <w:tc>
          <w:tcPr>
            <w:tcW w:w="3283" w:type="dxa"/>
            <w:vMerge/>
          </w:tcPr>
          <w:p w:rsidR="00EF44FA" w:rsidRPr="00132316" w:rsidRDefault="00EF44FA" w:rsidP="00A9507B">
            <w:pPr>
              <w:jc w:val="both"/>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109"/>
        </w:trPr>
        <w:tc>
          <w:tcPr>
            <w:tcW w:w="511" w:type="dxa"/>
            <w:vMerge/>
          </w:tcPr>
          <w:p w:rsidR="00EF44FA" w:rsidRPr="00BF6DD3" w:rsidRDefault="00EF44FA" w:rsidP="001D5581">
            <w:pPr>
              <w:rPr>
                <w:sz w:val="20"/>
                <w:szCs w:val="20"/>
              </w:rPr>
            </w:pPr>
          </w:p>
        </w:tc>
        <w:tc>
          <w:tcPr>
            <w:tcW w:w="3283" w:type="dxa"/>
            <w:vMerge/>
          </w:tcPr>
          <w:p w:rsidR="00EF44FA" w:rsidRPr="00132316" w:rsidRDefault="00EF44FA" w:rsidP="00A9507B">
            <w:pPr>
              <w:jc w:val="both"/>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210"/>
        </w:trPr>
        <w:tc>
          <w:tcPr>
            <w:tcW w:w="511" w:type="dxa"/>
            <w:vMerge w:val="restart"/>
          </w:tcPr>
          <w:p w:rsidR="00EF44FA" w:rsidRPr="00BF6DD3" w:rsidRDefault="00EF44FA" w:rsidP="001D5581">
            <w:pPr>
              <w:rPr>
                <w:sz w:val="20"/>
                <w:szCs w:val="20"/>
              </w:rPr>
            </w:pPr>
            <w:r w:rsidRPr="00BF6DD3">
              <w:rPr>
                <w:sz w:val="20"/>
                <w:szCs w:val="20"/>
              </w:rPr>
              <w:lastRenderedPageBreak/>
              <w:t>7</w:t>
            </w:r>
          </w:p>
        </w:tc>
        <w:tc>
          <w:tcPr>
            <w:tcW w:w="3283" w:type="dxa"/>
            <w:vMerge w:val="restart"/>
          </w:tcPr>
          <w:p w:rsidR="00EF44FA" w:rsidRPr="00132316" w:rsidRDefault="00EF44FA" w:rsidP="00A9507B">
            <w:pPr>
              <w:jc w:val="both"/>
              <w:rPr>
                <w:sz w:val="20"/>
                <w:szCs w:val="20"/>
              </w:rPr>
            </w:pPr>
            <w:r w:rsidRPr="00132316">
              <w:rPr>
                <w:sz w:val="20"/>
                <w:szCs w:val="20"/>
              </w:rPr>
              <w:t>Капитальный ремонт 5,1км сетей канализации</w:t>
            </w:r>
          </w:p>
        </w:tc>
        <w:tc>
          <w:tcPr>
            <w:tcW w:w="2693" w:type="dxa"/>
            <w:vMerge w:val="restart"/>
          </w:tcPr>
          <w:p w:rsidR="00EF44FA" w:rsidRPr="00BF6DD3" w:rsidRDefault="00EF44FA" w:rsidP="002B07B7">
            <w:pPr>
              <w:jc w:val="center"/>
              <w:rPr>
                <w:sz w:val="20"/>
                <w:szCs w:val="20"/>
              </w:rPr>
            </w:pPr>
            <w:r w:rsidRPr="00BF6DD3">
              <w:rPr>
                <w:sz w:val="20"/>
                <w:szCs w:val="20"/>
              </w:rPr>
              <w:t>ДПР и ООС Вологодской области</w:t>
            </w: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174"/>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269"/>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highlight w:val="lightGray"/>
              </w:rPr>
            </w:pPr>
          </w:p>
        </w:tc>
      </w:tr>
      <w:tr w:rsidR="00EF44FA" w:rsidRPr="000D3632" w:rsidTr="001D5581">
        <w:trPr>
          <w:trHeight w:val="173"/>
        </w:trPr>
        <w:tc>
          <w:tcPr>
            <w:tcW w:w="6487" w:type="dxa"/>
            <w:gridSpan w:val="3"/>
            <w:vMerge w:val="restart"/>
          </w:tcPr>
          <w:p w:rsidR="00EF44FA" w:rsidRPr="00BF6DD3" w:rsidRDefault="00EF44FA" w:rsidP="001D5581">
            <w:pPr>
              <w:rPr>
                <w:b/>
                <w:sz w:val="20"/>
                <w:szCs w:val="20"/>
              </w:rPr>
            </w:pPr>
            <w:r w:rsidRPr="00BF6DD3">
              <w:rPr>
                <w:b/>
                <w:sz w:val="20"/>
                <w:szCs w:val="20"/>
              </w:rPr>
              <w:t>2</w:t>
            </w:r>
            <w:r w:rsidRPr="00BF6DD3">
              <w:rPr>
                <w:b/>
                <w:sz w:val="22"/>
                <w:szCs w:val="22"/>
              </w:rPr>
              <w:t>. Мероприятия по предотвращению загрязнения окружающей среды отходами производства и потребления.</w:t>
            </w:r>
          </w:p>
        </w:tc>
        <w:tc>
          <w:tcPr>
            <w:tcW w:w="1418" w:type="dxa"/>
          </w:tcPr>
          <w:p w:rsidR="00EF44FA" w:rsidRPr="006B1EAC" w:rsidRDefault="00EF44FA" w:rsidP="002B07B7">
            <w:pPr>
              <w:jc w:val="center"/>
              <w:rPr>
                <w:b/>
                <w:sz w:val="20"/>
                <w:szCs w:val="20"/>
              </w:rPr>
            </w:pPr>
            <w:r w:rsidRPr="006B1EAC">
              <w:rPr>
                <w:b/>
                <w:sz w:val="20"/>
                <w:szCs w:val="20"/>
              </w:rPr>
              <w:t>Всего</w:t>
            </w:r>
          </w:p>
        </w:tc>
        <w:tc>
          <w:tcPr>
            <w:tcW w:w="992" w:type="dxa"/>
          </w:tcPr>
          <w:p w:rsidR="00EF44FA" w:rsidRPr="006B1EAC" w:rsidRDefault="00EF44FA" w:rsidP="001D5581">
            <w:pPr>
              <w:jc w:val="center"/>
              <w:rPr>
                <w:b/>
                <w:sz w:val="20"/>
                <w:szCs w:val="20"/>
              </w:rPr>
            </w:pPr>
            <w:r>
              <w:rPr>
                <w:b/>
                <w:sz w:val="20"/>
                <w:szCs w:val="20"/>
              </w:rPr>
              <w:t>8256,5</w:t>
            </w:r>
          </w:p>
        </w:tc>
        <w:tc>
          <w:tcPr>
            <w:tcW w:w="992" w:type="dxa"/>
            <w:vAlign w:val="center"/>
          </w:tcPr>
          <w:p w:rsidR="00EF44FA" w:rsidRPr="006B1EAC" w:rsidRDefault="00EF44FA" w:rsidP="001D5581">
            <w:pPr>
              <w:jc w:val="center"/>
              <w:rPr>
                <w:b/>
                <w:sz w:val="20"/>
                <w:szCs w:val="20"/>
              </w:rPr>
            </w:pPr>
            <w:r>
              <w:rPr>
                <w:b/>
                <w:sz w:val="20"/>
                <w:szCs w:val="20"/>
              </w:rPr>
              <w:t>14493,5</w:t>
            </w:r>
          </w:p>
        </w:tc>
        <w:tc>
          <w:tcPr>
            <w:tcW w:w="851" w:type="dxa"/>
            <w:vAlign w:val="center"/>
          </w:tcPr>
          <w:p w:rsidR="00EF44FA" w:rsidRPr="00DC512B" w:rsidRDefault="00EF44FA" w:rsidP="001D5581">
            <w:pPr>
              <w:jc w:val="center"/>
              <w:rPr>
                <w:b/>
                <w:color w:val="000000"/>
                <w:sz w:val="20"/>
                <w:szCs w:val="20"/>
              </w:rPr>
            </w:pPr>
            <w:r>
              <w:rPr>
                <w:b/>
                <w:color w:val="000000"/>
                <w:sz w:val="20"/>
                <w:szCs w:val="20"/>
              </w:rPr>
              <w:t>1040,0</w:t>
            </w:r>
          </w:p>
        </w:tc>
        <w:tc>
          <w:tcPr>
            <w:tcW w:w="1134" w:type="dxa"/>
            <w:vAlign w:val="center"/>
          </w:tcPr>
          <w:p w:rsidR="00EF44FA" w:rsidRPr="00DC512B" w:rsidRDefault="00EF44FA" w:rsidP="001D5581">
            <w:pPr>
              <w:jc w:val="center"/>
              <w:rPr>
                <w:b/>
                <w:color w:val="000000"/>
                <w:sz w:val="20"/>
                <w:szCs w:val="20"/>
              </w:rPr>
            </w:pPr>
            <w:r>
              <w:rPr>
                <w:b/>
                <w:color w:val="000000"/>
                <w:sz w:val="20"/>
                <w:szCs w:val="20"/>
              </w:rPr>
              <w:t>1040,0</w:t>
            </w:r>
          </w:p>
        </w:tc>
        <w:tc>
          <w:tcPr>
            <w:tcW w:w="992" w:type="dxa"/>
            <w:vAlign w:val="center"/>
          </w:tcPr>
          <w:p w:rsidR="00EF44FA" w:rsidRPr="00DC512B" w:rsidRDefault="00EF44FA" w:rsidP="001D5581">
            <w:pPr>
              <w:jc w:val="center"/>
              <w:rPr>
                <w:b/>
                <w:color w:val="000000"/>
                <w:sz w:val="20"/>
                <w:szCs w:val="20"/>
              </w:rPr>
            </w:pPr>
            <w:r>
              <w:rPr>
                <w:b/>
                <w:color w:val="000000"/>
                <w:sz w:val="20"/>
                <w:szCs w:val="20"/>
              </w:rPr>
              <w:t>70,0</w:t>
            </w:r>
          </w:p>
        </w:tc>
        <w:tc>
          <w:tcPr>
            <w:tcW w:w="992" w:type="dxa"/>
            <w:vAlign w:val="center"/>
          </w:tcPr>
          <w:p w:rsidR="00EF44FA" w:rsidRPr="00647830" w:rsidRDefault="00EF44FA" w:rsidP="001D5581">
            <w:pPr>
              <w:jc w:val="center"/>
              <w:rPr>
                <w:b/>
                <w:color w:val="000000"/>
                <w:sz w:val="20"/>
                <w:szCs w:val="20"/>
              </w:rPr>
            </w:pPr>
            <w:r>
              <w:rPr>
                <w:b/>
                <w:color w:val="000000"/>
                <w:sz w:val="20"/>
                <w:szCs w:val="20"/>
              </w:rPr>
              <w:t>24900,0</w:t>
            </w:r>
          </w:p>
        </w:tc>
        <w:tc>
          <w:tcPr>
            <w:tcW w:w="1418" w:type="dxa"/>
            <w:vAlign w:val="center"/>
          </w:tcPr>
          <w:p w:rsidR="00EF44FA" w:rsidRPr="000D3632" w:rsidRDefault="00EF44FA" w:rsidP="001D5581">
            <w:pPr>
              <w:jc w:val="center"/>
              <w:rPr>
                <w:sz w:val="20"/>
                <w:szCs w:val="20"/>
              </w:rPr>
            </w:pPr>
          </w:p>
        </w:tc>
      </w:tr>
      <w:tr w:rsidR="00EF44FA" w:rsidRPr="000D3632" w:rsidTr="001D5581">
        <w:tc>
          <w:tcPr>
            <w:tcW w:w="6487" w:type="dxa"/>
            <w:gridSpan w:val="3"/>
            <w:vMerge/>
          </w:tcPr>
          <w:p w:rsidR="00EF44FA" w:rsidRPr="00BF6DD3" w:rsidRDefault="00EF44FA" w:rsidP="001D5581">
            <w:pPr>
              <w:rPr>
                <w:b/>
                <w:sz w:val="20"/>
                <w:szCs w:val="20"/>
              </w:rPr>
            </w:pPr>
          </w:p>
        </w:tc>
        <w:tc>
          <w:tcPr>
            <w:tcW w:w="1418" w:type="dxa"/>
          </w:tcPr>
          <w:p w:rsidR="00EF44FA" w:rsidRPr="006B1EAC" w:rsidRDefault="00EF44FA" w:rsidP="002B07B7">
            <w:pPr>
              <w:jc w:val="center"/>
              <w:rPr>
                <w:b/>
                <w:sz w:val="20"/>
                <w:szCs w:val="20"/>
              </w:rPr>
            </w:pPr>
            <w:r w:rsidRPr="006B1EAC">
              <w:rPr>
                <w:b/>
                <w:sz w:val="20"/>
                <w:szCs w:val="20"/>
              </w:rPr>
              <w:t>ОБ</w:t>
            </w:r>
          </w:p>
        </w:tc>
        <w:tc>
          <w:tcPr>
            <w:tcW w:w="992" w:type="dxa"/>
          </w:tcPr>
          <w:p w:rsidR="00EF44FA" w:rsidRPr="006B1EAC" w:rsidRDefault="00EF44FA" w:rsidP="001D5581">
            <w:pPr>
              <w:jc w:val="center"/>
              <w:rPr>
                <w:b/>
                <w:sz w:val="20"/>
                <w:szCs w:val="20"/>
              </w:rPr>
            </w:pPr>
            <w:r>
              <w:rPr>
                <w:b/>
                <w:sz w:val="20"/>
                <w:szCs w:val="20"/>
              </w:rPr>
              <w:t>7000,0</w:t>
            </w:r>
          </w:p>
        </w:tc>
        <w:tc>
          <w:tcPr>
            <w:tcW w:w="992" w:type="dxa"/>
          </w:tcPr>
          <w:p w:rsidR="00EF44FA" w:rsidRPr="006B1EAC" w:rsidRDefault="00EF44FA" w:rsidP="001D5581">
            <w:pPr>
              <w:jc w:val="center"/>
              <w:rPr>
                <w:b/>
                <w:sz w:val="20"/>
                <w:szCs w:val="20"/>
              </w:rPr>
            </w:pPr>
            <w:r>
              <w:rPr>
                <w:b/>
                <w:sz w:val="20"/>
                <w:szCs w:val="20"/>
              </w:rPr>
              <w:t>13049,9</w:t>
            </w:r>
          </w:p>
        </w:tc>
        <w:tc>
          <w:tcPr>
            <w:tcW w:w="851" w:type="dxa"/>
          </w:tcPr>
          <w:p w:rsidR="00EF44FA" w:rsidRPr="005E6712" w:rsidRDefault="00EF44FA" w:rsidP="001D5581">
            <w:pPr>
              <w:jc w:val="center"/>
              <w:rPr>
                <w:b/>
                <w:sz w:val="20"/>
                <w:szCs w:val="20"/>
              </w:rPr>
            </w:pPr>
          </w:p>
        </w:tc>
        <w:tc>
          <w:tcPr>
            <w:tcW w:w="1134" w:type="dxa"/>
          </w:tcPr>
          <w:p w:rsidR="00EF44FA" w:rsidRPr="00B90B1B" w:rsidRDefault="00EF44FA" w:rsidP="001D5581">
            <w:pPr>
              <w:jc w:val="center"/>
              <w:rPr>
                <w:sz w:val="20"/>
                <w:szCs w:val="20"/>
              </w:rPr>
            </w:pPr>
          </w:p>
        </w:tc>
        <w:tc>
          <w:tcPr>
            <w:tcW w:w="992" w:type="dxa"/>
          </w:tcPr>
          <w:p w:rsidR="00EF44FA" w:rsidRPr="00B90B1B" w:rsidRDefault="00EF44FA" w:rsidP="001D5581">
            <w:pPr>
              <w:jc w:val="center"/>
              <w:rPr>
                <w:sz w:val="20"/>
                <w:szCs w:val="20"/>
              </w:rPr>
            </w:pPr>
          </w:p>
        </w:tc>
        <w:tc>
          <w:tcPr>
            <w:tcW w:w="992" w:type="dxa"/>
            <w:vAlign w:val="bottom"/>
          </w:tcPr>
          <w:p w:rsidR="00EF44FA" w:rsidRPr="005A1B01" w:rsidRDefault="00EF44FA" w:rsidP="001D5581">
            <w:pPr>
              <w:jc w:val="center"/>
              <w:rPr>
                <w:b/>
                <w:sz w:val="20"/>
                <w:szCs w:val="20"/>
              </w:rPr>
            </w:pPr>
            <w:r>
              <w:rPr>
                <w:b/>
                <w:sz w:val="20"/>
                <w:szCs w:val="20"/>
              </w:rPr>
              <w:t>20049,9</w:t>
            </w:r>
          </w:p>
        </w:tc>
        <w:tc>
          <w:tcPr>
            <w:tcW w:w="1418" w:type="dxa"/>
          </w:tcPr>
          <w:p w:rsidR="00EF44FA" w:rsidRPr="000D3632" w:rsidRDefault="00EF44FA" w:rsidP="001D5581">
            <w:pPr>
              <w:jc w:val="center"/>
              <w:rPr>
                <w:sz w:val="20"/>
                <w:szCs w:val="20"/>
              </w:rPr>
            </w:pPr>
          </w:p>
        </w:tc>
      </w:tr>
      <w:tr w:rsidR="00EF44FA" w:rsidRPr="000D3632" w:rsidTr="001D5581">
        <w:trPr>
          <w:trHeight w:val="391"/>
        </w:trPr>
        <w:tc>
          <w:tcPr>
            <w:tcW w:w="6487" w:type="dxa"/>
            <w:gridSpan w:val="3"/>
            <w:vMerge/>
          </w:tcPr>
          <w:p w:rsidR="00EF44FA" w:rsidRPr="00BF6DD3" w:rsidRDefault="00EF44FA" w:rsidP="001D5581">
            <w:pPr>
              <w:rPr>
                <w:b/>
                <w:sz w:val="20"/>
                <w:szCs w:val="20"/>
              </w:rPr>
            </w:pPr>
          </w:p>
        </w:tc>
        <w:tc>
          <w:tcPr>
            <w:tcW w:w="1418" w:type="dxa"/>
          </w:tcPr>
          <w:p w:rsidR="00EF44FA" w:rsidRPr="006B1EAC" w:rsidRDefault="00EF44FA" w:rsidP="002B07B7">
            <w:pPr>
              <w:jc w:val="center"/>
              <w:rPr>
                <w:b/>
                <w:sz w:val="20"/>
                <w:szCs w:val="20"/>
              </w:rPr>
            </w:pPr>
            <w:proofErr w:type="spellStart"/>
            <w:r w:rsidRPr="006B1EAC">
              <w:rPr>
                <w:b/>
                <w:sz w:val="20"/>
                <w:szCs w:val="20"/>
              </w:rPr>
              <w:t>Б</w:t>
            </w:r>
            <w:r>
              <w:rPr>
                <w:b/>
                <w:sz w:val="20"/>
                <w:szCs w:val="20"/>
              </w:rPr>
              <w:t>Окр</w:t>
            </w:r>
            <w:proofErr w:type="spellEnd"/>
          </w:p>
        </w:tc>
        <w:tc>
          <w:tcPr>
            <w:tcW w:w="992" w:type="dxa"/>
          </w:tcPr>
          <w:p w:rsidR="00EF44FA" w:rsidRPr="006B1EAC" w:rsidRDefault="00EF44FA" w:rsidP="001D5581">
            <w:pPr>
              <w:jc w:val="center"/>
              <w:rPr>
                <w:b/>
                <w:sz w:val="20"/>
                <w:szCs w:val="20"/>
              </w:rPr>
            </w:pPr>
            <w:r>
              <w:rPr>
                <w:b/>
                <w:sz w:val="20"/>
                <w:szCs w:val="20"/>
              </w:rPr>
              <w:t>1256,5</w:t>
            </w:r>
          </w:p>
        </w:tc>
        <w:tc>
          <w:tcPr>
            <w:tcW w:w="992" w:type="dxa"/>
          </w:tcPr>
          <w:p w:rsidR="00EF44FA" w:rsidRPr="006B1EAC" w:rsidRDefault="00EF44FA" w:rsidP="001D5581">
            <w:pPr>
              <w:jc w:val="center"/>
              <w:rPr>
                <w:b/>
                <w:sz w:val="20"/>
                <w:szCs w:val="20"/>
              </w:rPr>
            </w:pPr>
            <w:r>
              <w:rPr>
                <w:b/>
                <w:sz w:val="20"/>
                <w:szCs w:val="20"/>
              </w:rPr>
              <w:t>1443,6</w:t>
            </w:r>
          </w:p>
        </w:tc>
        <w:tc>
          <w:tcPr>
            <w:tcW w:w="851" w:type="dxa"/>
          </w:tcPr>
          <w:p w:rsidR="00EF44FA" w:rsidRPr="00DC512B" w:rsidRDefault="00EF44FA" w:rsidP="001D5581">
            <w:pPr>
              <w:jc w:val="center"/>
              <w:rPr>
                <w:b/>
                <w:sz w:val="20"/>
                <w:szCs w:val="20"/>
              </w:rPr>
            </w:pPr>
            <w:r>
              <w:rPr>
                <w:b/>
                <w:sz w:val="20"/>
                <w:szCs w:val="20"/>
              </w:rPr>
              <w:t>1040,0</w:t>
            </w:r>
          </w:p>
        </w:tc>
        <w:tc>
          <w:tcPr>
            <w:tcW w:w="1134" w:type="dxa"/>
          </w:tcPr>
          <w:p w:rsidR="00EF44FA" w:rsidRPr="00DC512B" w:rsidRDefault="00EF44FA" w:rsidP="001D5581">
            <w:pPr>
              <w:jc w:val="center"/>
              <w:rPr>
                <w:b/>
                <w:sz w:val="20"/>
                <w:szCs w:val="20"/>
              </w:rPr>
            </w:pPr>
            <w:r>
              <w:rPr>
                <w:b/>
                <w:sz w:val="20"/>
                <w:szCs w:val="20"/>
              </w:rPr>
              <w:t>1040,0</w:t>
            </w:r>
          </w:p>
        </w:tc>
        <w:tc>
          <w:tcPr>
            <w:tcW w:w="992" w:type="dxa"/>
          </w:tcPr>
          <w:p w:rsidR="00EF44FA" w:rsidRPr="00DC512B" w:rsidRDefault="00EF44FA" w:rsidP="001D5581">
            <w:pPr>
              <w:jc w:val="center"/>
              <w:rPr>
                <w:b/>
                <w:sz w:val="20"/>
                <w:szCs w:val="20"/>
              </w:rPr>
            </w:pPr>
            <w:r>
              <w:rPr>
                <w:b/>
                <w:sz w:val="20"/>
                <w:szCs w:val="20"/>
              </w:rPr>
              <w:t>70,0</w:t>
            </w:r>
          </w:p>
        </w:tc>
        <w:tc>
          <w:tcPr>
            <w:tcW w:w="992" w:type="dxa"/>
          </w:tcPr>
          <w:p w:rsidR="00EF44FA" w:rsidRPr="005A1B01" w:rsidRDefault="00EF44FA" w:rsidP="001D5581">
            <w:pPr>
              <w:jc w:val="center"/>
              <w:rPr>
                <w:b/>
                <w:sz w:val="20"/>
                <w:szCs w:val="20"/>
              </w:rPr>
            </w:pPr>
            <w:r>
              <w:rPr>
                <w:b/>
                <w:sz w:val="20"/>
                <w:szCs w:val="20"/>
              </w:rPr>
              <w:t>4850,1</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1</w:t>
            </w:r>
          </w:p>
        </w:tc>
        <w:tc>
          <w:tcPr>
            <w:tcW w:w="3283" w:type="dxa"/>
            <w:vMerge w:val="restart"/>
          </w:tcPr>
          <w:p w:rsidR="00EF44FA" w:rsidRPr="00BF6DD3" w:rsidRDefault="00EF44FA" w:rsidP="00A9507B">
            <w:pPr>
              <w:jc w:val="both"/>
              <w:rPr>
                <w:sz w:val="20"/>
                <w:szCs w:val="20"/>
              </w:rPr>
            </w:pPr>
            <w:r w:rsidRPr="00BF6DD3">
              <w:rPr>
                <w:sz w:val="20"/>
                <w:szCs w:val="20"/>
              </w:rPr>
              <w:t>Организация утилизации отработанных ртутьсодержащих отходов</w:t>
            </w:r>
          </w:p>
        </w:tc>
        <w:tc>
          <w:tcPr>
            <w:tcW w:w="2693" w:type="dxa"/>
            <w:vMerge w:val="restart"/>
          </w:tcPr>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r>
              <w:rPr>
                <w:sz w:val="20"/>
                <w:szCs w:val="20"/>
              </w:rPr>
              <w:t>216,5</w:t>
            </w:r>
          </w:p>
        </w:tc>
        <w:tc>
          <w:tcPr>
            <w:tcW w:w="992" w:type="dxa"/>
          </w:tcPr>
          <w:p w:rsidR="00EF44FA" w:rsidRPr="00B90B1B" w:rsidRDefault="00EF44FA" w:rsidP="001D5581">
            <w:pPr>
              <w:jc w:val="center"/>
              <w:rPr>
                <w:sz w:val="20"/>
                <w:szCs w:val="20"/>
              </w:rPr>
            </w:pPr>
            <w:r>
              <w:rPr>
                <w:sz w:val="20"/>
                <w:szCs w:val="20"/>
              </w:rPr>
              <w:t>403,6</w:t>
            </w:r>
          </w:p>
        </w:tc>
        <w:tc>
          <w:tcPr>
            <w:tcW w:w="851" w:type="dxa"/>
          </w:tcPr>
          <w:p w:rsidR="00EF44FA" w:rsidRPr="00B90B1B" w:rsidRDefault="00EF44FA" w:rsidP="001D5581">
            <w:pPr>
              <w:jc w:val="center"/>
              <w:rPr>
                <w:sz w:val="20"/>
                <w:szCs w:val="20"/>
              </w:rPr>
            </w:pPr>
          </w:p>
        </w:tc>
        <w:tc>
          <w:tcPr>
            <w:tcW w:w="1134" w:type="dxa"/>
          </w:tcPr>
          <w:p w:rsidR="00EF44FA" w:rsidRPr="00B90B1B" w:rsidRDefault="00EF44FA" w:rsidP="001D5581">
            <w:pPr>
              <w:jc w:val="center"/>
              <w:rPr>
                <w:sz w:val="20"/>
                <w:szCs w:val="20"/>
              </w:rPr>
            </w:pPr>
          </w:p>
        </w:tc>
        <w:tc>
          <w:tcPr>
            <w:tcW w:w="992" w:type="dxa"/>
          </w:tcPr>
          <w:p w:rsidR="00EF44FA" w:rsidRPr="00E63E68" w:rsidRDefault="00EF44FA" w:rsidP="001D5581">
            <w:pPr>
              <w:jc w:val="center"/>
              <w:rPr>
                <w:sz w:val="20"/>
                <w:szCs w:val="20"/>
              </w:rPr>
            </w:pPr>
            <w:r w:rsidRPr="00E63E68">
              <w:rPr>
                <w:sz w:val="20"/>
                <w:szCs w:val="20"/>
              </w:rPr>
              <w:t>20,0</w:t>
            </w:r>
          </w:p>
        </w:tc>
        <w:tc>
          <w:tcPr>
            <w:tcW w:w="992" w:type="dxa"/>
          </w:tcPr>
          <w:p w:rsidR="00EF44FA" w:rsidRPr="00E63E68" w:rsidRDefault="00EF44FA" w:rsidP="001D5581">
            <w:pPr>
              <w:jc w:val="center"/>
              <w:rPr>
                <w:sz w:val="20"/>
                <w:szCs w:val="20"/>
              </w:rPr>
            </w:pPr>
            <w:r w:rsidRPr="00E63E68">
              <w:rPr>
                <w:sz w:val="20"/>
                <w:szCs w:val="20"/>
              </w:rPr>
              <w:t>640,1</w:t>
            </w:r>
          </w:p>
        </w:tc>
        <w:tc>
          <w:tcPr>
            <w:tcW w:w="1418" w:type="dxa"/>
          </w:tcPr>
          <w:p w:rsidR="00EF44FA" w:rsidRPr="00E63E68"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highlight w:val="yellow"/>
              </w:rPr>
            </w:pPr>
          </w:p>
        </w:tc>
        <w:tc>
          <w:tcPr>
            <w:tcW w:w="992" w:type="dxa"/>
          </w:tcPr>
          <w:p w:rsidR="00EF44FA" w:rsidRPr="00B90B1B" w:rsidRDefault="00EF44FA" w:rsidP="001D5581">
            <w:pPr>
              <w:jc w:val="center"/>
              <w:rPr>
                <w:sz w:val="20"/>
                <w:szCs w:val="20"/>
                <w:highlight w:val="yellow"/>
              </w:rPr>
            </w:pPr>
          </w:p>
        </w:tc>
        <w:tc>
          <w:tcPr>
            <w:tcW w:w="851" w:type="dxa"/>
          </w:tcPr>
          <w:p w:rsidR="00EF44FA" w:rsidRPr="00B90B1B" w:rsidRDefault="00EF44FA" w:rsidP="001D5581">
            <w:pPr>
              <w:jc w:val="center"/>
              <w:rPr>
                <w:sz w:val="20"/>
                <w:szCs w:val="20"/>
                <w:highlight w:val="yellow"/>
              </w:rPr>
            </w:pPr>
          </w:p>
        </w:tc>
        <w:tc>
          <w:tcPr>
            <w:tcW w:w="1134" w:type="dxa"/>
          </w:tcPr>
          <w:p w:rsidR="00EF44FA" w:rsidRPr="00B90B1B" w:rsidRDefault="00EF44FA" w:rsidP="001D5581">
            <w:pPr>
              <w:jc w:val="center"/>
              <w:rPr>
                <w:sz w:val="20"/>
                <w:szCs w:val="20"/>
                <w:highlight w:val="yellow"/>
              </w:rPr>
            </w:pPr>
          </w:p>
        </w:tc>
        <w:tc>
          <w:tcPr>
            <w:tcW w:w="992" w:type="dxa"/>
          </w:tcPr>
          <w:p w:rsidR="00EF44FA" w:rsidRPr="00E63E68" w:rsidRDefault="00EF44FA" w:rsidP="001D5581">
            <w:pPr>
              <w:jc w:val="center"/>
              <w:rPr>
                <w:sz w:val="20"/>
                <w:szCs w:val="20"/>
                <w:highlight w:val="yellow"/>
              </w:rPr>
            </w:pPr>
          </w:p>
        </w:tc>
        <w:tc>
          <w:tcPr>
            <w:tcW w:w="992" w:type="dxa"/>
          </w:tcPr>
          <w:p w:rsidR="00EF44FA" w:rsidRPr="00E63E68" w:rsidRDefault="00EF44FA" w:rsidP="001D5581">
            <w:pPr>
              <w:jc w:val="center"/>
              <w:rPr>
                <w:sz w:val="20"/>
                <w:szCs w:val="20"/>
                <w:highlight w:val="yellow"/>
              </w:rPr>
            </w:pPr>
          </w:p>
        </w:tc>
        <w:tc>
          <w:tcPr>
            <w:tcW w:w="1418" w:type="dxa"/>
          </w:tcPr>
          <w:p w:rsidR="00EF44FA" w:rsidRPr="00E63E68"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r>
              <w:rPr>
                <w:sz w:val="20"/>
                <w:szCs w:val="20"/>
              </w:rPr>
              <w:t>216,5</w:t>
            </w:r>
          </w:p>
        </w:tc>
        <w:tc>
          <w:tcPr>
            <w:tcW w:w="992" w:type="dxa"/>
          </w:tcPr>
          <w:p w:rsidR="00EF44FA" w:rsidRPr="00B90B1B" w:rsidRDefault="00EF44FA" w:rsidP="001D5581">
            <w:pPr>
              <w:jc w:val="center"/>
              <w:rPr>
                <w:sz w:val="20"/>
                <w:szCs w:val="20"/>
              </w:rPr>
            </w:pPr>
            <w:r>
              <w:rPr>
                <w:sz w:val="20"/>
                <w:szCs w:val="20"/>
              </w:rPr>
              <w:t>403,6</w:t>
            </w:r>
          </w:p>
        </w:tc>
        <w:tc>
          <w:tcPr>
            <w:tcW w:w="851" w:type="dxa"/>
          </w:tcPr>
          <w:p w:rsidR="00EF44FA" w:rsidRPr="00B90B1B" w:rsidRDefault="00EF44FA" w:rsidP="001D5581">
            <w:pPr>
              <w:jc w:val="center"/>
              <w:rPr>
                <w:sz w:val="20"/>
                <w:szCs w:val="20"/>
              </w:rPr>
            </w:pPr>
          </w:p>
        </w:tc>
        <w:tc>
          <w:tcPr>
            <w:tcW w:w="1134" w:type="dxa"/>
          </w:tcPr>
          <w:p w:rsidR="00EF44FA" w:rsidRPr="00B90B1B" w:rsidRDefault="00EF44FA" w:rsidP="001D5581">
            <w:pPr>
              <w:jc w:val="center"/>
              <w:rPr>
                <w:sz w:val="20"/>
                <w:szCs w:val="20"/>
              </w:rPr>
            </w:pPr>
          </w:p>
        </w:tc>
        <w:tc>
          <w:tcPr>
            <w:tcW w:w="992" w:type="dxa"/>
          </w:tcPr>
          <w:p w:rsidR="00EF44FA" w:rsidRPr="00E63E68" w:rsidRDefault="00EF44FA" w:rsidP="001D5581">
            <w:pPr>
              <w:jc w:val="center"/>
              <w:rPr>
                <w:sz w:val="20"/>
                <w:szCs w:val="20"/>
              </w:rPr>
            </w:pPr>
            <w:r w:rsidRPr="00E63E68">
              <w:rPr>
                <w:sz w:val="20"/>
                <w:szCs w:val="20"/>
              </w:rPr>
              <w:t>20,0</w:t>
            </w:r>
          </w:p>
        </w:tc>
        <w:tc>
          <w:tcPr>
            <w:tcW w:w="992" w:type="dxa"/>
          </w:tcPr>
          <w:p w:rsidR="00EF44FA" w:rsidRPr="00E63E68" w:rsidRDefault="00EF44FA" w:rsidP="001D5581">
            <w:pPr>
              <w:jc w:val="center"/>
              <w:rPr>
                <w:sz w:val="20"/>
                <w:szCs w:val="20"/>
              </w:rPr>
            </w:pPr>
            <w:r w:rsidRPr="00E63E68">
              <w:rPr>
                <w:sz w:val="20"/>
                <w:szCs w:val="20"/>
              </w:rPr>
              <w:t>640,1</w:t>
            </w:r>
          </w:p>
        </w:tc>
        <w:tc>
          <w:tcPr>
            <w:tcW w:w="1418" w:type="dxa"/>
          </w:tcPr>
          <w:p w:rsidR="00EF44FA" w:rsidRPr="00E63E68"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2</w:t>
            </w:r>
          </w:p>
        </w:tc>
        <w:tc>
          <w:tcPr>
            <w:tcW w:w="3283" w:type="dxa"/>
            <w:vMerge w:val="restart"/>
          </w:tcPr>
          <w:p w:rsidR="00EF44FA" w:rsidRPr="00BF6DD3" w:rsidRDefault="00EF44FA" w:rsidP="00A9507B">
            <w:pPr>
              <w:jc w:val="both"/>
              <w:rPr>
                <w:sz w:val="20"/>
                <w:szCs w:val="20"/>
              </w:rPr>
            </w:pPr>
            <w:r w:rsidRPr="00BF6DD3">
              <w:rPr>
                <w:sz w:val="20"/>
                <w:szCs w:val="20"/>
              </w:rPr>
              <w:t>Ликвидация, рекультивация несанкционированных свалок, обустройство полигонов твердых бытовых отходов, в том числе разработка смет, экспертиза смет на выполнение работ по ликвидации свалок</w:t>
            </w:r>
          </w:p>
        </w:tc>
        <w:tc>
          <w:tcPr>
            <w:tcW w:w="2693" w:type="dxa"/>
            <w:vMerge w:val="restart"/>
          </w:tcPr>
          <w:p w:rsidR="00EF44FA" w:rsidRDefault="00EF44FA" w:rsidP="002B07B7">
            <w:pPr>
              <w:jc w:val="center"/>
              <w:rPr>
                <w:sz w:val="20"/>
                <w:szCs w:val="20"/>
              </w:rPr>
            </w:pPr>
          </w:p>
          <w:p w:rsidR="00EF44FA" w:rsidRDefault="00EF44FA" w:rsidP="002B07B7">
            <w:pPr>
              <w:jc w:val="center"/>
              <w:rPr>
                <w:sz w:val="20"/>
                <w:szCs w:val="20"/>
              </w:rPr>
            </w:pPr>
          </w:p>
          <w:p w:rsidR="00EF44FA" w:rsidRDefault="00EF44FA" w:rsidP="002B07B7">
            <w:pPr>
              <w:jc w:val="center"/>
              <w:rPr>
                <w:i/>
                <w:sz w:val="20"/>
                <w:szCs w:val="20"/>
              </w:rPr>
            </w:pPr>
            <w:r>
              <w:rPr>
                <w:sz w:val="20"/>
                <w:szCs w:val="20"/>
              </w:rPr>
              <w:t>Отдел экологии</w:t>
            </w:r>
          </w:p>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CB0666" w:rsidRDefault="00EF44FA" w:rsidP="001D5581">
            <w:pPr>
              <w:jc w:val="center"/>
              <w:rPr>
                <w:sz w:val="20"/>
                <w:szCs w:val="20"/>
              </w:rPr>
            </w:pPr>
            <w:r>
              <w:rPr>
                <w:sz w:val="20"/>
                <w:szCs w:val="20"/>
              </w:rPr>
              <w:t>8040,0</w:t>
            </w:r>
          </w:p>
        </w:tc>
        <w:tc>
          <w:tcPr>
            <w:tcW w:w="992" w:type="dxa"/>
          </w:tcPr>
          <w:p w:rsidR="00EF44FA" w:rsidRPr="00B90B1B" w:rsidRDefault="00EF44FA" w:rsidP="001D5581">
            <w:pPr>
              <w:jc w:val="center"/>
              <w:rPr>
                <w:sz w:val="20"/>
                <w:szCs w:val="20"/>
              </w:rPr>
            </w:pPr>
            <w:r>
              <w:rPr>
                <w:sz w:val="20"/>
                <w:szCs w:val="20"/>
              </w:rPr>
              <w:t>14089,9</w:t>
            </w:r>
          </w:p>
        </w:tc>
        <w:tc>
          <w:tcPr>
            <w:tcW w:w="851" w:type="dxa"/>
          </w:tcPr>
          <w:p w:rsidR="00EF44FA" w:rsidRPr="00B90B1B" w:rsidRDefault="00EF44FA" w:rsidP="001D5581">
            <w:pPr>
              <w:jc w:val="center"/>
              <w:rPr>
                <w:sz w:val="20"/>
                <w:szCs w:val="20"/>
              </w:rPr>
            </w:pPr>
            <w:r>
              <w:rPr>
                <w:sz w:val="20"/>
                <w:szCs w:val="20"/>
              </w:rPr>
              <w:t>1040,0</w:t>
            </w:r>
          </w:p>
        </w:tc>
        <w:tc>
          <w:tcPr>
            <w:tcW w:w="1134" w:type="dxa"/>
          </w:tcPr>
          <w:p w:rsidR="00EF44FA" w:rsidRPr="00B90B1B" w:rsidRDefault="00EF44FA" w:rsidP="001D5581">
            <w:pPr>
              <w:jc w:val="center"/>
              <w:rPr>
                <w:sz w:val="20"/>
                <w:szCs w:val="20"/>
              </w:rPr>
            </w:pPr>
            <w:r>
              <w:rPr>
                <w:sz w:val="20"/>
                <w:szCs w:val="20"/>
              </w:rPr>
              <w:t>1040,0</w:t>
            </w:r>
          </w:p>
        </w:tc>
        <w:tc>
          <w:tcPr>
            <w:tcW w:w="992" w:type="dxa"/>
          </w:tcPr>
          <w:p w:rsidR="00EF44FA" w:rsidRPr="00E63E68" w:rsidRDefault="00EF44FA" w:rsidP="001D5581">
            <w:pPr>
              <w:jc w:val="center"/>
              <w:rPr>
                <w:sz w:val="20"/>
                <w:szCs w:val="20"/>
              </w:rPr>
            </w:pPr>
            <w:r w:rsidRPr="00E63E68">
              <w:rPr>
                <w:sz w:val="20"/>
                <w:szCs w:val="20"/>
              </w:rPr>
              <w:t>50,0</w:t>
            </w:r>
          </w:p>
        </w:tc>
        <w:tc>
          <w:tcPr>
            <w:tcW w:w="992" w:type="dxa"/>
          </w:tcPr>
          <w:p w:rsidR="00EF44FA" w:rsidRPr="00E63E68" w:rsidRDefault="00EF44FA" w:rsidP="001D5581">
            <w:pPr>
              <w:jc w:val="center"/>
              <w:rPr>
                <w:sz w:val="20"/>
                <w:szCs w:val="20"/>
              </w:rPr>
            </w:pPr>
            <w:r w:rsidRPr="00E63E68">
              <w:rPr>
                <w:sz w:val="20"/>
                <w:szCs w:val="20"/>
              </w:rPr>
              <w:t>24259,9</w:t>
            </w:r>
          </w:p>
        </w:tc>
        <w:tc>
          <w:tcPr>
            <w:tcW w:w="1418" w:type="dxa"/>
          </w:tcPr>
          <w:p w:rsidR="00EF44FA" w:rsidRPr="00E63E68"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ED1A3C" w:rsidRDefault="00EF44FA" w:rsidP="001D5581">
            <w:pPr>
              <w:jc w:val="center"/>
              <w:rPr>
                <w:sz w:val="20"/>
                <w:szCs w:val="20"/>
              </w:rPr>
            </w:pPr>
            <w:r>
              <w:rPr>
                <w:sz w:val="20"/>
                <w:szCs w:val="20"/>
              </w:rPr>
              <w:t>7000,0</w:t>
            </w:r>
          </w:p>
        </w:tc>
        <w:tc>
          <w:tcPr>
            <w:tcW w:w="992" w:type="dxa"/>
          </w:tcPr>
          <w:p w:rsidR="00EF44FA" w:rsidRPr="00B90B1B" w:rsidRDefault="00EF44FA" w:rsidP="001D5581">
            <w:pPr>
              <w:jc w:val="center"/>
              <w:rPr>
                <w:sz w:val="20"/>
                <w:szCs w:val="20"/>
              </w:rPr>
            </w:pPr>
            <w:r>
              <w:rPr>
                <w:sz w:val="20"/>
                <w:szCs w:val="20"/>
              </w:rPr>
              <w:t>13049,9</w:t>
            </w:r>
          </w:p>
        </w:tc>
        <w:tc>
          <w:tcPr>
            <w:tcW w:w="851" w:type="dxa"/>
          </w:tcPr>
          <w:p w:rsidR="00EF44FA" w:rsidRPr="00B90B1B" w:rsidRDefault="00EF44FA" w:rsidP="001D5581">
            <w:pPr>
              <w:jc w:val="center"/>
              <w:rPr>
                <w:sz w:val="20"/>
                <w:szCs w:val="20"/>
              </w:rPr>
            </w:pPr>
          </w:p>
        </w:tc>
        <w:tc>
          <w:tcPr>
            <w:tcW w:w="1134" w:type="dxa"/>
          </w:tcPr>
          <w:p w:rsidR="00EF44FA" w:rsidRPr="00B90B1B" w:rsidRDefault="00EF44FA" w:rsidP="001D5581">
            <w:pPr>
              <w:jc w:val="center"/>
              <w:rPr>
                <w:sz w:val="20"/>
                <w:szCs w:val="20"/>
              </w:rPr>
            </w:pPr>
          </w:p>
        </w:tc>
        <w:tc>
          <w:tcPr>
            <w:tcW w:w="992" w:type="dxa"/>
          </w:tcPr>
          <w:p w:rsidR="00EF44FA" w:rsidRPr="00E63E68" w:rsidRDefault="00EF44FA" w:rsidP="001D5581">
            <w:pPr>
              <w:jc w:val="center"/>
              <w:rPr>
                <w:sz w:val="20"/>
                <w:szCs w:val="20"/>
              </w:rPr>
            </w:pPr>
          </w:p>
        </w:tc>
        <w:tc>
          <w:tcPr>
            <w:tcW w:w="992" w:type="dxa"/>
          </w:tcPr>
          <w:p w:rsidR="00EF44FA" w:rsidRPr="00E63E68" w:rsidRDefault="00EF44FA" w:rsidP="001D5581">
            <w:pPr>
              <w:jc w:val="center"/>
              <w:rPr>
                <w:sz w:val="20"/>
                <w:szCs w:val="20"/>
              </w:rPr>
            </w:pPr>
            <w:r w:rsidRPr="00E63E68">
              <w:rPr>
                <w:sz w:val="20"/>
                <w:szCs w:val="20"/>
              </w:rPr>
              <w:t>22129,9</w:t>
            </w:r>
          </w:p>
        </w:tc>
        <w:tc>
          <w:tcPr>
            <w:tcW w:w="1418" w:type="dxa"/>
          </w:tcPr>
          <w:p w:rsidR="00EF44FA" w:rsidRPr="00E63E68"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ED1A3C" w:rsidRDefault="00EF44FA" w:rsidP="001D5581">
            <w:pPr>
              <w:jc w:val="center"/>
              <w:rPr>
                <w:sz w:val="20"/>
                <w:szCs w:val="20"/>
              </w:rPr>
            </w:pPr>
            <w:r>
              <w:rPr>
                <w:sz w:val="20"/>
                <w:szCs w:val="20"/>
              </w:rPr>
              <w:t>1040,0</w:t>
            </w:r>
          </w:p>
        </w:tc>
        <w:tc>
          <w:tcPr>
            <w:tcW w:w="992" w:type="dxa"/>
          </w:tcPr>
          <w:p w:rsidR="00EF44FA" w:rsidRPr="00B90B1B" w:rsidRDefault="00EF44FA" w:rsidP="001D5581">
            <w:pPr>
              <w:jc w:val="center"/>
              <w:rPr>
                <w:sz w:val="20"/>
                <w:szCs w:val="20"/>
              </w:rPr>
            </w:pPr>
            <w:r>
              <w:rPr>
                <w:sz w:val="20"/>
                <w:szCs w:val="20"/>
              </w:rPr>
              <w:t>1040,0</w:t>
            </w:r>
          </w:p>
        </w:tc>
        <w:tc>
          <w:tcPr>
            <w:tcW w:w="851" w:type="dxa"/>
          </w:tcPr>
          <w:p w:rsidR="00EF44FA" w:rsidRPr="00B90B1B" w:rsidRDefault="00EF44FA" w:rsidP="001D5581">
            <w:pPr>
              <w:jc w:val="center"/>
              <w:rPr>
                <w:sz w:val="20"/>
                <w:szCs w:val="20"/>
              </w:rPr>
            </w:pPr>
            <w:r>
              <w:rPr>
                <w:sz w:val="20"/>
                <w:szCs w:val="20"/>
              </w:rPr>
              <w:t>1040,0</w:t>
            </w:r>
          </w:p>
        </w:tc>
        <w:tc>
          <w:tcPr>
            <w:tcW w:w="1134" w:type="dxa"/>
          </w:tcPr>
          <w:p w:rsidR="00EF44FA" w:rsidRPr="00B90B1B" w:rsidRDefault="00EF44FA" w:rsidP="001D5581">
            <w:pPr>
              <w:jc w:val="center"/>
              <w:rPr>
                <w:sz w:val="20"/>
                <w:szCs w:val="20"/>
              </w:rPr>
            </w:pPr>
            <w:r>
              <w:rPr>
                <w:sz w:val="20"/>
                <w:szCs w:val="20"/>
              </w:rPr>
              <w:t>1040,0</w:t>
            </w:r>
          </w:p>
        </w:tc>
        <w:tc>
          <w:tcPr>
            <w:tcW w:w="992" w:type="dxa"/>
          </w:tcPr>
          <w:p w:rsidR="00EF44FA" w:rsidRPr="00E63E68" w:rsidRDefault="00EF44FA" w:rsidP="001D5581">
            <w:pPr>
              <w:jc w:val="center"/>
              <w:rPr>
                <w:sz w:val="20"/>
                <w:szCs w:val="20"/>
              </w:rPr>
            </w:pPr>
            <w:r w:rsidRPr="00E63E68">
              <w:rPr>
                <w:sz w:val="20"/>
                <w:szCs w:val="20"/>
              </w:rPr>
              <w:t>50,0</w:t>
            </w:r>
          </w:p>
        </w:tc>
        <w:tc>
          <w:tcPr>
            <w:tcW w:w="992" w:type="dxa"/>
          </w:tcPr>
          <w:p w:rsidR="00EF44FA" w:rsidRPr="00E63E68" w:rsidRDefault="00EF44FA" w:rsidP="001D5581">
            <w:pPr>
              <w:jc w:val="center"/>
              <w:rPr>
                <w:sz w:val="20"/>
                <w:szCs w:val="20"/>
              </w:rPr>
            </w:pPr>
            <w:r w:rsidRPr="00E63E68">
              <w:rPr>
                <w:sz w:val="20"/>
                <w:szCs w:val="20"/>
              </w:rPr>
              <w:t>4210,0</w:t>
            </w:r>
          </w:p>
        </w:tc>
        <w:tc>
          <w:tcPr>
            <w:tcW w:w="1418" w:type="dxa"/>
          </w:tcPr>
          <w:p w:rsidR="00EF44FA" w:rsidRPr="00E63E68"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3</w:t>
            </w:r>
          </w:p>
        </w:tc>
        <w:tc>
          <w:tcPr>
            <w:tcW w:w="3283" w:type="dxa"/>
            <w:vMerge w:val="restart"/>
          </w:tcPr>
          <w:p w:rsidR="00EF44FA" w:rsidRPr="00BF6DD3" w:rsidRDefault="00EF44FA" w:rsidP="00A9507B">
            <w:pPr>
              <w:jc w:val="both"/>
              <w:rPr>
                <w:sz w:val="20"/>
                <w:szCs w:val="20"/>
              </w:rPr>
            </w:pPr>
            <w:r w:rsidRPr="00BF6DD3">
              <w:rPr>
                <w:sz w:val="20"/>
                <w:szCs w:val="20"/>
              </w:rPr>
              <w:t>Оплата услуг Вологодские земельные ресурсы</w:t>
            </w:r>
          </w:p>
        </w:tc>
        <w:tc>
          <w:tcPr>
            <w:tcW w:w="2693" w:type="dxa"/>
            <w:vMerge w:val="restart"/>
          </w:tcPr>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6487" w:type="dxa"/>
            <w:gridSpan w:val="3"/>
            <w:vMerge w:val="restart"/>
          </w:tcPr>
          <w:p w:rsidR="00EF44FA" w:rsidRPr="00BF6DD3" w:rsidRDefault="00EF44FA" w:rsidP="001D5581">
            <w:pPr>
              <w:rPr>
                <w:b/>
                <w:sz w:val="22"/>
                <w:szCs w:val="22"/>
              </w:rPr>
            </w:pPr>
            <w:r w:rsidRPr="00BF6DD3">
              <w:rPr>
                <w:b/>
                <w:sz w:val="22"/>
                <w:szCs w:val="22"/>
              </w:rPr>
              <w:t>3. Мероприятия по обеспечению экологической безопасности и рациональному природопользованию</w:t>
            </w:r>
          </w:p>
        </w:tc>
        <w:tc>
          <w:tcPr>
            <w:tcW w:w="1418" w:type="dxa"/>
          </w:tcPr>
          <w:p w:rsidR="00EF44FA" w:rsidRPr="006B1EAC" w:rsidRDefault="00EF44FA" w:rsidP="002B07B7">
            <w:pPr>
              <w:jc w:val="center"/>
              <w:rPr>
                <w:b/>
                <w:sz w:val="20"/>
                <w:szCs w:val="20"/>
              </w:rPr>
            </w:pPr>
            <w:r w:rsidRPr="006B1EAC">
              <w:rPr>
                <w:b/>
                <w:sz w:val="20"/>
                <w:szCs w:val="20"/>
              </w:rPr>
              <w:t>Всего</w:t>
            </w:r>
          </w:p>
        </w:tc>
        <w:tc>
          <w:tcPr>
            <w:tcW w:w="992" w:type="dxa"/>
          </w:tcPr>
          <w:p w:rsidR="00EF44FA" w:rsidRPr="006B1EAC" w:rsidRDefault="00EF44FA" w:rsidP="001D5581">
            <w:pPr>
              <w:jc w:val="center"/>
              <w:rPr>
                <w:b/>
                <w:sz w:val="20"/>
                <w:szCs w:val="20"/>
              </w:rPr>
            </w:pPr>
            <w:r>
              <w:rPr>
                <w:b/>
                <w:sz w:val="20"/>
                <w:szCs w:val="20"/>
              </w:rPr>
              <w:t>413,7</w:t>
            </w:r>
          </w:p>
        </w:tc>
        <w:tc>
          <w:tcPr>
            <w:tcW w:w="992" w:type="dxa"/>
          </w:tcPr>
          <w:p w:rsidR="00EF44FA" w:rsidRPr="006B1EAC" w:rsidRDefault="00EF44FA" w:rsidP="001D5581">
            <w:pPr>
              <w:jc w:val="center"/>
              <w:rPr>
                <w:b/>
                <w:sz w:val="20"/>
                <w:szCs w:val="20"/>
              </w:rPr>
            </w:pPr>
            <w:r>
              <w:rPr>
                <w:b/>
                <w:sz w:val="20"/>
                <w:szCs w:val="20"/>
              </w:rPr>
              <w:t>412,7</w:t>
            </w:r>
          </w:p>
        </w:tc>
        <w:tc>
          <w:tcPr>
            <w:tcW w:w="851" w:type="dxa"/>
          </w:tcPr>
          <w:p w:rsidR="00EF44FA" w:rsidRPr="005A1B01" w:rsidRDefault="00EF44FA" w:rsidP="001D5581">
            <w:pPr>
              <w:jc w:val="center"/>
              <w:rPr>
                <w:b/>
                <w:sz w:val="20"/>
                <w:szCs w:val="20"/>
              </w:rPr>
            </w:pPr>
            <w:r>
              <w:rPr>
                <w:b/>
                <w:sz w:val="20"/>
                <w:szCs w:val="20"/>
              </w:rPr>
              <w:t>412,7</w:t>
            </w:r>
          </w:p>
        </w:tc>
        <w:tc>
          <w:tcPr>
            <w:tcW w:w="1134" w:type="dxa"/>
          </w:tcPr>
          <w:p w:rsidR="00EF44FA" w:rsidRPr="005A1B01" w:rsidRDefault="00EF44FA" w:rsidP="001D5581">
            <w:pPr>
              <w:jc w:val="center"/>
              <w:rPr>
                <w:b/>
                <w:sz w:val="20"/>
                <w:szCs w:val="20"/>
              </w:rPr>
            </w:pPr>
            <w:r>
              <w:rPr>
                <w:b/>
                <w:sz w:val="20"/>
                <w:szCs w:val="20"/>
              </w:rPr>
              <w:t>412,7</w:t>
            </w:r>
          </w:p>
        </w:tc>
        <w:tc>
          <w:tcPr>
            <w:tcW w:w="992" w:type="dxa"/>
          </w:tcPr>
          <w:p w:rsidR="00EF44FA" w:rsidRPr="005A1B01" w:rsidRDefault="00EF44FA" w:rsidP="001D5581">
            <w:pPr>
              <w:jc w:val="center"/>
              <w:rPr>
                <w:b/>
                <w:sz w:val="20"/>
                <w:szCs w:val="20"/>
              </w:rPr>
            </w:pPr>
            <w:r>
              <w:rPr>
                <w:b/>
                <w:sz w:val="20"/>
                <w:szCs w:val="20"/>
              </w:rPr>
              <w:t>375,3</w:t>
            </w:r>
          </w:p>
        </w:tc>
        <w:tc>
          <w:tcPr>
            <w:tcW w:w="992" w:type="dxa"/>
          </w:tcPr>
          <w:p w:rsidR="00EF44FA" w:rsidRPr="005A1B01" w:rsidRDefault="00EF44FA" w:rsidP="001D5581">
            <w:pPr>
              <w:jc w:val="center"/>
              <w:rPr>
                <w:b/>
                <w:sz w:val="20"/>
                <w:szCs w:val="20"/>
              </w:rPr>
            </w:pPr>
            <w:r>
              <w:rPr>
                <w:b/>
                <w:sz w:val="20"/>
                <w:szCs w:val="20"/>
              </w:rPr>
              <w:t>2027,1</w:t>
            </w:r>
          </w:p>
        </w:tc>
        <w:tc>
          <w:tcPr>
            <w:tcW w:w="1418" w:type="dxa"/>
          </w:tcPr>
          <w:p w:rsidR="00EF44FA" w:rsidRPr="000D3632" w:rsidRDefault="00EF44FA" w:rsidP="001D5581">
            <w:pPr>
              <w:jc w:val="center"/>
              <w:rPr>
                <w:sz w:val="20"/>
                <w:szCs w:val="20"/>
              </w:rPr>
            </w:pPr>
          </w:p>
        </w:tc>
      </w:tr>
      <w:tr w:rsidR="00EF44FA" w:rsidRPr="000D3632" w:rsidTr="001D5581">
        <w:tc>
          <w:tcPr>
            <w:tcW w:w="6487" w:type="dxa"/>
            <w:gridSpan w:val="3"/>
            <w:vMerge/>
          </w:tcPr>
          <w:p w:rsidR="00EF44FA" w:rsidRPr="00BF6DD3" w:rsidRDefault="00EF44FA" w:rsidP="001D5581">
            <w:pPr>
              <w:rPr>
                <w:b/>
                <w:sz w:val="20"/>
                <w:szCs w:val="20"/>
              </w:rPr>
            </w:pPr>
          </w:p>
        </w:tc>
        <w:tc>
          <w:tcPr>
            <w:tcW w:w="1418" w:type="dxa"/>
          </w:tcPr>
          <w:p w:rsidR="00EF44FA" w:rsidRPr="006B1EAC" w:rsidRDefault="00EF44FA" w:rsidP="002B07B7">
            <w:pPr>
              <w:jc w:val="center"/>
              <w:rPr>
                <w:b/>
                <w:sz w:val="20"/>
                <w:szCs w:val="20"/>
              </w:rPr>
            </w:pPr>
            <w:r w:rsidRPr="006B1EAC">
              <w:rPr>
                <w:b/>
                <w:sz w:val="20"/>
                <w:szCs w:val="20"/>
              </w:rPr>
              <w:t>ОБ</w:t>
            </w:r>
          </w:p>
        </w:tc>
        <w:tc>
          <w:tcPr>
            <w:tcW w:w="992" w:type="dxa"/>
          </w:tcPr>
          <w:p w:rsidR="00EF44FA" w:rsidRPr="006B1EAC" w:rsidRDefault="00EF44FA" w:rsidP="001D5581">
            <w:pPr>
              <w:jc w:val="center"/>
              <w:rPr>
                <w:b/>
                <w:sz w:val="20"/>
                <w:szCs w:val="20"/>
              </w:rPr>
            </w:pPr>
            <w:r>
              <w:rPr>
                <w:b/>
                <w:sz w:val="20"/>
                <w:szCs w:val="20"/>
              </w:rPr>
              <w:t>373,7</w:t>
            </w:r>
          </w:p>
        </w:tc>
        <w:tc>
          <w:tcPr>
            <w:tcW w:w="992" w:type="dxa"/>
          </w:tcPr>
          <w:p w:rsidR="00EF44FA" w:rsidRPr="006B1EAC" w:rsidRDefault="00EF44FA" w:rsidP="001D5581">
            <w:pPr>
              <w:jc w:val="center"/>
              <w:rPr>
                <w:b/>
                <w:sz w:val="20"/>
                <w:szCs w:val="20"/>
              </w:rPr>
            </w:pPr>
            <w:r>
              <w:rPr>
                <w:b/>
                <w:sz w:val="20"/>
                <w:szCs w:val="20"/>
              </w:rPr>
              <w:t>372,7</w:t>
            </w:r>
          </w:p>
        </w:tc>
        <w:tc>
          <w:tcPr>
            <w:tcW w:w="851" w:type="dxa"/>
          </w:tcPr>
          <w:p w:rsidR="00EF44FA" w:rsidRDefault="00EF44FA" w:rsidP="001D5581">
            <w:pPr>
              <w:jc w:val="center"/>
              <w:rPr>
                <w:b/>
                <w:sz w:val="20"/>
                <w:szCs w:val="20"/>
              </w:rPr>
            </w:pPr>
            <w:r>
              <w:rPr>
                <w:b/>
                <w:sz w:val="20"/>
                <w:szCs w:val="20"/>
              </w:rPr>
              <w:t>372,7</w:t>
            </w:r>
          </w:p>
        </w:tc>
        <w:tc>
          <w:tcPr>
            <w:tcW w:w="1134" w:type="dxa"/>
          </w:tcPr>
          <w:p w:rsidR="00EF44FA" w:rsidRDefault="00EF44FA" w:rsidP="001D5581">
            <w:pPr>
              <w:jc w:val="center"/>
              <w:rPr>
                <w:b/>
                <w:sz w:val="20"/>
                <w:szCs w:val="20"/>
              </w:rPr>
            </w:pPr>
            <w:r>
              <w:rPr>
                <w:b/>
                <w:sz w:val="20"/>
                <w:szCs w:val="20"/>
              </w:rPr>
              <w:t>372,7</w:t>
            </w:r>
          </w:p>
        </w:tc>
        <w:tc>
          <w:tcPr>
            <w:tcW w:w="992" w:type="dxa"/>
          </w:tcPr>
          <w:p w:rsidR="00EF44FA" w:rsidRDefault="00EF44FA" w:rsidP="001D5581">
            <w:pPr>
              <w:jc w:val="center"/>
              <w:rPr>
                <w:b/>
                <w:sz w:val="20"/>
                <w:szCs w:val="20"/>
              </w:rPr>
            </w:pPr>
            <w:r>
              <w:rPr>
                <w:b/>
                <w:sz w:val="20"/>
                <w:szCs w:val="20"/>
              </w:rPr>
              <w:t>367,3</w:t>
            </w:r>
          </w:p>
        </w:tc>
        <w:tc>
          <w:tcPr>
            <w:tcW w:w="992" w:type="dxa"/>
          </w:tcPr>
          <w:p w:rsidR="00EF44FA" w:rsidRPr="005A1B01" w:rsidRDefault="00EF44FA" w:rsidP="001D5581">
            <w:pPr>
              <w:jc w:val="center"/>
              <w:rPr>
                <w:b/>
                <w:sz w:val="20"/>
                <w:szCs w:val="20"/>
              </w:rPr>
            </w:pPr>
            <w:r>
              <w:rPr>
                <w:b/>
                <w:sz w:val="20"/>
                <w:szCs w:val="20"/>
              </w:rPr>
              <w:t>1859,1</w:t>
            </w:r>
          </w:p>
        </w:tc>
        <w:tc>
          <w:tcPr>
            <w:tcW w:w="1418" w:type="dxa"/>
          </w:tcPr>
          <w:p w:rsidR="00EF44FA" w:rsidRPr="000D3632" w:rsidRDefault="00EF44FA" w:rsidP="001D5581">
            <w:pPr>
              <w:jc w:val="center"/>
              <w:rPr>
                <w:sz w:val="20"/>
                <w:szCs w:val="20"/>
              </w:rPr>
            </w:pPr>
          </w:p>
        </w:tc>
      </w:tr>
      <w:tr w:rsidR="00EF44FA" w:rsidRPr="000D3632" w:rsidTr="001D5581">
        <w:tc>
          <w:tcPr>
            <w:tcW w:w="6487" w:type="dxa"/>
            <w:gridSpan w:val="3"/>
            <w:vMerge/>
          </w:tcPr>
          <w:p w:rsidR="00EF44FA" w:rsidRPr="00BF6DD3" w:rsidRDefault="00EF44FA" w:rsidP="001D5581">
            <w:pPr>
              <w:rPr>
                <w:b/>
                <w:sz w:val="20"/>
                <w:szCs w:val="20"/>
              </w:rPr>
            </w:pPr>
          </w:p>
        </w:tc>
        <w:tc>
          <w:tcPr>
            <w:tcW w:w="1418" w:type="dxa"/>
          </w:tcPr>
          <w:p w:rsidR="00EF44FA" w:rsidRPr="006B1EAC" w:rsidRDefault="00EF44FA" w:rsidP="002B07B7">
            <w:pPr>
              <w:jc w:val="center"/>
              <w:rPr>
                <w:b/>
                <w:sz w:val="20"/>
                <w:szCs w:val="20"/>
              </w:rPr>
            </w:pPr>
            <w:proofErr w:type="spellStart"/>
            <w:r w:rsidRPr="006B1EAC">
              <w:rPr>
                <w:b/>
                <w:sz w:val="20"/>
                <w:szCs w:val="20"/>
              </w:rPr>
              <w:t>Б</w:t>
            </w:r>
            <w:r>
              <w:rPr>
                <w:b/>
                <w:sz w:val="20"/>
                <w:szCs w:val="20"/>
              </w:rPr>
              <w:t>Окр</w:t>
            </w:r>
            <w:proofErr w:type="spellEnd"/>
          </w:p>
        </w:tc>
        <w:tc>
          <w:tcPr>
            <w:tcW w:w="992" w:type="dxa"/>
          </w:tcPr>
          <w:p w:rsidR="00EF44FA" w:rsidRPr="006B1EAC" w:rsidRDefault="00EF44FA" w:rsidP="001D5581">
            <w:pPr>
              <w:jc w:val="center"/>
              <w:rPr>
                <w:b/>
                <w:sz w:val="20"/>
                <w:szCs w:val="20"/>
              </w:rPr>
            </w:pPr>
            <w:r>
              <w:rPr>
                <w:b/>
                <w:sz w:val="20"/>
                <w:szCs w:val="20"/>
              </w:rPr>
              <w:t>40,0</w:t>
            </w:r>
          </w:p>
        </w:tc>
        <w:tc>
          <w:tcPr>
            <w:tcW w:w="992" w:type="dxa"/>
          </w:tcPr>
          <w:p w:rsidR="00EF44FA" w:rsidRPr="006B1EAC" w:rsidRDefault="00EF44FA" w:rsidP="001D5581">
            <w:pPr>
              <w:jc w:val="center"/>
              <w:rPr>
                <w:b/>
                <w:sz w:val="20"/>
                <w:szCs w:val="20"/>
              </w:rPr>
            </w:pPr>
            <w:r>
              <w:rPr>
                <w:b/>
                <w:sz w:val="20"/>
                <w:szCs w:val="20"/>
              </w:rPr>
              <w:t>40,0</w:t>
            </w:r>
          </w:p>
        </w:tc>
        <w:tc>
          <w:tcPr>
            <w:tcW w:w="851" w:type="dxa"/>
          </w:tcPr>
          <w:p w:rsidR="00EF44FA" w:rsidRDefault="00EF44FA" w:rsidP="001D5581">
            <w:pPr>
              <w:jc w:val="center"/>
              <w:rPr>
                <w:b/>
                <w:sz w:val="20"/>
                <w:szCs w:val="20"/>
              </w:rPr>
            </w:pPr>
            <w:r>
              <w:rPr>
                <w:b/>
                <w:sz w:val="20"/>
                <w:szCs w:val="20"/>
              </w:rPr>
              <w:t>40,0</w:t>
            </w:r>
          </w:p>
        </w:tc>
        <w:tc>
          <w:tcPr>
            <w:tcW w:w="1134" w:type="dxa"/>
          </w:tcPr>
          <w:p w:rsidR="00EF44FA" w:rsidRDefault="00EF44FA" w:rsidP="001D5581">
            <w:pPr>
              <w:jc w:val="center"/>
              <w:rPr>
                <w:b/>
                <w:sz w:val="20"/>
                <w:szCs w:val="20"/>
              </w:rPr>
            </w:pPr>
            <w:r>
              <w:rPr>
                <w:b/>
                <w:sz w:val="20"/>
                <w:szCs w:val="20"/>
              </w:rPr>
              <w:t>40,0</w:t>
            </w:r>
          </w:p>
        </w:tc>
        <w:tc>
          <w:tcPr>
            <w:tcW w:w="992" w:type="dxa"/>
          </w:tcPr>
          <w:p w:rsidR="00EF44FA" w:rsidRDefault="00EF44FA" w:rsidP="001D5581">
            <w:pPr>
              <w:jc w:val="center"/>
              <w:rPr>
                <w:b/>
                <w:sz w:val="20"/>
                <w:szCs w:val="20"/>
              </w:rPr>
            </w:pPr>
            <w:r>
              <w:rPr>
                <w:b/>
                <w:sz w:val="20"/>
                <w:szCs w:val="20"/>
              </w:rPr>
              <w:t>8,0</w:t>
            </w:r>
          </w:p>
        </w:tc>
        <w:tc>
          <w:tcPr>
            <w:tcW w:w="992" w:type="dxa"/>
          </w:tcPr>
          <w:p w:rsidR="00EF44FA" w:rsidRPr="005A1B01" w:rsidRDefault="00EF44FA" w:rsidP="001D5581">
            <w:pPr>
              <w:jc w:val="center"/>
              <w:rPr>
                <w:b/>
                <w:sz w:val="20"/>
                <w:szCs w:val="20"/>
              </w:rPr>
            </w:pPr>
            <w:r>
              <w:rPr>
                <w:b/>
                <w:sz w:val="20"/>
                <w:szCs w:val="20"/>
              </w:rPr>
              <w:t>168,0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1</w:t>
            </w:r>
          </w:p>
        </w:tc>
        <w:tc>
          <w:tcPr>
            <w:tcW w:w="3283" w:type="dxa"/>
            <w:vMerge w:val="restart"/>
          </w:tcPr>
          <w:p w:rsidR="00EF44FA" w:rsidRPr="00BF6DD3" w:rsidRDefault="00EF44FA" w:rsidP="00A9507B">
            <w:pPr>
              <w:jc w:val="both"/>
              <w:rPr>
                <w:sz w:val="20"/>
                <w:szCs w:val="20"/>
              </w:rPr>
            </w:pPr>
            <w:r>
              <w:rPr>
                <w:sz w:val="20"/>
                <w:szCs w:val="20"/>
              </w:rPr>
              <w:t>Аналитический контроль</w:t>
            </w:r>
            <w:r w:rsidRPr="00BF6DD3">
              <w:rPr>
                <w:sz w:val="20"/>
                <w:szCs w:val="20"/>
              </w:rPr>
              <w:t xml:space="preserve"> сбросов и выбросов вредных веществ в окружающую среду, размещения отходов в рамках мероприятий по экологическому надзору </w:t>
            </w:r>
          </w:p>
        </w:tc>
        <w:tc>
          <w:tcPr>
            <w:tcW w:w="2693" w:type="dxa"/>
            <w:vMerge w:val="restart"/>
          </w:tcPr>
          <w:p w:rsidR="00EF44FA" w:rsidRDefault="00EF44FA" w:rsidP="002B07B7">
            <w:pPr>
              <w:jc w:val="center"/>
              <w:rPr>
                <w:sz w:val="20"/>
                <w:szCs w:val="20"/>
              </w:rPr>
            </w:pPr>
          </w:p>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E63E68" w:rsidRDefault="00EF44FA" w:rsidP="001D5581">
            <w:pPr>
              <w:jc w:val="center"/>
              <w:rPr>
                <w:sz w:val="20"/>
                <w:szCs w:val="20"/>
              </w:rPr>
            </w:pPr>
            <w:r w:rsidRPr="00E63E68">
              <w:rPr>
                <w:sz w:val="20"/>
                <w:szCs w:val="20"/>
              </w:rPr>
              <w:t>40,0</w:t>
            </w:r>
          </w:p>
        </w:tc>
        <w:tc>
          <w:tcPr>
            <w:tcW w:w="992" w:type="dxa"/>
          </w:tcPr>
          <w:p w:rsidR="00EF44FA" w:rsidRPr="00E63E68" w:rsidRDefault="00EF44FA" w:rsidP="001D5581">
            <w:pPr>
              <w:jc w:val="center"/>
              <w:rPr>
                <w:sz w:val="20"/>
                <w:szCs w:val="20"/>
              </w:rPr>
            </w:pPr>
            <w:r w:rsidRPr="00E63E68">
              <w:rPr>
                <w:sz w:val="20"/>
                <w:szCs w:val="20"/>
              </w:rPr>
              <w:t>40,0</w:t>
            </w:r>
          </w:p>
        </w:tc>
        <w:tc>
          <w:tcPr>
            <w:tcW w:w="851" w:type="dxa"/>
          </w:tcPr>
          <w:p w:rsidR="00EF44FA" w:rsidRPr="00E63E68" w:rsidRDefault="00EF44FA" w:rsidP="001D5581">
            <w:pPr>
              <w:jc w:val="center"/>
              <w:rPr>
                <w:sz w:val="20"/>
                <w:szCs w:val="20"/>
              </w:rPr>
            </w:pPr>
            <w:r w:rsidRPr="00E63E68">
              <w:rPr>
                <w:sz w:val="20"/>
                <w:szCs w:val="20"/>
              </w:rPr>
              <w:t>40,0</w:t>
            </w:r>
          </w:p>
        </w:tc>
        <w:tc>
          <w:tcPr>
            <w:tcW w:w="1134" w:type="dxa"/>
          </w:tcPr>
          <w:p w:rsidR="00EF44FA" w:rsidRPr="00E63E68" w:rsidRDefault="00EF44FA" w:rsidP="001D5581">
            <w:pPr>
              <w:jc w:val="center"/>
              <w:rPr>
                <w:sz w:val="20"/>
                <w:szCs w:val="20"/>
              </w:rPr>
            </w:pPr>
            <w:r w:rsidRPr="00E63E68">
              <w:rPr>
                <w:sz w:val="20"/>
                <w:szCs w:val="20"/>
              </w:rPr>
              <w:t>40,0</w:t>
            </w:r>
          </w:p>
        </w:tc>
        <w:tc>
          <w:tcPr>
            <w:tcW w:w="992" w:type="dxa"/>
          </w:tcPr>
          <w:p w:rsidR="00EF44FA" w:rsidRPr="00E63E68" w:rsidRDefault="00EF44FA" w:rsidP="001D5581">
            <w:pPr>
              <w:jc w:val="center"/>
              <w:rPr>
                <w:sz w:val="20"/>
                <w:szCs w:val="20"/>
              </w:rPr>
            </w:pPr>
          </w:p>
        </w:tc>
        <w:tc>
          <w:tcPr>
            <w:tcW w:w="992" w:type="dxa"/>
          </w:tcPr>
          <w:p w:rsidR="00EF44FA" w:rsidRPr="00E63E68" w:rsidRDefault="00EF44FA" w:rsidP="001D5581">
            <w:pPr>
              <w:jc w:val="center"/>
              <w:rPr>
                <w:sz w:val="20"/>
                <w:szCs w:val="20"/>
              </w:rPr>
            </w:pPr>
            <w:r w:rsidRPr="00E63E68">
              <w:rPr>
                <w:sz w:val="20"/>
                <w:szCs w:val="20"/>
              </w:rPr>
              <w:t>160,0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EB2423" w:rsidRDefault="00EF44FA" w:rsidP="001D5581">
            <w:pPr>
              <w:jc w:val="center"/>
              <w:rPr>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E63E68" w:rsidRDefault="00EF44FA" w:rsidP="001D5581">
            <w:pPr>
              <w:jc w:val="center"/>
              <w:rPr>
                <w:sz w:val="20"/>
                <w:szCs w:val="20"/>
              </w:rPr>
            </w:pPr>
            <w:r w:rsidRPr="00E63E68">
              <w:rPr>
                <w:sz w:val="20"/>
                <w:szCs w:val="20"/>
              </w:rPr>
              <w:t>40,0</w:t>
            </w:r>
          </w:p>
        </w:tc>
        <w:tc>
          <w:tcPr>
            <w:tcW w:w="992" w:type="dxa"/>
          </w:tcPr>
          <w:p w:rsidR="00EF44FA" w:rsidRPr="00E63E68" w:rsidRDefault="00EF44FA" w:rsidP="001D5581">
            <w:pPr>
              <w:jc w:val="center"/>
              <w:rPr>
                <w:sz w:val="20"/>
                <w:szCs w:val="20"/>
              </w:rPr>
            </w:pPr>
            <w:r w:rsidRPr="00E63E68">
              <w:rPr>
                <w:sz w:val="20"/>
                <w:szCs w:val="20"/>
              </w:rPr>
              <w:t>40,0</w:t>
            </w:r>
          </w:p>
        </w:tc>
        <w:tc>
          <w:tcPr>
            <w:tcW w:w="851" w:type="dxa"/>
          </w:tcPr>
          <w:p w:rsidR="00EF44FA" w:rsidRPr="00E63E68" w:rsidRDefault="00EF44FA" w:rsidP="001D5581">
            <w:pPr>
              <w:jc w:val="center"/>
              <w:rPr>
                <w:sz w:val="20"/>
                <w:szCs w:val="20"/>
              </w:rPr>
            </w:pPr>
            <w:r w:rsidRPr="00E63E68">
              <w:rPr>
                <w:sz w:val="20"/>
                <w:szCs w:val="20"/>
              </w:rPr>
              <w:t>40,0</w:t>
            </w:r>
          </w:p>
        </w:tc>
        <w:tc>
          <w:tcPr>
            <w:tcW w:w="1134" w:type="dxa"/>
          </w:tcPr>
          <w:p w:rsidR="00EF44FA" w:rsidRPr="00E63E68" w:rsidRDefault="00EF44FA" w:rsidP="001D5581">
            <w:pPr>
              <w:jc w:val="center"/>
              <w:rPr>
                <w:sz w:val="20"/>
                <w:szCs w:val="20"/>
              </w:rPr>
            </w:pPr>
            <w:r w:rsidRPr="00E63E68">
              <w:rPr>
                <w:sz w:val="20"/>
                <w:szCs w:val="20"/>
              </w:rPr>
              <w:t>40,0</w:t>
            </w:r>
          </w:p>
        </w:tc>
        <w:tc>
          <w:tcPr>
            <w:tcW w:w="992" w:type="dxa"/>
          </w:tcPr>
          <w:p w:rsidR="00EF44FA" w:rsidRPr="00E63E68" w:rsidRDefault="00EF44FA" w:rsidP="001D5581">
            <w:pPr>
              <w:jc w:val="center"/>
              <w:rPr>
                <w:sz w:val="20"/>
                <w:szCs w:val="20"/>
              </w:rPr>
            </w:pPr>
          </w:p>
        </w:tc>
        <w:tc>
          <w:tcPr>
            <w:tcW w:w="992" w:type="dxa"/>
          </w:tcPr>
          <w:p w:rsidR="00EF44FA" w:rsidRPr="00E63E68" w:rsidRDefault="00EF44FA" w:rsidP="001D5581">
            <w:pPr>
              <w:jc w:val="center"/>
              <w:rPr>
                <w:sz w:val="20"/>
                <w:szCs w:val="20"/>
              </w:rPr>
            </w:pPr>
            <w:r w:rsidRPr="00E63E68">
              <w:rPr>
                <w:sz w:val="20"/>
                <w:szCs w:val="20"/>
              </w:rPr>
              <w:t>160,0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2</w:t>
            </w:r>
          </w:p>
        </w:tc>
        <w:tc>
          <w:tcPr>
            <w:tcW w:w="3283" w:type="dxa"/>
            <w:vMerge w:val="restart"/>
          </w:tcPr>
          <w:p w:rsidR="00EF44FA" w:rsidRPr="00BF6DD3" w:rsidRDefault="00EF44FA" w:rsidP="00A9507B">
            <w:pPr>
              <w:jc w:val="both"/>
              <w:rPr>
                <w:sz w:val="20"/>
                <w:szCs w:val="20"/>
              </w:rPr>
            </w:pPr>
            <w:r w:rsidRPr="00BF6DD3">
              <w:rPr>
                <w:sz w:val="20"/>
                <w:szCs w:val="20"/>
              </w:rPr>
              <w:t>Обеспечение осуществления  органами местного самоуправления отдельных государственных полномочий  по осуществлению</w:t>
            </w:r>
            <w:r w:rsidR="00A9507B">
              <w:rPr>
                <w:sz w:val="20"/>
                <w:szCs w:val="20"/>
              </w:rPr>
              <w:t xml:space="preserve"> </w:t>
            </w:r>
            <w:r>
              <w:rPr>
                <w:sz w:val="20"/>
                <w:szCs w:val="20"/>
              </w:rPr>
              <w:t xml:space="preserve">регионального </w:t>
            </w:r>
            <w:r w:rsidRPr="00BF6DD3">
              <w:rPr>
                <w:sz w:val="20"/>
                <w:szCs w:val="20"/>
              </w:rPr>
              <w:t xml:space="preserve"> экологического надзора в соответствии с </w:t>
            </w:r>
            <w:hyperlink r:id="rId16" w:history="1">
              <w:r w:rsidRPr="00BF6DD3">
                <w:rPr>
                  <w:sz w:val="20"/>
                  <w:szCs w:val="20"/>
                </w:rPr>
                <w:t>законом</w:t>
              </w:r>
            </w:hyperlink>
            <w:r>
              <w:rPr>
                <w:sz w:val="20"/>
                <w:szCs w:val="20"/>
              </w:rPr>
              <w:t xml:space="preserve"> области от 28.06.2006 </w:t>
            </w:r>
            <w:r w:rsidRPr="00BF6DD3">
              <w:rPr>
                <w:sz w:val="20"/>
                <w:szCs w:val="20"/>
              </w:rPr>
              <w:br/>
              <w:t xml:space="preserve">№  1465-ОЗ </w:t>
            </w:r>
          </w:p>
        </w:tc>
        <w:tc>
          <w:tcPr>
            <w:tcW w:w="2693" w:type="dxa"/>
            <w:vMerge w:val="restart"/>
          </w:tcPr>
          <w:p w:rsidR="00EF44FA" w:rsidRDefault="00EF44FA" w:rsidP="002B07B7">
            <w:pPr>
              <w:jc w:val="center"/>
              <w:rPr>
                <w:sz w:val="20"/>
                <w:szCs w:val="20"/>
              </w:rPr>
            </w:pPr>
          </w:p>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r>
              <w:rPr>
                <w:sz w:val="20"/>
                <w:szCs w:val="20"/>
              </w:rPr>
              <w:t>373,7</w:t>
            </w:r>
          </w:p>
        </w:tc>
        <w:tc>
          <w:tcPr>
            <w:tcW w:w="992" w:type="dxa"/>
          </w:tcPr>
          <w:p w:rsidR="00EF44FA" w:rsidRPr="004E56A6" w:rsidRDefault="00EF44FA" w:rsidP="001D5581">
            <w:pPr>
              <w:jc w:val="center"/>
              <w:rPr>
                <w:sz w:val="20"/>
                <w:szCs w:val="20"/>
              </w:rPr>
            </w:pPr>
            <w:r>
              <w:rPr>
                <w:sz w:val="20"/>
                <w:szCs w:val="20"/>
              </w:rPr>
              <w:t>372,7</w:t>
            </w:r>
          </w:p>
        </w:tc>
        <w:tc>
          <w:tcPr>
            <w:tcW w:w="851" w:type="dxa"/>
          </w:tcPr>
          <w:p w:rsidR="00EF44FA" w:rsidRPr="004E56A6" w:rsidRDefault="00EF44FA" w:rsidP="001D5581">
            <w:pPr>
              <w:jc w:val="center"/>
              <w:rPr>
                <w:sz w:val="20"/>
                <w:szCs w:val="20"/>
              </w:rPr>
            </w:pPr>
            <w:r>
              <w:rPr>
                <w:sz w:val="20"/>
                <w:szCs w:val="20"/>
              </w:rPr>
              <w:t>372,7</w:t>
            </w:r>
          </w:p>
        </w:tc>
        <w:tc>
          <w:tcPr>
            <w:tcW w:w="1134" w:type="dxa"/>
          </w:tcPr>
          <w:p w:rsidR="00EF44FA" w:rsidRPr="004E56A6" w:rsidRDefault="00EF44FA" w:rsidP="001D5581">
            <w:pPr>
              <w:jc w:val="center"/>
              <w:rPr>
                <w:sz w:val="20"/>
                <w:szCs w:val="20"/>
              </w:rPr>
            </w:pPr>
            <w:r>
              <w:rPr>
                <w:sz w:val="20"/>
                <w:szCs w:val="20"/>
              </w:rPr>
              <w:t>372,7</w:t>
            </w:r>
          </w:p>
        </w:tc>
        <w:tc>
          <w:tcPr>
            <w:tcW w:w="992" w:type="dxa"/>
          </w:tcPr>
          <w:p w:rsidR="00EF44FA" w:rsidRPr="004E56A6" w:rsidRDefault="00EF44FA" w:rsidP="001D5581">
            <w:pPr>
              <w:jc w:val="center"/>
              <w:rPr>
                <w:sz w:val="20"/>
                <w:szCs w:val="20"/>
              </w:rPr>
            </w:pPr>
            <w:r>
              <w:rPr>
                <w:sz w:val="20"/>
                <w:szCs w:val="20"/>
              </w:rPr>
              <w:t>367,3</w:t>
            </w:r>
          </w:p>
        </w:tc>
        <w:tc>
          <w:tcPr>
            <w:tcW w:w="992" w:type="dxa"/>
          </w:tcPr>
          <w:p w:rsidR="00EF44FA" w:rsidRPr="00E63E68" w:rsidRDefault="00EF44FA" w:rsidP="001D5581">
            <w:pPr>
              <w:jc w:val="center"/>
              <w:rPr>
                <w:sz w:val="20"/>
                <w:szCs w:val="20"/>
              </w:rPr>
            </w:pPr>
            <w:r w:rsidRPr="00E63E68">
              <w:rPr>
                <w:sz w:val="20"/>
                <w:szCs w:val="20"/>
              </w:rPr>
              <w:t>1859,1</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r>
              <w:rPr>
                <w:sz w:val="20"/>
                <w:szCs w:val="20"/>
              </w:rPr>
              <w:t>373,7</w:t>
            </w:r>
          </w:p>
        </w:tc>
        <w:tc>
          <w:tcPr>
            <w:tcW w:w="992" w:type="dxa"/>
          </w:tcPr>
          <w:p w:rsidR="00EF44FA" w:rsidRPr="004E56A6" w:rsidRDefault="00EF44FA" w:rsidP="001D5581">
            <w:pPr>
              <w:jc w:val="center"/>
              <w:rPr>
                <w:sz w:val="20"/>
                <w:szCs w:val="20"/>
              </w:rPr>
            </w:pPr>
            <w:r>
              <w:rPr>
                <w:sz w:val="20"/>
                <w:szCs w:val="20"/>
              </w:rPr>
              <w:t>372,7</w:t>
            </w:r>
          </w:p>
        </w:tc>
        <w:tc>
          <w:tcPr>
            <w:tcW w:w="851" w:type="dxa"/>
          </w:tcPr>
          <w:p w:rsidR="00EF44FA" w:rsidRPr="004E56A6" w:rsidRDefault="00EF44FA" w:rsidP="001D5581">
            <w:pPr>
              <w:jc w:val="center"/>
              <w:rPr>
                <w:sz w:val="20"/>
                <w:szCs w:val="20"/>
              </w:rPr>
            </w:pPr>
            <w:r>
              <w:rPr>
                <w:sz w:val="20"/>
                <w:szCs w:val="20"/>
              </w:rPr>
              <w:t>372,7</w:t>
            </w:r>
          </w:p>
        </w:tc>
        <w:tc>
          <w:tcPr>
            <w:tcW w:w="1134" w:type="dxa"/>
          </w:tcPr>
          <w:p w:rsidR="00EF44FA" w:rsidRPr="004E56A6" w:rsidRDefault="00EF44FA" w:rsidP="001D5581">
            <w:pPr>
              <w:jc w:val="center"/>
              <w:rPr>
                <w:sz w:val="20"/>
                <w:szCs w:val="20"/>
              </w:rPr>
            </w:pPr>
            <w:r>
              <w:rPr>
                <w:sz w:val="20"/>
                <w:szCs w:val="20"/>
              </w:rPr>
              <w:t>372,7</w:t>
            </w:r>
          </w:p>
        </w:tc>
        <w:tc>
          <w:tcPr>
            <w:tcW w:w="992" w:type="dxa"/>
          </w:tcPr>
          <w:p w:rsidR="00EF44FA" w:rsidRPr="004E56A6" w:rsidRDefault="00EF44FA" w:rsidP="001D5581">
            <w:pPr>
              <w:jc w:val="center"/>
              <w:rPr>
                <w:sz w:val="20"/>
                <w:szCs w:val="20"/>
              </w:rPr>
            </w:pPr>
            <w:r>
              <w:rPr>
                <w:sz w:val="20"/>
                <w:szCs w:val="20"/>
              </w:rPr>
              <w:t>367,3</w:t>
            </w:r>
          </w:p>
        </w:tc>
        <w:tc>
          <w:tcPr>
            <w:tcW w:w="992" w:type="dxa"/>
          </w:tcPr>
          <w:p w:rsidR="00EF44FA" w:rsidRPr="00E63E68" w:rsidRDefault="00EF44FA" w:rsidP="001D5581">
            <w:pPr>
              <w:jc w:val="center"/>
              <w:rPr>
                <w:sz w:val="20"/>
                <w:szCs w:val="20"/>
              </w:rPr>
            </w:pPr>
            <w:r>
              <w:rPr>
                <w:sz w:val="20"/>
                <w:szCs w:val="20"/>
              </w:rPr>
              <w:t>1859,1</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0D3632" w:rsidRDefault="00EF44FA" w:rsidP="002B07B7">
            <w:pPr>
              <w:jc w:val="center"/>
              <w:rPr>
                <w:sz w:val="20"/>
                <w:szCs w:val="20"/>
              </w:rPr>
            </w:pPr>
            <w:proofErr w:type="spellStart"/>
            <w:r>
              <w:rPr>
                <w:sz w:val="20"/>
                <w:szCs w:val="20"/>
              </w:rPr>
              <w:t>БОкр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4E65EE" w:rsidRDefault="00EF44FA" w:rsidP="001D5581">
            <w:pPr>
              <w:jc w:val="center"/>
              <w:rPr>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A9507B">
            <w:pPr>
              <w:jc w:val="both"/>
              <w:rPr>
                <w:sz w:val="20"/>
                <w:szCs w:val="20"/>
              </w:rPr>
            </w:pPr>
          </w:p>
        </w:tc>
        <w:tc>
          <w:tcPr>
            <w:tcW w:w="2693" w:type="dxa"/>
            <w:vMerge/>
          </w:tcPr>
          <w:p w:rsidR="00EF44FA" w:rsidRPr="00BF6DD3" w:rsidRDefault="00EF44FA" w:rsidP="002B07B7">
            <w:pPr>
              <w:jc w:val="center"/>
              <w:rPr>
                <w:sz w:val="20"/>
                <w:szCs w:val="20"/>
              </w:rPr>
            </w:pPr>
          </w:p>
        </w:tc>
        <w:tc>
          <w:tcPr>
            <w:tcW w:w="1418" w:type="dxa"/>
          </w:tcPr>
          <w:p w:rsidR="00EF44FA" w:rsidRPr="00313301" w:rsidRDefault="00EF44FA" w:rsidP="001D5581">
            <w:pPr>
              <w:jc w:val="center"/>
            </w:pPr>
          </w:p>
        </w:tc>
        <w:tc>
          <w:tcPr>
            <w:tcW w:w="992" w:type="dxa"/>
          </w:tcPr>
          <w:p w:rsidR="00EF44FA" w:rsidRPr="000D3632"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5A1B01" w:rsidRDefault="00EF44FA" w:rsidP="001D5581">
            <w:pPr>
              <w:jc w:val="center"/>
              <w:rPr>
                <w:b/>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3</w:t>
            </w:r>
          </w:p>
        </w:tc>
        <w:tc>
          <w:tcPr>
            <w:tcW w:w="3283" w:type="dxa"/>
            <w:vMerge w:val="restart"/>
          </w:tcPr>
          <w:p w:rsidR="00EF44FA" w:rsidRPr="00BF6DD3" w:rsidRDefault="00EF44FA" w:rsidP="00A9507B">
            <w:pPr>
              <w:jc w:val="both"/>
              <w:rPr>
                <w:sz w:val="20"/>
                <w:szCs w:val="20"/>
              </w:rPr>
            </w:pPr>
            <w:proofErr w:type="gramStart"/>
            <w:r w:rsidRPr="00BF6DD3">
              <w:rPr>
                <w:sz w:val="20"/>
                <w:szCs w:val="20"/>
              </w:rPr>
              <w:t xml:space="preserve">Организация и проведение государственной, общественной экспертиз объектов всех уровней на территории </w:t>
            </w:r>
            <w:r>
              <w:rPr>
                <w:sz w:val="20"/>
                <w:szCs w:val="20"/>
              </w:rPr>
              <w:t>округа</w:t>
            </w:r>
            <w:proofErr w:type="gramEnd"/>
          </w:p>
        </w:tc>
        <w:tc>
          <w:tcPr>
            <w:tcW w:w="2693" w:type="dxa"/>
            <w:vMerge w:val="restart"/>
          </w:tcPr>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0D3632" w:rsidRDefault="00EF44FA" w:rsidP="001D5581">
            <w:pPr>
              <w:jc w:val="center"/>
              <w:rPr>
                <w:sz w:val="20"/>
                <w:szCs w:val="20"/>
              </w:rPr>
            </w:pPr>
            <w:r>
              <w:rPr>
                <w:sz w:val="20"/>
                <w:szCs w:val="20"/>
              </w:rPr>
              <w:t>0</w:t>
            </w:r>
          </w:p>
        </w:tc>
        <w:tc>
          <w:tcPr>
            <w:tcW w:w="992" w:type="dxa"/>
          </w:tcPr>
          <w:p w:rsidR="00EF44FA" w:rsidRPr="004E56A6" w:rsidRDefault="00EF44FA" w:rsidP="001D5581">
            <w:pPr>
              <w:jc w:val="center"/>
              <w:rPr>
                <w:sz w:val="20"/>
                <w:szCs w:val="20"/>
              </w:rPr>
            </w:pPr>
            <w:r>
              <w:rPr>
                <w:sz w:val="20"/>
                <w:szCs w:val="20"/>
              </w:rPr>
              <w:t>0</w:t>
            </w:r>
          </w:p>
        </w:tc>
        <w:tc>
          <w:tcPr>
            <w:tcW w:w="851" w:type="dxa"/>
          </w:tcPr>
          <w:p w:rsidR="00EF44FA" w:rsidRPr="004E56A6" w:rsidRDefault="00EF44FA" w:rsidP="001D5581">
            <w:pPr>
              <w:jc w:val="center"/>
              <w:rPr>
                <w:sz w:val="20"/>
                <w:szCs w:val="20"/>
              </w:rPr>
            </w:pPr>
            <w:r>
              <w:rPr>
                <w:sz w:val="20"/>
                <w:szCs w:val="20"/>
              </w:rPr>
              <w:t>0</w:t>
            </w:r>
          </w:p>
        </w:tc>
        <w:tc>
          <w:tcPr>
            <w:tcW w:w="1134" w:type="dxa"/>
          </w:tcPr>
          <w:p w:rsidR="00EF44FA" w:rsidRPr="004E56A6" w:rsidRDefault="00EF44FA" w:rsidP="001D5581">
            <w:pPr>
              <w:jc w:val="center"/>
              <w:rPr>
                <w:sz w:val="20"/>
                <w:szCs w:val="20"/>
              </w:rPr>
            </w:pPr>
            <w:r>
              <w:rPr>
                <w:sz w:val="20"/>
                <w:szCs w:val="20"/>
              </w:rPr>
              <w:t>0</w:t>
            </w:r>
          </w:p>
        </w:tc>
        <w:tc>
          <w:tcPr>
            <w:tcW w:w="992" w:type="dxa"/>
          </w:tcPr>
          <w:p w:rsidR="00EF44FA" w:rsidRPr="004E56A6" w:rsidRDefault="00EF44FA" w:rsidP="001D5581">
            <w:pPr>
              <w:jc w:val="center"/>
              <w:rPr>
                <w:sz w:val="20"/>
                <w:szCs w:val="20"/>
              </w:rPr>
            </w:pPr>
            <w:r>
              <w:rPr>
                <w:sz w:val="20"/>
                <w:szCs w:val="20"/>
              </w:rPr>
              <w:t>8,0</w:t>
            </w:r>
          </w:p>
        </w:tc>
        <w:tc>
          <w:tcPr>
            <w:tcW w:w="992" w:type="dxa"/>
          </w:tcPr>
          <w:p w:rsidR="00EF44FA" w:rsidRPr="00E63E68" w:rsidRDefault="00EF44FA" w:rsidP="001D5581">
            <w:pPr>
              <w:jc w:val="center"/>
              <w:rPr>
                <w:sz w:val="20"/>
                <w:szCs w:val="20"/>
              </w:rPr>
            </w:pPr>
            <w:r w:rsidRPr="00E63E68">
              <w:rPr>
                <w:sz w:val="20"/>
                <w:szCs w:val="20"/>
              </w:rPr>
              <w:t>8,0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r w:rsidRPr="000D3632">
              <w:rPr>
                <w:sz w:val="20"/>
                <w:szCs w:val="20"/>
              </w:rPr>
              <w:t>ОБ</w:t>
            </w:r>
          </w:p>
        </w:tc>
        <w:tc>
          <w:tcPr>
            <w:tcW w:w="992" w:type="dxa"/>
          </w:tcPr>
          <w:p w:rsidR="00EF44FA" w:rsidRPr="000D3632" w:rsidRDefault="00EF44FA" w:rsidP="001D5581">
            <w:pPr>
              <w:jc w:val="center"/>
              <w:rPr>
                <w:sz w:val="20"/>
                <w:szCs w:val="20"/>
              </w:rPr>
            </w:pPr>
          </w:p>
        </w:tc>
        <w:tc>
          <w:tcPr>
            <w:tcW w:w="992" w:type="dxa"/>
          </w:tcPr>
          <w:p w:rsidR="00EF44FA" w:rsidRPr="004E56A6" w:rsidRDefault="00EF44FA" w:rsidP="001D5581">
            <w:pPr>
              <w:jc w:val="center"/>
              <w:rPr>
                <w:sz w:val="20"/>
                <w:szCs w:val="20"/>
              </w:rPr>
            </w:pPr>
          </w:p>
        </w:tc>
        <w:tc>
          <w:tcPr>
            <w:tcW w:w="851" w:type="dxa"/>
          </w:tcPr>
          <w:p w:rsidR="00EF44FA" w:rsidRPr="004E56A6" w:rsidRDefault="00EF44FA" w:rsidP="001D5581">
            <w:pPr>
              <w:jc w:val="center"/>
              <w:rPr>
                <w:sz w:val="20"/>
                <w:szCs w:val="20"/>
              </w:rPr>
            </w:pPr>
          </w:p>
        </w:tc>
        <w:tc>
          <w:tcPr>
            <w:tcW w:w="1134" w:type="dxa"/>
          </w:tcPr>
          <w:p w:rsidR="00EF44FA" w:rsidRPr="004E56A6" w:rsidRDefault="00EF44FA" w:rsidP="001D5581">
            <w:pPr>
              <w:jc w:val="center"/>
              <w:rPr>
                <w:sz w:val="20"/>
                <w:szCs w:val="20"/>
              </w:rPr>
            </w:pPr>
          </w:p>
        </w:tc>
        <w:tc>
          <w:tcPr>
            <w:tcW w:w="992" w:type="dxa"/>
          </w:tcPr>
          <w:p w:rsidR="00EF44FA" w:rsidRPr="004E56A6" w:rsidRDefault="00EF44FA" w:rsidP="001D5581">
            <w:pPr>
              <w:jc w:val="center"/>
              <w:rPr>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rPr>
          <w:trHeight w:val="383"/>
        </w:trPr>
        <w:tc>
          <w:tcPr>
            <w:tcW w:w="511" w:type="dxa"/>
            <w:vMerge/>
          </w:tcPr>
          <w:p w:rsidR="00EF44FA" w:rsidRPr="00BF6DD3" w:rsidRDefault="00EF44FA" w:rsidP="001D5581">
            <w:pPr>
              <w:rPr>
                <w:sz w:val="20"/>
                <w:szCs w:val="20"/>
              </w:rPr>
            </w:pPr>
          </w:p>
        </w:tc>
        <w:tc>
          <w:tcPr>
            <w:tcW w:w="3283" w:type="dxa"/>
            <w:vMerge/>
          </w:tcPr>
          <w:p w:rsidR="00EF44FA" w:rsidRPr="00BF6DD3" w:rsidRDefault="00EF44FA" w:rsidP="001D5581">
            <w:pPr>
              <w:rPr>
                <w:sz w:val="20"/>
                <w:szCs w:val="20"/>
              </w:rPr>
            </w:pPr>
          </w:p>
        </w:tc>
        <w:tc>
          <w:tcPr>
            <w:tcW w:w="2693" w:type="dxa"/>
            <w:vMerge/>
          </w:tcPr>
          <w:p w:rsidR="00EF44FA" w:rsidRPr="00BF6DD3" w:rsidRDefault="00EF44FA" w:rsidP="001D5581">
            <w:pPr>
              <w:rPr>
                <w:sz w:val="20"/>
                <w:szCs w:val="20"/>
              </w:rPr>
            </w:pPr>
          </w:p>
        </w:tc>
        <w:tc>
          <w:tcPr>
            <w:tcW w:w="1418" w:type="dxa"/>
            <w:tcBorders>
              <w:bottom w:val="single" w:sz="4" w:space="0" w:color="auto"/>
            </w:tcBorders>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Borders>
              <w:bottom w:val="single" w:sz="4" w:space="0" w:color="auto"/>
            </w:tcBorders>
          </w:tcPr>
          <w:p w:rsidR="00EF44FA" w:rsidRPr="000D3632" w:rsidRDefault="00EF44FA" w:rsidP="001D5581">
            <w:pPr>
              <w:jc w:val="center"/>
              <w:rPr>
                <w:sz w:val="20"/>
                <w:szCs w:val="20"/>
              </w:rPr>
            </w:pPr>
            <w:r>
              <w:rPr>
                <w:sz w:val="20"/>
                <w:szCs w:val="20"/>
              </w:rPr>
              <w:t>0</w:t>
            </w:r>
          </w:p>
        </w:tc>
        <w:tc>
          <w:tcPr>
            <w:tcW w:w="992" w:type="dxa"/>
            <w:tcBorders>
              <w:bottom w:val="single" w:sz="4" w:space="0" w:color="auto"/>
            </w:tcBorders>
          </w:tcPr>
          <w:p w:rsidR="00EF44FA" w:rsidRPr="004E56A6" w:rsidRDefault="00EF44FA" w:rsidP="001D5581">
            <w:pPr>
              <w:jc w:val="center"/>
              <w:rPr>
                <w:sz w:val="20"/>
                <w:szCs w:val="20"/>
              </w:rPr>
            </w:pPr>
            <w:r>
              <w:rPr>
                <w:sz w:val="20"/>
                <w:szCs w:val="20"/>
              </w:rPr>
              <w:t>0</w:t>
            </w:r>
          </w:p>
        </w:tc>
        <w:tc>
          <w:tcPr>
            <w:tcW w:w="851" w:type="dxa"/>
            <w:tcBorders>
              <w:bottom w:val="single" w:sz="4" w:space="0" w:color="auto"/>
            </w:tcBorders>
          </w:tcPr>
          <w:p w:rsidR="00EF44FA" w:rsidRPr="004E56A6" w:rsidRDefault="00EF44FA" w:rsidP="001D5581">
            <w:pPr>
              <w:jc w:val="center"/>
              <w:rPr>
                <w:sz w:val="20"/>
                <w:szCs w:val="20"/>
              </w:rPr>
            </w:pPr>
            <w:r>
              <w:rPr>
                <w:sz w:val="20"/>
                <w:szCs w:val="20"/>
              </w:rPr>
              <w:t>0</w:t>
            </w:r>
          </w:p>
        </w:tc>
        <w:tc>
          <w:tcPr>
            <w:tcW w:w="1134" w:type="dxa"/>
            <w:tcBorders>
              <w:bottom w:val="single" w:sz="4" w:space="0" w:color="auto"/>
            </w:tcBorders>
          </w:tcPr>
          <w:p w:rsidR="00EF44FA" w:rsidRPr="004E56A6" w:rsidRDefault="00EF44FA" w:rsidP="001D5581">
            <w:pPr>
              <w:jc w:val="center"/>
              <w:rPr>
                <w:sz w:val="20"/>
                <w:szCs w:val="20"/>
              </w:rPr>
            </w:pPr>
            <w:r>
              <w:rPr>
                <w:sz w:val="20"/>
                <w:szCs w:val="20"/>
              </w:rPr>
              <w:t>0</w:t>
            </w:r>
          </w:p>
        </w:tc>
        <w:tc>
          <w:tcPr>
            <w:tcW w:w="992" w:type="dxa"/>
            <w:tcBorders>
              <w:bottom w:val="single" w:sz="4" w:space="0" w:color="auto"/>
            </w:tcBorders>
          </w:tcPr>
          <w:p w:rsidR="00EF44FA" w:rsidRPr="004E56A6" w:rsidRDefault="00EF44FA" w:rsidP="001D5581">
            <w:pPr>
              <w:jc w:val="center"/>
              <w:rPr>
                <w:sz w:val="20"/>
                <w:szCs w:val="20"/>
              </w:rPr>
            </w:pPr>
            <w:r>
              <w:rPr>
                <w:sz w:val="20"/>
                <w:szCs w:val="20"/>
              </w:rPr>
              <w:t>8,0</w:t>
            </w:r>
          </w:p>
        </w:tc>
        <w:tc>
          <w:tcPr>
            <w:tcW w:w="992" w:type="dxa"/>
            <w:tcBorders>
              <w:bottom w:val="single" w:sz="4" w:space="0" w:color="auto"/>
            </w:tcBorders>
          </w:tcPr>
          <w:p w:rsidR="00EF44FA" w:rsidRPr="00E63E68" w:rsidRDefault="00EF44FA" w:rsidP="001D5581">
            <w:pPr>
              <w:jc w:val="center"/>
              <w:rPr>
                <w:sz w:val="20"/>
                <w:szCs w:val="20"/>
              </w:rPr>
            </w:pPr>
            <w:r>
              <w:rPr>
                <w:sz w:val="20"/>
                <w:szCs w:val="20"/>
              </w:rPr>
              <w:t>8,0</w:t>
            </w:r>
          </w:p>
        </w:tc>
        <w:tc>
          <w:tcPr>
            <w:tcW w:w="1418" w:type="dxa"/>
            <w:tcBorders>
              <w:bottom w:val="single" w:sz="4" w:space="0" w:color="auto"/>
            </w:tcBorders>
          </w:tcPr>
          <w:p w:rsidR="00EF44FA" w:rsidRPr="000D3632" w:rsidRDefault="00EF44FA" w:rsidP="001D5581">
            <w:pPr>
              <w:jc w:val="center"/>
              <w:rPr>
                <w:sz w:val="20"/>
                <w:szCs w:val="20"/>
              </w:rPr>
            </w:pPr>
          </w:p>
        </w:tc>
      </w:tr>
      <w:tr w:rsidR="00EF44FA" w:rsidRPr="000D3632" w:rsidTr="001D5581">
        <w:trPr>
          <w:trHeight w:val="70"/>
        </w:trPr>
        <w:tc>
          <w:tcPr>
            <w:tcW w:w="6487" w:type="dxa"/>
            <w:gridSpan w:val="3"/>
            <w:vMerge w:val="restart"/>
            <w:tcBorders>
              <w:right w:val="single" w:sz="4" w:space="0" w:color="auto"/>
            </w:tcBorders>
          </w:tcPr>
          <w:p w:rsidR="00EF44FA" w:rsidRPr="00BF6DD3" w:rsidRDefault="00EF44FA" w:rsidP="001D5581">
            <w:pPr>
              <w:rPr>
                <w:b/>
                <w:sz w:val="20"/>
                <w:szCs w:val="20"/>
              </w:rPr>
            </w:pPr>
            <w:r w:rsidRPr="00BF6DD3">
              <w:rPr>
                <w:b/>
                <w:sz w:val="20"/>
                <w:szCs w:val="20"/>
              </w:rPr>
              <w:t>4</w:t>
            </w:r>
            <w:r w:rsidRPr="00BF6DD3">
              <w:rPr>
                <w:b/>
                <w:sz w:val="22"/>
                <w:szCs w:val="22"/>
              </w:rPr>
              <w:t>. Мероприятия по экологическому образованию и просвещению.</w:t>
            </w:r>
          </w:p>
        </w:tc>
        <w:tc>
          <w:tcPr>
            <w:tcW w:w="1418" w:type="dxa"/>
            <w:tcBorders>
              <w:top w:val="single" w:sz="4" w:space="0" w:color="auto"/>
              <w:left w:val="single" w:sz="4" w:space="0" w:color="auto"/>
              <w:bottom w:val="nil"/>
              <w:right w:val="single" w:sz="4" w:space="0" w:color="auto"/>
            </w:tcBorders>
          </w:tcPr>
          <w:p w:rsidR="00EF44FA" w:rsidRPr="006B1EAC" w:rsidRDefault="00EF44FA" w:rsidP="002B07B7">
            <w:pPr>
              <w:jc w:val="center"/>
              <w:rPr>
                <w:b/>
                <w:sz w:val="20"/>
                <w:szCs w:val="20"/>
              </w:rPr>
            </w:pPr>
            <w:r w:rsidRPr="006B1EAC">
              <w:rPr>
                <w:b/>
                <w:sz w:val="20"/>
                <w:szCs w:val="20"/>
              </w:rPr>
              <w:t>Всего</w:t>
            </w:r>
          </w:p>
        </w:tc>
        <w:tc>
          <w:tcPr>
            <w:tcW w:w="992" w:type="dxa"/>
            <w:tcBorders>
              <w:bottom w:val="nil"/>
            </w:tcBorders>
          </w:tcPr>
          <w:p w:rsidR="00EF44FA" w:rsidRPr="006B1EAC" w:rsidRDefault="00EF44FA" w:rsidP="001D5581">
            <w:pPr>
              <w:jc w:val="center"/>
              <w:rPr>
                <w:b/>
                <w:sz w:val="20"/>
                <w:szCs w:val="20"/>
              </w:rPr>
            </w:pPr>
            <w:r>
              <w:rPr>
                <w:b/>
                <w:sz w:val="20"/>
                <w:szCs w:val="20"/>
              </w:rPr>
              <w:t>65,0</w:t>
            </w:r>
          </w:p>
        </w:tc>
        <w:tc>
          <w:tcPr>
            <w:tcW w:w="992" w:type="dxa"/>
            <w:tcBorders>
              <w:bottom w:val="nil"/>
            </w:tcBorders>
          </w:tcPr>
          <w:p w:rsidR="00EF44FA" w:rsidRPr="006B1EAC" w:rsidRDefault="00EF44FA" w:rsidP="001D5581">
            <w:pPr>
              <w:jc w:val="center"/>
              <w:rPr>
                <w:b/>
                <w:sz w:val="20"/>
                <w:szCs w:val="20"/>
              </w:rPr>
            </w:pPr>
            <w:r>
              <w:rPr>
                <w:b/>
                <w:sz w:val="20"/>
                <w:szCs w:val="20"/>
              </w:rPr>
              <w:t>65,0</w:t>
            </w:r>
          </w:p>
        </w:tc>
        <w:tc>
          <w:tcPr>
            <w:tcW w:w="851" w:type="dxa"/>
            <w:tcBorders>
              <w:bottom w:val="nil"/>
              <w:right w:val="single" w:sz="4" w:space="0" w:color="auto"/>
            </w:tcBorders>
          </w:tcPr>
          <w:p w:rsidR="00EF44FA" w:rsidRPr="00BF6DD3" w:rsidRDefault="00EF44FA" w:rsidP="001D5581">
            <w:pPr>
              <w:jc w:val="center"/>
              <w:rPr>
                <w:b/>
                <w:sz w:val="20"/>
                <w:szCs w:val="20"/>
              </w:rPr>
            </w:pPr>
            <w:r>
              <w:rPr>
                <w:b/>
                <w:sz w:val="20"/>
                <w:szCs w:val="20"/>
              </w:rPr>
              <w:t>65,0</w:t>
            </w:r>
          </w:p>
        </w:tc>
        <w:tc>
          <w:tcPr>
            <w:tcW w:w="1134" w:type="dxa"/>
            <w:tcBorders>
              <w:bottom w:val="nil"/>
            </w:tcBorders>
          </w:tcPr>
          <w:p w:rsidR="00EF44FA" w:rsidRPr="00BF6DD3" w:rsidRDefault="00EF44FA" w:rsidP="001D5581">
            <w:pPr>
              <w:jc w:val="center"/>
              <w:rPr>
                <w:b/>
                <w:sz w:val="20"/>
                <w:szCs w:val="20"/>
              </w:rPr>
            </w:pPr>
            <w:r>
              <w:rPr>
                <w:b/>
                <w:sz w:val="20"/>
                <w:szCs w:val="20"/>
              </w:rPr>
              <w:t>65,0</w:t>
            </w:r>
          </w:p>
        </w:tc>
        <w:tc>
          <w:tcPr>
            <w:tcW w:w="992" w:type="dxa"/>
            <w:tcBorders>
              <w:bottom w:val="nil"/>
            </w:tcBorders>
          </w:tcPr>
          <w:p w:rsidR="00EF44FA" w:rsidRPr="00BF6DD3" w:rsidRDefault="00EF44FA" w:rsidP="001D5581">
            <w:pPr>
              <w:jc w:val="center"/>
              <w:rPr>
                <w:b/>
                <w:sz w:val="20"/>
                <w:szCs w:val="20"/>
              </w:rPr>
            </w:pPr>
            <w:r>
              <w:rPr>
                <w:b/>
                <w:sz w:val="20"/>
                <w:szCs w:val="20"/>
              </w:rPr>
              <w:t>65,0</w:t>
            </w:r>
          </w:p>
        </w:tc>
        <w:tc>
          <w:tcPr>
            <w:tcW w:w="992" w:type="dxa"/>
            <w:tcBorders>
              <w:top w:val="single" w:sz="4" w:space="0" w:color="auto"/>
              <w:left w:val="single" w:sz="4" w:space="0" w:color="auto"/>
              <w:bottom w:val="nil"/>
              <w:right w:val="single" w:sz="4" w:space="0" w:color="auto"/>
            </w:tcBorders>
          </w:tcPr>
          <w:p w:rsidR="00EF44FA" w:rsidRPr="00E63E68" w:rsidRDefault="00EF44FA" w:rsidP="001D5581">
            <w:pPr>
              <w:jc w:val="center"/>
              <w:rPr>
                <w:sz w:val="20"/>
                <w:szCs w:val="20"/>
              </w:rPr>
            </w:pPr>
            <w:r w:rsidRPr="00E63E68">
              <w:rPr>
                <w:sz w:val="20"/>
                <w:szCs w:val="20"/>
              </w:rPr>
              <w:t>325,0</w:t>
            </w:r>
          </w:p>
        </w:tc>
        <w:tc>
          <w:tcPr>
            <w:tcW w:w="1418" w:type="dxa"/>
            <w:tcBorders>
              <w:left w:val="single" w:sz="4" w:space="0" w:color="auto"/>
              <w:bottom w:val="nil"/>
            </w:tcBorders>
          </w:tcPr>
          <w:p w:rsidR="00EF44FA" w:rsidRPr="000D3632" w:rsidRDefault="00EF44FA" w:rsidP="001D5581">
            <w:pPr>
              <w:jc w:val="center"/>
              <w:rPr>
                <w:sz w:val="20"/>
                <w:szCs w:val="20"/>
              </w:rPr>
            </w:pPr>
          </w:p>
        </w:tc>
      </w:tr>
      <w:tr w:rsidR="00EF44FA" w:rsidRPr="000D3632" w:rsidTr="001D5581">
        <w:trPr>
          <w:trHeight w:val="313"/>
        </w:trPr>
        <w:tc>
          <w:tcPr>
            <w:tcW w:w="6487" w:type="dxa"/>
            <w:gridSpan w:val="3"/>
            <w:vMerge/>
            <w:tcBorders>
              <w:right w:val="single" w:sz="4" w:space="0" w:color="auto"/>
            </w:tcBorders>
          </w:tcPr>
          <w:p w:rsidR="00EF44FA" w:rsidRPr="00BF6DD3" w:rsidRDefault="00EF44FA" w:rsidP="001D5581">
            <w:pPr>
              <w:rPr>
                <w:b/>
                <w:sz w:val="20"/>
                <w:szCs w:val="20"/>
              </w:rPr>
            </w:pPr>
          </w:p>
        </w:tc>
        <w:tc>
          <w:tcPr>
            <w:tcW w:w="1418" w:type="dxa"/>
            <w:tcBorders>
              <w:top w:val="nil"/>
              <w:left w:val="single" w:sz="4" w:space="0" w:color="auto"/>
              <w:bottom w:val="single" w:sz="4" w:space="0" w:color="auto"/>
              <w:right w:val="single" w:sz="4" w:space="0" w:color="auto"/>
            </w:tcBorders>
          </w:tcPr>
          <w:p w:rsidR="00EF44FA" w:rsidRPr="00A40B3D" w:rsidRDefault="00EF44FA" w:rsidP="001D5581">
            <w:pPr>
              <w:jc w:val="both"/>
              <w:rPr>
                <w:sz w:val="20"/>
                <w:szCs w:val="20"/>
              </w:rPr>
            </w:pPr>
          </w:p>
        </w:tc>
        <w:tc>
          <w:tcPr>
            <w:tcW w:w="992" w:type="dxa"/>
            <w:tcBorders>
              <w:top w:val="nil"/>
            </w:tcBorders>
          </w:tcPr>
          <w:p w:rsidR="00EF44FA" w:rsidRPr="00A40B3D" w:rsidRDefault="00EF44FA" w:rsidP="001D5581">
            <w:pPr>
              <w:rPr>
                <w:sz w:val="20"/>
                <w:szCs w:val="20"/>
              </w:rPr>
            </w:pPr>
          </w:p>
        </w:tc>
        <w:tc>
          <w:tcPr>
            <w:tcW w:w="992" w:type="dxa"/>
            <w:tcBorders>
              <w:top w:val="nil"/>
            </w:tcBorders>
          </w:tcPr>
          <w:p w:rsidR="00EF44FA" w:rsidRPr="00A40B3D" w:rsidRDefault="00EF44FA" w:rsidP="001D5581">
            <w:pPr>
              <w:rPr>
                <w:sz w:val="20"/>
                <w:szCs w:val="20"/>
              </w:rPr>
            </w:pPr>
          </w:p>
        </w:tc>
        <w:tc>
          <w:tcPr>
            <w:tcW w:w="851" w:type="dxa"/>
            <w:tcBorders>
              <w:top w:val="nil"/>
            </w:tcBorders>
          </w:tcPr>
          <w:p w:rsidR="00EF44FA" w:rsidRPr="004E56A6" w:rsidRDefault="00EF44FA" w:rsidP="001D5581">
            <w:pPr>
              <w:jc w:val="center"/>
              <w:rPr>
                <w:sz w:val="20"/>
                <w:szCs w:val="20"/>
              </w:rPr>
            </w:pPr>
          </w:p>
        </w:tc>
        <w:tc>
          <w:tcPr>
            <w:tcW w:w="1134" w:type="dxa"/>
            <w:tcBorders>
              <w:top w:val="nil"/>
            </w:tcBorders>
          </w:tcPr>
          <w:p w:rsidR="00EF44FA" w:rsidRPr="004E56A6" w:rsidRDefault="00EF44FA" w:rsidP="001D5581">
            <w:pPr>
              <w:jc w:val="center"/>
              <w:rPr>
                <w:sz w:val="20"/>
                <w:szCs w:val="20"/>
              </w:rPr>
            </w:pPr>
          </w:p>
        </w:tc>
        <w:tc>
          <w:tcPr>
            <w:tcW w:w="992" w:type="dxa"/>
            <w:tcBorders>
              <w:top w:val="nil"/>
            </w:tcBorders>
          </w:tcPr>
          <w:p w:rsidR="00EF44FA" w:rsidRPr="004E56A6" w:rsidRDefault="00EF44FA" w:rsidP="001D5581">
            <w:pPr>
              <w:jc w:val="center"/>
              <w:rPr>
                <w:sz w:val="20"/>
                <w:szCs w:val="20"/>
              </w:rPr>
            </w:pPr>
          </w:p>
        </w:tc>
        <w:tc>
          <w:tcPr>
            <w:tcW w:w="992" w:type="dxa"/>
            <w:tcBorders>
              <w:top w:val="nil"/>
            </w:tcBorders>
          </w:tcPr>
          <w:p w:rsidR="00EF44FA" w:rsidRPr="005A1B01" w:rsidRDefault="00EF44FA" w:rsidP="001D5581">
            <w:pPr>
              <w:rPr>
                <w:b/>
                <w:sz w:val="20"/>
                <w:szCs w:val="20"/>
              </w:rPr>
            </w:pPr>
          </w:p>
        </w:tc>
        <w:tc>
          <w:tcPr>
            <w:tcW w:w="1418" w:type="dxa"/>
            <w:tcBorders>
              <w:top w:val="nil"/>
            </w:tcBorders>
          </w:tcPr>
          <w:p w:rsidR="00EF44FA" w:rsidRPr="000D3632" w:rsidRDefault="00EF44FA" w:rsidP="001D5581">
            <w:pPr>
              <w:jc w:val="center"/>
              <w:rPr>
                <w:sz w:val="20"/>
                <w:szCs w:val="20"/>
              </w:rPr>
            </w:pPr>
          </w:p>
        </w:tc>
      </w:tr>
      <w:tr w:rsidR="00EF44FA" w:rsidRPr="000D3632" w:rsidTr="001D5581">
        <w:tc>
          <w:tcPr>
            <w:tcW w:w="511" w:type="dxa"/>
          </w:tcPr>
          <w:p w:rsidR="00EF44FA" w:rsidRPr="00BF6DD3" w:rsidRDefault="00EF44FA" w:rsidP="001D5581">
            <w:pPr>
              <w:rPr>
                <w:sz w:val="20"/>
                <w:szCs w:val="20"/>
              </w:rPr>
            </w:pPr>
            <w:r w:rsidRPr="00BF6DD3">
              <w:rPr>
                <w:sz w:val="20"/>
                <w:szCs w:val="20"/>
              </w:rPr>
              <w:lastRenderedPageBreak/>
              <w:t>1</w:t>
            </w:r>
          </w:p>
        </w:tc>
        <w:tc>
          <w:tcPr>
            <w:tcW w:w="3283" w:type="dxa"/>
          </w:tcPr>
          <w:p w:rsidR="00EF44FA" w:rsidRPr="00BF6DD3" w:rsidRDefault="00EF44FA" w:rsidP="00A9507B">
            <w:pPr>
              <w:jc w:val="both"/>
              <w:rPr>
                <w:sz w:val="20"/>
                <w:szCs w:val="20"/>
              </w:rPr>
            </w:pPr>
            <w:r w:rsidRPr="00BF6DD3">
              <w:rPr>
                <w:sz w:val="20"/>
                <w:szCs w:val="20"/>
              </w:rPr>
              <w:t>- проведение мероприятий в рамках международной акции «Дни защиты от экологической опасности», в том числе организация фестиваля экологических театров и участие в областном фестивале экологических театров;</w:t>
            </w:r>
          </w:p>
          <w:p w:rsidR="00EF44FA" w:rsidRPr="00BF6DD3" w:rsidRDefault="00EF44FA" w:rsidP="00A9507B">
            <w:pPr>
              <w:jc w:val="both"/>
              <w:rPr>
                <w:sz w:val="20"/>
                <w:szCs w:val="20"/>
              </w:rPr>
            </w:pPr>
            <w:r w:rsidRPr="00BF6DD3">
              <w:rPr>
                <w:sz w:val="20"/>
                <w:szCs w:val="20"/>
              </w:rPr>
              <w:t>- семинары, выставки, конкурсы, конференции, участие в областных конкурсах, поощрение у</w:t>
            </w:r>
            <w:r>
              <w:rPr>
                <w:sz w:val="20"/>
                <w:szCs w:val="20"/>
              </w:rPr>
              <w:t>частников и победителей</w:t>
            </w:r>
            <w:r w:rsidRPr="00BF6DD3">
              <w:rPr>
                <w:sz w:val="20"/>
                <w:szCs w:val="20"/>
              </w:rPr>
              <w:t xml:space="preserve"> акций;</w:t>
            </w:r>
          </w:p>
          <w:p w:rsidR="00EF44FA" w:rsidRPr="00BF6DD3" w:rsidRDefault="00EF44FA" w:rsidP="00A9507B">
            <w:pPr>
              <w:jc w:val="both"/>
              <w:rPr>
                <w:sz w:val="20"/>
                <w:szCs w:val="20"/>
              </w:rPr>
            </w:pPr>
            <w:r w:rsidRPr="00BF6DD3">
              <w:rPr>
                <w:sz w:val="20"/>
                <w:szCs w:val="20"/>
              </w:rPr>
              <w:t xml:space="preserve">- проведение экологических лагерей и экспедиций на территории </w:t>
            </w:r>
            <w:r>
              <w:rPr>
                <w:sz w:val="20"/>
                <w:szCs w:val="20"/>
              </w:rPr>
              <w:t>округа</w:t>
            </w:r>
          </w:p>
        </w:tc>
        <w:tc>
          <w:tcPr>
            <w:tcW w:w="2693" w:type="dxa"/>
          </w:tcPr>
          <w:p w:rsidR="00EF44FA" w:rsidRDefault="00EF44FA" w:rsidP="002B07B7">
            <w:pPr>
              <w:jc w:val="center"/>
              <w:rPr>
                <w:sz w:val="20"/>
                <w:szCs w:val="20"/>
              </w:rPr>
            </w:pPr>
          </w:p>
          <w:p w:rsidR="00EF44FA" w:rsidRPr="00BF6DD3" w:rsidRDefault="00EF44FA" w:rsidP="002B07B7">
            <w:pPr>
              <w:jc w:val="center"/>
              <w:rPr>
                <w:sz w:val="20"/>
                <w:szCs w:val="20"/>
              </w:rPr>
            </w:pPr>
            <w:r>
              <w:rPr>
                <w:sz w:val="20"/>
                <w:szCs w:val="20"/>
              </w:rPr>
              <w:t>Отдел экологии</w:t>
            </w:r>
            <w:r w:rsidRPr="00BF6DD3">
              <w:rPr>
                <w:sz w:val="20"/>
                <w:szCs w:val="20"/>
              </w:rPr>
              <w:t xml:space="preserve">, </w:t>
            </w:r>
            <w:r w:rsidRPr="00BF6DD3">
              <w:rPr>
                <w:i/>
                <w:sz w:val="20"/>
                <w:szCs w:val="20"/>
              </w:rPr>
              <w:t>соисполнитель</w:t>
            </w:r>
            <w:r w:rsidRPr="00BF6DD3">
              <w:rPr>
                <w:sz w:val="20"/>
                <w:szCs w:val="20"/>
              </w:rPr>
              <w:t xml:space="preserve"> – Управление образования администрации </w:t>
            </w:r>
            <w:r>
              <w:rPr>
                <w:sz w:val="20"/>
                <w:szCs w:val="20"/>
              </w:rPr>
              <w:t>округа</w:t>
            </w:r>
          </w:p>
        </w:tc>
        <w:tc>
          <w:tcPr>
            <w:tcW w:w="1418" w:type="dxa"/>
            <w:tcBorders>
              <w:top w:val="single" w:sz="4" w:space="0" w:color="auto"/>
            </w:tcBorders>
          </w:tcPr>
          <w:p w:rsidR="00EF44FA" w:rsidRPr="00A40B3D" w:rsidRDefault="00EF44FA" w:rsidP="002B07B7">
            <w:pPr>
              <w:jc w:val="center"/>
              <w:rPr>
                <w:sz w:val="20"/>
                <w:szCs w:val="20"/>
              </w:rPr>
            </w:pPr>
            <w:proofErr w:type="spellStart"/>
            <w:r w:rsidRPr="00A40B3D">
              <w:rPr>
                <w:sz w:val="20"/>
                <w:szCs w:val="20"/>
              </w:rPr>
              <w:t>Б</w:t>
            </w:r>
            <w:r>
              <w:rPr>
                <w:sz w:val="20"/>
                <w:szCs w:val="20"/>
              </w:rPr>
              <w:t>Окр</w:t>
            </w:r>
            <w:proofErr w:type="spellEnd"/>
          </w:p>
          <w:p w:rsidR="00EF44FA" w:rsidRPr="00A40B3D" w:rsidRDefault="00EF44FA" w:rsidP="002B07B7">
            <w:pPr>
              <w:jc w:val="center"/>
              <w:rPr>
                <w:sz w:val="20"/>
                <w:szCs w:val="20"/>
              </w:rPr>
            </w:pPr>
          </w:p>
          <w:p w:rsidR="00EF44FA" w:rsidRPr="00A40B3D" w:rsidRDefault="00EF44FA" w:rsidP="002B07B7">
            <w:pPr>
              <w:jc w:val="center"/>
              <w:rPr>
                <w:sz w:val="20"/>
                <w:szCs w:val="20"/>
              </w:rPr>
            </w:pPr>
          </w:p>
          <w:p w:rsidR="00EF44FA" w:rsidRPr="000D3632" w:rsidRDefault="00EF44FA" w:rsidP="002B07B7">
            <w:pPr>
              <w:jc w:val="center"/>
              <w:rPr>
                <w:sz w:val="20"/>
                <w:szCs w:val="20"/>
              </w:rPr>
            </w:pPr>
          </w:p>
        </w:tc>
        <w:tc>
          <w:tcPr>
            <w:tcW w:w="992" w:type="dxa"/>
          </w:tcPr>
          <w:p w:rsidR="00EF44FA" w:rsidRPr="000D3632" w:rsidRDefault="00EF44FA" w:rsidP="001D5581">
            <w:pPr>
              <w:jc w:val="center"/>
              <w:rPr>
                <w:sz w:val="20"/>
                <w:szCs w:val="20"/>
              </w:rPr>
            </w:pPr>
            <w:r>
              <w:rPr>
                <w:sz w:val="20"/>
                <w:szCs w:val="20"/>
              </w:rPr>
              <w:t>55,0</w:t>
            </w:r>
          </w:p>
        </w:tc>
        <w:tc>
          <w:tcPr>
            <w:tcW w:w="992" w:type="dxa"/>
          </w:tcPr>
          <w:p w:rsidR="00EF44FA" w:rsidRPr="004E56A6" w:rsidRDefault="00EF44FA" w:rsidP="001D5581">
            <w:pPr>
              <w:jc w:val="center"/>
              <w:rPr>
                <w:sz w:val="20"/>
                <w:szCs w:val="20"/>
              </w:rPr>
            </w:pPr>
            <w:r>
              <w:rPr>
                <w:sz w:val="20"/>
                <w:szCs w:val="20"/>
              </w:rPr>
              <w:t>55,0</w:t>
            </w:r>
          </w:p>
        </w:tc>
        <w:tc>
          <w:tcPr>
            <w:tcW w:w="851" w:type="dxa"/>
          </w:tcPr>
          <w:p w:rsidR="00EF44FA" w:rsidRPr="004E56A6" w:rsidRDefault="00EF44FA" w:rsidP="001D5581">
            <w:pPr>
              <w:jc w:val="center"/>
              <w:rPr>
                <w:sz w:val="20"/>
                <w:szCs w:val="20"/>
              </w:rPr>
            </w:pPr>
            <w:r>
              <w:rPr>
                <w:sz w:val="20"/>
                <w:szCs w:val="20"/>
              </w:rPr>
              <w:t>55,0</w:t>
            </w:r>
          </w:p>
        </w:tc>
        <w:tc>
          <w:tcPr>
            <w:tcW w:w="1134" w:type="dxa"/>
          </w:tcPr>
          <w:p w:rsidR="00EF44FA" w:rsidRPr="004E56A6" w:rsidRDefault="00EF44FA" w:rsidP="001D5581">
            <w:pPr>
              <w:jc w:val="center"/>
              <w:rPr>
                <w:sz w:val="20"/>
                <w:szCs w:val="20"/>
              </w:rPr>
            </w:pPr>
            <w:r>
              <w:rPr>
                <w:sz w:val="20"/>
                <w:szCs w:val="20"/>
              </w:rPr>
              <w:t>55,0</w:t>
            </w:r>
          </w:p>
        </w:tc>
        <w:tc>
          <w:tcPr>
            <w:tcW w:w="992" w:type="dxa"/>
          </w:tcPr>
          <w:p w:rsidR="00EF44FA" w:rsidRPr="004E56A6" w:rsidRDefault="00EF44FA" w:rsidP="001D5581">
            <w:pPr>
              <w:jc w:val="center"/>
              <w:rPr>
                <w:sz w:val="20"/>
                <w:szCs w:val="20"/>
              </w:rPr>
            </w:pPr>
            <w:r>
              <w:rPr>
                <w:sz w:val="20"/>
                <w:szCs w:val="20"/>
              </w:rPr>
              <w:t>55,0</w:t>
            </w:r>
          </w:p>
        </w:tc>
        <w:tc>
          <w:tcPr>
            <w:tcW w:w="992" w:type="dxa"/>
          </w:tcPr>
          <w:p w:rsidR="00EF44FA" w:rsidRPr="00E63E68" w:rsidRDefault="00EF44FA" w:rsidP="001D5581">
            <w:pPr>
              <w:jc w:val="center"/>
              <w:rPr>
                <w:sz w:val="20"/>
                <w:szCs w:val="20"/>
              </w:rPr>
            </w:pPr>
            <w:r>
              <w:rPr>
                <w:sz w:val="20"/>
                <w:szCs w:val="20"/>
              </w:rPr>
              <w:t>275,0</w:t>
            </w:r>
          </w:p>
        </w:tc>
        <w:tc>
          <w:tcPr>
            <w:tcW w:w="1418" w:type="dxa"/>
          </w:tcPr>
          <w:p w:rsidR="00EF44FA" w:rsidRPr="000D3632" w:rsidRDefault="00EF44FA" w:rsidP="001D5581">
            <w:pPr>
              <w:jc w:val="center"/>
              <w:rPr>
                <w:sz w:val="20"/>
                <w:szCs w:val="20"/>
              </w:rPr>
            </w:pPr>
          </w:p>
        </w:tc>
      </w:tr>
      <w:tr w:rsidR="00EF44FA" w:rsidRPr="000D3632" w:rsidTr="001D5581">
        <w:tc>
          <w:tcPr>
            <w:tcW w:w="511" w:type="dxa"/>
          </w:tcPr>
          <w:p w:rsidR="00EF44FA" w:rsidRPr="00BF6DD3" w:rsidRDefault="00EF44FA" w:rsidP="001D5581">
            <w:pPr>
              <w:rPr>
                <w:sz w:val="20"/>
                <w:szCs w:val="20"/>
              </w:rPr>
            </w:pPr>
            <w:r w:rsidRPr="00BF6DD3">
              <w:rPr>
                <w:sz w:val="20"/>
                <w:szCs w:val="20"/>
              </w:rPr>
              <w:t>2</w:t>
            </w:r>
          </w:p>
        </w:tc>
        <w:tc>
          <w:tcPr>
            <w:tcW w:w="3283" w:type="dxa"/>
          </w:tcPr>
          <w:p w:rsidR="00EF44FA" w:rsidRPr="00BF6DD3" w:rsidRDefault="00EF44FA" w:rsidP="00A9507B">
            <w:pPr>
              <w:jc w:val="both"/>
              <w:rPr>
                <w:sz w:val="20"/>
                <w:szCs w:val="20"/>
              </w:rPr>
            </w:pPr>
            <w:r w:rsidRPr="00BF6DD3">
              <w:rPr>
                <w:sz w:val="20"/>
                <w:szCs w:val="20"/>
              </w:rPr>
              <w:t>Экологическое информирование, образование просвещение населения</w:t>
            </w:r>
          </w:p>
        </w:tc>
        <w:tc>
          <w:tcPr>
            <w:tcW w:w="2693" w:type="dxa"/>
          </w:tcPr>
          <w:p w:rsidR="00EF44FA" w:rsidRDefault="00EF44FA" w:rsidP="002B07B7">
            <w:pPr>
              <w:jc w:val="center"/>
              <w:rPr>
                <w:sz w:val="20"/>
                <w:szCs w:val="20"/>
              </w:rPr>
            </w:pPr>
          </w:p>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r>
              <w:rPr>
                <w:sz w:val="20"/>
                <w:szCs w:val="20"/>
              </w:rPr>
              <w:t>10,0</w:t>
            </w:r>
          </w:p>
        </w:tc>
        <w:tc>
          <w:tcPr>
            <w:tcW w:w="992" w:type="dxa"/>
          </w:tcPr>
          <w:p w:rsidR="00EF44FA" w:rsidRPr="004E56A6" w:rsidRDefault="00EF44FA" w:rsidP="001D5581">
            <w:pPr>
              <w:jc w:val="center"/>
              <w:rPr>
                <w:sz w:val="20"/>
                <w:szCs w:val="20"/>
              </w:rPr>
            </w:pPr>
            <w:r>
              <w:rPr>
                <w:sz w:val="20"/>
                <w:szCs w:val="20"/>
              </w:rPr>
              <w:t>10,0</w:t>
            </w:r>
          </w:p>
        </w:tc>
        <w:tc>
          <w:tcPr>
            <w:tcW w:w="851" w:type="dxa"/>
          </w:tcPr>
          <w:p w:rsidR="00EF44FA" w:rsidRPr="004E56A6" w:rsidRDefault="00EF44FA" w:rsidP="001D5581">
            <w:pPr>
              <w:jc w:val="center"/>
              <w:rPr>
                <w:sz w:val="20"/>
                <w:szCs w:val="20"/>
              </w:rPr>
            </w:pPr>
            <w:r>
              <w:rPr>
                <w:sz w:val="20"/>
                <w:szCs w:val="20"/>
              </w:rPr>
              <w:t>10,0</w:t>
            </w:r>
          </w:p>
        </w:tc>
        <w:tc>
          <w:tcPr>
            <w:tcW w:w="1134" w:type="dxa"/>
          </w:tcPr>
          <w:p w:rsidR="00EF44FA" w:rsidRPr="004E56A6" w:rsidRDefault="00EF44FA" w:rsidP="001D5581">
            <w:pPr>
              <w:jc w:val="center"/>
              <w:rPr>
                <w:sz w:val="20"/>
                <w:szCs w:val="20"/>
              </w:rPr>
            </w:pPr>
            <w:r>
              <w:rPr>
                <w:sz w:val="20"/>
                <w:szCs w:val="20"/>
              </w:rPr>
              <w:t>10,0</w:t>
            </w:r>
          </w:p>
        </w:tc>
        <w:tc>
          <w:tcPr>
            <w:tcW w:w="992" w:type="dxa"/>
          </w:tcPr>
          <w:p w:rsidR="00EF44FA" w:rsidRPr="004E56A6" w:rsidRDefault="00EF44FA" w:rsidP="001D5581">
            <w:pPr>
              <w:jc w:val="center"/>
              <w:rPr>
                <w:sz w:val="20"/>
                <w:szCs w:val="20"/>
              </w:rPr>
            </w:pPr>
            <w:r>
              <w:rPr>
                <w:sz w:val="20"/>
                <w:szCs w:val="20"/>
              </w:rPr>
              <w:t>10,0</w:t>
            </w:r>
          </w:p>
        </w:tc>
        <w:tc>
          <w:tcPr>
            <w:tcW w:w="992" w:type="dxa"/>
          </w:tcPr>
          <w:p w:rsidR="00EF44FA" w:rsidRPr="00E63E68" w:rsidRDefault="00EF44FA" w:rsidP="001D5581">
            <w:pPr>
              <w:jc w:val="center"/>
              <w:rPr>
                <w:sz w:val="20"/>
                <w:szCs w:val="20"/>
              </w:rPr>
            </w:pPr>
            <w:r>
              <w:rPr>
                <w:sz w:val="20"/>
                <w:szCs w:val="20"/>
              </w:rPr>
              <w:t>50,0</w:t>
            </w:r>
          </w:p>
        </w:tc>
        <w:tc>
          <w:tcPr>
            <w:tcW w:w="1418" w:type="dxa"/>
          </w:tcPr>
          <w:p w:rsidR="00EF44FA" w:rsidRPr="000D3632" w:rsidRDefault="00EF44FA" w:rsidP="001D5581">
            <w:pPr>
              <w:jc w:val="center"/>
              <w:rPr>
                <w:sz w:val="20"/>
                <w:szCs w:val="20"/>
              </w:rPr>
            </w:pPr>
          </w:p>
        </w:tc>
      </w:tr>
      <w:tr w:rsidR="00EF44FA" w:rsidRPr="000D3632" w:rsidTr="001D5581">
        <w:tc>
          <w:tcPr>
            <w:tcW w:w="511" w:type="dxa"/>
          </w:tcPr>
          <w:p w:rsidR="00EF44FA" w:rsidRPr="00BF6DD3" w:rsidRDefault="00EF44FA" w:rsidP="001D5581">
            <w:pPr>
              <w:rPr>
                <w:sz w:val="20"/>
                <w:szCs w:val="20"/>
              </w:rPr>
            </w:pPr>
            <w:r w:rsidRPr="00BF6DD3">
              <w:rPr>
                <w:sz w:val="20"/>
                <w:szCs w:val="20"/>
              </w:rPr>
              <w:t>3</w:t>
            </w:r>
          </w:p>
        </w:tc>
        <w:tc>
          <w:tcPr>
            <w:tcW w:w="3283" w:type="dxa"/>
          </w:tcPr>
          <w:p w:rsidR="00EF44FA" w:rsidRPr="00BF6DD3" w:rsidRDefault="00EF44FA" w:rsidP="00A9507B">
            <w:pPr>
              <w:jc w:val="both"/>
              <w:rPr>
                <w:sz w:val="20"/>
                <w:szCs w:val="20"/>
              </w:rPr>
            </w:pPr>
            <w:r w:rsidRPr="00BF6DD3">
              <w:rPr>
                <w:sz w:val="20"/>
                <w:szCs w:val="20"/>
              </w:rPr>
              <w:t>Озеленение, обустройство клумб, цветников, создание парков, аллей</w:t>
            </w:r>
          </w:p>
        </w:tc>
        <w:tc>
          <w:tcPr>
            <w:tcW w:w="2693" w:type="dxa"/>
          </w:tcPr>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0D3632" w:rsidRDefault="00EF44FA" w:rsidP="001D5581">
            <w:pPr>
              <w:jc w:val="center"/>
              <w:rPr>
                <w:sz w:val="20"/>
                <w:szCs w:val="20"/>
              </w:rPr>
            </w:pPr>
          </w:p>
        </w:tc>
        <w:tc>
          <w:tcPr>
            <w:tcW w:w="992" w:type="dxa"/>
          </w:tcPr>
          <w:p w:rsidR="00EF44FA" w:rsidRPr="004E56A6" w:rsidRDefault="00EF44FA" w:rsidP="001D5581">
            <w:pPr>
              <w:jc w:val="center"/>
              <w:rPr>
                <w:sz w:val="20"/>
                <w:szCs w:val="20"/>
              </w:rPr>
            </w:pPr>
          </w:p>
        </w:tc>
        <w:tc>
          <w:tcPr>
            <w:tcW w:w="851" w:type="dxa"/>
          </w:tcPr>
          <w:p w:rsidR="00EF44FA" w:rsidRPr="004E56A6" w:rsidRDefault="00EF44FA" w:rsidP="001D5581">
            <w:pPr>
              <w:jc w:val="center"/>
              <w:rPr>
                <w:sz w:val="20"/>
                <w:szCs w:val="20"/>
              </w:rPr>
            </w:pPr>
          </w:p>
        </w:tc>
        <w:tc>
          <w:tcPr>
            <w:tcW w:w="1134"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1418" w:type="dxa"/>
          </w:tcPr>
          <w:p w:rsidR="00EF44FA" w:rsidRPr="000D3632" w:rsidRDefault="00EF44FA" w:rsidP="001D5581">
            <w:pPr>
              <w:jc w:val="center"/>
              <w:rPr>
                <w:sz w:val="20"/>
                <w:szCs w:val="20"/>
              </w:rPr>
            </w:pPr>
          </w:p>
        </w:tc>
      </w:tr>
      <w:tr w:rsidR="00EF44FA" w:rsidRPr="000D3632" w:rsidTr="001D5581">
        <w:tc>
          <w:tcPr>
            <w:tcW w:w="6487" w:type="dxa"/>
            <w:gridSpan w:val="3"/>
            <w:vMerge w:val="restart"/>
          </w:tcPr>
          <w:p w:rsidR="00EF44FA" w:rsidRPr="00BF6DD3" w:rsidRDefault="00EF44FA" w:rsidP="001D5581">
            <w:pPr>
              <w:rPr>
                <w:sz w:val="22"/>
                <w:szCs w:val="22"/>
              </w:rPr>
            </w:pPr>
            <w:r w:rsidRPr="00BF6DD3">
              <w:rPr>
                <w:b/>
                <w:sz w:val="22"/>
                <w:szCs w:val="22"/>
              </w:rPr>
              <w:t>5. Мероприятия по реализации полномочий органов местного самоуправления в сфере охраны окружающей среды.</w:t>
            </w:r>
          </w:p>
        </w:tc>
        <w:tc>
          <w:tcPr>
            <w:tcW w:w="1418" w:type="dxa"/>
          </w:tcPr>
          <w:p w:rsidR="00EF44FA" w:rsidRPr="005A1B01" w:rsidRDefault="00EF44FA" w:rsidP="002B07B7">
            <w:pPr>
              <w:jc w:val="center"/>
              <w:rPr>
                <w:b/>
                <w:sz w:val="20"/>
                <w:szCs w:val="20"/>
              </w:rPr>
            </w:pPr>
            <w:r w:rsidRPr="005A1B01">
              <w:rPr>
                <w:b/>
                <w:sz w:val="20"/>
                <w:szCs w:val="20"/>
              </w:rPr>
              <w:t>Всего</w:t>
            </w:r>
          </w:p>
        </w:tc>
        <w:tc>
          <w:tcPr>
            <w:tcW w:w="992" w:type="dxa"/>
          </w:tcPr>
          <w:p w:rsidR="00EF44FA" w:rsidRPr="005A1B01" w:rsidRDefault="00EF44FA" w:rsidP="001D5581">
            <w:pPr>
              <w:jc w:val="center"/>
              <w:rPr>
                <w:b/>
                <w:sz w:val="20"/>
                <w:szCs w:val="20"/>
              </w:rPr>
            </w:pPr>
          </w:p>
        </w:tc>
        <w:tc>
          <w:tcPr>
            <w:tcW w:w="992" w:type="dxa"/>
          </w:tcPr>
          <w:p w:rsidR="00EF44FA" w:rsidRPr="005A1B01" w:rsidRDefault="00EF44FA" w:rsidP="001D5581">
            <w:pPr>
              <w:jc w:val="center"/>
              <w:rPr>
                <w:b/>
                <w:sz w:val="20"/>
                <w:szCs w:val="20"/>
              </w:rPr>
            </w:pPr>
          </w:p>
        </w:tc>
        <w:tc>
          <w:tcPr>
            <w:tcW w:w="851" w:type="dxa"/>
          </w:tcPr>
          <w:p w:rsidR="00EF44FA" w:rsidRPr="00BF6DD3" w:rsidRDefault="00EF44FA" w:rsidP="001D5581">
            <w:pPr>
              <w:jc w:val="center"/>
              <w:rPr>
                <w:b/>
                <w:sz w:val="20"/>
                <w:szCs w:val="20"/>
              </w:rPr>
            </w:pPr>
          </w:p>
        </w:tc>
        <w:tc>
          <w:tcPr>
            <w:tcW w:w="1134" w:type="dxa"/>
          </w:tcPr>
          <w:p w:rsidR="00EF44FA" w:rsidRPr="00BF6DD3" w:rsidRDefault="00EF44FA" w:rsidP="001D5581">
            <w:pPr>
              <w:jc w:val="center"/>
              <w:rPr>
                <w:b/>
                <w:sz w:val="20"/>
                <w:szCs w:val="20"/>
              </w:rPr>
            </w:pPr>
          </w:p>
        </w:tc>
        <w:tc>
          <w:tcPr>
            <w:tcW w:w="992" w:type="dxa"/>
          </w:tcPr>
          <w:p w:rsidR="00EF44FA" w:rsidRPr="00BF6DD3" w:rsidRDefault="00EF44FA" w:rsidP="001D5581">
            <w:pPr>
              <w:jc w:val="center"/>
              <w:rPr>
                <w:b/>
                <w:sz w:val="20"/>
                <w:szCs w:val="20"/>
              </w:rPr>
            </w:pPr>
            <w:r>
              <w:rPr>
                <w:b/>
                <w:sz w:val="20"/>
                <w:szCs w:val="20"/>
              </w:rPr>
              <w:t>10,0</w:t>
            </w:r>
          </w:p>
        </w:tc>
        <w:tc>
          <w:tcPr>
            <w:tcW w:w="992" w:type="dxa"/>
          </w:tcPr>
          <w:p w:rsidR="00EF44FA" w:rsidRPr="00E63E68" w:rsidRDefault="00EF44FA" w:rsidP="001D5581">
            <w:pPr>
              <w:jc w:val="center"/>
              <w:rPr>
                <w:sz w:val="20"/>
                <w:szCs w:val="20"/>
              </w:rPr>
            </w:pPr>
            <w:r w:rsidRPr="00E63E68">
              <w:rPr>
                <w:sz w:val="20"/>
                <w:szCs w:val="20"/>
              </w:rPr>
              <w:t>10,0</w:t>
            </w:r>
          </w:p>
        </w:tc>
        <w:tc>
          <w:tcPr>
            <w:tcW w:w="1418" w:type="dxa"/>
          </w:tcPr>
          <w:p w:rsidR="00EF44FA" w:rsidRPr="000D3632" w:rsidRDefault="00EF44FA" w:rsidP="001D5581">
            <w:pPr>
              <w:jc w:val="center"/>
              <w:rPr>
                <w:sz w:val="20"/>
                <w:szCs w:val="20"/>
              </w:rPr>
            </w:pPr>
          </w:p>
        </w:tc>
      </w:tr>
      <w:tr w:rsidR="00EF44FA" w:rsidRPr="000D3632" w:rsidTr="001D5581">
        <w:tc>
          <w:tcPr>
            <w:tcW w:w="6487" w:type="dxa"/>
            <w:gridSpan w:val="3"/>
            <w:vMerge/>
          </w:tcPr>
          <w:p w:rsidR="00EF44FA" w:rsidRPr="00BF6DD3" w:rsidRDefault="00EF44FA" w:rsidP="001D5581">
            <w:pPr>
              <w:rPr>
                <w:sz w:val="20"/>
                <w:szCs w:val="20"/>
              </w:rPr>
            </w:pPr>
          </w:p>
        </w:tc>
        <w:tc>
          <w:tcPr>
            <w:tcW w:w="1418" w:type="dxa"/>
          </w:tcPr>
          <w:p w:rsidR="00EF44FA" w:rsidRPr="000D3632" w:rsidRDefault="00EF44FA" w:rsidP="002B07B7">
            <w:pPr>
              <w:jc w:val="center"/>
              <w:rPr>
                <w:sz w:val="20"/>
                <w:szCs w:val="20"/>
              </w:rPr>
            </w:pPr>
            <w:r w:rsidRPr="000D3632">
              <w:rPr>
                <w:sz w:val="20"/>
                <w:szCs w:val="20"/>
              </w:rPr>
              <w:t>РБ</w:t>
            </w:r>
          </w:p>
        </w:tc>
        <w:tc>
          <w:tcPr>
            <w:tcW w:w="992" w:type="dxa"/>
          </w:tcPr>
          <w:p w:rsidR="00EF44FA" w:rsidRPr="00BC53F6" w:rsidRDefault="00EF44FA" w:rsidP="001D5581">
            <w:pPr>
              <w:jc w:val="center"/>
              <w:rPr>
                <w:sz w:val="20"/>
                <w:szCs w:val="20"/>
              </w:rPr>
            </w:pPr>
          </w:p>
        </w:tc>
        <w:tc>
          <w:tcPr>
            <w:tcW w:w="992" w:type="dxa"/>
          </w:tcPr>
          <w:p w:rsidR="00EF44FA" w:rsidRPr="007D2685" w:rsidRDefault="00EF44FA" w:rsidP="001D5581">
            <w:pPr>
              <w:jc w:val="center"/>
              <w:rPr>
                <w:sz w:val="20"/>
                <w:szCs w:val="20"/>
              </w:rPr>
            </w:pPr>
          </w:p>
        </w:tc>
        <w:tc>
          <w:tcPr>
            <w:tcW w:w="851" w:type="dxa"/>
          </w:tcPr>
          <w:p w:rsidR="00EF44FA" w:rsidRPr="004E56A6" w:rsidRDefault="00EF44FA" w:rsidP="001D5581">
            <w:pPr>
              <w:jc w:val="center"/>
              <w:rPr>
                <w:sz w:val="20"/>
                <w:szCs w:val="20"/>
              </w:rPr>
            </w:pPr>
          </w:p>
        </w:tc>
        <w:tc>
          <w:tcPr>
            <w:tcW w:w="1134" w:type="dxa"/>
          </w:tcPr>
          <w:p w:rsidR="00EF44FA" w:rsidRPr="004E56A6" w:rsidRDefault="00EF44FA" w:rsidP="001D5581">
            <w:pPr>
              <w:jc w:val="center"/>
              <w:rPr>
                <w:sz w:val="20"/>
                <w:szCs w:val="20"/>
              </w:rPr>
            </w:pPr>
          </w:p>
        </w:tc>
        <w:tc>
          <w:tcPr>
            <w:tcW w:w="992" w:type="dxa"/>
          </w:tcPr>
          <w:p w:rsidR="00EF44FA" w:rsidRPr="004E56A6" w:rsidRDefault="00EF44FA" w:rsidP="001D5581">
            <w:pPr>
              <w:jc w:val="center"/>
              <w:rPr>
                <w:sz w:val="20"/>
                <w:szCs w:val="20"/>
              </w:rPr>
            </w:pPr>
            <w:r>
              <w:rPr>
                <w:sz w:val="20"/>
                <w:szCs w:val="20"/>
              </w:rPr>
              <w:t>10,0</w:t>
            </w:r>
          </w:p>
        </w:tc>
        <w:tc>
          <w:tcPr>
            <w:tcW w:w="992" w:type="dxa"/>
          </w:tcPr>
          <w:p w:rsidR="00EF44FA" w:rsidRPr="00E63E68" w:rsidRDefault="00EF44FA" w:rsidP="001D5581">
            <w:pPr>
              <w:jc w:val="center"/>
              <w:rPr>
                <w:sz w:val="20"/>
                <w:szCs w:val="20"/>
              </w:rPr>
            </w:pPr>
            <w:r w:rsidRPr="00E63E68">
              <w:rPr>
                <w:sz w:val="20"/>
                <w:szCs w:val="20"/>
              </w:rPr>
              <w:t>10,0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val="restart"/>
          </w:tcPr>
          <w:p w:rsidR="00EF44FA" w:rsidRPr="00BF6DD3" w:rsidRDefault="00EF44FA" w:rsidP="001D5581">
            <w:pPr>
              <w:rPr>
                <w:sz w:val="20"/>
                <w:szCs w:val="20"/>
              </w:rPr>
            </w:pPr>
            <w:r w:rsidRPr="00BF6DD3">
              <w:rPr>
                <w:sz w:val="20"/>
                <w:szCs w:val="20"/>
              </w:rPr>
              <w:t>1</w:t>
            </w:r>
          </w:p>
        </w:tc>
        <w:tc>
          <w:tcPr>
            <w:tcW w:w="3283" w:type="dxa"/>
            <w:vMerge w:val="restart"/>
          </w:tcPr>
          <w:p w:rsidR="00EF44FA" w:rsidRPr="00BF6DD3" w:rsidRDefault="00EF44FA" w:rsidP="00A9507B">
            <w:pPr>
              <w:jc w:val="both"/>
              <w:rPr>
                <w:sz w:val="20"/>
                <w:szCs w:val="20"/>
              </w:rPr>
            </w:pPr>
            <w:r w:rsidRPr="00BF6DD3">
              <w:rPr>
                <w:sz w:val="20"/>
                <w:szCs w:val="20"/>
              </w:rPr>
              <w:t>Реализация полномочий в сфере охраны окружающей среды</w:t>
            </w:r>
          </w:p>
        </w:tc>
        <w:tc>
          <w:tcPr>
            <w:tcW w:w="2693" w:type="dxa"/>
            <w:vMerge w:val="restart"/>
          </w:tcPr>
          <w:p w:rsidR="00EF44FA" w:rsidRPr="00BF6DD3" w:rsidRDefault="00EF44FA" w:rsidP="002B07B7">
            <w:pPr>
              <w:jc w:val="center"/>
              <w:rPr>
                <w:sz w:val="20"/>
                <w:szCs w:val="20"/>
              </w:rPr>
            </w:pPr>
            <w:r w:rsidRPr="00BF6DD3">
              <w:rPr>
                <w:sz w:val="20"/>
                <w:szCs w:val="20"/>
              </w:rPr>
              <w:t xml:space="preserve">Отдел </w:t>
            </w:r>
            <w:r>
              <w:rPr>
                <w:sz w:val="20"/>
                <w:szCs w:val="20"/>
              </w:rPr>
              <w:t>экологии</w:t>
            </w:r>
          </w:p>
        </w:tc>
        <w:tc>
          <w:tcPr>
            <w:tcW w:w="1418" w:type="dxa"/>
          </w:tcPr>
          <w:p w:rsidR="00EF44FA" w:rsidRPr="000D3632" w:rsidRDefault="00EF44FA" w:rsidP="002B07B7">
            <w:pPr>
              <w:jc w:val="center"/>
              <w:rPr>
                <w:sz w:val="20"/>
                <w:szCs w:val="20"/>
              </w:rPr>
            </w:pPr>
            <w:r w:rsidRPr="000D3632">
              <w:rPr>
                <w:sz w:val="20"/>
                <w:szCs w:val="20"/>
              </w:rPr>
              <w:t>Всего</w:t>
            </w:r>
          </w:p>
        </w:tc>
        <w:tc>
          <w:tcPr>
            <w:tcW w:w="992" w:type="dxa"/>
          </w:tcPr>
          <w:p w:rsidR="00EF44FA" w:rsidRPr="00BC53F6" w:rsidRDefault="00EF44FA" w:rsidP="001D5581">
            <w:pPr>
              <w:jc w:val="center"/>
              <w:rPr>
                <w:sz w:val="20"/>
                <w:szCs w:val="20"/>
              </w:rPr>
            </w:pPr>
          </w:p>
        </w:tc>
        <w:tc>
          <w:tcPr>
            <w:tcW w:w="992" w:type="dxa"/>
          </w:tcPr>
          <w:p w:rsidR="00EF44FA" w:rsidRPr="004E56A6" w:rsidRDefault="00EF44FA" w:rsidP="001D5581">
            <w:pPr>
              <w:jc w:val="center"/>
              <w:rPr>
                <w:sz w:val="20"/>
                <w:szCs w:val="20"/>
              </w:rPr>
            </w:pPr>
          </w:p>
        </w:tc>
        <w:tc>
          <w:tcPr>
            <w:tcW w:w="851" w:type="dxa"/>
          </w:tcPr>
          <w:p w:rsidR="00EF44FA" w:rsidRPr="004E56A6" w:rsidRDefault="00EF44FA" w:rsidP="001D5581">
            <w:pPr>
              <w:jc w:val="center"/>
              <w:rPr>
                <w:sz w:val="20"/>
                <w:szCs w:val="20"/>
              </w:rPr>
            </w:pPr>
          </w:p>
        </w:tc>
        <w:tc>
          <w:tcPr>
            <w:tcW w:w="1134" w:type="dxa"/>
          </w:tcPr>
          <w:p w:rsidR="00EF44FA" w:rsidRPr="004E56A6" w:rsidRDefault="00EF44FA" w:rsidP="001D5581">
            <w:pPr>
              <w:jc w:val="center"/>
              <w:rPr>
                <w:sz w:val="20"/>
                <w:szCs w:val="20"/>
              </w:rPr>
            </w:pPr>
          </w:p>
        </w:tc>
        <w:tc>
          <w:tcPr>
            <w:tcW w:w="992" w:type="dxa"/>
          </w:tcPr>
          <w:p w:rsidR="00EF44FA" w:rsidRPr="004E56A6" w:rsidRDefault="00EF44FA" w:rsidP="001D5581">
            <w:pPr>
              <w:jc w:val="center"/>
              <w:rPr>
                <w:sz w:val="20"/>
                <w:szCs w:val="20"/>
              </w:rPr>
            </w:pPr>
            <w:r>
              <w:rPr>
                <w:sz w:val="20"/>
                <w:szCs w:val="20"/>
              </w:rPr>
              <w:t>10,0</w:t>
            </w:r>
          </w:p>
        </w:tc>
        <w:tc>
          <w:tcPr>
            <w:tcW w:w="992" w:type="dxa"/>
          </w:tcPr>
          <w:p w:rsidR="00EF44FA" w:rsidRPr="00E63E68" w:rsidRDefault="00EF44FA" w:rsidP="001D5581">
            <w:pPr>
              <w:jc w:val="center"/>
              <w:rPr>
                <w:sz w:val="20"/>
                <w:szCs w:val="20"/>
              </w:rPr>
            </w:pPr>
            <w:r w:rsidRPr="00E63E68">
              <w:rPr>
                <w:sz w:val="20"/>
                <w:szCs w:val="20"/>
              </w:rPr>
              <w:t>10,0</w:t>
            </w:r>
          </w:p>
        </w:tc>
        <w:tc>
          <w:tcPr>
            <w:tcW w:w="1418" w:type="dxa"/>
          </w:tcPr>
          <w:p w:rsidR="00EF44FA" w:rsidRPr="000D3632" w:rsidRDefault="00EF44FA" w:rsidP="001D5581">
            <w:pPr>
              <w:jc w:val="center"/>
              <w:rPr>
                <w:sz w:val="20"/>
                <w:szCs w:val="20"/>
              </w:rPr>
            </w:pPr>
          </w:p>
        </w:tc>
      </w:tr>
      <w:tr w:rsidR="00EF44FA" w:rsidRPr="000D3632" w:rsidTr="001D5581">
        <w:tc>
          <w:tcPr>
            <w:tcW w:w="511" w:type="dxa"/>
            <w:vMerge/>
          </w:tcPr>
          <w:p w:rsidR="00EF44FA" w:rsidRPr="000D3632" w:rsidRDefault="00EF44FA" w:rsidP="001D5581">
            <w:pPr>
              <w:jc w:val="both"/>
              <w:rPr>
                <w:sz w:val="20"/>
                <w:szCs w:val="20"/>
              </w:rPr>
            </w:pPr>
          </w:p>
        </w:tc>
        <w:tc>
          <w:tcPr>
            <w:tcW w:w="3283" w:type="dxa"/>
            <w:vMerge/>
          </w:tcPr>
          <w:p w:rsidR="00EF44FA" w:rsidRPr="000D3632" w:rsidRDefault="00EF44FA" w:rsidP="001D5581">
            <w:pPr>
              <w:jc w:val="both"/>
              <w:rPr>
                <w:sz w:val="20"/>
                <w:szCs w:val="20"/>
              </w:rPr>
            </w:pPr>
          </w:p>
        </w:tc>
        <w:tc>
          <w:tcPr>
            <w:tcW w:w="2693" w:type="dxa"/>
            <w:vMerge/>
          </w:tcPr>
          <w:p w:rsidR="00EF44FA" w:rsidRPr="000D3632" w:rsidRDefault="00EF44FA" w:rsidP="001D5581">
            <w:pPr>
              <w:jc w:val="both"/>
              <w:rPr>
                <w:sz w:val="20"/>
                <w:szCs w:val="20"/>
              </w:rPr>
            </w:pPr>
          </w:p>
        </w:tc>
        <w:tc>
          <w:tcPr>
            <w:tcW w:w="1418" w:type="dxa"/>
          </w:tcPr>
          <w:p w:rsidR="00EF44FA" w:rsidRPr="000D3632" w:rsidRDefault="00EF44FA" w:rsidP="002B07B7">
            <w:pPr>
              <w:jc w:val="center"/>
              <w:rPr>
                <w:sz w:val="20"/>
                <w:szCs w:val="20"/>
              </w:rPr>
            </w:pPr>
            <w:proofErr w:type="spellStart"/>
            <w:r w:rsidRPr="000D3632">
              <w:rPr>
                <w:sz w:val="20"/>
                <w:szCs w:val="20"/>
              </w:rPr>
              <w:t>Б</w:t>
            </w:r>
            <w:r>
              <w:rPr>
                <w:sz w:val="20"/>
                <w:szCs w:val="20"/>
              </w:rPr>
              <w:t>Окр</w:t>
            </w:r>
            <w:proofErr w:type="spellEnd"/>
          </w:p>
        </w:tc>
        <w:tc>
          <w:tcPr>
            <w:tcW w:w="992" w:type="dxa"/>
          </w:tcPr>
          <w:p w:rsidR="00EF44FA" w:rsidRPr="00BC53F6" w:rsidRDefault="00EF44FA" w:rsidP="001D5581">
            <w:pPr>
              <w:jc w:val="center"/>
              <w:rPr>
                <w:sz w:val="20"/>
                <w:szCs w:val="20"/>
              </w:rPr>
            </w:pPr>
          </w:p>
        </w:tc>
        <w:tc>
          <w:tcPr>
            <w:tcW w:w="992" w:type="dxa"/>
          </w:tcPr>
          <w:p w:rsidR="00EF44FA" w:rsidRPr="004E56A6" w:rsidRDefault="00EF44FA" w:rsidP="001D5581">
            <w:pPr>
              <w:jc w:val="center"/>
              <w:rPr>
                <w:sz w:val="20"/>
                <w:szCs w:val="20"/>
              </w:rPr>
            </w:pPr>
          </w:p>
        </w:tc>
        <w:tc>
          <w:tcPr>
            <w:tcW w:w="851" w:type="dxa"/>
          </w:tcPr>
          <w:p w:rsidR="00EF44FA" w:rsidRPr="004E56A6" w:rsidRDefault="00EF44FA" w:rsidP="001D5581">
            <w:pPr>
              <w:jc w:val="center"/>
              <w:rPr>
                <w:sz w:val="20"/>
                <w:szCs w:val="20"/>
              </w:rPr>
            </w:pPr>
          </w:p>
        </w:tc>
        <w:tc>
          <w:tcPr>
            <w:tcW w:w="1134" w:type="dxa"/>
          </w:tcPr>
          <w:p w:rsidR="00EF44FA" w:rsidRPr="004E56A6" w:rsidRDefault="00EF44FA" w:rsidP="001D5581">
            <w:pPr>
              <w:jc w:val="center"/>
              <w:rPr>
                <w:sz w:val="20"/>
                <w:szCs w:val="20"/>
              </w:rPr>
            </w:pPr>
          </w:p>
        </w:tc>
        <w:tc>
          <w:tcPr>
            <w:tcW w:w="992" w:type="dxa"/>
          </w:tcPr>
          <w:p w:rsidR="00EF44FA" w:rsidRPr="004E56A6" w:rsidRDefault="00EF44FA" w:rsidP="001D5581">
            <w:pPr>
              <w:jc w:val="center"/>
              <w:rPr>
                <w:sz w:val="20"/>
                <w:szCs w:val="20"/>
              </w:rPr>
            </w:pPr>
            <w:r>
              <w:rPr>
                <w:sz w:val="20"/>
                <w:szCs w:val="20"/>
              </w:rPr>
              <w:t>10,0</w:t>
            </w:r>
          </w:p>
        </w:tc>
        <w:tc>
          <w:tcPr>
            <w:tcW w:w="992" w:type="dxa"/>
          </w:tcPr>
          <w:p w:rsidR="00EF44FA" w:rsidRPr="00E63E68" w:rsidRDefault="00EF44FA" w:rsidP="001D5581">
            <w:pPr>
              <w:jc w:val="center"/>
              <w:rPr>
                <w:sz w:val="20"/>
                <w:szCs w:val="20"/>
              </w:rPr>
            </w:pPr>
            <w:r w:rsidRPr="00E63E68">
              <w:rPr>
                <w:sz w:val="20"/>
                <w:szCs w:val="20"/>
              </w:rPr>
              <w:t>10,0</w:t>
            </w:r>
          </w:p>
        </w:tc>
        <w:tc>
          <w:tcPr>
            <w:tcW w:w="1418" w:type="dxa"/>
          </w:tcPr>
          <w:p w:rsidR="00EF44FA" w:rsidRPr="000D3632" w:rsidRDefault="00EF44FA" w:rsidP="001D5581">
            <w:pPr>
              <w:jc w:val="both"/>
              <w:rPr>
                <w:sz w:val="20"/>
                <w:szCs w:val="20"/>
              </w:rPr>
            </w:pPr>
          </w:p>
        </w:tc>
      </w:tr>
    </w:tbl>
    <w:p w:rsidR="00EF44FA" w:rsidRDefault="00EF44FA" w:rsidP="00EF44FA"/>
    <w:p w:rsidR="00EF44FA" w:rsidRDefault="00EF44FA" w:rsidP="00EF44FA"/>
    <w:p w:rsidR="00661B6D" w:rsidRDefault="00661B6D"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bookmarkStart w:id="0" w:name="_GoBack"/>
      <w:bookmarkEnd w:id="0"/>
    </w:p>
    <w:sectPr w:rsidR="000E23DF" w:rsidSect="007D1C6A">
      <w:pgSz w:w="16838" w:h="11906" w:orient="landscape"/>
      <w:pgMar w:top="851" w:right="567" w:bottom="851" w:left="85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Edwardian Script ITC">
    <w:altName w:val="Coronet"/>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szCs w:val="28"/>
      </w:rPr>
    </w:lvl>
  </w:abstractNum>
  <w:abstractNum w:abstractNumId="1">
    <w:nsid w:val="00000003"/>
    <w:multiLevelType w:val="singleLevel"/>
    <w:tmpl w:val="00000003"/>
    <w:name w:val="WW8Num3"/>
    <w:lvl w:ilvl="0">
      <w:start w:val="1"/>
      <w:numFmt w:val="bullet"/>
      <w:lvlText w:val=""/>
      <w:lvlJc w:val="left"/>
      <w:pPr>
        <w:tabs>
          <w:tab w:val="num" w:pos="0"/>
        </w:tabs>
        <w:ind w:left="833" w:hanging="360"/>
      </w:pPr>
      <w:rPr>
        <w:rFonts w:ascii="Wingdings" w:hAnsi="Wingdings" w:cs="Wingdings" w:hint="default"/>
        <w:szCs w:val="28"/>
      </w:rPr>
    </w:lvl>
  </w:abstractNum>
  <w:abstractNum w:abstractNumId="2">
    <w:nsid w:val="00000004"/>
    <w:multiLevelType w:val="singleLevel"/>
    <w:tmpl w:val="00000004"/>
    <w:name w:val="WW8Num4"/>
    <w:lvl w:ilvl="0">
      <w:start w:val="1"/>
      <w:numFmt w:val="bullet"/>
      <w:lvlText w:val=""/>
      <w:lvlJc w:val="left"/>
      <w:pPr>
        <w:tabs>
          <w:tab w:val="num" w:pos="708"/>
        </w:tabs>
        <w:ind w:left="720" w:hanging="360"/>
      </w:pPr>
      <w:rPr>
        <w:rFonts w:ascii="Wingdings" w:hAnsi="Wingdings" w:cs="Wingdings" w:hint="default"/>
        <w:sz w:val="24"/>
        <w:szCs w:val="28"/>
      </w:rPr>
    </w:lvl>
  </w:abstractNum>
  <w:abstractNum w:abstractNumId="3">
    <w:nsid w:val="00000005"/>
    <w:multiLevelType w:val="singleLevel"/>
    <w:tmpl w:val="00000005"/>
    <w:name w:val="WW8Num5"/>
    <w:lvl w:ilvl="0">
      <w:start w:val="1"/>
      <w:numFmt w:val="bullet"/>
      <w:lvlText w:val=""/>
      <w:lvlJc w:val="left"/>
      <w:pPr>
        <w:tabs>
          <w:tab w:val="num" w:pos="0"/>
        </w:tabs>
        <w:ind w:left="833" w:hanging="360"/>
      </w:pPr>
      <w:rPr>
        <w:rFonts w:ascii="Wingdings" w:hAnsi="Wingdings" w:cs="Wingdings" w:hint="default"/>
        <w:szCs w:val="28"/>
      </w:rPr>
    </w:lvl>
  </w:abstractNum>
  <w:abstractNum w:abstractNumId="4">
    <w:nsid w:val="00000006"/>
    <w:multiLevelType w:val="singleLevel"/>
    <w:tmpl w:val="00000006"/>
    <w:name w:val="WW8Num6"/>
    <w:lvl w:ilvl="0">
      <w:start w:val="1"/>
      <w:numFmt w:val="bullet"/>
      <w:lvlText w:val=""/>
      <w:lvlJc w:val="left"/>
      <w:pPr>
        <w:tabs>
          <w:tab w:val="num" w:pos="0"/>
        </w:tabs>
        <w:ind w:left="833" w:hanging="360"/>
      </w:pPr>
      <w:rPr>
        <w:rFonts w:ascii="Wingdings" w:hAnsi="Wingdings" w:cs="Wingdings" w:hint="default"/>
        <w:szCs w:val="28"/>
      </w:rPr>
    </w:lvl>
  </w:abstractNum>
  <w:abstractNum w:abstractNumId="5">
    <w:nsid w:val="12004D21"/>
    <w:multiLevelType w:val="hybridMultilevel"/>
    <w:tmpl w:val="68B66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001912"/>
    <w:multiLevelType w:val="hybridMultilevel"/>
    <w:tmpl w:val="955ECE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2A79E8"/>
    <w:multiLevelType w:val="hybridMultilevel"/>
    <w:tmpl w:val="259093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82E225C"/>
    <w:multiLevelType w:val="hybridMultilevel"/>
    <w:tmpl w:val="9ACE4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4D4BA1"/>
    <w:multiLevelType w:val="hybridMultilevel"/>
    <w:tmpl w:val="4462D4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EBA5197"/>
    <w:multiLevelType w:val="multilevel"/>
    <w:tmpl w:val="CAEEA1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32A17774"/>
    <w:multiLevelType w:val="hybridMultilevel"/>
    <w:tmpl w:val="B240D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71E34"/>
    <w:multiLevelType w:val="hybridMultilevel"/>
    <w:tmpl w:val="EA8CB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CC1AE6"/>
    <w:multiLevelType w:val="hybridMultilevel"/>
    <w:tmpl w:val="233C3F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16B6625"/>
    <w:multiLevelType w:val="hybridMultilevel"/>
    <w:tmpl w:val="5926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9E53E0"/>
    <w:multiLevelType w:val="hybridMultilevel"/>
    <w:tmpl w:val="B8D41D1C"/>
    <w:lvl w:ilvl="0" w:tplc="24AC583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5576CC"/>
    <w:multiLevelType w:val="hybridMultilevel"/>
    <w:tmpl w:val="DE4A70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C10B43"/>
    <w:multiLevelType w:val="hybridMultilevel"/>
    <w:tmpl w:val="94BA3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B77F83"/>
    <w:multiLevelType w:val="hybridMultilevel"/>
    <w:tmpl w:val="55483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1E04E8"/>
    <w:multiLevelType w:val="multilevel"/>
    <w:tmpl w:val="45D8BF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83D3C01"/>
    <w:multiLevelType w:val="hybridMultilevel"/>
    <w:tmpl w:val="ACF48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F52F35"/>
    <w:multiLevelType w:val="hybridMultilevel"/>
    <w:tmpl w:val="4206640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716638C6"/>
    <w:multiLevelType w:val="multilevel"/>
    <w:tmpl w:val="A628CA36"/>
    <w:lvl w:ilvl="0">
      <w:start w:val="1"/>
      <w:numFmt w:val="decimal"/>
      <w:lvlText w:val="%1."/>
      <w:lvlJc w:val="left"/>
      <w:pPr>
        <w:tabs>
          <w:tab w:val="num" w:pos="1455"/>
        </w:tabs>
        <w:ind w:left="1455" w:hanging="1455"/>
      </w:pPr>
      <w:rPr>
        <w:rFonts w:hint="default"/>
      </w:rPr>
    </w:lvl>
    <w:lvl w:ilvl="1">
      <w:start w:val="2"/>
      <w:numFmt w:val="decimal"/>
      <w:lvlText w:val="%1.%2."/>
      <w:lvlJc w:val="left"/>
      <w:pPr>
        <w:tabs>
          <w:tab w:val="num" w:pos="2163"/>
        </w:tabs>
        <w:ind w:left="2163" w:hanging="1455"/>
      </w:pPr>
      <w:rPr>
        <w:rFonts w:hint="default"/>
      </w:rPr>
    </w:lvl>
    <w:lvl w:ilvl="2">
      <w:start w:val="1"/>
      <w:numFmt w:val="decimal"/>
      <w:lvlText w:val="%1.%2.%3."/>
      <w:lvlJc w:val="left"/>
      <w:pPr>
        <w:tabs>
          <w:tab w:val="num" w:pos="2871"/>
        </w:tabs>
        <w:ind w:left="2871" w:hanging="1455"/>
      </w:pPr>
      <w:rPr>
        <w:rFonts w:hint="default"/>
      </w:rPr>
    </w:lvl>
    <w:lvl w:ilvl="3">
      <w:start w:val="1"/>
      <w:numFmt w:val="decimal"/>
      <w:lvlText w:val="%1.%2.%3.%4."/>
      <w:lvlJc w:val="left"/>
      <w:pPr>
        <w:tabs>
          <w:tab w:val="num" w:pos="3579"/>
        </w:tabs>
        <w:ind w:left="3579" w:hanging="1455"/>
      </w:pPr>
      <w:rPr>
        <w:rFonts w:hint="default"/>
      </w:rPr>
    </w:lvl>
    <w:lvl w:ilvl="4">
      <w:start w:val="1"/>
      <w:numFmt w:val="decimal"/>
      <w:lvlText w:val="%1.%2.%3.%4.%5."/>
      <w:lvlJc w:val="left"/>
      <w:pPr>
        <w:tabs>
          <w:tab w:val="num" w:pos="4287"/>
        </w:tabs>
        <w:ind w:left="4287" w:hanging="1455"/>
      </w:pPr>
      <w:rPr>
        <w:rFonts w:hint="default"/>
      </w:rPr>
    </w:lvl>
    <w:lvl w:ilvl="5">
      <w:start w:val="1"/>
      <w:numFmt w:val="decimal"/>
      <w:lvlText w:val="%1.%2.%3.%4.%5.%6."/>
      <w:lvlJc w:val="left"/>
      <w:pPr>
        <w:tabs>
          <w:tab w:val="num" w:pos="4995"/>
        </w:tabs>
        <w:ind w:left="4995" w:hanging="145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71D25DD6"/>
    <w:multiLevelType w:val="hybridMultilevel"/>
    <w:tmpl w:val="6DEEB022"/>
    <w:lvl w:ilvl="0" w:tplc="04190001">
      <w:start w:val="1"/>
      <w:numFmt w:val="bullet"/>
      <w:lvlText w:val=""/>
      <w:lvlJc w:val="left"/>
      <w:pPr>
        <w:tabs>
          <w:tab w:val="num" w:pos="844"/>
        </w:tabs>
        <w:ind w:left="844" w:hanging="360"/>
      </w:pPr>
      <w:rPr>
        <w:rFonts w:ascii="Symbol" w:hAnsi="Symbol" w:hint="default"/>
      </w:rPr>
    </w:lvl>
    <w:lvl w:ilvl="1" w:tplc="04190003" w:tentative="1">
      <w:start w:val="1"/>
      <w:numFmt w:val="bullet"/>
      <w:lvlText w:val="o"/>
      <w:lvlJc w:val="left"/>
      <w:pPr>
        <w:tabs>
          <w:tab w:val="num" w:pos="1564"/>
        </w:tabs>
        <w:ind w:left="1564" w:hanging="360"/>
      </w:pPr>
      <w:rPr>
        <w:rFonts w:ascii="Courier New" w:hAnsi="Courier New" w:cs="Courier New" w:hint="default"/>
      </w:rPr>
    </w:lvl>
    <w:lvl w:ilvl="2" w:tplc="04190005" w:tentative="1">
      <w:start w:val="1"/>
      <w:numFmt w:val="bullet"/>
      <w:lvlText w:val=""/>
      <w:lvlJc w:val="left"/>
      <w:pPr>
        <w:tabs>
          <w:tab w:val="num" w:pos="2284"/>
        </w:tabs>
        <w:ind w:left="2284" w:hanging="360"/>
      </w:pPr>
      <w:rPr>
        <w:rFonts w:ascii="Wingdings" w:hAnsi="Wingdings" w:hint="default"/>
      </w:rPr>
    </w:lvl>
    <w:lvl w:ilvl="3" w:tplc="04190001" w:tentative="1">
      <w:start w:val="1"/>
      <w:numFmt w:val="bullet"/>
      <w:lvlText w:val=""/>
      <w:lvlJc w:val="left"/>
      <w:pPr>
        <w:tabs>
          <w:tab w:val="num" w:pos="3004"/>
        </w:tabs>
        <w:ind w:left="3004" w:hanging="360"/>
      </w:pPr>
      <w:rPr>
        <w:rFonts w:ascii="Symbol" w:hAnsi="Symbol" w:hint="default"/>
      </w:rPr>
    </w:lvl>
    <w:lvl w:ilvl="4" w:tplc="04190003" w:tentative="1">
      <w:start w:val="1"/>
      <w:numFmt w:val="bullet"/>
      <w:lvlText w:val="o"/>
      <w:lvlJc w:val="left"/>
      <w:pPr>
        <w:tabs>
          <w:tab w:val="num" w:pos="3724"/>
        </w:tabs>
        <w:ind w:left="3724" w:hanging="360"/>
      </w:pPr>
      <w:rPr>
        <w:rFonts w:ascii="Courier New" w:hAnsi="Courier New" w:cs="Courier New" w:hint="default"/>
      </w:rPr>
    </w:lvl>
    <w:lvl w:ilvl="5" w:tplc="04190005" w:tentative="1">
      <w:start w:val="1"/>
      <w:numFmt w:val="bullet"/>
      <w:lvlText w:val=""/>
      <w:lvlJc w:val="left"/>
      <w:pPr>
        <w:tabs>
          <w:tab w:val="num" w:pos="4444"/>
        </w:tabs>
        <w:ind w:left="4444" w:hanging="360"/>
      </w:pPr>
      <w:rPr>
        <w:rFonts w:ascii="Wingdings" w:hAnsi="Wingdings" w:hint="default"/>
      </w:rPr>
    </w:lvl>
    <w:lvl w:ilvl="6" w:tplc="04190001" w:tentative="1">
      <w:start w:val="1"/>
      <w:numFmt w:val="bullet"/>
      <w:lvlText w:val=""/>
      <w:lvlJc w:val="left"/>
      <w:pPr>
        <w:tabs>
          <w:tab w:val="num" w:pos="5164"/>
        </w:tabs>
        <w:ind w:left="5164" w:hanging="360"/>
      </w:pPr>
      <w:rPr>
        <w:rFonts w:ascii="Symbol" w:hAnsi="Symbol" w:hint="default"/>
      </w:rPr>
    </w:lvl>
    <w:lvl w:ilvl="7" w:tplc="04190003" w:tentative="1">
      <w:start w:val="1"/>
      <w:numFmt w:val="bullet"/>
      <w:lvlText w:val="o"/>
      <w:lvlJc w:val="left"/>
      <w:pPr>
        <w:tabs>
          <w:tab w:val="num" w:pos="5884"/>
        </w:tabs>
        <w:ind w:left="5884" w:hanging="360"/>
      </w:pPr>
      <w:rPr>
        <w:rFonts w:ascii="Courier New" w:hAnsi="Courier New" w:cs="Courier New" w:hint="default"/>
      </w:rPr>
    </w:lvl>
    <w:lvl w:ilvl="8" w:tplc="04190005" w:tentative="1">
      <w:start w:val="1"/>
      <w:numFmt w:val="bullet"/>
      <w:lvlText w:val=""/>
      <w:lvlJc w:val="left"/>
      <w:pPr>
        <w:tabs>
          <w:tab w:val="num" w:pos="6604"/>
        </w:tabs>
        <w:ind w:left="6604" w:hanging="360"/>
      </w:pPr>
      <w:rPr>
        <w:rFonts w:ascii="Wingdings" w:hAnsi="Wingdings" w:hint="default"/>
      </w:rPr>
    </w:lvl>
  </w:abstractNum>
  <w:abstractNum w:abstractNumId="24">
    <w:nsid w:val="7F4D06F8"/>
    <w:multiLevelType w:val="hybridMultilevel"/>
    <w:tmpl w:val="92DA3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6"/>
  </w:num>
  <w:num w:numId="8">
    <w:abstractNumId w:val="12"/>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8"/>
  </w:num>
  <w:num w:numId="15">
    <w:abstractNumId w:val="18"/>
  </w:num>
  <w:num w:numId="16">
    <w:abstractNumId w:val="11"/>
  </w:num>
  <w:num w:numId="17">
    <w:abstractNumId w:val="21"/>
  </w:num>
  <w:num w:numId="18">
    <w:abstractNumId w:val="5"/>
  </w:num>
  <w:num w:numId="19">
    <w:abstractNumId w:val="17"/>
  </w:num>
  <w:num w:numId="20">
    <w:abstractNumId w:val="7"/>
  </w:num>
  <w:num w:numId="21">
    <w:abstractNumId w:val="20"/>
  </w:num>
  <w:num w:numId="22">
    <w:abstractNumId w:val="23"/>
  </w:num>
  <w:num w:numId="23">
    <w:abstractNumId w:val="22"/>
  </w:num>
  <w:num w:numId="24">
    <w:abstractNumId w:val="10"/>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attachedTemplate r:id="rId1"/>
  <w:stylePaneFormatFilter w:val="3F01"/>
  <w:defaultTabStop w:val="708"/>
  <w:hyphenationZone w:val="357"/>
  <w:doNotHyphenateCaps/>
  <w:drawingGridHorizontalSpacing w:val="120"/>
  <w:displayHorizontalDrawingGridEvery w:val="2"/>
  <w:displayVerticalDrawingGridEvery w:val="2"/>
  <w:characterSpacingControl w:val="doNotCompress"/>
  <w:compat/>
  <w:rsids>
    <w:rsidRoot w:val="008C75DE"/>
    <w:rsid w:val="00001EA0"/>
    <w:rsid w:val="00022161"/>
    <w:rsid w:val="000514A9"/>
    <w:rsid w:val="0005529F"/>
    <w:rsid w:val="000757AF"/>
    <w:rsid w:val="00081DAA"/>
    <w:rsid w:val="000905C4"/>
    <w:rsid w:val="0009068E"/>
    <w:rsid w:val="00097549"/>
    <w:rsid w:val="00097FF3"/>
    <w:rsid w:val="000A4466"/>
    <w:rsid w:val="000D700D"/>
    <w:rsid w:val="000D7D76"/>
    <w:rsid w:val="000E0B5F"/>
    <w:rsid w:val="000E23DF"/>
    <w:rsid w:val="000F1708"/>
    <w:rsid w:val="00113B23"/>
    <w:rsid w:val="001152F0"/>
    <w:rsid w:val="00116905"/>
    <w:rsid w:val="00130AD5"/>
    <w:rsid w:val="00165454"/>
    <w:rsid w:val="001777D1"/>
    <w:rsid w:val="00191A2B"/>
    <w:rsid w:val="00191F8C"/>
    <w:rsid w:val="001C2834"/>
    <w:rsid w:val="001C2DA2"/>
    <w:rsid w:val="001F3472"/>
    <w:rsid w:val="001F4C76"/>
    <w:rsid w:val="001F58FF"/>
    <w:rsid w:val="00200700"/>
    <w:rsid w:val="00206285"/>
    <w:rsid w:val="00210AC5"/>
    <w:rsid w:val="00215BEA"/>
    <w:rsid w:val="00224C42"/>
    <w:rsid w:val="00225D81"/>
    <w:rsid w:val="00236096"/>
    <w:rsid w:val="00247A87"/>
    <w:rsid w:val="00254DFE"/>
    <w:rsid w:val="00257A55"/>
    <w:rsid w:val="002B07B7"/>
    <w:rsid w:val="002D56BC"/>
    <w:rsid w:val="002E1CD9"/>
    <w:rsid w:val="002F275E"/>
    <w:rsid w:val="002F35F8"/>
    <w:rsid w:val="002F3A56"/>
    <w:rsid w:val="00313077"/>
    <w:rsid w:val="00330C6C"/>
    <w:rsid w:val="00335B76"/>
    <w:rsid w:val="0037515B"/>
    <w:rsid w:val="00386DF6"/>
    <w:rsid w:val="00387579"/>
    <w:rsid w:val="00395366"/>
    <w:rsid w:val="003958A4"/>
    <w:rsid w:val="003D0FEA"/>
    <w:rsid w:val="003D6DB0"/>
    <w:rsid w:val="003D7AF8"/>
    <w:rsid w:val="003E353C"/>
    <w:rsid w:val="003E7001"/>
    <w:rsid w:val="003F0C1C"/>
    <w:rsid w:val="0043097B"/>
    <w:rsid w:val="00434CC2"/>
    <w:rsid w:val="00444DC2"/>
    <w:rsid w:val="004531E2"/>
    <w:rsid w:val="004534B1"/>
    <w:rsid w:val="004670A6"/>
    <w:rsid w:val="00473392"/>
    <w:rsid w:val="00473CE6"/>
    <w:rsid w:val="004778CE"/>
    <w:rsid w:val="0048228F"/>
    <w:rsid w:val="00493830"/>
    <w:rsid w:val="004974B9"/>
    <w:rsid w:val="004B188C"/>
    <w:rsid w:val="004C4074"/>
    <w:rsid w:val="004C5F54"/>
    <w:rsid w:val="004C615A"/>
    <w:rsid w:val="004E775A"/>
    <w:rsid w:val="004E77C5"/>
    <w:rsid w:val="004F6512"/>
    <w:rsid w:val="00501C0B"/>
    <w:rsid w:val="005124CD"/>
    <w:rsid w:val="00513091"/>
    <w:rsid w:val="005178EE"/>
    <w:rsid w:val="00517B80"/>
    <w:rsid w:val="00523792"/>
    <w:rsid w:val="0053342C"/>
    <w:rsid w:val="00540088"/>
    <w:rsid w:val="00584190"/>
    <w:rsid w:val="0058467F"/>
    <w:rsid w:val="00586028"/>
    <w:rsid w:val="0059675B"/>
    <w:rsid w:val="005A49E0"/>
    <w:rsid w:val="005C180A"/>
    <w:rsid w:val="005C4532"/>
    <w:rsid w:val="005D780D"/>
    <w:rsid w:val="005E4429"/>
    <w:rsid w:val="005E5AA2"/>
    <w:rsid w:val="00606E58"/>
    <w:rsid w:val="00610A39"/>
    <w:rsid w:val="00615909"/>
    <w:rsid w:val="0062278B"/>
    <w:rsid w:val="00630BDD"/>
    <w:rsid w:val="00634B77"/>
    <w:rsid w:val="00657734"/>
    <w:rsid w:val="00661B6D"/>
    <w:rsid w:val="00677322"/>
    <w:rsid w:val="006800BE"/>
    <w:rsid w:val="00680171"/>
    <w:rsid w:val="00687B0A"/>
    <w:rsid w:val="006A0F6E"/>
    <w:rsid w:val="006C304A"/>
    <w:rsid w:val="006C4DD3"/>
    <w:rsid w:val="006E426E"/>
    <w:rsid w:val="007024AF"/>
    <w:rsid w:val="00715561"/>
    <w:rsid w:val="00716843"/>
    <w:rsid w:val="0072178B"/>
    <w:rsid w:val="00727D17"/>
    <w:rsid w:val="0073264A"/>
    <w:rsid w:val="0073320E"/>
    <w:rsid w:val="00753914"/>
    <w:rsid w:val="00757241"/>
    <w:rsid w:val="007903AA"/>
    <w:rsid w:val="007952EC"/>
    <w:rsid w:val="007D0346"/>
    <w:rsid w:val="007D1C6A"/>
    <w:rsid w:val="007F5952"/>
    <w:rsid w:val="007F716F"/>
    <w:rsid w:val="00825AB4"/>
    <w:rsid w:val="00853672"/>
    <w:rsid w:val="00855444"/>
    <w:rsid w:val="00862507"/>
    <w:rsid w:val="008630B5"/>
    <w:rsid w:val="00867AF7"/>
    <w:rsid w:val="00890114"/>
    <w:rsid w:val="008A7A11"/>
    <w:rsid w:val="008B0EE6"/>
    <w:rsid w:val="008B3BCB"/>
    <w:rsid w:val="008B4B77"/>
    <w:rsid w:val="008B7535"/>
    <w:rsid w:val="008C75DE"/>
    <w:rsid w:val="008D38D6"/>
    <w:rsid w:val="00925693"/>
    <w:rsid w:val="00950188"/>
    <w:rsid w:val="00950832"/>
    <w:rsid w:val="00950F03"/>
    <w:rsid w:val="00957209"/>
    <w:rsid w:val="009617CF"/>
    <w:rsid w:val="00963F16"/>
    <w:rsid w:val="0098122C"/>
    <w:rsid w:val="009A0EE6"/>
    <w:rsid w:val="009A1CC5"/>
    <w:rsid w:val="009B5B46"/>
    <w:rsid w:val="009B76DA"/>
    <w:rsid w:val="009C4D48"/>
    <w:rsid w:val="009C5305"/>
    <w:rsid w:val="009D2C08"/>
    <w:rsid w:val="009D6AA0"/>
    <w:rsid w:val="009E4BD5"/>
    <w:rsid w:val="009E6E68"/>
    <w:rsid w:val="009F0E04"/>
    <w:rsid w:val="009F0E64"/>
    <w:rsid w:val="009F7733"/>
    <w:rsid w:val="00A01AC4"/>
    <w:rsid w:val="00A14878"/>
    <w:rsid w:val="00A2732A"/>
    <w:rsid w:val="00A54247"/>
    <w:rsid w:val="00A60A74"/>
    <w:rsid w:val="00A63052"/>
    <w:rsid w:val="00A74EE3"/>
    <w:rsid w:val="00A8453D"/>
    <w:rsid w:val="00A9507B"/>
    <w:rsid w:val="00A959B0"/>
    <w:rsid w:val="00A9745A"/>
    <w:rsid w:val="00AA1333"/>
    <w:rsid w:val="00AA558B"/>
    <w:rsid w:val="00AB78E4"/>
    <w:rsid w:val="00AC11AB"/>
    <w:rsid w:val="00AC2C31"/>
    <w:rsid w:val="00AC5F43"/>
    <w:rsid w:val="00AD016B"/>
    <w:rsid w:val="00AD41E6"/>
    <w:rsid w:val="00AD6985"/>
    <w:rsid w:val="00AD7BAE"/>
    <w:rsid w:val="00AF2DE7"/>
    <w:rsid w:val="00B12771"/>
    <w:rsid w:val="00B13ED9"/>
    <w:rsid w:val="00B232E1"/>
    <w:rsid w:val="00B364E0"/>
    <w:rsid w:val="00B55001"/>
    <w:rsid w:val="00B85510"/>
    <w:rsid w:val="00B859D9"/>
    <w:rsid w:val="00B8649E"/>
    <w:rsid w:val="00BB0710"/>
    <w:rsid w:val="00BC1D3E"/>
    <w:rsid w:val="00BD2842"/>
    <w:rsid w:val="00BD3A5F"/>
    <w:rsid w:val="00BF4701"/>
    <w:rsid w:val="00BF72AC"/>
    <w:rsid w:val="00C16F77"/>
    <w:rsid w:val="00C2288E"/>
    <w:rsid w:val="00C264BA"/>
    <w:rsid w:val="00C26F13"/>
    <w:rsid w:val="00C27B56"/>
    <w:rsid w:val="00C414F1"/>
    <w:rsid w:val="00C617CE"/>
    <w:rsid w:val="00C66330"/>
    <w:rsid w:val="00C67878"/>
    <w:rsid w:val="00C75E6B"/>
    <w:rsid w:val="00C76B80"/>
    <w:rsid w:val="00C828DB"/>
    <w:rsid w:val="00C93F5E"/>
    <w:rsid w:val="00C94CD1"/>
    <w:rsid w:val="00C94F09"/>
    <w:rsid w:val="00C96A14"/>
    <w:rsid w:val="00CB4AEA"/>
    <w:rsid w:val="00CD10A6"/>
    <w:rsid w:val="00CD2C49"/>
    <w:rsid w:val="00CD4267"/>
    <w:rsid w:val="00CD61BE"/>
    <w:rsid w:val="00CE32FB"/>
    <w:rsid w:val="00D232A2"/>
    <w:rsid w:val="00D23C80"/>
    <w:rsid w:val="00D33E5A"/>
    <w:rsid w:val="00D37F9F"/>
    <w:rsid w:val="00D47C63"/>
    <w:rsid w:val="00D55A5F"/>
    <w:rsid w:val="00D62DAE"/>
    <w:rsid w:val="00D724D3"/>
    <w:rsid w:val="00D86554"/>
    <w:rsid w:val="00DA16AF"/>
    <w:rsid w:val="00DB3249"/>
    <w:rsid w:val="00DB4482"/>
    <w:rsid w:val="00DD6677"/>
    <w:rsid w:val="00DE6026"/>
    <w:rsid w:val="00DE6553"/>
    <w:rsid w:val="00DF7AD6"/>
    <w:rsid w:val="00E61531"/>
    <w:rsid w:val="00E65BDC"/>
    <w:rsid w:val="00E71D76"/>
    <w:rsid w:val="00E867AF"/>
    <w:rsid w:val="00E87775"/>
    <w:rsid w:val="00E96883"/>
    <w:rsid w:val="00EA53B6"/>
    <w:rsid w:val="00EA745B"/>
    <w:rsid w:val="00EB633C"/>
    <w:rsid w:val="00EB74F5"/>
    <w:rsid w:val="00ED2268"/>
    <w:rsid w:val="00ED6A5E"/>
    <w:rsid w:val="00EE12F7"/>
    <w:rsid w:val="00EF1D1A"/>
    <w:rsid w:val="00EF44FA"/>
    <w:rsid w:val="00F04B8F"/>
    <w:rsid w:val="00F10853"/>
    <w:rsid w:val="00F26941"/>
    <w:rsid w:val="00F36DC5"/>
    <w:rsid w:val="00F42F6B"/>
    <w:rsid w:val="00F74716"/>
    <w:rsid w:val="00F866E1"/>
    <w:rsid w:val="00F963D9"/>
    <w:rsid w:val="00FB2534"/>
    <w:rsid w:val="00FC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
    <w:name w:val="Обычный1"/>
    <w:link w:val="Normal"/>
    <w:rsid w:val="00B859D9"/>
    <w:pPr>
      <w:widowControl w:val="0"/>
    </w:pPr>
    <w:rPr>
      <w:snapToGrid w:val="0"/>
    </w:rPr>
  </w:style>
  <w:style w:type="character" w:customStyle="1" w:styleId="Normal">
    <w:name w:val="Normal Знак"/>
    <w:basedOn w:val="a0"/>
    <w:link w:val="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rsid w:val="00B232E1"/>
    <w:pPr>
      <w:widowControl w:val="0"/>
      <w:tabs>
        <w:tab w:val="center" w:pos="4677"/>
        <w:tab w:val="right" w:pos="9355"/>
      </w:tabs>
      <w:autoSpaceDE w:val="0"/>
      <w:autoSpaceDN w:val="0"/>
      <w:adjustRightInd w:val="0"/>
    </w:pPr>
    <w:rPr>
      <w:sz w:val="20"/>
      <w:szCs w:val="20"/>
    </w:rPr>
  </w:style>
  <w:style w:type="paragraph" w:styleId="a8">
    <w:name w:val="Plain Text"/>
    <w:basedOn w:val="a"/>
    <w:rsid w:val="00B232E1"/>
    <w:rPr>
      <w:rFonts w:ascii="Courier New" w:hAnsi="Courier New"/>
      <w:sz w:val="20"/>
      <w:szCs w:val="20"/>
    </w:rPr>
  </w:style>
  <w:style w:type="paragraph" w:customStyle="1" w:styleId="ConsPlusNonformat">
    <w:name w:val="ConsPlusNonformat"/>
    <w:rsid w:val="00B232E1"/>
    <w:pPr>
      <w:widowControl w:val="0"/>
      <w:autoSpaceDE w:val="0"/>
      <w:autoSpaceDN w:val="0"/>
      <w:adjustRightInd w:val="0"/>
    </w:pPr>
    <w:rPr>
      <w:rFonts w:ascii="Courier New" w:hAnsi="Courier New" w:cs="Courier New"/>
    </w:rPr>
  </w:style>
  <w:style w:type="paragraph" w:customStyle="1" w:styleId="a9">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a">
    <w:name w:val="Table Grid"/>
    <w:basedOn w:val="a1"/>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без отступа,Основной текст 1,Нумерованный список !!,Надин стиль"/>
    <w:basedOn w:val="a"/>
    <w:link w:val="ac"/>
    <w:rsid w:val="000E23DF"/>
    <w:pPr>
      <w:spacing w:after="120"/>
      <w:ind w:left="283"/>
    </w:pPr>
  </w:style>
  <w:style w:type="character" w:customStyle="1" w:styleId="ac">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b"/>
    <w:rsid w:val="000E23DF"/>
    <w:rPr>
      <w:sz w:val="28"/>
      <w:szCs w:val="28"/>
    </w:rPr>
  </w:style>
  <w:style w:type="character" w:styleId="ad">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e">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0">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
    <w:name w:val="Îáû÷íûé"/>
    <w:rsid w:val="000E23DF"/>
    <w:pPr>
      <w:widowControl w:val="0"/>
      <w:spacing w:line="360" w:lineRule="auto"/>
    </w:pPr>
    <w:rPr>
      <w:rFonts w:ascii="Arial" w:hAnsi="Arial"/>
      <w:sz w:val="24"/>
    </w:rPr>
  </w:style>
  <w:style w:type="paragraph" w:styleId="af0">
    <w:name w:val="Title"/>
    <w:basedOn w:val="a"/>
    <w:link w:val="af1"/>
    <w:qFormat/>
    <w:rsid w:val="000E23DF"/>
    <w:pPr>
      <w:jc w:val="center"/>
    </w:pPr>
    <w:rPr>
      <w:b/>
      <w:szCs w:val="20"/>
    </w:rPr>
  </w:style>
  <w:style w:type="character" w:customStyle="1" w:styleId="af1">
    <w:name w:val="Название Знак"/>
    <w:basedOn w:val="a0"/>
    <w:link w:val="af0"/>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2">
    <w:name w:val="Знак Знак Знак Знак Знак Знак Знак"/>
    <w:basedOn w:val="a"/>
    <w:rsid w:val="000E23DF"/>
    <w:rPr>
      <w:rFonts w:ascii="Verdana" w:hAnsi="Verdana" w:cs="Verdana"/>
      <w:sz w:val="20"/>
      <w:szCs w:val="20"/>
      <w:lang w:val="en-US" w:eastAsia="en-US"/>
    </w:rPr>
  </w:style>
  <w:style w:type="paragraph" w:styleId="af3">
    <w:name w:val="Normal (Web)"/>
    <w:basedOn w:val="a"/>
    <w:rsid w:val="000E23DF"/>
    <w:pPr>
      <w:spacing w:before="100" w:beforeAutospacing="1" w:after="100" w:afterAutospacing="1"/>
    </w:pPr>
    <w:rPr>
      <w:sz w:val="24"/>
      <w:szCs w:val="24"/>
    </w:rPr>
  </w:style>
  <w:style w:type="character" w:styleId="af4">
    <w:name w:val="Strong"/>
    <w:basedOn w:val="a0"/>
    <w:qFormat/>
    <w:rsid w:val="000E23DF"/>
    <w:rPr>
      <w:b/>
      <w:bCs/>
    </w:rPr>
  </w:style>
  <w:style w:type="paragraph" w:styleId="af5">
    <w:name w:val="List Paragraph"/>
    <w:basedOn w:val="a"/>
    <w:uiPriority w:val="34"/>
    <w:qFormat/>
    <w:rsid w:val="00177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
    <w:name w:val="Обычный1"/>
    <w:link w:val="Normal"/>
    <w:rsid w:val="00B859D9"/>
    <w:pPr>
      <w:widowControl w:val="0"/>
    </w:pPr>
    <w:rPr>
      <w:snapToGrid w:val="0"/>
    </w:rPr>
  </w:style>
  <w:style w:type="character" w:customStyle="1" w:styleId="Normal">
    <w:name w:val="Normal Знак"/>
    <w:basedOn w:val="a0"/>
    <w:link w:val="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rsid w:val="00B232E1"/>
    <w:pPr>
      <w:widowControl w:val="0"/>
      <w:tabs>
        <w:tab w:val="center" w:pos="4677"/>
        <w:tab w:val="right" w:pos="9355"/>
      </w:tabs>
      <w:autoSpaceDE w:val="0"/>
      <w:autoSpaceDN w:val="0"/>
      <w:adjustRightInd w:val="0"/>
    </w:pPr>
    <w:rPr>
      <w:sz w:val="20"/>
      <w:szCs w:val="20"/>
    </w:rPr>
  </w:style>
  <w:style w:type="paragraph" w:styleId="a8">
    <w:name w:val="Plain Text"/>
    <w:basedOn w:val="a"/>
    <w:rsid w:val="00B232E1"/>
    <w:rPr>
      <w:rFonts w:ascii="Courier New" w:hAnsi="Courier New"/>
      <w:sz w:val="20"/>
      <w:szCs w:val="20"/>
    </w:rPr>
  </w:style>
  <w:style w:type="paragraph" w:customStyle="1" w:styleId="ConsPlusNonformat">
    <w:name w:val="ConsPlusNonformat"/>
    <w:rsid w:val="00B232E1"/>
    <w:pPr>
      <w:widowControl w:val="0"/>
      <w:autoSpaceDE w:val="0"/>
      <w:autoSpaceDN w:val="0"/>
      <w:adjustRightInd w:val="0"/>
    </w:pPr>
    <w:rPr>
      <w:rFonts w:ascii="Courier New" w:hAnsi="Courier New" w:cs="Courier New"/>
    </w:rPr>
  </w:style>
  <w:style w:type="paragraph" w:customStyle="1" w:styleId="a9">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a">
    <w:name w:val="Table Grid"/>
    <w:basedOn w:val="a1"/>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без отступа,Основной текст 1,Нумерованный список !!,Надин стиль"/>
    <w:basedOn w:val="a"/>
    <w:link w:val="ac"/>
    <w:rsid w:val="000E23DF"/>
    <w:pPr>
      <w:spacing w:after="120"/>
      <w:ind w:left="283"/>
    </w:pPr>
  </w:style>
  <w:style w:type="character" w:customStyle="1" w:styleId="ac">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b"/>
    <w:rsid w:val="000E23DF"/>
    <w:rPr>
      <w:sz w:val="28"/>
      <w:szCs w:val="28"/>
    </w:rPr>
  </w:style>
  <w:style w:type="character" w:styleId="ad">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e">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0">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
    <w:name w:val="Îáû÷íûé"/>
    <w:rsid w:val="000E23DF"/>
    <w:pPr>
      <w:widowControl w:val="0"/>
      <w:spacing w:line="360" w:lineRule="auto"/>
    </w:pPr>
    <w:rPr>
      <w:rFonts w:ascii="Arial" w:hAnsi="Arial"/>
      <w:sz w:val="24"/>
    </w:rPr>
  </w:style>
  <w:style w:type="paragraph" w:styleId="af0">
    <w:name w:val="Title"/>
    <w:basedOn w:val="a"/>
    <w:link w:val="af1"/>
    <w:qFormat/>
    <w:rsid w:val="000E23DF"/>
    <w:pPr>
      <w:jc w:val="center"/>
    </w:pPr>
    <w:rPr>
      <w:b/>
      <w:szCs w:val="20"/>
    </w:rPr>
  </w:style>
  <w:style w:type="character" w:customStyle="1" w:styleId="af1">
    <w:name w:val="Название Знак"/>
    <w:basedOn w:val="a0"/>
    <w:link w:val="af0"/>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2">
    <w:name w:val="Знак Знак Знак Знак Знак Знак Знак"/>
    <w:basedOn w:val="a"/>
    <w:rsid w:val="000E23DF"/>
    <w:rPr>
      <w:rFonts w:ascii="Verdana" w:hAnsi="Verdana" w:cs="Verdana"/>
      <w:sz w:val="20"/>
      <w:szCs w:val="20"/>
      <w:lang w:val="en-US" w:eastAsia="en-US"/>
    </w:rPr>
  </w:style>
  <w:style w:type="paragraph" w:styleId="af3">
    <w:name w:val="Normal (Web)"/>
    <w:basedOn w:val="a"/>
    <w:rsid w:val="000E23DF"/>
    <w:pPr>
      <w:spacing w:before="100" w:beforeAutospacing="1" w:after="100" w:afterAutospacing="1"/>
    </w:pPr>
    <w:rPr>
      <w:sz w:val="24"/>
      <w:szCs w:val="24"/>
    </w:rPr>
  </w:style>
  <w:style w:type="character" w:styleId="af4">
    <w:name w:val="Strong"/>
    <w:basedOn w:val="a0"/>
    <w:qFormat/>
    <w:rsid w:val="000E23DF"/>
    <w:rPr>
      <w:b/>
      <w:bCs/>
    </w:rPr>
  </w:style>
</w:styles>
</file>

<file path=word/webSettings.xml><?xml version="1.0" encoding="utf-8"?>
<w:webSettings xmlns:r="http://schemas.openxmlformats.org/officeDocument/2006/relationships" xmlns:w="http://schemas.openxmlformats.org/wordprocessingml/2006/main">
  <w:divs>
    <w:div w:id="200871573">
      <w:bodyDiv w:val="1"/>
      <w:marLeft w:val="0"/>
      <w:marRight w:val="0"/>
      <w:marTop w:val="0"/>
      <w:marBottom w:val="0"/>
      <w:divBdr>
        <w:top w:val="none" w:sz="0" w:space="0" w:color="auto"/>
        <w:left w:val="none" w:sz="0" w:space="0" w:color="auto"/>
        <w:bottom w:val="none" w:sz="0" w:space="0" w:color="auto"/>
        <w:right w:val="none" w:sz="0" w:space="0" w:color="auto"/>
      </w:divBdr>
    </w:div>
    <w:div w:id="1171721580">
      <w:bodyDiv w:val="1"/>
      <w:marLeft w:val="0"/>
      <w:marRight w:val="0"/>
      <w:marTop w:val="0"/>
      <w:marBottom w:val="0"/>
      <w:divBdr>
        <w:top w:val="none" w:sz="0" w:space="0" w:color="auto"/>
        <w:left w:val="none" w:sz="0" w:space="0" w:color="auto"/>
        <w:bottom w:val="none" w:sz="0" w:space="0" w:color="auto"/>
        <w:right w:val="none" w:sz="0" w:space="0" w:color="auto"/>
      </w:divBdr>
    </w:div>
    <w:div w:id="12399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38C3F910535499FF1C46CA9DD05B4B1340666A20B5698580853C1382F1D82753524971A7CBj6B1M" TargetMode="External"/><Relationship Id="rId13" Type="http://schemas.openxmlformats.org/officeDocument/2006/relationships/hyperlink" Target="consultantplus://offline/ref=F6C42B26CD3FB5C8D9C8C81F397C86ED8BC12E0F8AD6CC9F5E8A49142599483F93CA0034DB92FCD889CE4DT0q9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638C3F910535499FF1C46CA9DD05B4B1040606829E63E87D1D032168AA190371D174470A6CE6083j9BEM" TargetMode="External"/><Relationship Id="rId12" Type="http://schemas.openxmlformats.org/officeDocument/2006/relationships/hyperlink" Target="consultantplus://offline/ref=F6C42B26CD3FB5C8D9C8C81F397C86ED8BC12E0F8ADEC99A598A49142599483F93CA0034DB92FCD889CE4FT0q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E48E68A1FA25F53E29AFD8869B6147C51D4AD1BFF681A7F56CE2EFF2686A133TEe2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6C42B26CD3FB5C8D9C8D6122F10D8E987CA760282DC9DC0098C1E4B759F1D7FD3CC55779F9FFDTDq0L" TargetMode="External"/><Relationship Id="rId5" Type="http://schemas.openxmlformats.org/officeDocument/2006/relationships/webSettings" Target="webSettings.xml"/><Relationship Id="rId15" Type="http://schemas.openxmlformats.org/officeDocument/2006/relationships/hyperlink" Target="consultantplus://offline/ref=F6C42B26CD3FB5C8D9C8C81F397C86ED8BC12E0F8AD6CC9F5E8A49142599483F93CA0034DB92FCD889CE4DT0q9L" TargetMode="External"/><Relationship Id="rId10" Type="http://schemas.openxmlformats.org/officeDocument/2006/relationships/hyperlink" Target="consultantplus://offline/ref=F6C42B26CD3FB5C8D9C8D6122F10D8E98FCC750284D5C0CA01D5124972904268D48559769F9FFDD9T8q0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6C42B26CD3FB5C8D9C8D6122F10D8E987C8700B84DC9DC0098C1E4B759F1D7FD3CC55779F9FFDTDqEL" TargetMode="External"/><Relationship Id="rId14" Type="http://schemas.openxmlformats.org/officeDocument/2006/relationships/hyperlink" Target="consultantplus://offline/ref=F6C42B26CD3FB5C8D9C8C81F397C86ED8BC12E0F8ADEC99A598A49142599483F93CA0034DB92FCD889CE4FT0q0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73;&#1083;&#1072;&#1085;&#1082;%2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C86D-A171-4095-BB63-CE245EFC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постановление.dot</Template>
  <TotalTime>51</TotalTime>
  <Pages>24</Pages>
  <Words>6451</Words>
  <Characters>36773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 Тарногского района</Company>
  <LinksUpToDate>false</LinksUpToDate>
  <CharactersWithSpaces>43138</CharactersWithSpaces>
  <SharedDoc>false</SharedDoc>
  <HLinks>
    <vt:vector size="12" baseType="variant">
      <vt:variant>
        <vt:i4>7733298</vt:i4>
      </vt:variant>
      <vt:variant>
        <vt:i4>3</vt:i4>
      </vt:variant>
      <vt:variant>
        <vt:i4>0</vt:i4>
      </vt:variant>
      <vt:variant>
        <vt:i4>5</vt:i4>
      </vt:variant>
      <vt:variant>
        <vt:lpwstr>consultantplus://offline/ref=E638C3F910535499FF1C46CA9DD05B4B1340666A20B5698580853C1382F1D82753524971A7CBj6B1M</vt:lpwstr>
      </vt:variant>
      <vt:variant>
        <vt:lpwstr/>
      </vt:variant>
      <vt:variant>
        <vt:i4>2162737</vt:i4>
      </vt:variant>
      <vt:variant>
        <vt:i4>0</vt:i4>
      </vt:variant>
      <vt:variant>
        <vt:i4>0</vt:i4>
      </vt:variant>
      <vt:variant>
        <vt:i4>5</vt:i4>
      </vt:variant>
      <vt:variant>
        <vt:lpwstr>consultantplus://offline/ref=E638C3F910535499FF1C46CA9DD05B4B1040606829E63E87D1D032168AA190371D174470A6CE6083j9BEM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управляющий делами</dc:creator>
  <cp:lastModifiedBy>Zverdvd.org</cp:lastModifiedBy>
  <cp:revision>35</cp:revision>
  <cp:lastPrinted>2022-12-16T15:24:00Z</cp:lastPrinted>
  <dcterms:created xsi:type="dcterms:W3CDTF">2022-12-16T14:39:00Z</dcterms:created>
  <dcterms:modified xsi:type="dcterms:W3CDTF">2022-12-16T15:32:00Z</dcterms:modified>
</cp:coreProperties>
</file>