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553" w:rsidRDefault="00292553" w:rsidP="0029255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2553" w:rsidRDefault="00292553" w:rsidP="0029255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2553" w:rsidRDefault="00292553" w:rsidP="0029255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ТАРНОГСКОГО МУНИЦИПАЛЬНОГО ОКРУГА</w:t>
      </w:r>
    </w:p>
    <w:p w:rsidR="00292553" w:rsidRDefault="00292553" w:rsidP="002925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2553" w:rsidRDefault="00292553" w:rsidP="00292553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2492375</wp:posOffset>
            </wp:positionH>
            <wp:positionV relativeFrom="page">
              <wp:posOffset>382270</wp:posOffset>
            </wp:positionV>
            <wp:extent cx="593090" cy="715010"/>
            <wp:effectExtent l="0" t="0" r="0" b="8890"/>
            <wp:wrapNone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292553" w:rsidRDefault="00292553" w:rsidP="00292553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292553" w:rsidTr="00292553">
        <w:tc>
          <w:tcPr>
            <w:tcW w:w="588" w:type="dxa"/>
            <w:hideMark/>
          </w:tcPr>
          <w:p w:rsidR="00292553" w:rsidRDefault="00292553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2553" w:rsidRDefault="00292553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05.04.2024 </w:t>
            </w:r>
          </w:p>
        </w:tc>
        <w:tc>
          <w:tcPr>
            <w:tcW w:w="484" w:type="dxa"/>
            <w:hideMark/>
          </w:tcPr>
          <w:p w:rsidR="00292553" w:rsidRDefault="00292553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2553" w:rsidRDefault="00292553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292553" w:rsidRDefault="00292553" w:rsidP="00292553">
      <w:pPr>
        <w:spacing w:after="0" w:line="240" w:lineRule="auto"/>
        <w:rPr>
          <w:rFonts w:ascii="Times New Roman" w:eastAsia="Times New Roman" w:hAnsi="Times New Roman"/>
          <w:sz w:val="28"/>
          <w:szCs w:val="1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</w:p>
    <w:tbl>
      <w:tblPr>
        <w:tblStyle w:val="a3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292553" w:rsidTr="00292553">
        <w:tc>
          <w:tcPr>
            <w:tcW w:w="2835" w:type="dxa"/>
            <w:hideMark/>
          </w:tcPr>
          <w:p w:rsidR="00292553" w:rsidRDefault="0029255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92553" w:rsidRDefault="0029255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с. Тарногский Городок Вологодская область</w:t>
            </w:r>
          </w:p>
        </w:tc>
      </w:tr>
    </w:tbl>
    <w:p w:rsidR="00292553" w:rsidRDefault="00292553" w:rsidP="002925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425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292553" w:rsidTr="00292553">
        <w:trPr>
          <w:trHeight w:val="418"/>
        </w:trPr>
        <w:tc>
          <w:tcPr>
            <w:tcW w:w="4253" w:type="dxa"/>
            <w:hideMark/>
          </w:tcPr>
          <w:p w:rsidR="00292553" w:rsidRDefault="00292553" w:rsidP="0029255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 внесении изменений в постановление администрации округа от 20.02.2024 № 137</w:t>
            </w:r>
          </w:p>
        </w:tc>
      </w:tr>
    </w:tbl>
    <w:p w:rsidR="00292553" w:rsidRDefault="00292553" w:rsidP="002925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2553" w:rsidRDefault="00292553" w:rsidP="002925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2553" w:rsidRDefault="00292553" w:rsidP="00D93B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Уставом Тарногского муниципального округа Вологодской области, Федеральным законом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администрация Тарногского муниципального округа </w:t>
      </w:r>
    </w:p>
    <w:p w:rsidR="00292553" w:rsidRPr="00292553" w:rsidRDefault="00292553" w:rsidP="00D93B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2553">
        <w:rPr>
          <w:rFonts w:ascii="Times New Roman" w:hAnsi="Times New Roman"/>
          <w:b/>
          <w:sz w:val="28"/>
          <w:szCs w:val="28"/>
        </w:rPr>
        <w:t>ПОСТАНОВЛЯЕТ:</w:t>
      </w:r>
    </w:p>
    <w:p w:rsidR="00292553" w:rsidRDefault="00292553" w:rsidP="00D93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Внести в постановление администрации Тарногского муниципального округа Вологодской области от 20.02.2023 № 137 «Об утверждении перечня автомобильных дорог местного значения на территории Тарногского муниципального округа Вологодской области» следующие изменения:</w:t>
      </w:r>
    </w:p>
    <w:p w:rsidR="00292553" w:rsidRDefault="00292553" w:rsidP="00D93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 В таблице приложения 1 к постановлению:</w:t>
      </w:r>
    </w:p>
    <w:p w:rsidR="00292553" w:rsidRDefault="00292553" w:rsidP="00D93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Добавить строку № 78:</w:t>
      </w:r>
    </w:p>
    <w:p w:rsidR="00292553" w:rsidRDefault="00292553" w:rsidP="00CB7D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402"/>
        <w:gridCol w:w="1418"/>
        <w:gridCol w:w="1134"/>
        <w:gridCol w:w="1559"/>
        <w:gridCol w:w="1270"/>
      </w:tblGrid>
      <w:tr w:rsidR="00292553" w:rsidTr="00D93B41">
        <w:tc>
          <w:tcPr>
            <w:tcW w:w="562" w:type="dxa"/>
          </w:tcPr>
          <w:p w:rsidR="00292553" w:rsidRDefault="00292553" w:rsidP="00D93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3402" w:type="dxa"/>
          </w:tcPr>
          <w:p w:rsidR="00292553" w:rsidRDefault="00292553" w:rsidP="00D93B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Подъезд к д. Сергиевская</w:t>
            </w:r>
          </w:p>
        </w:tc>
        <w:tc>
          <w:tcPr>
            <w:tcW w:w="1418" w:type="dxa"/>
          </w:tcPr>
          <w:p w:rsidR="00292553" w:rsidRPr="00D93B41" w:rsidRDefault="00292553" w:rsidP="00D93B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3B41">
              <w:rPr>
                <w:rFonts w:ascii="Times New Roman" w:hAnsi="Times New Roman"/>
                <w:b/>
                <w:sz w:val="28"/>
                <w:szCs w:val="28"/>
              </w:rPr>
              <w:t>1,432</w:t>
            </w:r>
          </w:p>
        </w:tc>
        <w:tc>
          <w:tcPr>
            <w:tcW w:w="1134" w:type="dxa"/>
          </w:tcPr>
          <w:p w:rsidR="00292553" w:rsidRDefault="00292553" w:rsidP="00D93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92553" w:rsidRDefault="00292553" w:rsidP="00D93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292553" w:rsidRDefault="00292553" w:rsidP="00D93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1,432</w:t>
            </w:r>
          </w:p>
        </w:tc>
      </w:tr>
    </w:tbl>
    <w:p w:rsidR="00CB7DF1" w:rsidRDefault="00CB7DF1" w:rsidP="00CB7DF1">
      <w:pPr>
        <w:spacing w:after="0" w:line="240" w:lineRule="auto"/>
        <w:ind w:right="-850" w:firstLine="92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</w:p>
    <w:p w:rsidR="00292553" w:rsidRDefault="00292553" w:rsidP="00D93B4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№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цифры «78</w:t>
      </w:r>
      <w:r w:rsidR="00B528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B528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373» заменить цифрами «79</w:t>
      </w:r>
      <w:r w:rsidR="00B528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B528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374».»</w:t>
      </w:r>
      <w:r w:rsidR="00293A71"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</w:p>
    <w:p w:rsidR="00292553" w:rsidRDefault="00F727B8" w:rsidP="00D93B4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92553">
        <w:rPr>
          <w:rFonts w:ascii="Times New Roman" w:hAnsi="Times New Roman"/>
          <w:sz w:val="28"/>
          <w:szCs w:val="28"/>
        </w:rPr>
        <w:t>троку «Всего» читать в следующей редакции:</w:t>
      </w:r>
    </w:p>
    <w:p w:rsidR="00292553" w:rsidRDefault="00C8342F" w:rsidP="00C834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19"/>
        <w:gridCol w:w="3045"/>
        <w:gridCol w:w="1418"/>
        <w:gridCol w:w="1134"/>
        <w:gridCol w:w="1563"/>
        <w:gridCol w:w="1266"/>
      </w:tblGrid>
      <w:tr w:rsidR="00292553" w:rsidRPr="00D93B41" w:rsidTr="00D93B41">
        <w:trPr>
          <w:trHeight w:val="314"/>
        </w:trPr>
        <w:tc>
          <w:tcPr>
            <w:tcW w:w="919" w:type="dxa"/>
            <w:vAlign w:val="center"/>
          </w:tcPr>
          <w:p w:rsidR="00292553" w:rsidRPr="00D93B41" w:rsidRDefault="00292553" w:rsidP="00D93B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3B4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045" w:type="dxa"/>
            <w:vAlign w:val="center"/>
          </w:tcPr>
          <w:p w:rsidR="00292553" w:rsidRPr="00D93B41" w:rsidRDefault="00292553" w:rsidP="00D93B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92553" w:rsidRPr="00D93B41" w:rsidRDefault="00292553" w:rsidP="00D93B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3B41">
              <w:rPr>
                <w:rFonts w:ascii="Times New Roman" w:hAnsi="Times New Roman"/>
                <w:b/>
                <w:sz w:val="28"/>
                <w:szCs w:val="28"/>
              </w:rPr>
              <w:t>337,0913</w:t>
            </w:r>
          </w:p>
        </w:tc>
        <w:tc>
          <w:tcPr>
            <w:tcW w:w="1134" w:type="dxa"/>
            <w:vAlign w:val="center"/>
          </w:tcPr>
          <w:p w:rsidR="00292553" w:rsidRPr="00D93B41" w:rsidRDefault="00292553" w:rsidP="00D93B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3B41">
              <w:rPr>
                <w:rFonts w:ascii="Times New Roman" w:hAnsi="Times New Roman"/>
                <w:b/>
                <w:sz w:val="28"/>
                <w:szCs w:val="28"/>
              </w:rPr>
              <w:t>21,7410</w:t>
            </w:r>
          </w:p>
        </w:tc>
        <w:tc>
          <w:tcPr>
            <w:tcW w:w="1563" w:type="dxa"/>
            <w:vAlign w:val="center"/>
          </w:tcPr>
          <w:p w:rsidR="00292553" w:rsidRPr="00D93B41" w:rsidRDefault="00292553" w:rsidP="00D93B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3B41">
              <w:rPr>
                <w:rFonts w:ascii="Times New Roman" w:hAnsi="Times New Roman"/>
                <w:b/>
                <w:sz w:val="28"/>
                <w:szCs w:val="28"/>
              </w:rPr>
              <w:t>69,1212</w:t>
            </w:r>
          </w:p>
        </w:tc>
        <w:tc>
          <w:tcPr>
            <w:tcW w:w="1266" w:type="dxa"/>
            <w:vAlign w:val="center"/>
          </w:tcPr>
          <w:p w:rsidR="00292553" w:rsidRPr="00D93B41" w:rsidRDefault="00292553" w:rsidP="00D93B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3B41">
              <w:rPr>
                <w:rFonts w:ascii="Times New Roman" w:hAnsi="Times New Roman"/>
                <w:b/>
                <w:sz w:val="28"/>
                <w:szCs w:val="28"/>
              </w:rPr>
              <w:t>246,2291</w:t>
            </w:r>
          </w:p>
        </w:tc>
      </w:tr>
    </w:tbl>
    <w:p w:rsidR="00292553" w:rsidRDefault="00C8342F" w:rsidP="00C8342F">
      <w:pPr>
        <w:spacing w:after="0" w:line="240" w:lineRule="auto"/>
        <w:ind w:right="-850" w:firstLine="92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</w:p>
    <w:p w:rsidR="00D93B41" w:rsidRDefault="00D93B41" w:rsidP="00D93B4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принятия.</w:t>
      </w:r>
    </w:p>
    <w:p w:rsidR="00D93B41" w:rsidRDefault="00D93B41" w:rsidP="00D93B4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93B41" w:rsidRDefault="00D93B41" w:rsidP="00D93B4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93B41" w:rsidRDefault="00D93B41" w:rsidP="00D93B4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93B41" w:rsidRPr="00292553" w:rsidRDefault="00D93B41" w:rsidP="00D93B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Кочкин</w:t>
      </w:r>
    </w:p>
    <w:sectPr w:rsidR="00D93B41" w:rsidRPr="00292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9B"/>
    <w:rsid w:val="00292553"/>
    <w:rsid w:val="00293A71"/>
    <w:rsid w:val="00831466"/>
    <w:rsid w:val="00AB369B"/>
    <w:rsid w:val="00B52878"/>
    <w:rsid w:val="00C8342F"/>
    <w:rsid w:val="00CB7DF1"/>
    <w:rsid w:val="00D93B41"/>
    <w:rsid w:val="00F44E4D"/>
    <w:rsid w:val="00F7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F63DE-D51E-4D8F-99D2-BE38AD44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5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3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342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3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2024-04-12T12:24:00Z</cp:lastPrinted>
  <dcterms:created xsi:type="dcterms:W3CDTF">2024-04-12T12:06:00Z</dcterms:created>
  <dcterms:modified xsi:type="dcterms:W3CDTF">2024-04-12T12:27:00Z</dcterms:modified>
</cp:coreProperties>
</file>