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9E" w:rsidRPr="00CC44C8" w:rsidRDefault="00562C9E" w:rsidP="00562C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62C9E" w:rsidRDefault="00562C9E" w:rsidP="00562C9E">
      <w:pPr>
        <w:rPr>
          <w:b/>
          <w:sz w:val="28"/>
          <w:szCs w:val="28"/>
        </w:rPr>
      </w:pPr>
    </w:p>
    <w:p w:rsidR="00562C9E" w:rsidRPr="00BA0E74" w:rsidRDefault="00562C9E" w:rsidP="00562C9E">
      <w:pPr>
        <w:rPr>
          <w:b/>
          <w:sz w:val="28"/>
          <w:szCs w:val="28"/>
        </w:rPr>
      </w:pPr>
    </w:p>
    <w:p w:rsidR="006D138B" w:rsidRDefault="006D138B" w:rsidP="00562C9E">
      <w:pPr>
        <w:jc w:val="center"/>
        <w:rPr>
          <w:b/>
          <w:sz w:val="28"/>
          <w:szCs w:val="28"/>
        </w:rPr>
      </w:pPr>
    </w:p>
    <w:p w:rsidR="00562C9E" w:rsidRDefault="00562C9E" w:rsidP="00562C9E">
      <w:pPr>
        <w:jc w:val="center"/>
        <w:rPr>
          <w:b/>
          <w:sz w:val="28"/>
          <w:szCs w:val="28"/>
        </w:rPr>
      </w:pPr>
      <w:r w:rsidRPr="00CC44C8">
        <w:rPr>
          <w:b/>
          <w:sz w:val="28"/>
          <w:szCs w:val="28"/>
        </w:rPr>
        <w:t>АДМИНИСТРАЦИЯ Т</w:t>
      </w:r>
      <w:r>
        <w:rPr>
          <w:b/>
          <w:sz w:val="28"/>
          <w:szCs w:val="28"/>
        </w:rPr>
        <w:t xml:space="preserve">АРНОГСКОГО МУНИЦИПАЛЬНОГО </w:t>
      </w:r>
      <w:r w:rsidR="00D72534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947EE9" w:rsidRPr="00CC44C8" w:rsidRDefault="00947EE9" w:rsidP="00562C9E">
      <w:pPr>
        <w:jc w:val="center"/>
        <w:rPr>
          <w:b/>
          <w:sz w:val="28"/>
          <w:szCs w:val="28"/>
        </w:rPr>
      </w:pPr>
    </w:p>
    <w:p w:rsidR="00562C9E" w:rsidRPr="006D138B" w:rsidRDefault="00562C9E" w:rsidP="00562C9E">
      <w:pPr>
        <w:jc w:val="center"/>
        <w:rPr>
          <w:b/>
          <w:sz w:val="40"/>
          <w:szCs w:val="40"/>
        </w:rPr>
      </w:pPr>
      <w:r w:rsidRPr="006D138B">
        <w:rPr>
          <w:b/>
          <w:noProof/>
          <w:sz w:val="40"/>
          <w:szCs w:val="40"/>
        </w:rPr>
        <w:drawing>
          <wp:anchor distT="0" distB="0" distL="114300" distR="114300" simplePos="0" relativeHeight="251667968" behindDoc="1" locked="1" layoutInCell="0" allowOverlap="1">
            <wp:simplePos x="0" y="0"/>
            <wp:positionH relativeFrom="column">
              <wp:posOffset>2595880</wp:posOffset>
            </wp:positionH>
            <wp:positionV relativeFrom="page">
              <wp:posOffset>496570</wp:posOffset>
            </wp:positionV>
            <wp:extent cx="593090" cy="72326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38B">
        <w:rPr>
          <w:b/>
          <w:sz w:val="40"/>
          <w:szCs w:val="40"/>
        </w:rPr>
        <w:t>ПОСТАНОВЛЕНИЕ</w:t>
      </w:r>
    </w:p>
    <w:p w:rsidR="00947EE9" w:rsidRPr="00B87142" w:rsidRDefault="00947EE9" w:rsidP="00562C9E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2C9E" w:rsidRPr="00CC44C8" w:rsidTr="00562C9E">
        <w:tc>
          <w:tcPr>
            <w:tcW w:w="588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C9E" w:rsidRPr="00033328" w:rsidRDefault="00023D9E" w:rsidP="00023D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D72534" w:rsidRPr="00023D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03332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C9E" w:rsidRPr="006D138B" w:rsidRDefault="006D138B" w:rsidP="00D72534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23D9E">
              <w:rPr>
                <w:sz w:val="28"/>
                <w:szCs w:val="28"/>
              </w:rPr>
              <w:t>528</w:t>
            </w:r>
          </w:p>
        </w:tc>
      </w:tr>
    </w:tbl>
    <w:p w:rsidR="00562C9E" w:rsidRPr="006D138B" w:rsidRDefault="00562C9E" w:rsidP="00562C9E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562C9E" w:rsidRPr="00CC44C8" w:rsidTr="006D138B">
        <w:tc>
          <w:tcPr>
            <w:tcW w:w="2791" w:type="dxa"/>
          </w:tcPr>
          <w:p w:rsidR="00562C9E" w:rsidRDefault="00562C9E" w:rsidP="006D138B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562C9E" w:rsidRPr="00CC44C8" w:rsidRDefault="00AC6221" w:rsidP="0056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62C9E" w:rsidRPr="00CC44C8">
              <w:rPr>
                <w:sz w:val="20"/>
              </w:rPr>
              <w:t>Вологодская область</w:t>
            </w:r>
          </w:p>
        </w:tc>
      </w:tr>
    </w:tbl>
    <w:p w:rsidR="00562C9E" w:rsidRDefault="00562C9E" w:rsidP="00562C9E"/>
    <w:p w:rsidR="00EC55B0" w:rsidRPr="00EC55B0" w:rsidRDefault="003509C5" w:rsidP="00562C9E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360F6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</w:t>
      </w:r>
      <w:r w:rsidRPr="003509C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509C5">
        <w:rPr>
          <w:sz w:val="28"/>
          <w:szCs w:val="28"/>
        </w:rPr>
        <w:t xml:space="preserve"> 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</w:t>
      </w:r>
      <w:r w:rsidR="006D138B">
        <w:rPr>
          <w:sz w:val="28"/>
          <w:szCs w:val="28"/>
        </w:rPr>
        <w:t>ужебно-прикладных видов спорта)</w:t>
      </w:r>
    </w:p>
    <w:p w:rsidR="004D281C" w:rsidRPr="00034E80" w:rsidRDefault="004D281C" w:rsidP="00562C9E">
      <w:pPr>
        <w:ind w:right="4960"/>
        <w:jc w:val="both"/>
        <w:rPr>
          <w:sz w:val="28"/>
          <w:szCs w:val="28"/>
        </w:rPr>
      </w:pPr>
    </w:p>
    <w:p w:rsidR="00EC55B0" w:rsidRPr="00034E80" w:rsidRDefault="00EC55B0" w:rsidP="00562C9E">
      <w:pPr>
        <w:ind w:right="4960"/>
        <w:jc w:val="both"/>
        <w:rPr>
          <w:sz w:val="28"/>
          <w:szCs w:val="28"/>
        </w:rPr>
      </w:pPr>
    </w:p>
    <w:p w:rsidR="006C607D" w:rsidRDefault="006C607D" w:rsidP="006C607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Уставом </w:t>
      </w:r>
      <w:r w:rsidR="009F74FC">
        <w:rPr>
          <w:sz w:val="28"/>
          <w:szCs w:val="28"/>
        </w:rPr>
        <w:t xml:space="preserve">Тарногского </w:t>
      </w:r>
      <w:r>
        <w:rPr>
          <w:sz w:val="28"/>
          <w:szCs w:val="28"/>
        </w:rPr>
        <w:t>муниципального о</w:t>
      </w:r>
      <w:r w:rsidR="009F74FC">
        <w:rPr>
          <w:sz w:val="28"/>
          <w:szCs w:val="28"/>
        </w:rPr>
        <w:t>круга</w:t>
      </w:r>
      <w:r>
        <w:rPr>
          <w:sz w:val="28"/>
          <w:szCs w:val="28"/>
        </w:rPr>
        <w:t xml:space="preserve">, администрация </w:t>
      </w:r>
      <w:r w:rsidR="009F74F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6C607D" w:rsidRDefault="006C607D" w:rsidP="006C607D">
      <w:pPr>
        <w:ind w:right="-2"/>
        <w:jc w:val="both"/>
        <w:rPr>
          <w:b/>
          <w:sz w:val="28"/>
          <w:szCs w:val="28"/>
        </w:rPr>
      </w:pPr>
      <w:r w:rsidRPr="006C607D">
        <w:rPr>
          <w:b/>
          <w:sz w:val="28"/>
          <w:szCs w:val="28"/>
        </w:rPr>
        <w:t>ПОСТАНОВЛЯЕТ:</w:t>
      </w:r>
    </w:p>
    <w:p w:rsidR="003509C5" w:rsidRDefault="003509C5" w:rsidP="004D281C">
      <w:pPr>
        <w:pStyle w:val="af8"/>
        <w:numPr>
          <w:ilvl w:val="0"/>
          <w:numId w:val="8"/>
        </w:numPr>
        <w:tabs>
          <w:tab w:val="left" w:pos="993"/>
        </w:tabs>
        <w:ind w:left="0" w:right="-2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360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Pr="003509C5">
        <w:rPr>
          <w:rFonts w:ascii="Times New Roman" w:hAnsi="Times New Roman"/>
          <w:sz w:val="28"/>
          <w:szCs w:val="28"/>
        </w:rPr>
        <w:t>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</w:t>
      </w:r>
      <w:r w:rsidR="006D138B">
        <w:rPr>
          <w:rFonts w:ascii="Times New Roman" w:hAnsi="Times New Roman"/>
          <w:sz w:val="28"/>
          <w:szCs w:val="28"/>
        </w:rPr>
        <w:t>ужебно-прикладных видов спорта)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3509C5" w:rsidRDefault="003509C5" w:rsidP="004D281C">
      <w:pPr>
        <w:pStyle w:val="af8"/>
        <w:numPr>
          <w:ilvl w:val="0"/>
          <w:numId w:val="8"/>
        </w:numPr>
        <w:tabs>
          <w:tab w:val="left" w:pos="993"/>
        </w:tabs>
        <w:ind w:left="0" w:right="-2" w:firstLine="705"/>
        <w:jc w:val="both"/>
        <w:rPr>
          <w:rFonts w:ascii="Times New Roman" w:hAnsi="Times New Roman"/>
          <w:sz w:val="28"/>
          <w:szCs w:val="28"/>
        </w:rPr>
      </w:pPr>
      <w:r w:rsidRPr="003509C5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6C607D" w:rsidRPr="003509C5">
        <w:rPr>
          <w:rFonts w:ascii="Times New Roman" w:hAnsi="Times New Roman"/>
          <w:sz w:val="28"/>
          <w:szCs w:val="28"/>
        </w:rPr>
        <w:t xml:space="preserve"> постановление администрации Тарногского мун</w:t>
      </w:r>
      <w:r w:rsidR="00EA0182" w:rsidRPr="003509C5">
        <w:rPr>
          <w:rFonts w:ascii="Times New Roman" w:hAnsi="Times New Roman"/>
          <w:sz w:val="28"/>
          <w:szCs w:val="28"/>
        </w:rPr>
        <w:t>иципального района от 2</w:t>
      </w:r>
      <w:r w:rsidR="009F74FC">
        <w:rPr>
          <w:rFonts w:ascii="Times New Roman" w:hAnsi="Times New Roman"/>
          <w:sz w:val="28"/>
          <w:szCs w:val="28"/>
        </w:rPr>
        <w:t>4</w:t>
      </w:r>
      <w:r w:rsidR="00EA0182" w:rsidRPr="003509C5">
        <w:rPr>
          <w:rFonts w:ascii="Times New Roman" w:hAnsi="Times New Roman"/>
          <w:sz w:val="28"/>
          <w:szCs w:val="28"/>
        </w:rPr>
        <w:t>.</w:t>
      </w:r>
      <w:r w:rsidR="009F74FC">
        <w:rPr>
          <w:rFonts w:ascii="Times New Roman" w:hAnsi="Times New Roman"/>
          <w:sz w:val="28"/>
          <w:szCs w:val="28"/>
        </w:rPr>
        <w:t>12</w:t>
      </w:r>
      <w:r w:rsidR="00EA0182" w:rsidRPr="003509C5">
        <w:rPr>
          <w:rFonts w:ascii="Times New Roman" w:hAnsi="Times New Roman"/>
          <w:sz w:val="28"/>
          <w:szCs w:val="28"/>
        </w:rPr>
        <w:t>.20</w:t>
      </w:r>
      <w:r w:rsidR="009F74FC">
        <w:rPr>
          <w:rFonts w:ascii="Times New Roman" w:hAnsi="Times New Roman"/>
          <w:sz w:val="28"/>
          <w:szCs w:val="28"/>
        </w:rPr>
        <w:t>20</w:t>
      </w:r>
      <w:r w:rsidR="006C607D" w:rsidRPr="003509C5">
        <w:rPr>
          <w:rFonts w:ascii="Times New Roman" w:hAnsi="Times New Roman"/>
          <w:sz w:val="28"/>
          <w:szCs w:val="28"/>
        </w:rPr>
        <w:t xml:space="preserve">г. № </w:t>
      </w:r>
      <w:r w:rsidR="009F74FC">
        <w:rPr>
          <w:rFonts w:ascii="Times New Roman" w:hAnsi="Times New Roman"/>
          <w:sz w:val="28"/>
          <w:szCs w:val="28"/>
        </w:rPr>
        <w:t>490</w:t>
      </w:r>
      <w:r w:rsidR="006C607D" w:rsidRPr="003509C5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</w:t>
      </w:r>
      <w:r w:rsidR="004D281C" w:rsidRPr="003509C5">
        <w:rPr>
          <w:rFonts w:ascii="Times New Roman" w:hAnsi="Times New Roman"/>
          <w:sz w:val="28"/>
          <w:szCs w:val="28"/>
        </w:rPr>
        <w:t xml:space="preserve">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</w:t>
      </w:r>
      <w:r w:rsidR="00023D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281C" w:rsidRDefault="004D281C" w:rsidP="004D281C">
      <w:pPr>
        <w:pStyle w:val="af8"/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D281C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газете «Кокшеньга» и размещению на официальном сайте </w:t>
      </w:r>
      <w:proofErr w:type="spellStart"/>
      <w:r w:rsidR="00023D9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023D9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D281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F74FC" w:rsidRPr="009F74FC" w:rsidRDefault="009F74FC" w:rsidP="009F74FC">
      <w:pPr>
        <w:tabs>
          <w:tab w:val="left" w:pos="993"/>
        </w:tabs>
        <w:jc w:val="both"/>
        <w:rPr>
          <w:sz w:val="28"/>
          <w:szCs w:val="28"/>
        </w:rPr>
      </w:pPr>
    </w:p>
    <w:p w:rsidR="00D909AC" w:rsidRDefault="00023D9E" w:rsidP="00F334E9">
      <w:pPr>
        <w:tabs>
          <w:tab w:val="left" w:pos="53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9F74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F74FC">
        <w:rPr>
          <w:sz w:val="28"/>
          <w:szCs w:val="28"/>
        </w:rPr>
        <w:t xml:space="preserve"> округа</w:t>
      </w:r>
      <w:r w:rsidR="004D281C" w:rsidRPr="004D28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4D281C" w:rsidRPr="004D281C">
        <w:rPr>
          <w:sz w:val="28"/>
          <w:szCs w:val="28"/>
        </w:rPr>
        <w:t xml:space="preserve">          </w:t>
      </w:r>
      <w:r w:rsidR="00396A55">
        <w:rPr>
          <w:sz w:val="28"/>
          <w:szCs w:val="28"/>
        </w:rPr>
        <w:t xml:space="preserve"> </w:t>
      </w:r>
      <w:r w:rsidR="004D281C">
        <w:rPr>
          <w:sz w:val="28"/>
          <w:szCs w:val="28"/>
        </w:rPr>
        <w:t xml:space="preserve">              </w:t>
      </w:r>
      <w:r w:rsidR="00DE24CD">
        <w:rPr>
          <w:sz w:val="28"/>
          <w:szCs w:val="28"/>
        </w:rPr>
        <w:t xml:space="preserve"> </w:t>
      </w:r>
      <w:r w:rsidR="009F74F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396A55" w:rsidRDefault="00396A55" w:rsidP="00F334E9">
      <w:pPr>
        <w:tabs>
          <w:tab w:val="left" w:pos="534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03"/>
      </w:tblGrid>
      <w:tr w:rsidR="00F334E9" w:rsidTr="00023D9E">
        <w:tc>
          <w:tcPr>
            <w:tcW w:w="5637" w:type="dxa"/>
          </w:tcPr>
          <w:p w:rsidR="00F334E9" w:rsidRDefault="00F334E9" w:rsidP="00F33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F334E9" w:rsidRDefault="00F334E9" w:rsidP="00F33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81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4E9" w:rsidRDefault="00F334E9" w:rsidP="00F33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9F74F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23D9E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74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023D9E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F334E9" w:rsidRDefault="00F334E9" w:rsidP="00F33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C9E" w:rsidRPr="00562C9E" w:rsidRDefault="003509C5" w:rsidP="00B969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88C" w:rsidRPr="00DC7208" w:rsidRDefault="00A05C69" w:rsidP="00B969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DF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F588C" w:rsidRPr="00DC7208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 муниципальной услуги по присвоению спортивных разрядов «второй спортивный разряд»  и «третий спортивный разряд» (за исключением военно-прикладных и служебно-прикладных видов спорта)</w:t>
      </w:r>
    </w:p>
    <w:p w:rsidR="001F588C" w:rsidRPr="00DC7208" w:rsidRDefault="001F588C" w:rsidP="001F58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88C" w:rsidRPr="007A0DF8" w:rsidRDefault="001F588C" w:rsidP="001F58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A0D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A0DF8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F588C" w:rsidRPr="00DC7208" w:rsidRDefault="001F588C" w:rsidP="001F58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F588C" w:rsidRPr="00DC7208" w:rsidRDefault="001F588C" w:rsidP="00B9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 услуги по присвоению спортивных разря</w:t>
      </w:r>
      <w:r w:rsidR="00FC1953" w:rsidRPr="00DC7208">
        <w:rPr>
          <w:rFonts w:ascii="Times New Roman" w:hAnsi="Times New Roman" w:cs="Times New Roman"/>
          <w:sz w:val="28"/>
          <w:szCs w:val="28"/>
        </w:rPr>
        <w:t xml:space="preserve">дов «второй спортивный разряд» </w:t>
      </w:r>
      <w:r w:rsidRPr="00DC7208">
        <w:rPr>
          <w:rFonts w:ascii="Times New Roman" w:hAnsi="Times New Roman" w:cs="Times New Roman"/>
          <w:sz w:val="28"/>
          <w:szCs w:val="28"/>
        </w:rPr>
        <w:t>и «третий спортивный разряд»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E84DFF" w:rsidRPr="00DC7208" w:rsidRDefault="00E84DFF" w:rsidP="00B9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>Муниципальная услуга включает в себя:</w:t>
      </w:r>
    </w:p>
    <w:p w:rsidR="00E84DFF" w:rsidRPr="00DC7208" w:rsidRDefault="00E84DFF" w:rsidP="00B9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E84DFF" w:rsidRPr="00DC7208" w:rsidRDefault="00E84DFF" w:rsidP="00B9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1F588C" w:rsidRPr="00DC7208" w:rsidRDefault="001F588C" w:rsidP="00B9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208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Pr="00DC7208">
        <w:rPr>
          <w:rFonts w:ascii="Times New Roman" w:hAnsi="Times New Roman" w:cs="Times New Roman"/>
        </w:rPr>
        <w:t xml:space="preserve"> </w:t>
      </w:r>
      <w:r w:rsidRPr="00DC7208">
        <w:rPr>
          <w:rFonts w:ascii="Times New Roman" w:hAnsi="Times New Roman" w:cs="Times New Roman"/>
          <w:sz w:val="28"/>
          <w:szCs w:val="28"/>
        </w:rPr>
        <w:t>местные спортивные федерации</w:t>
      </w:r>
      <w:r w:rsidR="00D80A9A" w:rsidRPr="00DC7208">
        <w:rPr>
          <w:rFonts w:ascii="Times New Roman" w:hAnsi="Times New Roman" w:cs="Times New Roman"/>
          <w:sz w:val="28"/>
          <w:szCs w:val="28"/>
        </w:rPr>
        <w:t xml:space="preserve"> (далее также – спортивная федерация)</w:t>
      </w:r>
      <w:r w:rsidR="006E5C4F">
        <w:rPr>
          <w:rFonts w:ascii="Times New Roman" w:hAnsi="Times New Roman" w:cs="Times New Roman"/>
          <w:sz w:val="28"/>
          <w:szCs w:val="28"/>
        </w:rPr>
        <w:t>, в случае их отсутствия -</w:t>
      </w:r>
      <w:r w:rsidRPr="00DC7208">
        <w:rPr>
          <w:rFonts w:ascii="Times New Roman" w:hAnsi="Times New Roman" w:cs="Times New Roman"/>
          <w:sz w:val="28"/>
          <w:szCs w:val="28"/>
        </w:rPr>
        <w:t xml:space="preserve"> физкультурно-спортивные организации, </w:t>
      </w:r>
      <w:r w:rsidR="00D80A9A" w:rsidRPr="00DC7208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спортивную подготовку или образовательные организации, осуществляющие деятельность в области физической культуры и спорта </w:t>
      </w:r>
      <w:r w:rsidRPr="00DC7208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 </w:t>
      </w:r>
      <w:proofErr w:type="gramEnd"/>
    </w:p>
    <w:p w:rsidR="00D80A9A" w:rsidRPr="00DC7208" w:rsidRDefault="00D80A9A" w:rsidP="00B96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1.3. Место нахождения</w:t>
      </w:r>
      <w:r w:rsidR="007A0DF8">
        <w:rPr>
          <w:sz w:val="28"/>
          <w:szCs w:val="28"/>
        </w:rPr>
        <w:t xml:space="preserve"> администрации Тарногского муниципального </w:t>
      </w:r>
      <w:r w:rsidR="00610D57">
        <w:rPr>
          <w:sz w:val="28"/>
          <w:szCs w:val="28"/>
        </w:rPr>
        <w:t>округ</w:t>
      </w:r>
      <w:r w:rsidR="007A0DF8">
        <w:rPr>
          <w:sz w:val="28"/>
          <w:szCs w:val="28"/>
        </w:rPr>
        <w:t>а</w:t>
      </w:r>
      <w:r w:rsidRPr="00DC7208">
        <w:rPr>
          <w:iCs/>
          <w:sz w:val="28"/>
          <w:szCs w:val="28"/>
        </w:rPr>
        <w:t xml:space="preserve"> (далее – Уполномоченный орган)</w:t>
      </w:r>
      <w:r w:rsidRPr="00DC7208">
        <w:rPr>
          <w:sz w:val="28"/>
          <w:szCs w:val="28"/>
        </w:rPr>
        <w:t>:</w:t>
      </w:r>
    </w:p>
    <w:p w:rsidR="00D80A9A" w:rsidRDefault="00D80A9A" w:rsidP="00B969C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Почтовый адрес</w:t>
      </w:r>
      <w:r w:rsidR="00610D57">
        <w:rPr>
          <w:sz w:val="28"/>
          <w:szCs w:val="28"/>
        </w:rPr>
        <w:t>:</w:t>
      </w:r>
      <w:r w:rsidRPr="00DC7208">
        <w:rPr>
          <w:sz w:val="28"/>
          <w:szCs w:val="28"/>
        </w:rPr>
        <w:t xml:space="preserve"> Уполномоченного органа:</w:t>
      </w:r>
      <w:r w:rsidR="007A0DF8">
        <w:rPr>
          <w:sz w:val="28"/>
          <w:szCs w:val="28"/>
        </w:rPr>
        <w:t xml:space="preserve"> 161560</w:t>
      </w:r>
      <w:r w:rsidR="004C2D93">
        <w:rPr>
          <w:sz w:val="28"/>
          <w:szCs w:val="28"/>
        </w:rPr>
        <w:t xml:space="preserve">, </w:t>
      </w:r>
      <w:r w:rsidR="007A0DF8">
        <w:rPr>
          <w:sz w:val="28"/>
          <w:szCs w:val="28"/>
        </w:rPr>
        <w:t xml:space="preserve"> Вологодская область,</w:t>
      </w:r>
    </w:p>
    <w:p w:rsidR="007A0DF8" w:rsidRDefault="007A0DF8" w:rsidP="00B969C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C2D93">
        <w:rPr>
          <w:sz w:val="28"/>
          <w:szCs w:val="28"/>
        </w:rPr>
        <w:t xml:space="preserve"> </w:t>
      </w:r>
      <w:r>
        <w:rPr>
          <w:sz w:val="28"/>
          <w:szCs w:val="28"/>
        </w:rPr>
        <w:t>Тарногский Городок, ул.</w:t>
      </w:r>
      <w:r w:rsidR="004C2D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д.30</w:t>
      </w:r>
      <w:r w:rsidR="00610D57">
        <w:rPr>
          <w:sz w:val="28"/>
          <w:szCs w:val="28"/>
        </w:rPr>
        <w:t>.</w:t>
      </w:r>
    </w:p>
    <w:p w:rsidR="00610D57" w:rsidRPr="00C9345D" w:rsidRDefault="00610D57" w:rsidP="00B969C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D80A9A" w:rsidRDefault="00D80A9A" w:rsidP="00B969C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График работы Уполномоченного органа:</w:t>
      </w:r>
    </w:p>
    <w:p w:rsidR="00610D57" w:rsidRPr="00C9345D" w:rsidRDefault="00610D57" w:rsidP="00B969C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Default="00D80A9A" w:rsidP="007A0DF8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7A0DF8" w:rsidRDefault="007A0DF8" w:rsidP="007A0DF8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7A0DF8" w:rsidRPr="00DC7208" w:rsidRDefault="000E6314" w:rsidP="007A0DF8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8.45</w:t>
            </w:r>
            <w:r w:rsidR="007A0DF8">
              <w:rPr>
                <w:rFonts w:eastAsia="Calibri"/>
                <w:sz w:val="28"/>
                <w:szCs w:val="28"/>
              </w:rPr>
              <w:t>-17.00</w:t>
            </w: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9A" w:rsidRPr="00DC7208" w:rsidRDefault="00D80A9A" w:rsidP="00B969C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9A" w:rsidRPr="00DC7208" w:rsidRDefault="00D80A9A" w:rsidP="00B969C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0A9A" w:rsidRPr="00DC7208" w:rsidRDefault="00D80A9A" w:rsidP="00B969C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0E6314" w:rsidP="007A0DF8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8.45-16</w:t>
            </w:r>
            <w:r w:rsidR="007A0DF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7A0DF8" w:rsidP="007A0DF8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 день</w:t>
            </w: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7A0DF8" w:rsidP="007A0DF8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 день</w:t>
            </w:r>
          </w:p>
        </w:tc>
      </w:tr>
      <w:tr w:rsidR="00D80A9A" w:rsidRPr="00DC7208" w:rsidTr="0001032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D80A9A" w:rsidP="00B969C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A9A" w:rsidRPr="00DC7208" w:rsidRDefault="000E6314" w:rsidP="007A0DF8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8.45</w:t>
            </w:r>
            <w:r w:rsidR="007A0DF8">
              <w:rPr>
                <w:rFonts w:eastAsia="Calibri"/>
                <w:sz w:val="28"/>
                <w:szCs w:val="28"/>
              </w:rPr>
              <w:t>-16.00</w:t>
            </w:r>
          </w:p>
        </w:tc>
      </w:tr>
    </w:tbl>
    <w:p w:rsidR="00610D57" w:rsidRPr="00C9345D" w:rsidRDefault="00610D57" w:rsidP="00AE098E">
      <w:pPr>
        <w:ind w:firstLine="709"/>
        <w:jc w:val="both"/>
        <w:rPr>
          <w:sz w:val="16"/>
          <w:szCs w:val="16"/>
        </w:rPr>
      </w:pPr>
    </w:p>
    <w:p w:rsidR="00D80A9A" w:rsidRPr="005414EA" w:rsidRDefault="00D80A9A" w:rsidP="00AE098E">
      <w:pPr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 xml:space="preserve">График приема документов: </w:t>
      </w:r>
      <w:r w:rsidR="0090634D">
        <w:rPr>
          <w:sz w:val="28"/>
          <w:szCs w:val="28"/>
        </w:rPr>
        <w:t>в</w:t>
      </w:r>
      <w:r w:rsidR="005414EA">
        <w:rPr>
          <w:sz w:val="28"/>
          <w:szCs w:val="28"/>
        </w:rPr>
        <w:t xml:space="preserve"> соответствии с графиком работы Уполномоченного органа.</w:t>
      </w:r>
    </w:p>
    <w:p w:rsidR="00D80A9A" w:rsidRPr="00DC7208" w:rsidRDefault="00D80A9A" w:rsidP="00B969CE">
      <w:pPr>
        <w:ind w:right="-143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График личного приема руководителя Уполномоченного органа:</w:t>
      </w:r>
      <w:r w:rsidR="0090634D">
        <w:rPr>
          <w:sz w:val="28"/>
          <w:szCs w:val="28"/>
        </w:rPr>
        <w:t xml:space="preserve"> в</w:t>
      </w:r>
      <w:r w:rsidR="005414EA">
        <w:rPr>
          <w:sz w:val="28"/>
          <w:szCs w:val="28"/>
        </w:rPr>
        <w:t xml:space="preserve"> соответствии с графиком </w:t>
      </w:r>
      <w:r w:rsidR="00B63378">
        <w:rPr>
          <w:sz w:val="28"/>
          <w:szCs w:val="28"/>
        </w:rPr>
        <w:t>личного приема руководителя</w:t>
      </w:r>
      <w:bookmarkStart w:id="0" w:name="_GoBack"/>
      <w:bookmarkEnd w:id="0"/>
      <w:r w:rsidR="005414EA">
        <w:rPr>
          <w:sz w:val="28"/>
          <w:szCs w:val="28"/>
        </w:rPr>
        <w:t xml:space="preserve"> Уполномоченного органа.</w:t>
      </w:r>
    </w:p>
    <w:p w:rsidR="00D80A9A" w:rsidRPr="00DC7208" w:rsidRDefault="00D80A9A" w:rsidP="00B969CE">
      <w:pPr>
        <w:ind w:right="-143" w:firstLine="709"/>
        <w:jc w:val="both"/>
        <w:rPr>
          <w:sz w:val="28"/>
          <w:szCs w:val="28"/>
        </w:rPr>
      </w:pPr>
      <w:r w:rsidRPr="00DC7208">
        <w:rPr>
          <w:bCs/>
          <w:sz w:val="28"/>
          <w:szCs w:val="28"/>
        </w:rPr>
        <w:t>Телефон для информирования по вопросам, связанным с предо</w:t>
      </w:r>
      <w:r w:rsidR="007A0DF8">
        <w:rPr>
          <w:bCs/>
          <w:sz w:val="28"/>
          <w:szCs w:val="28"/>
        </w:rPr>
        <w:t>ставлением муниципальной услуги: 8</w:t>
      </w:r>
      <w:r w:rsidR="004D1E26">
        <w:rPr>
          <w:bCs/>
          <w:sz w:val="28"/>
          <w:szCs w:val="28"/>
        </w:rPr>
        <w:t xml:space="preserve"> </w:t>
      </w:r>
      <w:r w:rsidR="005414EA">
        <w:rPr>
          <w:bCs/>
          <w:sz w:val="28"/>
          <w:szCs w:val="28"/>
        </w:rPr>
        <w:t>(</w:t>
      </w:r>
      <w:r w:rsidR="007A0DF8">
        <w:rPr>
          <w:bCs/>
          <w:sz w:val="28"/>
          <w:szCs w:val="28"/>
        </w:rPr>
        <w:t>81748</w:t>
      </w:r>
      <w:r w:rsidR="00013A2D">
        <w:rPr>
          <w:bCs/>
          <w:sz w:val="28"/>
          <w:szCs w:val="28"/>
        </w:rPr>
        <w:t>)</w:t>
      </w:r>
      <w:r w:rsidR="00BE3D37">
        <w:rPr>
          <w:bCs/>
          <w:sz w:val="28"/>
          <w:szCs w:val="28"/>
        </w:rPr>
        <w:t xml:space="preserve"> </w:t>
      </w:r>
      <w:r w:rsidR="00013A2D">
        <w:rPr>
          <w:bCs/>
          <w:sz w:val="28"/>
          <w:szCs w:val="28"/>
        </w:rPr>
        <w:t>2-1</w:t>
      </w:r>
      <w:r w:rsidR="005474DC">
        <w:rPr>
          <w:bCs/>
          <w:sz w:val="28"/>
          <w:szCs w:val="28"/>
        </w:rPr>
        <w:t>8</w:t>
      </w:r>
      <w:r w:rsidR="00013A2D">
        <w:rPr>
          <w:bCs/>
          <w:sz w:val="28"/>
          <w:szCs w:val="28"/>
        </w:rPr>
        <w:t>-8</w:t>
      </w:r>
      <w:r w:rsidR="005474DC">
        <w:rPr>
          <w:bCs/>
          <w:sz w:val="28"/>
          <w:szCs w:val="28"/>
        </w:rPr>
        <w:t>4</w:t>
      </w:r>
    </w:p>
    <w:p w:rsidR="00D80A9A" w:rsidRPr="005414EA" w:rsidRDefault="00D80A9A" w:rsidP="00B969CE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 xml:space="preserve">Адрес официального сайта </w:t>
      </w:r>
      <w:r w:rsidRPr="00DC7208">
        <w:rPr>
          <w:iCs/>
          <w:sz w:val="28"/>
          <w:szCs w:val="28"/>
        </w:rPr>
        <w:t>Уполномоченного органа</w:t>
      </w:r>
      <w:r w:rsidRPr="00DC7208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="00CE5894" w:rsidRPr="00846C7C">
        <w:rPr>
          <w:bCs/>
          <w:kern w:val="36"/>
          <w:sz w:val="28"/>
          <w:szCs w:val="28"/>
        </w:rPr>
        <w:t>http://35tarnogskij.gosuslugi.ru.</w:t>
      </w:r>
    </w:p>
    <w:p w:rsidR="00D80A9A" w:rsidRPr="00DC7208" w:rsidRDefault="00D80A9A" w:rsidP="00B969CE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DC7208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</w:t>
      </w:r>
      <w:r w:rsidR="006E4D5A">
        <w:rPr>
          <w:sz w:val="28"/>
          <w:szCs w:val="28"/>
        </w:rPr>
        <w:t xml:space="preserve">ых услуг (функций)» (далее </w:t>
      </w:r>
      <w:r w:rsidRPr="00DC7208">
        <w:rPr>
          <w:sz w:val="28"/>
          <w:szCs w:val="28"/>
        </w:rPr>
        <w:t xml:space="preserve"> – Единый портал) в сети Интернет: </w:t>
      </w:r>
      <w:hyperlink r:id="rId9" w:history="1">
        <w:r w:rsidRPr="005414EA">
          <w:rPr>
            <w:rStyle w:val="a4"/>
            <w:color w:val="000000" w:themeColor="text1"/>
            <w:sz w:val="28"/>
            <w:szCs w:val="28"/>
          </w:rPr>
          <w:t>www.gosuslugi.</w:t>
        </w:r>
        <w:r w:rsidRPr="005414EA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Pr="005414EA">
        <w:rPr>
          <w:color w:val="000000" w:themeColor="text1"/>
          <w:sz w:val="28"/>
          <w:szCs w:val="28"/>
        </w:rPr>
        <w:t>.</w:t>
      </w:r>
    </w:p>
    <w:p w:rsidR="00433078" w:rsidRPr="002133A1" w:rsidRDefault="00D80A9A" w:rsidP="002133A1">
      <w:pPr>
        <w:ind w:right="-143" w:firstLine="709"/>
        <w:jc w:val="both"/>
      </w:pPr>
      <w:r w:rsidRPr="00DC7208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</w:t>
      </w:r>
      <w:r w:rsidR="006E4D5A">
        <w:rPr>
          <w:sz w:val="28"/>
          <w:szCs w:val="28"/>
        </w:rPr>
        <w:t xml:space="preserve">Вологодской области» (далее </w:t>
      </w:r>
      <w:r w:rsidRPr="00DC7208">
        <w:rPr>
          <w:sz w:val="28"/>
          <w:szCs w:val="28"/>
        </w:rPr>
        <w:t xml:space="preserve"> – Региональный портал</w:t>
      </w:r>
      <w:r w:rsidR="006E4D5A">
        <w:rPr>
          <w:sz w:val="28"/>
          <w:szCs w:val="28"/>
        </w:rPr>
        <w:t>)</w:t>
      </w:r>
      <w:r w:rsidRPr="00DC7208">
        <w:rPr>
          <w:sz w:val="28"/>
          <w:szCs w:val="28"/>
        </w:rPr>
        <w:t xml:space="preserve"> в сети Интернет: </w:t>
      </w:r>
      <w:hyperlink r:id="rId10" w:history="1">
        <w:r w:rsidRPr="005414EA">
          <w:rPr>
            <w:rStyle w:val="a4"/>
            <w:color w:val="auto"/>
            <w:sz w:val="28"/>
            <w:szCs w:val="28"/>
            <w:lang w:val="en-US"/>
          </w:rPr>
          <w:t>https</w:t>
        </w:r>
        <w:r w:rsidRPr="005414EA">
          <w:rPr>
            <w:rStyle w:val="a4"/>
            <w:color w:val="auto"/>
            <w:sz w:val="28"/>
            <w:szCs w:val="28"/>
          </w:rPr>
          <w:t>://gosuslugi35.ru.</w:t>
        </w:r>
      </w:hyperlink>
    </w:p>
    <w:p w:rsidR="00433078" w:rsidRPr="002133A1" w:rsidRDefault="00433078" w:rsidP="002133A1">
      <w:pPr>
        <w:suppressAutoHyphens/>
        <w:ind w:right="-143" w:firstLine="709"/>
        <w:jc w:val="both"/>
        <w:rPr>
          <w:sz w:val="28"/>
          <w:szCs w:val="28"/>
        </w:rPr>
      </w:pPr>
      <w:r w:rsidRPr="002133A1">
        <w:rPr>
          <w:sz w:val="28"/>
          <w:szCs w:val="28"/>
        </w:rPr>
        <w:t>Сведения о мест</w:t>
      </w:r>
      <w:r w:rsidR="001A70C9">
        <w:rPr>
          <w:sz w:val="28"/>
          <w:szCs w:val="28"/>
        </w:rPr>
        <w:t>е нахождения многофункционального центра</w:t>
      </w:r>
      <w:r w:rsidRPr="002133A1">
        <w:rPr>
          <w:sz w:val="28"/>
          <w:szCs w:val="28"/>
        </w:rPr>
        <w:t xml:space="preserve">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E56800" w:rsidRPr="002133A1">
        <w:rPr>
          <w:sz w:val="28"/>
          <w:szCs w:val="28"/>
        </w:rPr>
        <w:t>ет» приводя</w:t>
      </w:r>
      <w:r w:rsidR="002133A1">
        <w:rPr>
          <w:sz w:val="28"/>
          <w:szCs w:val="28"/>
        </w:rPr>
        <w:t>тся в приложении</w:t>
      </w:r>
      <w:r w:rsidR="002133A1" w:rsidRPr="002133A1">
        <w:rPr>
          <w:sz w:val="28"/>
          <w:szCs w:val="28"/>
        </w:rPr>
        <w:t xml:space="preserve"> </w:t>
      </w:r>
      <w:r w:rsidR="00E56800" w:rsidRPr="002133A1">
        <w:rPr>
          <w:sz w:val="28"/>
          <w:szCs w:val="28"/>
        </w:rPr>
        <w:t>№</w:t>
      </w:r>
      <w:r w:rsidR="006E5C4F">
        <w:rPr>
          <w:sz w:val="28"/>
          <w:szCs w:val="28"/>
        </w:rPr>
        <w:t xml:space="preserve"> </w:t>
      </w:r>
      <w:r w:rsidR="00E56800" w:rsidRPr="002133A1">
        <w:rPr>
          <w:sz w:val="28"/>
          <w:szCs w:val="28"/>
        </w:rPr>
        <w:t>4</w:t>
      </w:r>
      <w:r w:rsidRPr="002133A1">
        <w:rPr>
          <w:sz w:val="28"/>
          <w:szCs w:val="28"/>
        </w:rPr>
        <w:t xml:space="preserve"> к настояще</w:t>
      </w:r>
      <w:r w:rsidR="001A70C9">
        <w:rPr>
          <w:sz w:val="28"/>
          <w:szCs w:val="28"/>
        </w:rPr>
        <w:t>му административному регламенту.</w:t>
      </w:r>
    </w:p>
    <w:p w:rsidR="00D80A9A" w:rsidRPr="00DC7208" w:rsidRDefault="00D80A9A" w:rsidP="00B969CE">
      <w:pPr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D80A9A" w:rsidRPr="00DC7208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лично;</w:t>
      </w:r>
    </w:p>
    <w:p w:rsidR="00D80A9A" w:rsidRPr="00DC7208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посредством телефонной связи;</w:t>
      </w:r>
    </w:p>
    <w:p w:rsidR="00D80A9A" w:rsidRPr="00DC7208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 xml:space="preserve">посредством электронной почты, </w:t>
      </w:r>
    </w:p>
    <w:p w:rsidR="00D80A9A" w:rsidRPr="00DC7208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посредством почтовой связи;</w:t>
      </w:r>
    </w:p>
    <w:p w:rsidR="00D80A9A" w:rsidRPr="00DC7208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D80A9A" w:rsidRPr="00DC7208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 xml:space="preserve">в информационно-телекоммуникационной сети «Интернет»: </w:t>
      </w:r>
    </w:p>
    <w:p w:rsidR="00D80A9A" w:rsidRDefault="00D80A9A" w:rsidP="00B969CE">
      <w:pPr>
        <w:widowControl w:val="0"/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на официальном сайте Уполномоченного органа, МФЦ;</w:t>
      </w:r>
    </w:p>
    <w:p w:rsidR="00F23DAA" w:rsidRPr="00DC7208" w:rsidRDefault="00F23DAA" w:rsidP="00B969CE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D80A9A" w:rsidRPr="00DC7208" w:rsidRDefault="00F23DAA" w:rsidP="00B969CE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786EB8" w:rsidRPr="003B36B3" w:rsidRDefault="00D80A9A" w:rsidP="00C9345D">
      <w:pPr>
        <w:ind w:right="-5"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1.5.</w:t>
      </w:r>
      <w:r w:rsidR="00C9345D">
        <w:rPr>
          <w:sz w:val="28"/>
          <w:szCs w:val="28"/>
        </w:rPr>
        <w:t xml:space="preserve"> </w:t>
      </w:r>
      <w:r w:rsidR="00786EB8" w:rsidRPr="003B36B3">
        <w:rPr>
          <w:sz w:val="28"/>
          <w:szCs w:val="28"/>
        </w:rPr>
        <w:t>Порядок информирования о предоставлении муниципальной услуги.</w:t>
      </w:r>
    </w:p>
    <w:p w:rsidR="00786EB8" w:rsidRPr="003B36B3" w:rsidRDefault="00786EB8" w:rsidP="00786EB8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786EB8" w:rsidRPr="003B36B3" w:rsidRDefault="00786EB8" w:rsidP="00786EB8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786EB8" w:rsidRPr="003B36B3" w:rsidRDefault="00786EB8" w:rsidP="00786EB8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86EB8" w:rsidRPr="003B36B3" w:rsidRDefault="00786EB8" w:rsidP="00786EB8">
      <w:pPr>
        <w:ind w:right="-5" w:firstLine="720"/>
        <w:jc w:val="both"/>
        <w:rPr>
          <w:i/>
          <w:sz w:val="28"/>
          <w:szCs w:val="28"/>
          <w:u w:val="single"/>
        </w:rPr>
      </w:pPr>
      <w:r w:rsidRPr="003B36B3">
        <w:rPr>
          <w:sz w:val="28"/>
          <w:szCs w:val="28"/>
        </w:rPr>
        <w:t>график работы Уполномоченного органа, МФЦ;</w:t>
      </w:r>
    </w:p>
    <w:p w:rsidR="00786EB8" w:rsidRPr="003B36B3" w:rsidRDefault="00786EB8" w:rsidP="00786EB8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адрес сайта в сети «Интернет» Уполномоченного органа, МФЦ;</w:t>
      </w:r>
    </w:p>
    <w:p w:rsidR="00D80A9A" w:rsidRDefault="00786EB8" w:rsidP="00786EB8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ход предоставления муниципальной услуги;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0D5AF5" w:rsidRPr="003B36B3" w:rsidRDefault="000D5AF5" w:rsidP="000D5AF5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срок предоставления муниципальной услуги;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порядок и формы </w:t>
      </w:r>
      <w:proofErr w:type="gramStart"/>
      <w:r w:rsidRPr="003B36B3">
        <w:rPr>
          <w:sz w:val="28"/>
          <w:szCs w:val="28"/>
        </w:rPr>
        <w:t>контроля за</w:t>
      </w:r>
      <w:proofErr w:type="gramEnd"/>
      <w:r w:rsidRPr="003B36B3">
        <w:rPr>
          <w:sz w:val="28"/>
          <w:szCs w:val="28"/>
        </w:rPr>
        <w:t xml:space="preserve"> предоставлением муниципальной услуги;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основания для отказа в предоставлении муниципальной услуги;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D5AF5" w:rsidRPr="003B36B3" w:rsidRDefault="000D5AF5" w:rsidP="000D5AF5">
      <w:pPr>
        <w:widowControl w:val="0"/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1.5.3. Индивидуальное устное информирование осуществляется </w:t>
      </w:r>
      <w:r w:rsidR="001639ED">
        <w:rPr>
          <w:sz w:val="28"/>
          <w:szCs w:val="28"/>
        </w:rPr>
        <w:t>специалистами</w:t>
      </w:r>
      <w:r w:rsidRPr="003B36B3">
        <w:rPr>
          <w:sz w:val="28"/>
          <w:szCs w:val="28"/>
        </w:rPr>
        <w:t>, ответственными за информирование, при обращении заявителей за информацией лично или по телефону.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D5AF5" w:rsidRPr="003B36B3" w:rsidRDefault="000D5AF5" w:rsidP="000D5AF5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D5AF5" w:rsidRPr="003B36B3" w:rsidRDefault="000D5AF5" w:rsidP="000D5AF5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="00CA622D">
        <w:rPr>
          <w:sz w:val="28"/>
          <w:szCs w:val="28"/>
        </w:rPr>
        <w:t xml:space="preserve"> (</w:t>
      </w:r>
      <w:r w:rsidRPr="003B36B3">
        <w:rPr>
          <w:sz w:val="28"/>
          <w:szCs w:val="28"/>
        </w:rPr>
        <w:t>МФЦ</w:t>
      </w:r>
      <w:r w:rsidR="00CA622D">
        <w:rPr>
          <w:sz w:val="28"/>
          <w:szCs w:val="28"/>
        </w:rPr>
        <w:t>)</w:t>
      </w:r>
      <w:r w:rsidRPr="003B36B3">
        <w:rPr>
          <w:sz w:val="28"/>
          <w:szCs w:val="28"/>
        </w:rPr>
        <w:t xml:space="preserve">, принявший телефонный звонок, разъясняет </w:t>
      </w:r>
      <w:r w:rsidRPr="003B36B3">
        <w:rPr>
          <w:sz w:val="28"/>
          <w:szCs w:val="28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0D5AF5" w:rsidRPr="003B36B3" w:rsidRDefault="000D5AF5" w:rsidP="000D5AF5">
      <w:pPr>
        <w:ind w:right="-5" w:firstLine="720"/>
        <w:jc w:val="both"/>
        <w:rPr>
          <w:color w:val="000000"/>
          <w:sz w:val="28"/>
          <w:szCs w:val="28"/>
        </w:rPr>
      </w:pPr>
      <w:r w:rsidRPr="003B36B3">
        <w:rPr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D5AF5" w:rsidRPr="003B36B3" w:rsidRDefault="000D5AF5" w:rsidP="000D5AF5">
      <w:pPr>
        <w:ind w:firstLine="709"/>
        <w:jc w:val="both"/>
      </w:pPr>
      <w:r w:rsidRPr="003B36B3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B36B3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B36B3">
        <w:rPr>
          <w:sz w:val="28"/>
          <w:szCs w:val="28"/>
        </w:rPr>
        <w:t xml:space="preserve"> рассмотрения обращений граждан.</w:t>
      </w:r>
    </w:p>
    <w:p w:rsidR="000D5AF5" w:rsidRPr="003B36B3" w:rsidRDefault="000D5AF5" w:rsidP="000D5AF5">
      <w:pPr>
        <w:ind w:firstLine="709"/>
        <w:jc w:val="both"/>
      </w:pPr>
      <w:r w:rsidRPr="003B36B3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D5AF5" w:rsidRPr="003B36B3" w:rsidRDefault="000D5AF5" w:rsidP="000D5AF5">
      <w:pPr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D5AF5" w:rsidRPr="003B36B3" w:rsidRDefault="000D5AF5" w:rsidP="000D5AF5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D5AF5" w:rsidRPr="003B36B3" w:rsidRDefault="000D5AF5" w:rsidP="000D5AF5">
      <w:pPr>
        <w:widowControl w:val="0"/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средствах массовой информации;</w:t>
      </w:r>
    </w:p>
    <w:p w:rsidR="000D5AF5" w:rsidRPr="003B36B3" w:rsidRDefault="000D5AF5" w:rsidP="000D5AF5">
      <w:pPr>
        <w:widowControl w:val="0"/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на  сайте в сети Интернет;</w:t>
      </w:r>
    </w:p>
    <w:p w:rsidR="000D5AF5" w:rsidRPr="003B36B3" w:rsidRDefault="000D5AF5" w:rsidP="000D5AF5">
      <w:pPr>
        <w:widowControl w:val="0"/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на Едином портале;</w:t>
      </w:r>
    </w:p>
    <w:p w:rsidR="000D5AF5" w:rsidRPr="003B36B3" w:rsidRDefault="000D5AF5" w:rsidP="000D5AF5">
      <w:pPr>
        <w:widowControl w:val="0"/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на Региональном портале;</w:t>
      </w:r>
    </w:p>
    <w:p w:rsidR="000D5AF5" w:rsidRDefault="000D5AF5" w:rsidP="00ED5C2F">
      <w:pPr>
        <w:widowControl w:val="0"/>
        <w:ind w:right="-5" w:firstLine="72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на информационных стендах Уполномоченного органа, МФЦ.</w:t>
      </w:r>
    </w:p>
    <w:p w:rsidR="00D80A9A" w:rsidRPr="00DC7208" w:rsidRDefault="00D80A9A" w:rsidP="00D80A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0A9A" w:rsidRPr="00433078" w:rsidRDefault="00D80A9A" w:rsidP="00D80A9A">
      <w:pPr>
        <w:pStyle w:val="4"/>
        <w:spacing w:before="0"/>
        <w:rPr>
          <w:b/>
        </w:rPr>
      </w:pPr>
      <w:r w:rsidRPr="00433078">
        <w:rPr>
          <w:b/>
          <w:lang w:val="en-US"/>
        </w:rPr>
        <w:t>II</w:t>
      </w:r>
      <w:r w:rsidRPr="00433078">
        <w:rPr>
          <w:b/>
        </w:rPr>
        <w:t>. Стандарт предоставления муниципальной услуги</w:t>
      </w:r>
    </w:p>
    <w:p w:rsidR="00D80A9A" w:rsidRPr="00433078" w:rsidRDefault="00D80A9A" w:rsidP="00D80A9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80A9A" w:rsidRPr="00DE3F60" w:rsidRDefault="00DE3F60" w:rsidP="00D80A9A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DE3F60">
        <w:rPr>
          <w:i/>
          <w:sz w:val="28"/>
          <w:szCs w:val="28"/>
        </w:rPr>
        <w:t>2.1.</w:t>
      </w:r>
      <w:r w:rsidR="00D80A9A" w:rsidRPr="00DE3F60">
        <w:rPr>
          <w:i/>
          <w:sz w:val="28"/>
          <w:szCs w:val="28"/>
        </w:rPr>
        <w:t>Наименование муниципальной услуги</w:t>
      </w:r>
    </w:p>
    <w:p w:rsidR="001F588C" w:rsidRPr="00DC7208" w:rsidRDefault="001F588C" w:rsidP="001F58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F588C" w:rsidRPr="00DC7208" w:rsidRDefault="001F588C" w:rsidP="00191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>Присвоение спортивных разрядов «второй спортивный разряд»  и «третий спортивный разряд» (за исключением военно-прикладных и служебно-прикладных видов спорта)</w:t>
      </w:r>
      <w:r w:rsidRPr="00DC7208">
        <w:rPr>
          <w:sz w:val="28"/>
          <w:szCs w:val="28"/>
        </w:rPr>
        <w:t xml:space="preserve">. </w:t>
      </w:r>
    </w:p>
    <w:p w:rsidR="001F588C" w:rsidRPr="00DC7208" w:rsidRDefault="001F588C" w:rsidP="001F588C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76680A" w:rsidRPr="00DE3F60" w:rsidRDefault="00DE3F60" w:rsidP="0076680A">
      <w:pPr>
        <w:pStyle w:val="4"/>
        <w:spacing w:before="0"/>
        <w:rPr>
          <w:i/>
          <w:iCs/>
        </w:rPr>
      </w:pPr>
      <w:r w:rsidRPr="00DE3F60">
        <w:rPr>
          <w:i/>
          <w:iCs/>
        </w:rPr>
        <w:lastRenderedPageBreak/>
        <w:t xml:space="preserve">2.2. </w:t>
      </w:r>
      <w:r w:rsidR="0076680A" w:rsidRPr="00DE3F60">
        <w:rPr>
          <w:i/>
          <w:iCs/>
        </w:rPr>
        <w:t xml:space="preserve">Наименование органа местного самоуправления, </w:t>
      </w:r>
    </w:p>
    <w:p w:rsidR="0076680A" w:rsidRPr="00DE3F60" w:rsidRDefault="0076680A" w:rsidP="0076680A">
      <w:pPr>
        <w:pStyle w:val="4"/>
        <w:spacing w:before="0"/>
        <w:rPr>
          <w:i/>
          <w:iCs/>
        </w:rPr>
      </w:pPr>
      <w:proofErr w:type="gramStart"/>
      <w:r w:rsidRPr="00DE3F60">
        <w:rPr>
          <w:i/>
          <w:iCs/>
        </w:rPr>
        <w:t>предоставляющего</w:t>
      </w:r>
      <w:proofErr w:type="gramEnd"/>
      <w:r w:rsidRPr="00DE3F60">
        <w:rPr>
          <w:i/>
          <w:iCs/>
        </w:rPr>
        <w:t xml:space="preserve"> муниципальную услугу</w:t>
      </w:r>
    </w:p>
    <w:p w:rsidR="0076680A" w:rsidRPr="00DC7208" w:rsidRDefault="0076680A" w:rsidP="0076680A">
      <w:pPr>
        <w:ind w:firstLine="540"/>
        <w:rPr>
          <w:sz w:val="28"/>
          <w:szCs w:val="28"/>
        </w:rPr>
      </w:pPr>
    </w:p>
    <w:p w:rsidR="0076680A" w:rsidRDefault="0076680A" w:rsidP="0076680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DC7208">
        <w:rPr>
          <w:sz w:val="28"/>
          <w:szCs w:val="28"/>
        </w:rPr>
        <w:t>2.2.</w:t>
      </w:r>
      <w:r w:rsidR="00DE3F60">
        <w:rPr>
          <w:sz w:val="28"/>
          <w:szCs w:val="28"/>
        </w:rPr>
        <w:t>1.</w:t>
      </w:r>
      <w:r w:rsidRPr="00DC7208">
        <w:rPr>
          <w:sz w:val="28"/>
          <w:szCs w:val="28"/>
        </w:rPr>
        <w:t xml:space="preserve"> </w:t>
      </w:r>
      <w:r w:rsidRPr="00DC7208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14C98" w:rsidRPr="00DC7208" w:rsidRDefault="00034E80" w:rsidP="0076680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>
        <w:rPr>
          <w:spacing w:val="-4"/>
          <w:sz w:val="28"/>
          <w:szCs w:val="28"/>
          <w:shd w:val="clear" w:color="auto" w:fill="FFFFFF"/>
        </w:rPr>
        <w:t>а</w:t>
      </w:r>
      <w:r w:rsidR="00514C98">
        <w:rPr>
          <w:spacing w:val="-4"/>
          <w:sz w:val="28"/>
          <w:szCs w:val="28"/>
          <w:shd w:val="clear" w:color="auto" w:fill="FFFFFF"/>
        </w:rPr>
        <w:t xml:space="preserve">дминистрацией Тарногского муниципального </w:t>
      </w:r>
      <w:r w:rsidR="000C6F81">
        <w:rPr>
          <w:spacing w:val="-4"/>
          <w:sz w:val="28"/>
          <w:szCs w:val="28"/>
          <w:shd w:val="clear" w:color="auto" w:fill="FFFFFF"/>
        </w:rPr>
        <w:t>округ</w:t>
      </w:r>
      <w:r w:rsidR="00514C98">
        <w:rPr>
          <w:spacing w:val="-4"/>
          <w:sz w:val="28"/>
          <w:szCs w:val="28"/>
          <w:shd w:val="clear" w:color="auto" w:fill="FFFFFF"/>
        </w:rPr>
        <w:t>а</w:t>
      </w:r>
      <w:r w:rsidR="00D0507C">
        <w:rPr>
          <w:spacing w:val="-4"/>
          <w:sz w:val="28"/>
          <w:szCs w:val="28"/>
          <w:shd w:val="clear" w:color="auto" w:fill="FFFFFF"/>
        </w:rPr>
        <w:t>.</w:t>
      </w:r>
    </w:p>
    <w:p w:rsidR="0076680A" w:rsidRPr="00D0507C" w:rsidRDefault="0076680A" w:rsidP="0076680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C7208">
        <w:rPr>
          <w:sz w:val="28"/>
          <w:szCs w:val="28"/>
        </w:rPr>
        <w:t>МФЦ по месту жительства заявителя - в части</w:t>
      </w:r>
      <w:r w:rsidR="00D0507C">
        <w:rPr>
          <w:i/>
          <w:sz w:val="28"/>
          <w:szCs w:val="28"/>
        </w:rPr>
        <w:t xml:space="preserve"> </w:t>
      </w:r>
      <w:r w:rsidRPr="00DC7208">
        <w:rPr>
          <w:i/>
          <w:sz w:val="28"/>
          <w:szCs w:val="28"/>
        </w:rPr>
        <w:t xml:space="preserve"> </w:t>
      </w:r>
      <w:r w:rsidR="00D0507C">
        <w:rPr>
          <w:sz w:val="28"/>
          <w:szCs w:val="28"/>
        </w:rPr>
        <w:t>приема и выдачи документов на предоставление муниципальной услуги при условии заключения соглашений о взаимодействии МФЦ.</w:t>
      </w:r>
    </w:p>
    <w:p w:rsidR="0076680A" w:rsidRPr="00DC7208" w:rsidRDefault="0076680A" w:rsidP="0076680A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C7208">
        <w:rPr>
          <w:sz w:val="28"/>
          <w:szCs w:val="28"/>
        </w:rPr>
        <w:t>2.</w:t>
      </w:r>
      <w:r w:rsidR="00DE3F60">
        <w:rPr>
          <w:sz w:val="28"/>
          <w:szCs w:val="28"/>
        </w:rPr>
        <w:t>2</w:t>
      </w:r>
      <w:r w:rsidRPr="00DC7208">
        <w:rPr>
          <w:sz w:val="28"/>
          <w:szCs w:val="28"/>
        </w:rPr>
        <w:t>.</w:t>
      </w:r>
      <w:r w:rsidR="00DE3F60">
        <w:rPr>
          <w:sz w:val="28"/>
          <w:szCs w:val="28"/>
        </w:rPr>
        <w:t>2.</w:t>
      </w:r>
      <w:r w:rsidRPr="00DC7208">
        <w:rPr>
          <w:sz w:val="28"/>
          <w:szCs w:val="28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D0507C">
        <w:rPr>
          <w:sz w:val="28"/>
          <w:szCs w:val="28"/>
        </w:rPr>
        <w:t>.</w:t>
      </w:r>
      <w:r w:rsidRPr="00DC7208">
        <w:rPr>
          <w:sz w:val="28"/>
          <w:szCs w:val="28"/>
        </w:rPr>
        <w:t xml:space="preserve"> </w:t>
      </w:r>
    </w:p>
    <w:p w:rsidR="0076680A" w:rsidRPr="00DC7208" w:rsidRDefault="0076680A" w:rsidP="0076680A">
      <w:pPr>
        <w:ind w:firstLine="540"/>
        <w:jc w:val="both"/>
        <w:rPr>
          <w:sz w:val="28"/>
          <w:szCs w:val="28"/>
        </w:rPr>
      </w:pPr>
    </w:p>
    <w:p w:rsidR="00D346A0" w:rsidRPr="003B36B3" w:rsidRDefault="00D346A0" w:rsidP="00D346A0">
      <w:pPr>
        <w:pStyle w:val="2"/>
        <w:rPr>
          <w:i/>
          <w:iCs/>
        </w:rPr>
      </w:pPr>
      <w:r w:rsidRPr="003B36B3">
        <w:rPr>
          <w:i/>
          <w:iCs/>
        </w:rPr>
        <w:t>2.3. Результат предоставления муниципальной услуги</w:t>
      </w: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Результатом предоставления муниципальной услуги является принятие решения Уполномоченного органа:</w:t>
      </w: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 присвоении спортивного разряда «второй спортивный разряд»  и «третий спортивный разряд» (далее – спортивный разряд);</w:t>
      </w: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об отказе в присвоении спортивного разряда;</w:t>
      </w: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 подтверждении спортивного разряда;</w:t>
      </w: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6B3">
        <w:rPr>
          <w:sz w:val="28"/>
          <w:szCs w:val="28"/>
        </w:rPr>
        <w:t>об отказе в подтверждении спортивного разряда.</w:t>
      </w:r>
    </w:p>
    <w:p w:rsidR="00D346A0" w:rsidRPr="003B36B3" w:rsidRDefault="00D346A0" w:rsidP="00D346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346A0" w:rsidRPr="003B36B3" w:rsidRDefault="00ED5C2F" w:rsidP="00ED5C2F">
      <w:pPr>
        <w:pStyle w:val="4"/>
        <w:spacing w:before="0"/>
        <w:ind w:firstLine="709"/>
        <w:jc w:val="left"/>
        <w:rPr>
          <w:i/>
          <w:iCs/>
        </w:rPr>
      </w:pPr>
      <w:r>
        <w:rPr>
          <w:i/>
          <w:iCs/>
        </w:rPr>
        <w:t xml:space="preserve">              </w:t>
      </w:r>
      <w:r w:rsidR="00D346A0" w:rsidRPr="003B36B3">
        <w:rPr>
          <w:i/>
          <w:iCs/>
        </w:rPr>
        <w:t>2.4. Срок предоставления муниципальной  услуги</w:t>
      </w:r>
    </w:p>
    <w:p w:rsidR="00D346A0" w:rsidRPr="003B36B3" w:rsidRDefault="00D346A0" w:rsidP="00D346A0">
      <w:pPr>
        <w:pStyle w:val="ConsPlusNormal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</w:p>
    <w:p w:rsidR="00D346A0" w:rsidRPr="003B36B3" w:rsidRDefault="00D346A0" w:rsidP="00D346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2.4.1. Срок предоставления муниципальной услуги</w:t>
      </w:r>
      <w:r w:rsidRPr="003B36B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по присвоению  спортивных разрядов  не должен превышать 2 месяцев со дня поступления представления для присвоения спортивного разряда и прилагаемых документов  в Уполномоченный орган.</w:t>
      </w:r>
    </w:p>
    <w:p w:rsidR="00D346A0" w:rsidRPr="003B36B3" w:rsidRDefault="00D346A0" w:rsidP="00D346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2.4.2. Срок предоставления муниципальной</w:t>
      </w:r>
      <w:r w:rsidRPr="003B36B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3B36B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по подтверждению спортивных разрядов не должен превышать 1 месяца  со дня поступления ходатайства о подтверждении спортивного разряда и прилагаемых документов в Уполномоченный орган.</w:t>
      </w:r>
    </w:p>
    <w:p w:rsidR="00D346A0" w:rsidRDefault="00D346A0" w:rsidP="009B3552">
      <w:pPr>
        <w:jc w:val="center"/>
        <w:rPr>
          <w:b/>
          <w:sz w:val="28"/>
          <w:szCs w:val="28"/>
        </w:rPr>
      </w:pPr>
    </w:p>
    <w:p w:rsidR="00093DAE" w:rsidRPr="003B36B3" w:rsidRDefault="00093DAE" w:rsidP="00093DAE">
      <w:pPr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 xml:space="preserve">2.5. </w:t>
      </w:r>
      <w:r w:rsidRPr="003B36B3">
        <w:rPr>
          <w:i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</w:p>
    <w:p w:rsidR="00093DAE" w:rsidRPr="003B36B3" w:rsidRDefault="00093DAE" w:rsidP="00093DA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093DAE" w:rsidRPr="003B36B3" w:rsidRDefault="00093DAE" w:rsidP="00093DAE">
      <w:pPr>
        <w:pStyle w:val="4"/>
        <w:spacing w:before="0"/>
        <w:ind w:firstLine="709"/>
        <w:jc w:val="both"/>
        <w:rPr>
          <w:iCs/>
        </w:rPr>
      </w:pPr>
      <w:r w:rsidRPr="003B36B3">
        <w:rPr>
          <w:iCs/>
        </w:rPr>
        <w:t xml:space="preserve"> </w:t>
      </w:r>
      <w:r w:rsidRPr="003B36B3">
        <w:t xml:space="preserve">Предоставление муниципальной услуги осуществляется в соответствии </w:t>
      </w:r>
      <w:proofErr w:type="gramStart"/>
      <w:r w:rsidRPr="003B36B3">
        <w:t>с</w:t>
      </w:r>
      <w:proofErr w:type="gramEnd"/>
      <w:r w:rsidRPr="003B36B3">
        <w:t>:</w:t>
      </w:r>
    </w:p>
    <w:p w:rsidR="00093DAE" w:rsidRPr="003B36B3" w:rsidRDefault="00093DAE" w:rsidP="00093DA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DAE" w:rsidRPr="003B36B3" w:rsidRDefault="00093DAE" w:rsidP="00093DA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093DAE" w:rsidRPr="003B36B3" w:rsidRDefault="00093DAE" w:rsidP="00093D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6B3">
        <w:rPr>
          <w:color w:val="000000" w:themeColor="text1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093DAE" w:rsidRPr="003B36B3" w:rsidRDefault="00093DAE" w:rsidP="00093D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6B3">
        <w:rPr>
          <w:color w:val="000000" w:themeColor="text1"/>
          <w:sz w:val="28"/>
          <w:szCs w:val="28"/>
        </w:rPr>
        <w:t>Федеральным законом от 6 апреля 2011 года № 63-ФЗ «Об электронной подписи»;</w:t>
      </w:r>
    </w:p>
    <w:p w:rsidR="00093DAE" w:rsidRPr="003B36B3" w:rsidRDefault="00093DAE" w:rsidP="00093DAE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приказом Министерства спорта Российской Федерации от 20 февраля 2017 года № 108 «Об утверждении Положения о Единой всероссийской спортивной классификации»;</w:t>
      </w:r>
    </w:p>
    <w:p w:rsidR="00FF4CD5" w:rsidRDefault="00093DAE" w:rsidP="00093DAE">
      <w:pPr>
        <w:pStyle w:val="ConsPlusNormal"/>
        <w:tabs>
          <w:tab w:val="left" w:pos="72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50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F4CD5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D0507C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F4CD5">
        <w:rPr>
          <w:rFonts w:ascii="Times New Roman" w:hAnsi="Times New Roman" w:cs="Times New Roman"/>
          <w:sz w:val="28"/>
          <w:szCs w:val="28"/>
        </w:rPr>
        <w:t>круга</w:t>
      </w:r>
      <w:r w:rsidR="00D0507C">
        <w:rPr>
          <w:rFonts w:ascii="Times New Roman" w:hAnsi="Times New Roman" w:cs="Times New Roman"/>
          <w:sz w:val="28"/>
          <w:szCs w:val="28"/>
        </w:rPr>
        <w:t>;</w:t>
      </w:r>
    </w:p>
    <w:p w:rsidR="00D0507C" w:rsidRDefault="00D0507C" w:rsidP="001F588C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Тарногского муницип</w:t>
      </w:r>
      <w:r w:rsidR="00205B7C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FF4CD5">
        <w:rPr>
          <w:rFonts w:ascii="Times New Roman" w:hAnsi="Times New Roman" w:cs="Times New Roman"/>
          <w:sz w:val="28"/>
          <w:szCs w:val="28"/>
        </w:rPr>
        <w:t>округа</w:t>
      </w:r>
      <w:r w:rsidR="007A74B0">
        <w:rPr>
          <w:rFonts w:ascii="Times New Roman" w:hAnsi="Times New Roman" w:cs="Times New Roman"/>
          <w:sz w:val="28"/>
          <w:szCs w:val="28"/>
        </w:rPr>
        <w:t xml:space="preserve">16.02.2023г. № 135 </w:t>
      </w:r>
      <w:r w:rsidR="0045385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</w:t>
      </w:r>
      <w:proofErr w:type="gramStart"/>
      <w:r w:rsidR="00453856">
        <w:rPr>
          <w:rFonts w:ascii="Times New Roman" w:hAnsi="Times New Roman" w:cs="Times New Roman"/>
          <w:sz w:val="28"/>
          <w:szCs w:val="28"/>
        </w:rPr>
        <w:t>регламентов исполнения муниципальных функций предоставления муниципальных услуг</w:t>
      </w:r>
      <w:proofErr w:type="gramEnd"/>
      <w:r w:rsidR="0045385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Тарногского муниципального </w:t>
      </w:r>
      <w:r w:rsidR="007A74B0">
        <w:rPr>
          <w:rFonts w:ascii="Times New Roman" w:hAnsi="Times New Roman" w:cs="Times New Roman"/>
          <w:sz w:val="28"/>
          <w:szCs w:val="28"/>
        </w:rPr>
        <w:t>округ</w:t>
      </w:r>
      <w:r w:rsidR="00453856">
        <w:rPr>
          <w:rFonts w:ascii="Times New Roman" w:hAnsi="Times New Roman" w:cs="Times New Roman"/>
          <w:sz w:val="28"/>
          <w:szCs w:val="28"/>
        </w:rPr>
        <w:t>а».</w:t>
      </w:r>
    </w:p>
    <w:p w:rsidR="007159FC" w:rsidRDefault="007159FC" w:rsidP="001F588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159FC" w:rsidRPr="003B36B3" w:rsidRDefault="007159FC" w:rsidP="007159FC">
      <w:pPr>
        <w:ind w:firstLine="540"/>
        <w:jc w:val="center"/>
        <w:rPr>
          <w:i/>
          <w:iCs/>
          <w:color w:val="000000" w:themeColor="text1"/>
          <w:sz w:val="28"/>
          <w:szCs w:val="28"/>
        </w:rPr>
      </w:pPr>
      <w:r w:rsidRPr="003B36B3">
        <w:rPr>
          <w:i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159FC" w:rsidRPr="003B36B3" w:rsidRDefault="007159FC" w:rsidP="007159FC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3B36B3">
        <w:rPr>
          <w:rStyle w:val="a3"/>
          <w:iCs/>
          <w:color w:val="000000" w:themeColor="text1"/>
          <w:sz w:val="28"/>
          <w:szCs w:val="28"/>
        </w:rPr>
        <w:t>2.6.1.</w:t>
      </w:r>
      <w:r w:rsidRPr="003B36B3">
        <w:rPr>
          <w:rStyle w:val="a3"/>
          <w:iCs/>
          <w:color w:val="000000" w:themeColor="text1"/>
        </w:rPr>
        <w:t xml:space="preserve"> </w:t>
      </w:r>
      <w:r w:rsidRPr="003B36B3">
        <w:rPr>
          <w:color w:val="000000" w:themeColor="text1"/>
          <w:sz w:val="28"/>
          <w:szCs w:val="28"/>
        </w:rPr>
        <w:t>В целях присвоения спортивного разряда</w:t>
      </w:r>
      <w:r w:rsidRPr="003B36B3" w:rsidDel="00C16666">
        <w:rPr>
          <w:color w:val="000000" w:themeColor="text1"/>
          <w:sz w:val="28"/>
          <w:szCs w:val="28"/>
        </w:rPr>
        <w:t xml:space="preserve"> </w:t>
      </w:r>
      <w:r w:rsidRPr="003B36B3">
        <w:rPr>
          <w:color w:val="000000" w:themeColor="text1"/>
          <w:sz w:val="28"/>
          <w:szCs w:val="28"/>
        </w:rPr>
        <w:t xml:space="preserve">заявитель представляет (направляет) представление для присвоения спортивного разряда по форме, согласно приложению 1 к настоящему административному регламенту. 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B36B3">
        <w:rPr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б) копия справки о составе и квалификации судейской коллегии, подписанной:</w:t>
      </w:r>
    </w:p>
    <w:p w:rsidR="007159FC" w:rsidRPr="003B36B3" w:rsidRDefault="007159FC" w:rsidP="007159FC">
      <w:pPr>
        <w:ind w:firstLine="708"/>
        <w:jc w:val="both"/>
        <w:rPr>
          <w:rFonts w:ascii="Verdana" w:hAnsi="Verdana"/>
          <w:sz w:val="28"/>
          <w:szCs w:val="28"/>
        </w:rPr>
      </w:pPr>
      <w:r w:rsidRPr="003B36B3">
        <w:rPr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в) две фотографии размером 3 x 4 см;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г)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3B36B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3B36B3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</w:t>
      </w:r>
      <w:r w:rsidRPr="003B36B3">
        <w:rPr>
          <w:sz w:val="28"/>
          <w:szCs w:val="28"/>
        </w:rPr>
        <w:lastRenderedPageBreak/>
        <w:t>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ж)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з) документ, удостоверяющий личность заявителя предъявляется при личном обращении в Уполномоченный орган (МФЦ).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2.6.2. </w:t>
      </w:r>
      <w:bookmarkStart w:id="1" w:name="Par1"/>
      <w:bookmarkEnd w:id="1"/>
      <w:r w:rsidRPr="003B36B3">
        <w:rPr>
          <w:rFonts w:ascii="Times New Roman" w:hAnsi="Times New Roman" w:cs="Times New Roman"/>
          <w:sz w:val="28"/>
          <w:szCs w:val="28"/>
        </w:rPr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Представление оформляется без сокращений слов и использования аббревиатуры. 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2.6.3. Представление и прилагаемые документы могут быть представлены следующими способами: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почтовой связи;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 электронной почте.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Единого портала.</w:t>
      </w:r>
    </w:p>
    <w:p w:rsidR="007159FC" w:rsidRPr="003B36B3" w:rsidRDefault="007159FC" w:rsidP="007159FC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 w:rsidRPr="000A128E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F66184">
        <w:rPr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0A128E">
          <w:rPr>
            <w:rStyle w:val="a4"/>
            <w:color w:val="auto"/>
            <w:sz w:val="28"/>
            <w:szCs w:val="28"/>
            <w:u w:val="none"/>
          </w:rPr>
          <w:t>статей 21</w:t>
        </w:r>
        <w:r w:rsidRPr="000A128E">
          <w:rPr>
            <w:rStyle w:val="a4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0A128E">
        <w:rPr>
          <w:sz w:val="28"/>
          <w:szCs w:val="28"/>
        </w:rPr>
        <w:t xml:space="preserve"> </w:t>
      </w:r>
      <w:r w:rsidRPr="00F66184">
        <w:rPr>
          <w:sz w:val="28"/>
          <w:szCs w:val="28"/>
        </w:rPr>
        <w:t xml:space="preserve">и </w:t>
      </w:r>
      <w:hyperlink r:id="rId13" w:history="1">
        <w:r w:rsidRPr="000A128E">
          <w:rPr>
            <w:rStyle w:val="a4"/>
            <w:color w:val="auto"/>
            <w:sz w:val="28"/>
            <w:szCs w:val="28"/>
            <w:u w:val="none"/>
          </w:rPr>
          <w:t>21</w:t>
        </w:r>
        <w:r w:rsidRPr="000A128E">
          <w:rPr>
            <w:rStyle w:val="a4"/>
            <w:color w:val="auto"/>
            <w:sz w:val="28"/>
            <w:szCs w:val="28"/>
            <w:u w:val="none"/>
            <w:vertAlign w:val="superscript"/>
          </w:rPr>
          <w:t>2</w:t>
        </w:r>
      </w:hyperlink>
      <w:r w:rsidRPr="003B36B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159FC" w:rsidRPr="003B36B3" w:rsidRDefault="007159FC" w:rsidP="007159FC">
      <w:pPr>
        <w:shd w:val="clear" w:color="auto" w:fill="FFFFFF"/>
        <w:ind w:firstLine="708"/>
        <w:jc w:val="both"/>
        <w:rPr>
          <w:color w:val="212121"/>
          <w:sz w:val="20"/>
          <w:szCs w:val="20"/>
        </w:rPr>
      </w:pPr>
      <w:r w:rsidRPr="003B36B3">
        <w:rPr>
          <w:color w:val="212121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159FC" w:rsidRPr="003B36B3" w:rsidRDefault="007159FC" w:rsidP="007159FC">
      <w:pPr>
        <w:shd w:val="clear" w:color="auto" w:fill="FFFFFF"/>
        <w:ind w:firstLine="708"/>
        <w:jc w:val="both"/>
        <w:rPr>
          <w:color w:val="212121"/>
          <w:sz w:val="20"/>
          <w:szCs w:val="20"/>
        </w:rPr>
      </w:pPr>
      <w:r w:rsidRPr="003B36B3">
        <w:rPr>
          <w:color w:val="212121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</w:t>
      </w:r>
      <w:r w:rsidRPr="003B36B3">
        <w:rPr>
          <w:rFonts w:eastAsia="Calibri"/>
          <w:sz w:val="28"/>
          <w:szCs w:val="28"/>
        </w:rPr>
        <w:lastRenderedPageBreak/>
        <w:t>серьезных повреждений, не позволяющих однозначно истолковать их содержание.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2.6.5. </w:t>
      </w:r>
      <w:proofErr w:type="gramStart"/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подаются в Уполномоченный орган  в течение 4 месяцев со дня выполнения спортсменом</w:t>
      </w:r>
      <w:r w:rsidRPr="003B36B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3B36B3">
        <w:rPr>
          <w:rFonts w:ascii="Times New Roman" w:hAnsi="Times New Roman" w:cs="Times New Roman"/>
          <w:sz w:val="28"/>
          <w:szCs w:val="28"/>
        </w:rPr>
        <w:t xml:space="preserve">норм и требований, выполнение которых необходимо для присвоения соответствующих спортивных разрядов по видам спорта, включенным во 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</w:t>
      </w:r>
      <w:hyperlink r:id="rId14" w:history="1">
        <w:r w:rsidRPr="003B36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3B36B3">
        <w:rPr>
          <w:rFonts w:ascii="Times New Roman" w:hAnsi="Times New Roman" w:cs="Times New Roman"/>
          <w:sz w:val="28"/>
          <w:szCs w:val="28"/>
        </w:rPr>
        <w:t xml:space="preserve"> видов спорта, а также условия выполнения этих норм и требований (далее - нормы</w:t>
      </w:r>
      <w:proofErr w:type="gramEnd"/>
      <w:r w:rsidRPr="003B36B3">
        <w:rPr>
          <w:rFonts w:ascii="Times New Roman" w:hAnsi="Times New Roman" w:cs="Times New Roman"/>
          <w:sz w:val="28"/>
          <w:szCs w:val="28"/>
        </w:rPr>
        <w:t>, требования и условия их выполнения).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2.6.6. </w:t>
      </w:r>
      <w:proofErr w:type="gramStart"/>
      <w:r w:rsidRPr="003B36B3">
        <w:rPr>
          <w:rFonts w:ascii="Times New Roman" w:hAnsi="Times New Roman" w:cs="Times New Roman"/>
          <w:sz w:val="28"/>
          <w:szCs w:val="28"/>
        </w:rPr>
        <w:t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(направляет) 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</w:t>
      </w:r>
      <w:proofErr w:type="gramEnd"/>
      <w:r w:rsidRPr="003B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6B3">
        <w:rPr>
          <w:rFonts w:ascii="Times New Roman" w:hAnsi="Times New Roman" w:cs="Times New Roman"/>
          <w:sz w:val="28"/>
          <w:szCs w:val="28"/>
        </w:rPr>
        <w:t>лица 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Ходатайство).</w:t>
      </w:r>
      <w:proofErr w:type="gramEnd"/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Ходатайство оформляется без сокращений слов и использования аббревиатуры. 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2.6.7. К ходатайству о подтверждении спортивного разряда прилагаются: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>
        <w:rPr>
          <w:sz w:val="28"/>
          <w:szCs w:val="28"/>
        </w:rPr>
        <w:t>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б) копия справки о составе и квалификации судейской коллегии, подписанной:</w:t>
      </w:r>
    </w:p>
    <w:p w:rsidR="007159FC" w:rsidRPr="003B36B3" w:rsidRDefault="007159FC" w:rsidP="007159FC">
      <w:pPr>
        <w:ind w:firstLine="708"/>
        <w:jc w:val="both"/>
        <w:rPr>
          <w:rFonts w:ascii="Verdana" w:hAnsi="Verdana"/>
          <w:sz w:val="28"/>
          <w:szCs w:val="28"/>
        </w:rPr>
      </w:pPr>
      <w:r w:rsidRPr="003B36B3">
        <w:rPr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159FC" w:rsidRPr="003B36B3" w:rsidRDefault="007159FC" w:rsidP="00715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г) документ, удостоверяющий личность заявителя (представителя заявителя) (предъявляется при личном обращении в Уполномоченный орган (МФЦ).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2.6.8. Ходатайство и прилагаемые документы могут быть представлены следующими способами: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почтовой связи;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 электронной почте.</w:t>
      </w:r>
    </w:p>
    <w:p w:rsidR="007159FC" w:rsidRPr="003B36B3" w:rsidRDefault="007159FC" w:rsidP="007159FC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Единого портала.</w:t>
      </w:r>
    </w:p>
    <w:p w:rsidR="007159FC" w:rsidRPr="003B36B3" w:rsidRDefault="007159FC" w:rsidP="007159FC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Ходатайство и документы, предоставляемые в форме электронного документа, подписываются в соответствии с требованиями Федерального </w:t>
      </w:r>
      <w:hyperlink r:id="rId15" w:history="1">
        <w:r w:rsidRPr="000A128E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337CE">
        <w:rPr>
          <w:sz w:val="28"/>
          <w:szCs w:val="28"/>
        </w:rPr>
        <w:t xml:space="preserve"> от 6 апреля 2011 года № 63-ФЗ «Об электронной подписи» и статей 21</w:t>
      </w:r>
      <w:r w:rsidR="00E337CE">
        <w:rPr>
          <w:sz w:val="28"/>
          <w:szCs w:val="28"/>
          <w:vertAlign w:val="superscript"/>
        </w:rPr>
        <w:t>1</w:t>
      </w:r>
      <w:r w:rsidRPr="00E337CE">
        <w:rPr>
          <w:sz w:val="28"/>
          <w:szCs w:val="28"/>
        </w:rPr>
        <w:t xml:space="preserve"> и </w:t>
      </w:r>
      <w:hyperlink r:id="rId16" w:history="1">
        <w:r w:rsidRPr="000A128E">
          <w:rPr>
            <w:rStyle w:val="a4"/>
            <w:color w:val="auto"/>
            <w:sz w:val="28"/>
            <w:szCs w:val="28"/>
            <w:u w:val="none"/>
          </w:rPr>
          <w:t>21</w:t>
        </w:r>
        <w:r w:rsidRPr="000A128E">
          <w:rPr>
            <w:rStyle w:val="a4"/>
            <w:color w:val="auto"/>
            <w:sz w:val="28"/>
            <w:szCs w:val="28"/>
            <w:u w:val="none"/>
            <w:vertAlign w:val="superscript"/>
          </w:rPr>
          <w:t>2</w:t>
        </w:r>
      </w:hyperlink>
      <w:r w:rsidRPr="003B36B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159FC" w:rsidRPr="003B36B3" w:rsidRDefault="007159FC" w:rsidP="007159FC">
      <w:pPr>
        <w:shd w:val="clear" w:color="auto" w:fill="FFFFFF"/>
        <w:ind w:firstLine="708"/>
        <w:jc w:val="both"/>
        <w:rPr>
          <w:color w:val="212121"/>
          <w:sz w:val="20"/>
          <w:szCs w:val="20"/>
        </w:rPr>
      </w:pPr>
      <w:r w:rsidRPr="003B36B3">
        <w:rPr>
          <w:color w:val="212121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159FC" w:rsidRPr="003B36B3" w:rsidRDefault="007159FC" w:rsidP="007159FC">
      <w:pPr>
        <w:shd w:val="clear" w:color="auto" w:fill="FFFFFF"/>
        <w:ind w:firstLine="708"/>
        <w:jc w:val="both"/>
        <w:rPr>
          <w:color w:val="212121"/>
          <w:sz w:val="20"/>
          <w:szCs w:val="20"/>
        </w:rPr>
      </w:pPr>
      <w:r w:rsidRPr="003B36B3">
        <w:rPr>
          <w:color w:val="212121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2.6.9.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159FC" w:rsidRPr="003B36B3" w:rsidRDefault="007159FC" w:rsidP="007159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6B3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159FC" w:rsidRPr="003B36B3" w:rsidRDefault="007159FC" w:rsidP="007159FC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3"/>
          <w:iCs/>
        </w:rPr>
      </w:pPr>
    </w:p>
    <w:p w:rsidR="007159FC" w:rsidRDefault="007159FC" w:rsidP="001F588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84964" w:rsidRPr="003B36B3" w:rsidRDefault="00684964" w:rsidP="00684964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B36B3">
        <w:rPr>
          <w:bCs/>
          <w:i/>
          <w:color w:val="000000"/>
          <w:sz w:val="28"/>
          <w:szCs w:val="28"/>
        </w:rPr>
        <w:t xml:space="preserve">2.7. </w:t>
      </w:r>
      <w:r w:rsidRPr="004F5005">
        <w:rPr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4F5005">
        <w:rPr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684964" w:rsidRPr="003B36B3" w:rsidRDefault="00684964" w:rsidP="00684964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3"/>
          <w:iCs/>
        </w:rPr>
      </w:pP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2.7.1. Заявитель вправе представить в Уполномоченный орган:</w:t>
      </w:r>
    </w:p>
    <w:p w:rsidR="00684964" w:rsidRPr="003B36B3" w:rsidRDefault="00684964" w:rsidP="006849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страниц паспорта гражданина Российской Федерации, </w:t>
      </w:r>
      <w:r w:rsidRPr="003B36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содержащих сведения о месте жительства; </w:t>
      </w: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копию свидетельства о рождении (для лиц, не достигших возраста 14 лет).</w:t>
      </w:r>
    </w:p>
    <w:p w:rsidR="00684964" w:rsidRPr="003B36B3" w:rsidRDefault="00684964" w:rsidP="0068496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2.7.2. Документы, указанные в подпункте 2.7.1</w:t>
      </w:r>
      <w:r w:rsidR="000A128E">
        <w:rPr>
          <w:rFonts w:ascii="Times New Roman" w:hAnsi="Times New Roman" w:cs="Times New Roman"/>
          <w:sz w:val="28"/>
          <w:szCs w:val="28"/>
        </w:rPr>
        <w:t>.</w:t>
      </w:r>
      <w:r w:rsidRPr="003B36B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B3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6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следующими способами:</w:t>
      </w:r>
    </w:p>
    <w:p w:rsidR="00684964" w:rsidRPr="003B36B3" w:rsidRDefault="00684964" w:rsidP="00684964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84964" w:rsidRPr="003B36B3" w:rsidRDefault="00684964" w:rsidP="00684964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почтовой связи;</w:t>
      </w:r>
    </w:p>
    <w:p w:rsidR="00684964" w:rsidRPr="003B36B3" w:rsidRDefault="00684964" w:rsidP="00684964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 электронной почте.</w:t>
      </w:r>
    </w:p>
    <w:p w:rsidR="00684964" w:rsidRPr="003B36B3" w:rsidRDefault="00684964" w:rsidP="00684964">
      <w:pPr>
        <w:ind w:firstLine="708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посредством Единого портала.</w:t>
      </w:r>
    </w:p>
    <w:p w:rsidR="00684964" w:rsidRPr="003B36B3" w:rsidRDefault="00684964" w:rsidP="0068496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2.7.3. Документы, указанные в подпункте 2.7.1</w:t>
      </w:r>
      <w:r w:rsidR="000A128E">
        <w:rPr>
          <w:rFonts w:ascii="Times New Roman" w:hAnsi="Times New Roman" w:cs="Times New Roman"/>
          <w:sz w:val="28"/>
          <w:szCs w:val="28"/>
        </w:rPr>
        <w:t>.</w:t>
      </w:r>
      <w:r w:rsidRPr="003B36B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B3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6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2.7.4. Запрещено требовать от заявителя:</w:t>
      </w:r>
    </w:p>
    <w:p w:rsidR="00684964" w:rsidRPr="003B36B3" w:rsidRDefault="00684964" w:rsidP="00684964">
      <w:pPr>
        <w:autoSpaceDE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B36B3">
        <w:rPr>
          <w:bCs/>
          <w:iCs/>
          <w:sz w:val="28"/>
          <w:szCs w:val="28"/>
        </w:rPr>
        <w:t>муниципаль</w:t>
      </w:r>
      <w:r w:rsidRPr="003B36B3">
        <w:rPr>
          <w:sz w:val="28"/>
          <w:szCs w:val="28"/>
        </w:rPr>
        <w:t>ной услуги;</w:t>
      </w:r>
    </w:p>
    <w:p w:rsidR="00684964" w:rsidRPr="003B36B3" w:rsidRDefault="00684964" w:rsidP="00684964">
      <w:pPr>
        <w:autoSpaceDE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84964" w:rsidRPr="003B36B3" w:rsidRDefault="00684964" w:rsidP="00684964">
      <w:pPr>
        <w:autoSpaceDE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</w:t>
      </w:r>
      <w:r w:rsidRPr="003B36B3">
        <w:rPr>
          <w:color w:val="000000" w:themeColor="text1"/>
          <w:sz w:val="28"/>
          <w:szCs w:val="28"/>
        </w:rPr>
        <w:t xml:space="preserve">предусмотренных </w:t>
      </w:r>
      <w:hyperlink r:id="rId17" w:history="1">
        <w:r w:rsidRPr="00E03652">
          <w:rPr>
            <w:rStyle w:val="a4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3B36B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84964" w:rsidRPr="003B36B3" w:rsidRDefault="00E03652" w:rsidP="006849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684964" w:rsidRPr="003B36B3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684964" w:rsidRPr="003B36B3" w:rsidRDefault="00684964" w:rsidP="0068496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84964" w:rsidRPr="003B36B3" w:rsidRDefault="00684964" w:rsidP="00684964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684964" w:rsidRPr="003B36B3" w:rsidRDefault="00684964" w:rsidP="0068496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4964" w:rsidRPr="003B36B3" w:rsidRDefault="00684964" w:rsidP="00684964">
      <w:pPr>
        <w:pStyle w:val="4"/>
        <w:spacing w:before="0"/>
        <w:ind w:firstLine="709"/>
        <w:rPr>
          <w:bCs/>
          <w:i/>
          <w:iCs/>
          <w:color w:val="000000"/>
        </w:rPr>
      </w:pPr>
      <w:r w:rsidRPr="003B36B3">
        <w:rPr>
          <w:i/>
          <w:iCs/>
          <w:color w:val="00000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684964" w:rsidRPr="003B36B3" w:rsidRDefault="00684964" w:rsidP="00684964"/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8" w:history="1">
        <w:r w:rsidRPr="003B36B3">
          <w:rPr>
            <w:sz w:val="28"/>
            <w:szCs w:val="28"/>
          </w:rPr>
          <w:t>статьей 11</w:t>
        </w:r>
      </w:hyperlink>
      <w:r w:rsidRPr="003B36B3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</w:t>
      </w:r>
      <w:r>
        <w:rPr>
          <w:sz w:val="28"/>
          <w:szCs w:val="28"/>
        </w:rPr>
        <w:t>представления (ходатайства)</w:t>
      </w:r>
      <w:r w:rsidRPr="003B36B3">
        <w:rPr>
          <w:sz w:val="28"/>
          <w:szCs w:val="28"/>
        </w:rPr>
        <w:t xml:space="preserve"> и прилагаемых документов</w:t>
      </w:r>
      <w:r>
        <w:rPr>
          <w:sz w:val="28"/>
          <w:szCs w:val="28"/>
        </w:rPr>
        <w:t xml:space="preserve"> </w:t>
      </w:r>
      <w:r w:rsidRPr="003B36B3">
        <w:rPr>
          <w:sz w:val="28"/>
          <w:szCs w:val="28"/>
        </w:rPr>
        <w:t>в электронной форме).</w:t>
      </w: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2.9.2. Оснований для приостановления предоставления муниципальной услуги не предусмотрено.</w:t>
      </w:r>
    </w:p>
    <w:p w:rsidR="00684964" w:rsidRPr="00F90D01" w:rsidRDefault="00684964" w:rsidP="00684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2.9.3. Основаниями для возврата представления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документов являются </w:t>
      </w:r>
      <w:r w:rsidRPr="003B36B3"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 установленным подпунктом 2.6.1</w:t>
      </w:r>
      <w:r w:rsidR="00120C07">
        <w:rPr>
          <w:rFonts w:ascii="Times New Roman" w:hAnsi="Times New Roman" w:cs="Times New Roman"/>
          <w:sz w:val="28"/>
          <w:szCs w:val="28"/>
        </w:rPr>
        <w:t>.</w:t>
      </w:r>
      <w:r w:rsidRPr="003B36B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B3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36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964" w:rsidRPr="003B36B3" w:rsidRDefault="00684964" w:rsidP="006849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6B3">
        <w:rPr>
          <w:sz w:val="28"/>
          <w:szCs w:val="28"/>
        </w:rPr>
        <w:t>2.9.4. Основаниями для отказа в присвоении спортивного разряда являются:</w:t>
      </w:r>
    </w:p>
    <w:p w:rsidR="00684964" w:rsidRPr="003B36B3" w:rsidRDefault="00120C07" w:rsidP="006849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4964" w:rsidRPr="003B36B3">
        <w:rPr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</w:t>
      </w:r>
      <w:r w:rsidR="00684964">
        <w:rPr>
          <w:sz w:val="28"/>
          <w:szCs w:val="28"/>
        </w:rPr>
        <w:t xml:space="preserve"> спорта РФ</w:t>
      </w:r>
      <w:r w:rsidR="00684964" w:rsidRPr="003B36B3">
        <w:rPr>
          <w:sz w:val="28"/>
          <w:szCs w:val="28"/>
        </w:rPr>
        <w:t xml:space="preserve"> нормам, требованиям и условиям их выполнения;</w:t>
      </w:r>
    </w:p>
    <w:p w:rsidR="00684964" w:rsidRPr="003B36B3" w:rsidRDefault="00120C07" w:rsidP="006849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4964" w:rsidRPr="003B36B3">
        <w:rPr>
          <w:sz w:val="28"/>
          <w:szCs w:val="28"/>
        </w:rPr>
        <w:t>б) спортивная дисквалификация спортсмена;</w:t>
      </w:r>
    </w:p>
    <w:p w:rsidR="00684964" w:rsidRPr="003B36B3" w:rsidRDefault="00120C07" w:rsidP="006849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4964" w:rsidRPr="003B36B3">
        <w:rPr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84964" w:rsidRPr="003B36B3" w:rsidRDefault="00120C07" w:rsidP="006849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4964" w:rsidRPr="003B36B3">
        <w:rPr>
          <w:sz w:val="28"/>
          <w:szCs w:val="28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="00684964" w:rsidRPr="003B36B3">
        <w:rPr>
          <w:sz w:val="28"/>
          <w:szCs w:val="28"/>
        </w:rPr>
        <w:t>допинг-контроля</w:t>
      </w:r>
      <w:proofErr w:type="gramEnd"/>
      <w:r w:rsidR="00684964" w:rsidRPr="003B36B3">
        <w:rPr>
          <w:sz w:val="28"/>
          <w:szCs w:val="28"/>
        </w:rPr>
        <w:t>, проведенного в рамках соревнований на котором спортсмен выполнил норму, требования и условия их выполнения.</w:t>
      </w:r>
    </w:p>
    <w:p w:rsidR="00684964" w:rsidRPr="003B36B3" w:rsidRDefault="00684964" w:rsidP="0068496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2.9.5. Основаниями для отказа в подтверждении спортивного разряда являются:</w:t>
      </w:r>
    </w:p>
    <w:p w:rsidR="00684964" w:rsidRPr="003B36B3" w:rsidRDefault="00120C07" w:rsidP="006849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964" w:rsidRPr="003B36B3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Ходатайстве, утвержденным Министерством спорта Российской Федерации нормам, требованиям и условиям их выполнения;</w:t>
      </w:r>
    </w:p>
    <w:p w:rsidR="00684964" w:rsidRPr="003B36B3" w:rsidRDefault="00120C07" w:rsidP="006849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964" w:rsidRPr="003B36B3">
        <w:rPr>
          <w:rFonts w:ascii="Times New Roman" w:hAnsi="Times New Roman" w:cs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="00684964" w:rsidRPr="003B3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84964" w:rsidRPr="003B36B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684964" w:rsidRPr="003B3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4964" w:rsidRPr="003B36B3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684964" w:rsidRPr="003B36B3" w:rsidRDefault="00120C07" w:rsidP="006849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964" w:rsidRPr="003B36B3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684964" w:rsidRPr="003B36B3" w:rsidRDefault="00684964" w:rsidP="00684964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</w:p>
    <w:p w:rsidR="00684964" w:rsidRPr="003B36B3" w:rsidRDefault="00684964" w:rsidP="00684964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3B36B3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4964" w:rsidRPr="003B36B3" w:rsidRDefault="00684964" w:rsidP="00684964">
      <w:pPr>
        <w:pStyle w:val="21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7EAA" w:rsidRPr="003B36B3" w:rsidRDefault="008370B7" w:rsidP="008F7EAA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</w:t>
      </w:r>
      <w:r w:rsidR="008F7EAA" w:rsidRPr="003B36B3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="008F7EAA" w:rsidRPr="003B36B3">
        <w:rPr>
          <w:sz w:val="28"/>
          <w:szCs w:val="28"/>
        </w:rPr>
        <w:t xml:space="preserve">, которые являются необходимыми и обязательными для предоставления муниципальной услуги </w:t>
      </w:r>
      <w:r>
        <w:rPr>
          <w:sz w:val="28"/>
          <w:szCs w:val="28"/>
        </w:rPr>
        <w:t>отсутствуют</w:t>
      </w:r>
      <w:r w:rsidR="008F7EAA" w:rsidRPr="003B36B3">
        <w:rPr>
          <w:iCs/>
          <w:sz w:val="28"/>
          <w:szCs w:val="28"/>
        </w:rPr>
        <w:t>.</w:t>
      </w:r>
    </w:p>
    <w:p w:rsidR="008F7EAA" w:rsidRPr="003B36B3" w:rsidRDefault="008F7EAA" w:rsidP="008F7EAA">
      <w:pPr>
        <w:pStyle w:val="21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7EAA" w:rsidRPr="003B36B3" w:rsidRDefault="008F7EAA" w:rsidP="008F7EAA">
      <w:pPr>
        <w:pStyle w:val="21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B36B3">
        <w:rPr>
          <w:rFonts w:ascii="Times New Roman" w:hAnsi="Times New Roman"/>
          <w:i/>
          <w:color w:val="000000"/>
          <w:sz w:val="28"/>
          <w:szCs w:val="28"/>
        </w:rPr>
        <w:t xml:space="preserve">2.11. </w:t>
      </w:r>
      <w:r w:rsidRPr="003B36B3">
        <w:rPr>
          <w:rFonts w:ascii="Times New Roman" w:hAnsi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F7EAA" w:rsidRPr="003B36B3" w:rsidRDefault="008F7EAA" w:rsidP="008F7EAA">
      <w:pPr>
        <w:pStyle w:val="4"/>
        <w:spacing w:before="0"/>
        <w:ind w:firstLine="709"/>
        <w:rPr>
          <w:i/>
          <w:iCs/>
        </w:rPr>
      </w:pP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ED5C2F" w:rsidRDefault="00ED5C2F" w:rsidP="00ED5C2F">
      <w:pPr>
        <w:pStyle w:val="4"/>
        <w:spacing w:before="0"/>
        <w:jc w:val="left"/>
      </w:pPr>
    </w:p>
    <w:p w:rsidR="008F7EAA" w:rsidRPr="003B36B3" w:rsidRDefault="008F7EAA" w:rsidP="00540106">
      <w:pPr>
        <w:pStyle w:val="4"/>
        <w:spacing w:before="0"/>
        <w:rPr>
          <w:i/>
          <w:iCs/>
        </w:rPr>
      </w:pPr>
      <w:r w:rsidRPr="003B36B3">
        <w:rPr>
          <w:i/>
          <w:iCs/>
        </w:rPr>
        <w:t>2.12. Максимальный срок ожидания в очереди при подаче запроса о предоставлении муниципальной ус</w:t>
      </w:r>
      <w:r w:rsidR="00ED5C2F">
        <w:rPr>
          <w:i/>
          <w:iCs/>
        </w:rPr>
        <w:t xml:space="preserve">луги и при получении результата </w:t>
      </w:r>
      <w:r w:rsidRPr="003B36B3">
        <w:rPr>
          <w:i/>
          <w:iCs/>
        </w:rPr>
        <w:t>предоставленной муниципальной услуги</w:t>
      </w:r>
    </w:p>
    <w:p w:rsidR="008F7EAA" w:rsidRPr="003B36B3" w:rsidRDefault="008F7EAA" w:rsidP="008F7EAA">
      <w:pPr>
        <w:pStyle w:val="af"/>
        <w:spacing w:after="0"/>
        <w:ind w:firstLine="709"/>
        <w:jc w:val="both"/>
        <w:rPr>
          <w:sz w:val="28"/>
          <w:szCs w:val="28"/>
        </w:rPr>
      </w:pPr>
    </w:p>
    <w:p w:rsidR="008F7EAA" w:rsidRPr="003B36B3" w:rsidRDefault="008F7EAA" w:rsidP="008F7EAA">
      <w:pPr>
        <w:pStyle w:val="af"/>
        <w:spacing w:after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8F7EAA" w:rsidRPr="003B36B3" w:rsidRDefault="008F7EAA" w:rsidP="008F7EAA">
      <w:pPr>
        <w:pStyle w:val="af"/>
        <w:spacing w:after="0"/>
        <w:ind w:firstLine="709"/>
        <w:jc w:val="both"/>
        <w:rPr>
          <w:sz w:val="28"/>
          <w:szCs w:val="28"/>
        </w:rPr>
      </w:pPr>
    </w:p>
    <w:p w:rsidR="008F7EAA" w:rsidRPr="003B36B3" w:rsidRDefault="008F7EAA" w:rsidP="008F7EAA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36B3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8F7EAA" w:rsidRPr="003B36B3" w:rsidRDefault="008F7EAA" w:rsidP="008F7EAA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36B3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Регистрация поступивших документов</w:t>
      </w:r>
      <w:r w:rsidRPr="003B36B3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B36B3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8F7EAA" w:rsidRPr="003B36B3" w:rsidRDefault="008F7EAA" w:rsidP="008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90C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36B3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</w:t>
      </w:r>
      <w:r w:rsidR="00790CE6">
        <w:rPr>
          <w:rFonts w:ascii="Times New Roman" w:hAnsi="Times New Roman" w:cs="Times New Roman"/>
          <w:sz w:val="28"/>
          <w:szCs w:val="28"/>
        </w:rPr>
        <w:t>специалист</w:t>
      </w:r>
      <w:r w:rsidRPr="003B36B3">
        <w:rPr>
          <w:rFonts w:ascii="Times New Roman" w:hAnsi="Times New Roman" w:cs="Times New Roman"/>
          <w:sz w:val="28"/>
          <w:szCs w:val="28"/>
        </w:rPr>
        <w:t>, ответственн</w:t>
      </w:r>
      <w:r w:rsidR="00790CE6">
        <w:rPr>
          <w:rFonts w:ascii="Times New Roman" w:hAnsi="Times New Roman" w:cs="Times New Roman"/>
          <w:sz w:val="28"/>
          <w:szCs w:val="28"/>
        </w:rPr>
        <w:t>ый</w:t>
      </w:r>
      <w:r w:rsidRPr="003B36B3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8F7EAA" w:rsidRPr="003B36B3" w:rsidRDefault="008F7EAA" w:rsidP="008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r w:rsidRPr="003B36B3">
        <w:rPr>
          <w:rFonts w:ascii="Times New Roman" w:hAnsi="Times New Roman" w:cs="Times New Roman"/>
          <w:sz w:val="28"/>
          <w:szCs w:val="28"/>
        </w:rPr>
        <w:lastRenderedPageBreak/>
        <w:t>удостоверяющего центра.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B36B3">
        <w:rPr>
          <w:sz w:val="28"/>
          <w:szCs w:val="28"/>
        </w:rPr>
        <w:t>ии и ау</w:t>
      </w:r>
      <w:proofErr w:type="gramEnd"/>
      <w:r w:rsidRPr="003B36B3">
        <w:rPr>
          <w:sz w:val="28"/>
          <w:szCs w:val="28"/>
        </w:rPr>
        <w:t>тентификации.</w:t>
      </w:r>
    </w:p>
    <w:p w:rsidR="008F7EAA" w:rsidRPr="003B36B3" w:rsidRDefault="008F7EAA" w:rsidP="008F7EAA">
      <w:pPr>
        <w:ind w:firstLine="567"/>
        <w:jc w:val="both"/>
        <w:rPr>
          <w:sz w:val="28"/>
          <w:szCs w:val="28"/>
        </w:rPr>
      </w:pPr>
    </w:p>
    <w:p w:rsidR="008F7EAA" w:rsidRPr="003B36B3" w:rsidRDefault="008F7EAA" w:rsidP="008F7EAA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36B3">
        <w:rPr>
          <w:rFonts w:ascii="Times New Roman" w:hAnsi="Times New Roman" w:cs="Times New Roman"/>
          <w:i/>
          <w:sz w:val="28"/>
          <w:szCs w:val="28"/>
        </w:rPr>
        <w:t xml:space="preserve">2.14. </w:t>
      </w:r>
      <w:proofErr w:type="gramStart"/>
      <w:r w:rsidRPr="003B36B3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F7EAA" w:rsidRPr="003B36B3" w:rsidRDefault="008F7EAA" w:rsidP="008F7EA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proofErr w:type="gramStart"/>
      <w:r w:rsidRPr="003B36B3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B36B3">
        <w:rPr>
          <w:sz w:val="28"/>
          <w:szCs w:val="28"/>
        </w:rPr>
        <w:t>утвержденных</w:t>
      </w:r>
      <w:proofErr w:type="gramEnd"/>
      <w:r w:rsidRPr="003B36B3">
        <w:rPr>
          <w:sz w:val="28"/>
          <w:szCs w:val="28"/>
        </w:rPr>
        <w:t xml:space="preserve"> </w:t>
      </w:r>
      <w:hyperlink r:id="rId19" w:history="1">
        <w:r w:rsidRPr="00790CE6">
          <w:rPr>
            <w:rStyle w:val="a4"/>
            <w:color w:val="auto"/>
            <w:sz w:val="28"/>
            <w:szCs w:val="28"/>
            <w:u w:val="none"/>
          </w:rPr>
          <w:t>приказом</w:t>
        </w:r>
      </w:hyperlink>
      <w:r w:rsidRPr="003B36B3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B36B3">
        <w:rPr>
          <w:sz w:val="28"/>
          <w:szCs w:val="28"/>
        </w:rPr>
        <w:t>сурдопереводчика</w:t>
      </w:r>
      <w:proofErr w:type="spellEnd"/>
      <w:r w:rsidRPr="003B36B3">
        <w:rPr>
          <w:sz w:val="28"/>
          <w:szCs w:val="28"/>
        </w:rPr>
        <w:t xml:space="preserve">, </w:t>
      </w:r>
      <w:proofErr w:type="spellStart"/>
      <w:r w:rsidRPr="003B36B3">
        <w:rPr>
          <w:sz w:val="28"/>
          <w:szCs w:val="28"/>
        </w:rPr>
        <w:t>тифлосурдопереводчика</w:t>
      </w:r>
      <w:proofErr w:type="spellEnd"/>
      <w:r w:rsidRPr="003B36B3">
        <w:rPr>
          <w:sz w:val="28"/>
          <w:szCs w:val="28"/>
        </w:rPr>
        <w:t>;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Административный регламент, </w:t>
      </w:r>
      <w:r w:rsidR="00DF68E1">
        <w:rPr>
          <w:sz w:val="28"/>
          <w:szCs w:val="28"/>
        </w:rPr>
        <w:t>постановление администрации округа</w:t>
      </w:r>
      <w:r w:rsidRPr="003B36B3">
        <w:rPr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8F7EAA" w:rsidRPr="003B36B3" w:rsidRDefault="008F7EAA" w:rsidP="008F7EAA">
      <w:pPr>
        <w:pStyle w:val="4"/>
        <w:spacing w:before="0"/>
        <w:rPr>
          <w:i/>
          <w:iCs/>
        </w:rPr>
      </w:pPr>
    </w:p>
    <w:p w:rsidR="008F7EAA" w:rsidRPr="003B36B3" w:rsidRDefault="008F7EAA" w:rsidP="008F7EAA">
      <w:pPr>
        <w:pStyle w:val="4"/>
        <w:spacing w:before="0"/>
        <w:rPr>
          <w:i/>
          <w:iCs/>
        </w:rPr>
      </w:pPr>
      <w:r w:rsidRPr="003B36B3">
        <w:rPr>
          <w:i/>
          <w:iCs/>
        </w:rPr>
        <w:t>2.15. Показатели доступности и качества муниципальной услуги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соблюдение графика работы Уполномоченного органа;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2.15.2. Показателями качества муниципальной услуги являются:</w:t>
      </w:r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8F7EAA" w:rsidRPr="003B36B3" w:rsidRDefault="008F7EAA" w:rsidP="008F7EAA">
      <w:pPr>
        <w:pStyle w:val="4"/>
        <w:spacing w:before="0"/>
        <w:ind w:firstLine="709"/>
        <w:jc w:val="both"/>
      </w:pPr>
      <w:proofErr w:type="gramStart"/>
      <w:r w:rsidRPr="003B36B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8F7EAA" w:rsidRPr="003B36B3" w:rsidRDefault="008F7EAA" w:rsidP="008F7EAA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8F7EAA" w:rsidRPr="003B36B3" w:rsidRDefault="008F7EAA" w:rsidP="008F7EAA">
      <w:pPr>
        <w:ind w:firstLine="540"/>
        <w:jc w:val="both"/>
        <w:rPr>
          <w:sz w:val="28"/>
          <w:szCs w:val="28"/>
        </w:rPr>
      </w:pPr>
    </w:p>
    <w:p w:rsidR="008F7EAA" w:rsidRPr="003B36B3" w:rsidRDefault="008F7EAA" w:rsidP="008F7EAA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8F7EAA" w:rsidRPr="003B36B3" w:rsidRDefault="008F7EAA" w:rsidP="008F7EA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8F7EAA" w:rsidRPr="003B36B3" w:rsidRDefault="008F7EAA" w:rsidP="008F7EA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муниципальной услуги, оказываемой с применением</w:t>
      </w:r>
    </w:p>
    <w:p w:rsidR="008F7EAA" w:rsidRPr="003B36B3" w:rsidRDefault="008F7EAA" w:rsidP="008F7EA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усиленной квалифицированной электронной подписи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С учетом </w:t>
      </w:r>
      <w:hyperlink r:id="rId20" w:history="1">
        <w:r w:rsidRPr="003B36B3">
          <w:rPr>
            <w:sz w:val="28"/>
            <w:szCs w:val="28"/>
          </w:rPr>
          <w:t>Требований</w:t>
        </w:r>
      </w:hyperlink>
      <w:r w:rsidRPr="003B36B3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B36B3">
        <w:rPr>
          <w:sz w:val="28"/>
          <w:szCs w:val="28"/>
        </w:rPr>
        <w:t>2</w:t>
      </w:r>
      <w:proofErr w:type="gramEnd"/>
      <w:r w:rsidRPr="003B36B3">
        <w:rPr>
          <w:sz w:val="28"/>
          <w:szCs w:val="28"/>
        </w:rPr>
        <w:t>, КС3, КВ1, КВ2 и КА1.</w:t>
      </w:r>
    </w:p>
    <w:p w:rsidR="008F7EAA" w:rsidRPr="003B36B3" w:rsidRDefault="008F7EAA" w:rsidP="008F7EA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F588C" w:rsidRPr="00DC7208" w:rsidRDefault="001F588C" w:rsidP="008623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23BE5" w:rsidRPr="00ED5C2F" w:rsidRDefault="001F588C" w:rsidP="00023BE5">
      <w:pPr>
        <w:pStyle w:val="4"/>
        <w:spacing w:before="0"/>
        <w:rPr>
          <w:b/>
          <w:iCs/>
        </w:rPr>
      </w:pPr>
      <w:r w:rsidRPr="00201531">
        <w:rPr>
          <w:b/>
          <w:lang w:val="en-US"/>
        </w:rPr>
        <w:lastRenderedPageBreak/>
        <w:t>III</w:t>
      </w:r>
      <w:r w:rsidRPr="00201531">
        <w:rPr>
          <w:b/>
        </w:rPr>
        <w:t xml:space="preserve">. </w:t>
      </w:r>
      <w:r w:rsidR="00023BE5" w:rsidRPr="003B36B3">
        <w:rPr>
          <w:iCs/>
        </w:rPr>
        <w:t xml:space="preserve"> </w:t>
      </w:r>
      <w:hyperlink r:id="rId21" w:history="1"/>
      <w:r w:rsidR="00023BE5" w:rsidRPr="00ED5C2F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3BE5" w:rsidRPr="003B36B3" w:rsidRDefault="00023BE5" w:rsidP="00023BE5"/>
    <w:p w:rsidR="00023BE5" w:rsidRPr="003B36B3" w:rsidRDefault="00023BE5" w:rsidP="00023BE5">
      <w:pPr>
        <w:jc w:val="center"/>
        <w:rPr>
          <w:sz w:val="28"/>
          <w:szCs w:val="28"/>
        </w:rPr>
      </w:pPr>
      <w:r w:rsidRPr="003B36B3">
        <w:rPr>
          <w:sz w:val="28"/>
          <w:szCs w:val="28"/>
        </w:rPr>
        <w:t>3.1. Исчерпывающий перечень административных процедур:</w:t>
      </w:r>
    </w:p>
    <w:p w:rsidR="00023BE5" w:rsidRPr="003B36B3" w:rsidRDefault="00023BE5" w:rsidP="00023BE5"/>
    <w:p w:rsidR="00023BE5" w:rsidRPr="003B36B3" w:rsidRDefault="00023BE5" w:rsidP="00023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3.1.1.</w:t>
      </w:r>
      <w:r w:rsidRPr="003B36B3">
        <w:t xml:space="preserve"> </w:t>
      </w:r>
      <w:r w:rsidRPr="003B36B3">
        <w:rPr>
          <w:sz w:val="28"/>
          <w:szCs w:val="28"/>
        </w:rPr>
        <w:t xml:space="preserve">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023BE5" w:rsidRPr="003B36B3" w:rsidRDefault="00023BE5" w:rsidP="00023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прием и регистрация представления и прилагаемых документов;</w:t>
      </w:r>
    </w:p>
    <w:p w:rsidR="00023BE5" w:rsidRPr="003B36B3" w:rsidRDefault="00023BE5" w:rsidP="00023B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6B3">
        <w:rPr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023BE5" w:rsidRPr="003B36B3" w:rsidRDefault="00023BE5" w:rsidP="00023B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023BE5" w:rsidRPr="003B36B3" w:rsidRDefault="00023BE5" w:rsidP="00023BE5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023BE5" w:rsidRPr="003B36B3" w:rsidRDefault="00023BE5" w:rsidP="00023BE5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а) прием и регистрация ходатайства;</w:t>
      </w:r>
    </w:p>
    <w:p w:rsidR="00023BE5" w:rsidRPr="003B36B3" w:rsidRDefault="00023BE5" w:rsidP="00023BE5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023BE5" w:rsidRPr="003B36B3" w:rsidRDefault="00023BE5" w:rsidP="00023B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023BE5" w:rsidRPr="003B36B3" w:rsidRDefault="00023BE5" w:rsidP="00023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3.1.3.</w:t>
      </w:r>
      <w:r w:rsidRPr="003B36B3">
        <w:rPr>
          <w:rFonts w:ascii="Times New Roman" w:hAnsi="Times New Roman" w:cs="Times New Roman"/>
        </w:rPr>
        <w:t xml:space="preserve"> </w:t>
      </w:r>
      <w:r w:rsidRPr="003B36B3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B36B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3B36B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23BE5" w:rsidRPr="003B36B3" w:rsidRDefault="00023BE5" w:rsidP="00023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E5" w:rsidRPr="003B36B3" w:rsidRDefault="00023BE5" w:rsidP="00023B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B36B3">
        <w:rPr>
          <w:sz w:val="28"/>
          <w:szCs w:val="28"/>
        </w:rPr>
        <w:t>Присвоение спортивного разряда</w:t>
      </w:r>
    </w:p>
    <w:p w:rsidR="00023BE5" w:rsidRPr="003B36B3" w:rsidRDefault="00023BE5" w:rsidP="00023B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3BE5" w:rsidRPr="003B36B3" w:rsidRDefault="00023BE5" w:rsidP="00023BE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023BE5" w:rsidRPr="003B36B3" w:rsidRDefault="00023BE5" w:rsidP="00023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BE5" w:rsidRPr="003B36B3" w:rsidRDefault="00023BE5" w:rsidP="00023BE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023BE5" w:rsidRPr="003B36B3" w:rsidRDefault="00023BE5" w:rsidP="00023BE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23BE5" w:rsidRPr="003B36B3" w:rsidRDefault="00023BE5" w:rsidP="00023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осуществляет регистрацию представления в книге регистрации;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3.2.3.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695959" w:rsidRPr="003B36B3" w:rsidRDefault="00695959" w:rsidP="00695959">
      <w:pPr>
        <w:ind w:firstLine="709"/>
        <w:jc w:val="both"/>
        <w:rPr>
          <w:color w:val="FF0000"/>
          <w:sz w:val="28"/>
          <w:szCs w:val="28"/>
        </w:rPr>
      </w:pPr>
    </w:p>
    <w:p w:rsidR="00695959" w:rsidRPr="003B36B3" w:rsidRDefault="00695959" w:rsidP="00695959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</w:t>
      </w:r>
      <w:r w:rsidR="00B75AD5">
        <w:rPr>
          <w:sz w:val="28"/>
          <w:szCs w:val="28"/>
        </w:rPr>
        <w:t>специалисту</w:t>
      </w:r>
      <w:r w:rsidRPr="003B36B3">
        <w:rPr>
          <w:sz w:val="28"/>
          <w:szCs w:val="28"/>
        </w:rPr>
        <w:t>, ответственному за предоставление муниципальной услуги.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3B36B3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3B36B3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</w:t>
      </w:r>
      <w:r w:rsidR="00B75AD5">
        <w:rPr>
          <w:rFonts w:ascii="Times New Roman" w:hAnsi="Times New Roman" w:cs="Times New Roman"/>
          <w:sz w:val="28"/>
          <w:szCs w:val="28"/>
        </w:rPr>
        <w:t>специалист</w:t>
      </w:r>
      <w:r w:rsidRPr="003B36B3">
        <w:rPr>
          <w:rFonts w:ascii="Times New Roman" w:hAnsi="Times New Roman" w:cs="Times New Roman"/>
          <w:sz w:val="28"/>
          <w:szCs w:val="28"/>
        </w:rPr>
        <w:t>, ответственн</w:t>
      </w:r>
      <w:r w:rsidR="00B75AD5">
        <w:rPr>
          <w:rFonts w:ascii="Times New Roman" w:hAnsi="Times New Roman" w:cs="Times New Roman"/>
          <w:sz w:val="28"/>
          <w:szCs w:val="28"/>
        </w:rPr>
        <w:t>ый</w:t>
      </w:r>
      <w:r w:rsidRPr="003B36B3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3.3.3. Если в случае проверки 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</w:t>
      </w:r>
      <w:r w:rsidRPr="003B36B3">
        <w:rPr>
          <w:rFonts w:ascii="Times New Roman" w:hAnsi="Times New Roman" w:cs="Times New Roman"/>
          <w:sz w:val="28"/>
          <w:szCs w:val="28"/>
        </w:rPr>
        <w:lastRenderedPageBreak/>
        <w:t>обращения.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3.3.4. В случае</w:t>
      </w:r>
      <w:proofErr w:type="gramStart"/>
      <w:r w:rsidR="008C0ED4">
        <w:rPr>
          <w:sz w:val="28"/>
          <w:szCs w:val="28"/>
        </w:rPr>
        <w:t>,</w:t>
      </w:r>
      <w:proofErr w:type="gramEnd"/>
      <w:r w:rsidRPr="003B36B3">
        <w:rPr>
          <w:sz w:val="28"/>
          <w:szCs w:val="28"/>
        </w:rPr>
        <w:t xml:space="preserve"> если заявитель по своему усмотрению не представил документы, указанные в подпункте 2.</w:t>
      </w:r>
      <w:r>
        <w:rPr>
          <w:sz w:val="28"/>
          <w:szCs w:val="28"/>
        </w:rPr>
        <w:t>7</w:t>
      </w:r>
      <w:r w:rsidRPr="003B36B3">
        <w:rPr>
          <w:sz w:val="28"/>
          <w:szCs w:val="28"/>
        </w:rPr>
        <w:t xml:space="preserve">.1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настоящего административного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межведомственных запросов. 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3.3.5. </w:t>
      </w:r>
      <w:proofErr w:type="gramStart"/>
      <w:r w:rsidR="008C0ED4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8C0ED4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2.9.3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 настоящего административного регламента.</w:t>
      </w:r>
      <w:proofErr w:type="gramEnd"/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6B3">
        <w:rPr>
          <w:color w:val="000000" w:themeColor="text1"/>
          <w:sz w:val="28"/>
          <w:szCs w:val="28"/>
        </w:rPr>
        <w:t>3.3.6. В случае наличия оснований для возврата представления и прилагаемых документов, указанных в подпункте 2.9.3</w:t>
      </w:r>
      <w:r w:rsidR="008C0ED4">
        <w:rPr>
          <w:color w:val="000000" w:themeColor="text1"/>
          <w:sz w:val="28"/>
          <w:szCs w:val="28"/>
        </w:rPr>
        <w:t>.</w:t>
      </w:r>
      <w:r w:rsidRPr="003B36B3">
        <w:rPr>
          <w:color w:val="000000" w:themeColor="text1"/>
          <w:sz w:val="28"/>
          <w:szCs w:val="28"/>
        </w:rPr>
        <w:t xml:space="preserve"> раздела </w:t>
      </w:r>
      <w:r w:rsidRPr="003B36B3">
        <w:rPr>
          <w:color w:val="000000" w:themeColor="text1"/>
          <w:sz w:val="28"/>
          <w:szCs w:val="28"/>
          <w:lang w:val="en-US"/>
        </w:rPr>
        <w:t>II</w:t>
      </w:r>
      <w:r w:rsidRPr="003B36B3">
        <w:rPr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8C0ED4">
        <w:rPr>
          <w:color w:val="000000" w:themeColor="text1"/>
          <w:sz w:val="28"/>
          <w:szCs w:val="28"/>
        </w:rPr>
        <w:t>специалист</w:t>
      </w:r>
      <w:r w:rsidRPr="003B36B3">
        <w:rPr>
          <w:color w:val="000000" w:themeColor="text1"/>
          <w:sz w:val="28"/>
          <w:szCs w:val="28"/>
        </w:rPr>
        <w:t>, ответственн</w:t>
      </w:r>
      <w:r w:rsidR="008C0ED4">
        <w:rPr>
          <w:color w:val="000000" w:themeColor="text1"/>
          <w:sz w:val="28"/>
          <w:szCs w:val="28"/>
        </w:rPr>
        <w:t>ый</w:t>
      </w:r>
      <w:r w:rsidRPr="003B36B3">
        <w:rPr>
          <w:color w:val="000000" w:themeColor="text1"/>
          <w:sz w:val="28"/>
          <w:szCs w:val="28"/>
        </w:rPr>
        <w:t xml:space="preserve"> за предоставление муниципальной услуги в течение 10 рабочих дней осуществляет возврат документов заявителю с указанием причин возврата.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6B3">
        <w:rPr>
          <w:color w:val="000000" w:themeColor="text1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 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3.3.7. </w:t>
      </w:r>
      <w:proofErr w:type="gramStart"/>
      <w:r w:rsidRPr="003B36B3">
        <w:rPr>
          <w:sz w:val="28"/>
          <w:szCs w:val="28"/>
        </w:rPr>
        <w:t>В случае отсутствия оснований для возврата представления и прилагаемых документов, указанных в подпункте 2.9.3</w:t>
      </w:r>
      <w:r w:rsidR="00635660">
        <w:rPr>
          <w:sz w:val="28"/>
          <w:szCs w:val="28"/>
        </w:rPr>
        <w:t>.</w:t>
      </w:r>
      <w:r w:rsidRPr="003B36B3">
        <w:rPr>
          <w:sz w:val="28"/>
          <w:szCs w:val="28"/>
        </w:rPr>
        <w:t xml:space="preserve">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настоящего административного регламента, </w:t>
      </w:r>
      <w:r w:rsidR="00635660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635660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2.9.4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настоящего административного регламента, и осуществляет подготовку:</w:t>
      </w:r>
      <w:proofErr w:type="gramEnd"/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2.9.4</w:t>
      </w:r>
      <w:r w:rsidR="00E83F05">
        <w:rPr>
          <w:sz w:val="28"/>
          <w:szCs w:val="28"/>
        </w:rPr>
        <w:t>.</w:t>
      </w:r>
      <w:r w:rsidRPr="003B36B3">
        <w:rPr>
          <w:sz w:val="28"/>
          <w:szCs w:val="28"/>
        </w:rPr>
        <w:t xml:space="preserve">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настоящего административного регламента);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2.9.4</w:t>
      </w:r>
      <w:r w:rsidR="00E83F05">
        <w:rPr>
          <w:sz w:val="28"/>
          <w:szCs w:val="28"/>
        </w:rPr>
        <w:t>.</w:t>
      </w:r>
      <w:r w:rsidRPr="003B36B3">
        <w:rPr>
          <w:sz w:val="28"/>
          <w:szCs w:val="28"/>
        </w:rPr>
        <w:t xml:space="preserve"> настоящего административного регламента).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Проект решения в течение </w:t>
      </w:r>
      <w:r>
        <w:rPr>
          <w:sz w:val="28"/>
          <w:szCs w:val="28"/>
        </w:rPr>
        <w:t xml:space="preserve">3 </w:t>
      </w:r>
      <w:r w:rsidRPr="003B36B3">
        <w:rPr>
          <w:sz w:val="28"/>
          <w:szCs w:val="28"/>
        </w:rPr>
        <w:t xml:space="preserve">дней направляется для подписания Руководителю Уполномоченного органа. 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Руководитель Уполномоченного органа в течение </w:t>
      </w:r>
      <w:r w:rsidR="000E133A">
        <w:rPr>
          <w:sz w:val="28"/>
          <w:szCs w:val="28"/>
        </w:rPr>
        <w:t>3</w:t>
      </w:r>
      <w:r w:rsidRPr="003B36B3">
        <w:rPr>
          <w:sz w:val="28"/>
          <w:szCs w:val="28"/>
        </w:rPr>
        <w:t xml:space="preserve"> дней подписывает решение о присвоении спортивного разряда либо решение об отказе в  присвоении спортивного разряда.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3.3.8. Максимальный срок выполнения административной процедуры  составляет не более 2 месяцев со дня поступления представления и комплекта документов, указанных в пункте 2.6.1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 настоящего административного регламента.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3.3.9.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95959" w:rsidRPr="003B36B3" w:rsidRDefault="00695959" w:rsidP="0069595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36B3">
        <w:rPr>
          <w:rFonts w:ascii="Times New Roman" w:hAnsi="Times New Roman" w:cs="Times New Roman"/>
          <w:i/>
          <w:sz w:val="28"/>
          <w:szCs w:val="28"/>
        </w:rPr>
        <w:t>3.4. Направление (вручение) заявителю подготовленных документов, являющихся  результатом предоставления муниципальной услуги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спортивного разряда или об отказе в присвоении спортивного разряда.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В случае принятия решения о присвоении спортивного разряда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При поступлении комплекта документов в электронной форме,  </w:t>
      </w:r>
      <w:r w:rsidR="00E83F05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E83F05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proofErr w:type="gramStart"/>
      <w:r w:rsidRPr="003B36B3">
        <w:rPr>
          <w:sz w:val="28"/>
          <w:szCs w:val="28"/>
        </w:rPr>
        <w:t xml:space="preserve">В случае принятия решения об отказе в присвоении спортивного разряда, </w:t>
      </w:r>
      <w:r w:rsidR="00E83F05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E83F05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услуги, в течение 5 рабочих дней со дня принятия решения об отказе в присвоении спортивного разряда  направляет заявителю письменное уведомление за подписью руководителя Уполномоченного органа об отказе в присвоении спортивной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proofErr w:type="gramStart"/>
      <w:r w:rsidRPr="003B36B3">
        <w:rPr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</w:t>
      </w:r>
      <w:proofErr w:type="gramEnd"/>
      <w:r w:rsidRPr="003B36B3">
        <w:rPr>
          <w:sz w:val="28"/>
          <w:szCs w:val="28"/>
        </w:rPr>
        <w:t xml:space="preserve"> спортивного разряда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695959" w:rsidRPr="003B36B3" w:rsidRDefault="00695959" w:rsidP="006959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В случае направления информации об отказе в присвоении спортивного разряда  на электронную почту заявителя,  соответствующий документ должен </w:t>
      </w:r>
      <w:r w:rsidRPr="003B36B3">
        <w:rPr>
          <w:sz w:val="28"/>
          <w:szCs w:val="28"/>
        </w:rPr>
        <w:lastRenderedPageBreak/>
        <w:t>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695959" w:rsidRPr="003B36B3" w:rsidRDefault="00695959" w:rsidP="0069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695959" w:rsidRPr="003B36B3" w:rsidRDefault="00695959" w:rsidP="006959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695959" w:rsidRPr="003B36B3" w:rsidRDefault="00695959" w:rsidP="006959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5959" w:rsidRPr="003B36B3" w:rsidRDefault="00695959" w:rsidP="00695959">
      <w:pPr>
        <w:jc w:val="center"/>
        <w:rPr>
          <w:sz w:val="28"/>
          <w:szCs w:val="28"/>
        </w:rPr>
      </w:pPr>
      <w:r w:rsidRPr="003B36B3">
        <w:rPr>
          <w:sz w:val="28"/>
          <w:szCs w:val="28"/>
        </w:rPr>
        <w:t>Подтверждение спортивного разряда</w:t>
      </w:r>
    </w:p>
    <w:p w:rsidR="00695959" w:rsidRPr="003B36B3" w:rsidRDefault="00695959" w:rsidP="00695959">
      <w:pPr>
        <w:rPr>
          <w:sz w:val="28"/>
          <w:szCs w:val="28"/>
        </w:rPr>
      </w:pPr>
    </w:p>
    <w:p w:rsidR="00695959" w:rsidRPr="00851167" w:rsidRDefault="00695959" w:rsidP="00695959">
      <w:pPr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3.5. Прием и регистрация ходатайства</w:t>
      </w:r>
    </w:p>
    <w:p w:rsidR="00695959" w:rsidRPr="00851167" w:rsidRDefault="00695959" w:rsidP="00695959">
      <w:pPr>
        <w:jc w:val="center"/>
        <w:rPr>
          <w:i/>
          <w:sz w:val="28"/>
          <w:szCs w:val="28"/>
        </w:rPr>
      </w:pPr>
    </w:p>
    <w:p w:rsidR="00695959" w:rsidRPr="003B36B3" w:rsidRDefault="00695959" w:rsidP="0069595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3.5.1. Юридическим фактом, являющимся основанием для начала  исполнения административной процедуры является поступление ходатайства и прилагаемых документов  в Уполномоченный орган. </w:t>
      </w:r>
    </w:p>
    <w:p w:rsidR="00695959" w:rsidRPr="003B36B3" w:rsidRDefault="00695959" w:rsidP="0069595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3.5.2.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осуществляет регистрацию ходатайства в книге регистрации;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3.5.3.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3.5.4.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695959" w:rsidRPr="003B36B3" w:rsidRDefault="00695959" w:rsidP="00695959">
      <w:pPr>
        <w:rPr>
          <w:sz w:val="28"/>
          <w:szCs w:val="28"/>
        </w:rPr>
      </w:pPr>
    </w:p>
    <w:p w:rsidR="00695959" w:rsidRPr="003B36B3" w:rsidRDefault="00695959" w:rsidP="00695959">
      <w:pPr>
        <w:jc w:val="center"/>
        <w:rPr>
          <w:i/>
          <w:sz w:val="28"/>
          <w:szCs w:val="28"/>
        </w:rPr>
      </w:pPr>
      <w:r w:rsidRPr="003B36B3">
        <w:rPr>
          <w:i/>
          <w:sz w:val="28"/>
          <w:szCs w:val="28"/>
        </w:rPr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695959" w:rsidRPr="003B36B3" w:rsidRDefault="00695959" w:rsidP="00695959">
      <w:pPr>
        <w:jc w:val="both"/>
        <w:rPr>
          <w:sz w:val="28"/>
          <w:szCs w:val="28"/>
        </w:rPr>
      </w:pP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3.6.1. Юридическим фактом, являющимся основанием для начала исполнения административной процедуры является поступление ходатайства на рассмотрение </w:t>
      </w:r>
      <w:r w:rsidR="00C16BFB">
        <w:rPr>
          <w:sz w:val="28"/>
          <w:szCs w:val="28"/>
        </w:rPr>
        <w:t>специалисту</w:t>
      </w:r>
      <w:r w:rsidRPr="003B36B3">
        <w:rPr>
          <w:sz w:val="28"/>
          <w:szCs w:val="28"/>
        </w:rPr>
        <w:t>, ответственному за предоставление муниципальной услуги.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3.6.2. В случае поступления ходатайства в электронной форме </w:t>
      </w:r>
      <w:r w:rsidR="00C16BFB">
        <w:rPr>
          <w:rFonts w:ascii="Times New Roman" w:hAnsi="Times New Roman" w:cs="Times New Roman"/>
          <w:sz w:val="28"/>
          <w:szCs w:val="28"/>
        </w:rPr>
        <w:t>специалист</w:t>
      </w:r>
      <w:r w:rsidRPr="003B36B3">
        <w:rPr>
          <w:rFonts w:ascii="Times New Roman" w:hAnsi="Times New Roman" w:cs="Times New Roman"/>
          <w:sz w:val="28"/>
          <w:szCs w:val="28"/>
        </w:rPr>
        <w:t>, ответственн</w:t>
      </w:r>
      <w:r w:rsidR="00C16BFB">
        <w:rPr>
          <w:rFonts w:ascii="Times New Roman" w:hAnsi="Times New Roman" w:cs="Times New Roman"/>
          <w:sz w:val="28"/>
          <w:szCs w:val="28"/>
        </w:rPr>
        <w:t>ый</w:t>
      </w:r>
      <w:r w:rsidRPr="003B36B3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3 рабочих дней со дня регистрации ходатайства проводит проверку  </w:t>
      </w:r>
      <w:r w:rsidRPr="003B36B3">
        <w:rPr>
          <w:rFonts w:ascii="Times New Roman" w:hAnsi="Times New Roman" w:cs="Times New Roman"/>
          <w:sz w:val="28"/>
          <w:szCs w:val="28"/>
        </w:rPr>
        <w:lastRenderedPageBreak/>
        <w:t>электронной подписи, которой подписано ходатайство.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3.6.3.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 xml:space="preserve">готовит уведомление </w:t>
      </w:r>
      <w:proofErr w:type="gramStart"/>
      <w:r w:rsidRPr="003B36B3">
        <w:rPr>
          <w:rFonts w:ascii="Times New Roman" w:hAnsi="Times New Roman" w:cs="Times New Roman"/>
          <w:sz w:val="28"/>
          <w:szCs w:val="28"/>
        </w:rPr>
        <w:t>об отказе в принятии ходатайства к рассмотрению с указанием причин их возврата за подписью</w:t>
      </w:r>
      <w:proofErr w:type="gramEnd"/>
      <w:r w:rsidRPr="003B36B3"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органа;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695959" w:rsidRPr="003B36B3" w:rsidRDefault="00695959" w:rsidP="0069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3.6.4. В случае</w:t>
      </w:r>
      <w:proofErr w:type="gramStart"/>
      <w:r w:rsidR="004D398C">
        <w:rPr>
          <w:sz w:val="28"/>
          <w:szCs w:val="28"/>
        </w:rPr>
        <w:t>,</w:t>
      </w:r>
      <w:proofErr w:type="gramEnd"/>
      <w:r w:rsidRPr="003B36B3">
        <w:rPr>
          <w:sz w:val="28"/>
          <w:szCs w:val="28"/>
        </w:rPr>
        <w:t xml:space="preserve"> если в результате проверки электронной подписи заявителя установлено соблюдение условий признания ее действительности (при поступлении ходатайства в электронной форме) должностное лицо,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разряда, указанных в подпункте 2.9.5</w:t>
      </w:r>
      <w:r w:rsidR="004D398C">
        <w:rPr>
          <w:sz w:val="28"/>
          <w:szCs w:val="28"/>
        </w:rPr>
        <w:t>.</w:t>
      </w:r>
      <w:r w:rsidRPr="003B36B3">
        <w:rPr>
          <w:sz w:val="28"/>
          <w:szCs w:val="28"/>
        </w:rPr>
        <w:t xml:space="preserve">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 настоящего административного регламента, и осуществляет подготовку: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- проекта решения о подтверждении спортивного разряда, который оформляется в виде документа Уполномоченного органа (в случае отсутствия оснований для отказа в подтверждении спортивного разряда, указанных в пункте 2.9.5</w:t>
      </w:r>
      <w:r w:rsidR="004D398C">
        <w:rPr>
          <w:sz w:val="28"/>
          <w:szCs w:val="28"/>
        </w:rPr>
        <w:t>.</w:t>
      </w:r>
      <w:r w:rsidRPr="003B36B3">
        <w:rPr>
          <w:sz w:val="28"/>
          <w:szCs w:val="28"/>
        </w:rPr>
        <w:t xml:space="preserve">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настоящего административного регламента);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- проекта решения об отказе в подтверждении спортивного разряда (в случае наличия оснований для отказа в подтверждении спортивного разряда, указанных в пункте 2.9.5</w:t>
      </w:r>
      <w:r w:rsidR="004D398C">
        <w:rPr>
          <w:sz w:val="28"/>
          <w:szCs w:val="28"/>
        </w:rPr>
        <w:t>.</w:t>
      </w:r>
      <w:r w:rsidRPr="003B36B3">
        <w:rPr>
          <w:sz w:val="28"/>
          <w:szCs w:val="28"/>
        </w:rPr>
        <w:t xml:space="preserve"> раздела </w:t>
      </w:r>
      <w:r w:rsidRPr="003B36B3">
        <w:rPr>
          <w:sz w:val="28"/>
          <w:szCs w:val="28"/>
          <w:lang w:val="en-US"/>
        </w:rPr>
        <w:t>II</w:t>
      </w:r>
      <w:r w:rsidRPr="003B36B3">
        <w:rPr>
          <w:sz w:val="28"/>
          <w:szCs w:val="28"/>
        </w:rPr>
        <w:t xml:space="preserve">  настоящего административного регламента).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Проект решения в течение </w:t>
      </w:r>
      <w:r w:rsidR="004D398C">
        <w:rPr>
          <w:sz w:val="28"/>
          <w:szCs w:val="28"/>
        </w:rPr>
        <w:t>3</w:t>
      </w:r>
      <w:r w:rsidRPr="003B36B3">
        <w:rPr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Руководитель Уполномоченного органа в течение </w:t>
      </w:r>
      <w:r w:rsidR="00374E0B">
        <w:rPr>
          <w:sz w:val="28"/>
          <w:szCs w:val="28"/>
        </w:rPr>
        <w:t>3</w:t>
      </w:r>
      <w:r w:rsidRPr="003B36B3">
        <w:rPr>
          <w:sz w:val="28"/>
          <w:szCs w:val="28"/>
        </w:rPr>
        <w:t xml:space="preserve"> дней подписывает решение о подтверждении спортивного разряда либо решение об отказе в подтверждении спортивного разряда.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>3.6.5. Максимальный срок выполнения административной процедуры  составляет не более 1 месяца со дня поступления ходатайства в Уполномоченный орган.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3.6.6.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695959" w:rsidRPr="003B36B3" w:rsidRDefault="00695959" w:rsidP="0069595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95959" w:rsidRPr="00851167" w:rsidRDefault="00695959" w:rsidP="00695959">
      <w:pP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3B36B3">
        <w:rPr>
          <w:i/>
          <w:color w:val="000000"/>
          <w:sz w:val="28"/>
          <w:szCs w:val="28"/>
        </w:rPr>
        <w:t>3.7</w:t>
      </w:r>
      <w:r w:rsidRPr="003B36B3">
        <w:rPr>
          <w:color w:val="000000"/>
          <w:sz w:val="28"/>
          <w:szCs w:val="28"/>
        </w:rPr>
        <w:t xml:space="preserve">. </w:t>
      </w:r>
      <w:r w:rsidRPr="003B36B3">
        <w:rPr>
          <w:i/>
          <w:color w:val="000000"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</w:t>
      </w:r>
    </w:p>
    <w:p w:rsidR="00695959" w:rsidRPr="00851167" w:rsidRDefault="00695959" w:rsidP="00695959">
      <w:pPr>
        <w:autoSpaceDE w:val="0"/>
        <w:autoSpaceDN w:val="0"/>
        <w:jc w:val="center"/>
        <w:rPr>
          <w:i/>
          <w:color w:val="000000"/>
          <w:sz w:val="28"/>
          <w:szCs w:val="28"/>
        </w:rPr>
      </w:pP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695959" w:rsidRPr="003B36B3" w:rsidRDefault="00695959" w:rsidP="00695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B3">
        <w:rPr>
          <w:rFonts w:ascii="Times New Roman" w:hAnsi="Times New Roman" w:cs="Times New Roman"/>
          <w:sz w:val="28"/>
          <w:szCs w:val="28"/>
        </w:rPr>
        <w:t>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 При подтверждении спортивного разряда нагрудный значок не выдается.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При поступлении ходатайства в электронной форме, </w:t>
      </w:r>
      <w:r w:rsidR="00374E0B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374E0B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proofErr w:type="gramStart"/>
      <w:r w:rsidRPr="003B36B3">
        <w:rPr>
          <w:sz w:val="28"/>
          <w:szCs w:val="28"/>
        </w:rPr>
        <w:t xml:space="preserve">В случае принятия решения об отказе в подтверждении спортивного разряда, </w:t>
      </w:r>
      <w:r w:rsidR="00374E0B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374E0B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услуги, в течение 5 рабочих дней со дня принятия решения об отказе в подтверждении спортивного разряда  направляет заявителю письменное уведомление за подписью руководителя Уполномоченного органа об отказе в подтверждении спортивной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proofErr w:type="gramStart"/>
      <w:r w:rsidRPr="003B36B3">
        <w:rPr>
          <w:sz w:val="28"/>
          <w:szCs w:val="28"/>
        </w:rPr>
        <w:t>В случае поступления ходатайства в электронной форме при принятии решения об отказе в подтверждении</w:t>
      </w:r>
      <w:proofErr w:type="gramEnd"/>
      <w:r w:rsidRPr="003B36B3">
        <w:rPr>
          <w:sz w:val="28"/>
          <w:szCs w:val="28"/>
        </w:rPr>
        <w:t xml:space="preserve"> спортивного разряда </w:t>
      </w:r>
      <w:r w:rsidR="006F6C9A">
        <w:rPr>
          <w:sz w:val="28"/>
          <w:szCs w:val="28"/>
        </w:rPr>
        <w:t>специалист</w:t>
      </w:r>
      <w:r w:rsidRPr="003B36B3">
        <w:rPr>
          <w:sz w:val="28"/>
          <w:szCs w:val="28"/>
        </w:rPr>
        <w:t>, ответственн</w:t>
      </w:r>
      <w:r w:rsidR="006F6C9A">
        <w:rPr>
          <w:sz w:val="28"/>
          <w:szCs w:val="28"/>
        </w:rPr>
        <w:t>ый</w:t>
      </w:r>
      <w:r w:rsidRPr="003B36B3">
        <w:rPr>
          <w:sz w:val="28"/>
          <w:szCs w:val="28"/>
        </w:rPr>
        <w:t xml:space="preserve">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695959" w:rsidRPr="003B36B3" w:rsidRDefault="00695959" w:rsidP="00695959">
      <w:pPr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695959" w:rsidRPr="003B36B3" w:rsidRDefault="00695959" w:rsidP="006959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695959" w:rsidRPr="003B36B3" w:rsidRDefault="00695959" w:rsidP="0069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6B3">
        <w:rPr>
          <w:sz w:val="28"/>
          <w:szCs w:val="28"/>
        </w:rPr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023BE5" w:rsidRPr="007C2554" w:rsidRDefault="00695959" w:rsidP="007C25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B3">
        <w:rPr>
          <w:sz w:val="28"/>
          <w:szCs w:val="28"/>
        </w:rPr>
        <w:lastRenderedPageBreak/>
        <w:t xml:space="preserve">3.7.3.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023BE5" w:rsidRDefault="00023BE5" w:rsidP="001F588C">
      <w:pPr>
        <w:ind w:firstLine="709"/>
        <w:jc w:val="both"/>
        <w:rPr>
          <w:color w:val="FF0000"/>
          <w:sz w:val="28"/>
          <w:szCs w:val="28"/>
        </w:rPr>
      </w:pPr>
    </w:p>
    <w:p w:rsidR="000231E6" w:rsidRPr="00DC7208" w:rsidRDefault="000231E6" w:rsidP="000231E6"/>
    <w:p w:rsidR="00FC1953" w:rsidRPr="00F726B0" w:rsidRDefault="00FC1953" w:rsidP="00FC1953">
      <w:pPr>
        <w:pStyle w:val="4"/>
        <w:spacing w:before="0"/>
        <w:rPr>
          <w:b/>
        </w:rPr>
      </w:pPr>
      <w:r w:rsidRPr="00F726B0">
        <w:rPr>
          <w:b/>
          <w:lang w:val="en-US"/>
        </w:rPr>
        <w:t>IV</w:t>
      </w:r>
      <w:r w:rsidRPr="00F726B0">
        <w:rPr>
          <w:b/>
        </w:rPr>
        <w:t>. Формы контроля за исполнением административного регламента</w:t>
      </w:r>
    </w:p>
    <w:p w:rsidR="00FC1953" w:rsidRPr="00DC7208" w:rsidRDefault="00FC1953" w:rsidP="00FC1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953" w:rsidRPr="00DC7208" w:rsidRDefault="00FC1953" w:rsidP="00FC1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4.1.</w:t>
      </w:r>
      <w:r w:rsidRPr="00DC7208">
        <w:rPr>
          <w:sz w:val="28"/>
          <w:szCs w:val="28"/>
        </w:rPr>
        <w:tab/>
      </w:r>
      <w:proofErr w:type="gramStart"/>
      <w:r w:rsidRPr="00DC7208">
        <w:rPr>
          <w:sz w:val="28"/>
          <w:szCs w:val="28"/>
        </w:rPr>
        <w:t>Контроль за</w:t>
      </w:r>
      <w:proofErr w:type="gramEnd"/>
      <w:r w:rsidRPr="00DC7208">
        <w:rPr>
          <w:sz w:val="28"/>
          <w:szCs w:val="28"/>
        </w:rPr>
        <w:t xml:space="preserve"> соблюдением и исполнением </w:t>
      </w:r>
      <w:r w:rsidR="00CF5300">
        <w:rPr>
          <w:sz w:val="28"/>
          <w:szCs w:val="28"/>
        </w:rPr>
        <w:t>специалистами</w:t>
      </w:r>
      <w:r w:rsidRPr="00DC7208">
        <w:rPr>
          <w:sz w:val="28"/>
          <w:szCs w:val="28"/>
        </w:rPr>
        <w:t xml:space="preserve"> Уполномоченного органа</w:t>
      </w:r>
      <w:r w:rsidRPr="00DC7208">
        <w:rPr>
          <w:i/>
          <w:iCs/>
          <w:sz w:val="28"/>
          <w:szCs w:val="28"/>
        </w:rPr>
        <w:t xml:space="preserve"> </w:t>
      </w:r>
      <w:r w:rsidRPr="00DC7208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C1953" w:rsidRPr="00154FA6" w:rsidRDefault="00FC1953" w:rsidP="00FC1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FA6">
        <w:rPr>
          <w:sz w:val="28"/>
          <w:szCs w:val="28"/>
        </w:rPr>
        <w:t xml:space="preserve">4.2. Текущий </w:t>
      </w:r>
      <w:proofErr w:type="gramStart"/>
      <w:r w:rsidRPr="00154FA6">
        <w:rPr>
          <w:sz w:val="28"/>
          <w:szCs w:val="28"/>
        </w:rPr>
        <w:t>контроль за</w:t>
      </w:r>
      <w:proofErr w:type="gramEnd"/>
      <w:r w:rsidRPr="00154FA6">
        <w:rPr>
          <w:sz w:val="28"/>
          <w:szCs w:val="28"/>
        </w:rPr>
        <w:t xml:space="preserve"> соблюдением и исполнением </w:t>
      </w:r>
      <w:r w:rsidR="00066D11">
        <w:rPr>
          <w:sz w:val="28"/>
          <w:szCs w:val="28"/>
        </w:rPr>
        <w:t>специалистами</w:t>
      </w:r>
      <w:r w:rsidRPr="00154FA6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</w:t>
      </w:r>
      <w:r w:rsidR="00066D11">
        <w:rPr>
          <w:sz w:val="28"/>
          <w:szCs w:val="28"/>
        </w:rPr>
        <w:t xml:space="preserve"> специалисты</w:t>
      </w:r>
      <w:r w:rsidRPr="00154FA6">
        <w:rPr>
          <w:sz w:val="28"/>
          <w:szCs w:val="28"/>
        </w:rPr>
        <w:t xml:space="preserve"> </w:t>
      </w:r>
      <w:r w:rsidR="00066D11">
        <w:rPr>
          <w:sz w:val="28"/>
          <w:szCs w:val="28"/>
        </w:rPr>
        <w:t xml:space="preserve">или </w:t>
      </w:r>
      <w:r w:rsidRPr="00154FA6">
        <w:rPr>
          <w:sz w:val="28"/>
          <w:szCs w:val="28"/>
        </w:rPr>
        <w:t xml:space="preserve">должностные лица, определенные </w:t>
      </w:r>
      <w:r w:rsidR="00066D11">
        <w:rPr>
          <w:sz w:val="28"/>
          <w:szCs w:val="28"/>
        </w:rPr>
        <w:t>распоряжением</w:t>
      </w:r>
      <w:r w:rsidRPr="00154FA6">
        <w:rPr>
          <w:sz w:val="28"/>
          <w:szCs w:val="28"/>
        </w:rPr>
        <w:t xml:space="preserve"> Уполномоченного органа.</w:t>
      </w:r>
    </w:p>
    <w:p w:rsidR="00FC1953" w:rsidRPr="00DC7208" w:rsidRDefault="00FC1953" w:rsidP="00FC1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Текущий контроль осуществляется на постоянной основе.</w:t>
      </w:r>
    </w:p>
    <w:p w:rsidR="00FC1953" w:rsidRPr="00DC7208" w:rsidRDefault="00FC1953" w:rsidP="00FC1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DC720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DC720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C1953" w:rsidRPr="00DC7208" w:rsidRDefault="00FC1953" w:rsidP="00FC1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C1953" w:rsidRPr="00DC7208" w:rsidRDefault="00FC1953" w:rsidP="00FC195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C7208">
        <w:rPr>
          <w:sz w:val="28"/>
          <w:szCs w:val="28"/>
        </w:rPr>
        <w:t xml:space="preserve">Периодичность проверок – </w:t>
      </w:r>
      <w:proofErr w:type="gramStart"/>
      <w:r w:rsidRPr="00DC7208">
        <w:rPr>
          <w:sz w:val="28"/>
          <w:szCs w:val="28"/>
        </w:rPr>
        <w:t>плановые</w:t>
      </w:r>
      <w:proofErr w:type="gramEnd"/>
      <w:r w:rsidRPr="00DC720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FC1953" w:rsidRPr="00DC7208" w:rsidRDefault="00FC1953" w:rsidP="00FC195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DC720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</w:t>
      </w:r>
      <w:r w:rsidRPr="00154FA6">
        <w:rPr>
          <w:sz w:val="28"/>
          <w:szCs w:val="28"/>
        </w:rPr>
        <w:t>). Вид проверки и срок ее проведения устанавливаются муниципальным правовым актом</w:t>
      </w:r>
      <w:r w:rsidRPr="00DC7208">
        <w:rPr>
          <w:sz w:val="28"/>
          <w:szCs w:val="28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FC1953" w:rsidRPr="00DC7208" w:rsidRDefault="00FC1953" w:rsidP="00FC1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DC720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C7208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C1953" w:rsidRPr="00DC7208" w:rsidRDefault="00FC1953" w:rsidP="00FC195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7208">
        <w:rPr>
          <w:rFonts w:ascii="Times New Roman" w:hAnsi="Times New Roman"/>
          <w:sz w:val="28"/>
          <w:szCs w:val="28"/>
        </w:rPr>
        <w:t xml:space="preserve">4.4. </w:t>
      </w:r>
      <w:r w:rsidR="008D359D">
        <w:rPr>
          <w:rFonts w:ascii="Times New Roman" w:hAnsi="Times New Roman"/>
          <w:sz w:val="28"/>
          <w:szCs w:val="28"/>
        </w:rPr>
        <w:t>Специалисты</w:t>
      </w:r>
      <w:r w:rsidRPr="00DC7208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C1953" w:rsidRPr="00DC7208" w:rsidRDefault="00FC1953" w:rsidP="00FC195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C7208">
        <w:rPr>
          <w:rFonts w:ascii="Times New Roman" w:hAnsi="Times New Roman"/>
          <w:sz w:val="28"/>
          <w:szCs w:val="28"/>
        </w:rPr>
        <w:t xml:space="preserve">4.5. По результатам  проведенных проверок в случае выявления нарушений законодательства и настоящего административного регламента </w:t>
      </w:r>
      <w:r w:rsidRPr="00DC7208">
        <w:rPr>
          <w:rFonts w:ascii="Times New Roman" w:hAnsi="Times New Roman"/>
          <w:sz w:val="28"/>
          <w:szCs w:val="28"/>
        </w:rPr>
        <w:lastRenderedPageBreak/>
        <w:t xml:space="preserve">осуществляется привлечение виновных </w:t>
      </w:r>
      <w:r w:rsidR="008D359D">
        <w:rPr>
          <w:rFonts w:ascii="Times New Roman" w:hAnsi="Times New Roman"/>
          <w:sz w:val="28"/>
          <w:szCs w:val="28"/>
        </w:rPr>
        <w:t>специалистов</w:t>
      </w:r>
      <w:r w:rsidRPr="00DC7208">
        <w:rPr>
          <w:rFonts w:ascii="Times New Roman" w:hAnsi="Times New Roman"/>
          <w:sz w:val="28"/>
          <w:szCs w:val="28"/>
        </w:rPr>
        <w:t xml:space="preserve"> Уполномоченного органа к ответственности в соответствии с действующим законодательством Российской Федерации.</w:t>
      </w:r>
    </w:p>
    <w:p w:rsidR="00FC1953" w:rsidRPr="00DC7208" w:rsidRDefault="00FC1953" w:rsidP="00FC195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08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DC720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C720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7208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DC7208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 и </w:t>
      </w:r>
      <w:r w:rsidRPr="00154FA6">
        <w:rPr>
          <w:rFonts w:ascii="Times New Roman" w:hAnsi="Times New Roman" w:cs="Times New Roman"/>
          <w:sz w:val="28"/>
          <w:szCs w:val="28"/>
        </w:rPr>
        <w:t>работников МФЦ,</w:t>
      </w:r>
      <w:r w:rsidRPr="00DC7208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FC1953" w:rsidRPr="00DC7208" w:rsidRDefault="00FC1953" w:rsidP="00FC195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C7208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C1953" w:rsidRPr="00DC7208" w:rsidRDefault="00FC1953" w:rsidP="00FC195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DAB" w:rsidRPr="00E65DAB" w:rsidRDefault="00FC1953" w:rsidP="00E65DAB">
      <w:pPr>
        <w:jc w:val="center"/>
        <w:rPr>
          <w:iCs/>
          <w:sz w:val="28"/>
          <w:szCs w:val="28"/>
        </w:rPr>
      </w:pPr>
      <w:r w:rsidRPr="00F726B0">
        <w:rPr>
          <w:b/>
          <w:sz w:val="28"/>
          <w:szCs w:val="28"/>
        </w:rPr>
        <w:t xml:space="preserve">V. </w:t>
      </w:r>
      <w:r w:rsidR="00E65DAB" w:rsidRPr="008C2B0F">
        <w:rPr>
          <w:b/>
          <w:sz w:val="28"/>
          <w:szCs w:val="28"/>
        </w:rPr>
        <w:t>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E65DAB" w:rsidRPr="002D4C43" w:rsidRDefault="00E65DAB" w:rsidP="00E65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5.1. </w:t>
      </w:r>
      <w:proofErr w:type="gramStart"/>
      <w:r w:rsidRPr="002D4C43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5.2. </w:t>
      </w:r>
      <w:proofErr w:type="gramStart"/>
      <w:r w:rsidRPr="002D4C43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2) нарушение срока предоставления муниципальной услуги;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sz w:val="28"/>
          <w:szCs w:val="28"/>
        </w:rPr>
        <w:t xml:space="preserve"> администрации Тарногского муниципального округа</w:t>
      </w:r>
      <w:r w:rsidRPr="002D4C43">
        <w:rPr>
          <w:sz w:val="28"/>
          <w:szCs w:val="28"/>
        </w:rPr>
        <w:t xml:space="preserve">  для предоставления муниципальной услуги;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>
        <w:rPr>
          <w:sz w:val="28"/>
          <w:szCs w:val="28"/>
        </w:rPr>
        <w:t>льными правовыми актами администрации Тарногского муниципального округа</w:t>
      </w:r>
      <w:r w:rsidRPr="002D4C43">
        <w:rPr>
          <w:sz w:val="28"/>
          <w:szCs w:val="28"/>
        </w:rPr>
        <w:t xml:space="preserve">  для предоставления муниципальной услуги;</w:t>
      </w:r>
    </w:p>
    <w:p w:rsidR="00E65DAB" w:rsidRPr="002D4C43" w:rsidRDefault="00E65DAB" w:rsidP="00E65DAB">
      <w:pPr>
        <w:ind w:firstLine="709"/>
        <w:jc w:val="both"/>
        <w:rPr>
          <w:sz w:val="21"/>
          <w:szCs w:val="21"/>
        </w:rPr>
      </w:pPr>
      <w:proofErr w:type="gramStart"/>
      <w:r w:rsidRPr="002D4C43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>администрации Тарногского муниципального округа;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>администрации Тарногского муниципального округа;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2D4C43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2D4C4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>
        <w:rPr>
          <w:sz w:val="28"/>
          <w:szCs w:val="28"/>
        </w:rPr>
        <w:t xml:space="preserve"> </w:t>
      </w:r>
      <w:r w:rsidRPr="002D4C43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>
        <w:rPr>
          <w:sz w:val="28"/>
          <w:szCs w:val="28"/>
        </w:rPr>
        <w:t>администрации Тарногского муниципального округа;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1"/>
          <w:szCs w:val="21"/>
        </w:rPr>
      </w:pPr>
      <w:r w:rsidRPr="002D4C4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5DAB" w:rsidRPr="002D4C43" w:rsidRDefault="00E65DAB" w:rsidP="00E65DAB">
      <w:pPr>
        <w:ind w:firstLine="540"/>
        <w:jc w:val="both"/>
        <w:rPr>
          <w:sz w:val="21"/>
          <w:szCs w:val="21"/>
        </w:rPr>
      </w:pPr>
      <w:proofErr w:type="gramStart"/>
      <w:r w:rsidRPr="002D4C43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2D4C43">
        <w:rPr>
          <w:rFonts w:eastAsia="Calibri"/>
          <w:sz w:val="28"/>
          <w:szCs w:val="28"/>
        </w:rPr>
        <w:lastRenderedPageBreak/>
        <w:t>руководителя МФЦ при первоначальном отказе в приеме документов, необходимых для</w:t>
      </w:r>
      <w:proofErr w:type="gramEnd"/>
      <w:r w:rsidRPr="002D4C43">
        <w:rPr>
          <w:rFonts w:eastAsia="Calibri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</w:t>
      </w:r>
      <w:r w:rsidRPr="00DC0FC1">
        <w:rPr>
          <w:color w:val="000000" w:themeColor="text1"/>
          <w:sz w:val="28"/>
          <w:szCs w:val="28"/>
        </w:rPr>
        <w:t>МФЦ</w:t>
      </w:r>
      <w:r w:rsidRPr="002D4C43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E65DAB" w:rsidRPr="009D48E0" w:rsidRDefault="00E65DAB" w:rsidP="00E65DAB">
      <w:pPr>
        <w:ind w:right="-5" w:firstLine="709"/>
        <w:jc w:val="both"/>
        <w:rPr>
          <w:b/>
          <w:sz w:val="28"/>
          <w:szCs w:val="28"/>
        </w:rPr>
      </w:pPr>
      <w:proofErr w:type="gramStart"/>
      <w:r w:rsidRPr="002D4C43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Pr="00DC0FC1">
        <w:rPr>
          <w:color w:val="000000" w:themeColor="text1"/>
          <w:sz w:val="28"/>
          <w:szCs w:val="28"/>
        </w:rPr>
        <w:t>МФЦ,</w:t>
      </w:r>
      <w:r w:rsidRPr="002D4C43">
        <w:rPr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Уполномоченного органа, </w:t>
      </w:r>
      <w:r w:rsidRPr="00DC0FC1">
        <w:rPr>
          <w:color w:val="000000" w:themeColor="text1"/>
          <w:sz w:val="28"/>
          <w:szCs w:val="28"/>
        </w:rPr>
        <w:t>Единого портала</w:t>
      </w:r>
      <w:r>
        <w:rPr>
          <w:color w:val="000000" w:themeColor="text1"/>
          <w:sz w:val="28"/>
          <w:szCs w:val="28"/>
        </w:rPr>
        <w:t>,</w:t>
      </w:r>
      <w:r w:rsidRPr="002D4C43">
        <w:rPr>
          <w:sz w:val="28"/>
          <w:szCs w:val="28"/>
        </w:rPr>
        <w:t xml:space="preserve"> </w:t>
      </w:r>
      <w:r w:rsidRPr="009D48E0">
        <w:rPr>
          <w:color w:val="000000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</w:t>
      </w:r>
      <w:r w:rsidRPr="009D48E0">
        <w:rPr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</w:t>
      </w:r>
      <w:r w:rsidRPr="00DC0FC1">
        <w:rPr>
          <w:color w:val="000000" w:themeColor="text1"/>
          <w:sz w:val="28"/>
          <w:szCs w:val="28"/>
        </w:rPr>
        <w:t>Единого портала либо Регионального портала</w:t>
      </w:r>
      <w:r w:rsidRPr="002D4C43">
        <w:rPr>
          <w:sz w:val="28"/>
          <w:szCs w:val="28"/>
        </w:rPr>
        <w:t>, а также может быть принята при личном приеме заявителя.</w:t>
      </w:r>
    </w:p>
    <w:p w:rsidR="00E65DAB" w:rsidRPr="002D4C43" w:rsidRDefault="00E65DAB" w:rsidP="00E6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E65DAB" w:rsidRPr="002D4C43" w:rsidRDefault="00E65DAB" w:rsidP="00E65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E65DAB" w:rsidRPr="009D48E0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8C2B0F">
        <w:rPr>
          <w:sz w:val="28"/>
          <w:szCs w:val="28"/>
        </w:rPr>
        <w:t>руководителю Уполномоченного органа</w:t>
      </w:r>
      <w:r>
        <w:rPr>
          <w:sz w:val="28"/>
          <w:szCs w:val="28"/>
        </w:rPr>
        <w:t>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работника МФЦ - руководителю МФЦ;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МФЦ - администрации округа</w:t>
      </w:r>
      <w:r w:rsidRPr="002D4C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D4C43">
        <w:rPr>
          <w:sz w:val="28"/>
          <w:szCs w:val="28"/>
        </w:rPr>
        <w:t>являюще</w:t>
      </w:r>
      <w:r>
        <w:rPr>
          <w:sz w:val="28"/>
          <w:szCs w:val="28"/>
        </w:rPr>
        <w:t>й</w:t>
      </w:r>
      <w:r w:rsidRPr="002D4C43">
        <w:rPr>
          <w:sz w:val="28"/>
          <w:szCs w:val="28"/>
        </w:rPr>
        <w:t>ся учредителем МФЦ.</w:t>
      </w:r>
    </w:p>
    <w:p w:rsidR="00E65DAB" w:rsidRDefault="00E65DAB" w:rsidP="00E65DAB">
      <w:pPr>
        <w:ind w:firstLine="709"/>
        <w:jc w:val="both"/>
        <w:rPr>
          <w:i/>
          <w:sz w:val="28"/>
          <w:szCs w:val="28"/>
        </w:rPr>
      </w:pPr>
      <w:r w:rsidRPr="008C2B0F">
        <w:rPr>
          <w:sz w:val="28"/>
          <w:szCs w:val="28"/>
        </w:rPr>
        <w:t>5.5.</w:t>
      </w:r>
      <w:r w:rsidRPr="003E49C4">
        <w:rPr>
          <w:b/>
          <w:sz w:val="28"/>
          <w:szCs w:val="28"/>
        </w:rPr>
        <w:t xml:space="preserve"> </w:t>
      </w:r>
      <w:proofErr w:type="gramStart"/>
      <w:r w:rsidRPr="00F33430">
        <w:rPr>
          <w:sz w:val="28"/>
          <w:szCs w:val="28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Тарногского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 работников».</w:t>
      </w:r>
      <w:r w:rsidRPr="002D4C43">
        <w:rPr>
          <w:i/>
          <w:sz w:val="28"/>
          <w:szCs w:val="28"/>
        </w:rPr>
        <w:t xml:space="preserve"> 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lastRenderedPageBreak/>
        <w:t>5.6. Жалоба должна содержать: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293DEE">
        <w:rPr>
          <w:sz w:val="28"/>
          <w:szCs w:val="28"/>
        </w:rPr>
        <w:t xml:space="preserve"> </w:t>
      </w:r>
      <w:proofErr w:type="gramStart"/>
      <w:r w:rsidRPr="002D4C43">
        <w:rPr>
          <w:sz w:val="28"/>
          <w:szCs w:val="28"/>
        </w:rPr>
        <w:t>Жалоба, поступившая в Уполномоченный орган, многофункциональный центр,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2D4C43">
        <w:rPr>
          <w:sz w:val="28"/>
          <w:szCs w:val="28"/>
        </w:rPr>
        <w:t xml:space="preserve"> регистрации. 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293DEE">
        <w:rPr>
          <w:sz w:val="28"/>
          <w:szCs w:val="28"/>
        </w:rPr>
        <w:t xml:space="preserve"> </w:t>
      </w:r>
      <w:r w:rsidRPr="002D4C4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>
        <w:rPr>
          <w:sz w:val="28"/>
          <w:szCs w:val="28"/>
        </w:rPr>
        <w:t xml:space="preserve"> администрации Тарногского муниципального округа</w:t>
      </w:r>
      <w:r w:rsidRPr="002D4C43">
        <w:rPr>
          <w:sz w:val="28"/>
          <w:szCs w:val="28"/>
        </w:rPr>
        <w:t>;</w:t>
      </w:r>
      <w:proofErr w:type="gramEnd"/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в удовлетворении жалобы отказывается.</w:t>
      </w:r>
    </w:p>
    <w:p w:rsidR="00E65DAB" w:rsidRPr="002D4C43" w:rsidRDefault="00E65DAB" w:rsidP="00E65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</w:t>
      </w:r>
      <w:r w:rsidR="00C713E9">
        <w:rPr>
          <w:sz w:val="28"/>
          <w:szCs w:val="28"/>
        </w:rPr>
        <w:t>.</w:t>
      </w:r>
      <w:r w:rsidRPr="002D4C43">
        <w:rPr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</w:t>
      </w:r>
      <w:r w:rsidRPr="00DC0FC1">
        <w:rPr>
          <w:color w:val="000000" w:themeColor="text1"/>
          <w:sz w:val="28"/>
          <w:szCs w:val="28"/>
        </w:rPr>
        <w:t>МФЦ</w:t>
      </w:r>
      <w:r w:rsidRPr="002D4C43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D4C43">
        <w:rPr>
          <w:sz w:val="28"/>
          <w:szCs w:val="28"/>
        </w:rPr>
        <w:t>неудобства</w:t>
      </w:r>
      <w:proofErr w:type="gramEnd"/>
      <w:r w:rsidRPr="002D4C43">
        <w:rPr>
          <w:sz w:val="28"/>
          <w:szCs w:val="28"/>
        </w:rPr>
        <w:t xml:space="preserve"> и указывается информация </w:t>
      </w:r>
      <w:r w:rsidRPr="002D4C43">
        <w:rPr>
          <w:sz w:val="28"/>
          <w:szCs w:val="28"/>
        </w:rPr>
        <w:lastRenderedPageBreak/>
        <w:t xml:space="preserve">о дальнейших действиях, которые необходимо совершить заявителю в целях получения муниципальной услуги </w:t>
      </w:r>
      <w:r w:rsidRPr="0087599A">
        <w:rPr>
          <w:sz w:val="28"/>
          <w:szCs w:val="28"/>
        </w:rPr>
        <w:t>(в соответствии с порядком, определенным муниципальным правовым актом).</w:t>
      </w:r>
    </w:p>
    <w:p w:rsidR="00E65DAB" w:rsidRPr="002D4C43" w:rsidRDefault="00E65DAB" w:rsidP="00E65DAB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5.11. В случае признания </w:t>
      </w:r>
      <w:proofErr w:type="gramStart"/>
      <w:r w:rsidRPr="002D4C43">
        <w:rPr>
          <w:sz w:val="28"/>
          <w:szCs w:val="28"/>
        </w:rPr>
        <w:t>жалобы</w:t>
      </w:r>
      <w:proofErr w:type="gramEnd"/>
      <w:r w:rsidRPr="002D4C43">
        <w:rPr>
          <w:sz w:val="28"/>
          <w:szCs w:val="28"/>
        </w:rPr>
        <w:t xml:space="preserve"> не подлежащей удовлетворению в ответе заявителю, указанном в пункте 5.9</w:t>
      </w:r>
      <w:r w:rsidR="00C713E9">
        <w:rPr>
          <w:sz w:val="28"/>
          <w:szCs w:val="28"/>
        </w:rPr>
        <w:t>.</w:t>
      </w:r>
      <w:r w:rsidRPr="002D4C43">
        <w:rPr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5DAB" w:rsidRPr="002D4C43" w:rsidRDefault="00E65DAB" w:rsidP="00E65DAB">
      <w:pPr>
        <w:ind w:firstLine="709"/>
        <w:jc w:val="both"/>
        <w:rPr>
          <w:rFonts w:eastAsia="Calibri"/>
          <w:iCs/>
          <w:sz w:val="28"/>
          <w:szCs w:val="28"/>
        </w:rPr>
      </w:pPr>
      <w:r w:rsidRPr="002D4C43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2D4C4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4C4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F588C" w:rsidRPr="00DC7208" w:rsidRDefault="001F588C" w:rsidP="001F588C">
      <w:pPr>
        <w:rPr>
          <w:iCs/>
          <w:sz w:val="28"/>
          <w:szCs w:val="28"/>
        </w:rPr>
        <w:sectPr w:rsidR="001F588C" w:rsidRPr="00DC7208" w:rsidSect="00023D9E">
          <w:pgSz w:w="11905" w:h="16838" w:code="9"/>
          <w:pgMar w:top="1134" w:right="680" w:bottom="1134" w:left="1701" w:header="720" w:footer="720" w:gutter="0"/>
          <w:cols w:space="720"/>
          <w:docGrid w:linePitch="326"/>
        </w:sectPr>
      </w:pPr>
    </w:p>
    <w:tbl>
      <w:tblPr>
        <w:tblW w:w="9628" w:type="dxa"/>
        <w:tblInd w:w="108" w:type="dxa"/>
        <w:tblLook w:val="01E0"/>
      </w:tblPr>
      <w:tblGrid>
        <w:gridCol w:w="1383"/>
        <w:gridCol w:w="956"/>
        <w:gridCol w:w="545"/>
        <w:gridCol w:w="136"/>
        <w:gridCol w:w="272"/>
        <w:gridCol w:w="136"/>
        <w:gridCol w:w="616"/>
        <w:gridCol w:w="149"/>
        <w:gridCol w:w="726"/>
        <w:gridCol w:w="92"/>
        <w:gridCol w:w="341"/>
        <w:gridCol w:w="421"/>
        <w:gridCol w:w="837"/>
        <w:gridCol w:w="1678"/>
        <w:gridCol w:w="1340"/>
      </w:tblGrid>
      <w:tr w:rsidR="001F588C" w:rsidRPr="00DC7208" w:rsidTr="00C713E9">
        <w:tc>
          <w:tcPr>
            <w:tcW w:w="5011" w:type="dxa"/>
            <w:gridSpan w:val="10"/>
          </w:tcPr>
          <w:p w:rsidR="001F588C" w:rsidRPr="00DC7208" w:rsidRDefault="001F588C" w:rsidP="00C636BF">
            <w:pPr>
              <w:rPr>
                <w:sz w:val="28"/>
              </w:rPr>
            </w:pPr>
            <w:r w:rsidRPr="00DC7208">
              <w:rPr>
                <w:i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17" w:type="dxa"/>
            <w:gridSpan w:val="5"/>
          </w:tcPr>
          <w:p w:rsidR="001F588C" w:rsidRPr="00402256" w:rsidRDefault="001F588C" w:rsidP="00C713E9">
            <w:pPr>
              <w:rPr>
                <w:sz w:val="28"/>
                <w:szCs w:val="28"/>
              </w:rPr>
            </w:pPr>
            <w:r w:rsidRPr="00402256">
              <w:rPr>
                <w:rStyle w:val="s10"/>
                <w:sz w:val="28"/>
                <w:szCs w:val="28"/>
              </w:rPr>
              <w:t>Приложение № 1</w:t>
            </w:r>
          </w:p>
          <w:p w:rsidR="001F588C" w:rsidRPr="00402256" w:rsidRDefault="001F588C" w:rsidP="00C713E9">
            <w:pPr>
              <w:rPr>
                <w:rStyle w:val="s10"/>
                <w:sz w:val="28"/>
                <w:szCs w:val="28"/>
              </w:rPr>
            </w:pPr>
            <w:r w:rsidRPr="00402256">
              <w:rPr>
                <w:rStyle w:val="s10"/>
                <w:sz w:val="28"/>
                <w:szCs w:val="28"/>
              </w:rPr>
              <w:t xml:space="preserve">к </w:t>
            </w:r>
            <w:r w:rsidRPr="00402256">
              <w:rPr>
                <w:sz w:val="28"/>
                <w:szCs w:val="28"/>
              </w:rPr>
              <w:t>административному регламенту</w:t>
            </w:r>
          </w:p>
          <w:p w:rsidR="001F588C" w:rsidRPr="00DC7208" w:rsidRDefault="001F588C" w:rsidP="00C713E9">
            <w:pPr>
              <w:rPr>
                <w:rStyle w:val="s10"/>
                <w:sz w:val="28"/>
                <w:szCs w:val="28"/>
              </w:rPr>
            </w:pPr>
          </w:p>
        </w:tc>
      </w:tr>
      <w:tr w:rsidR="001F588C" w:rsidRPr="00DC7208" w:rsidTr="00C71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4"/>
        </w:trPr>
        <w:tc>
          <w:tcPr>
            <w:tcW w:w="419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</w:pPr>
          </w:p>
          <w:p w:rsidR="001F588C" w:rsidRPr="00DC7208" w:rsidRDefault="001F588C" w:rsidP="00C636BF">
            <w:pPr>
              <w:jc w:val="center"/>
            </w:pPr>
          </w:p>
          <w:p w:rsidR="001F588C" w:rsidRPr="00DC7208" w:rsidRDefault="001F588C" w:rsidP="00C636BF">
            <w:pPr>
              <w:jc w:val="center"/>
            </w:pPr>
            <w:proofErr w:type="gramStart"/>
            <w:r w:rsidRPr="00DC7208">
              <w:t>П</w:t>
            </w:r>
            <w:proofErr w:type="gramEnd"/>
            <w:r w:rsidRPr="00DC7208">
              <w:t xml:space="preserve"> Р Е Д С Т А В Л Е Н И Е</w:t>
            </w:r>
          </w:p>
          <w:p w:rsidR="001F588C" w:rsidRPr="00DC7208" w:rsidRDefault="001F588C" w:rsidP="00C636BF">
            <w:pPr>
              <w:jc w:val="center"/>
            </w:pPr>
          </w:p>
        </w:tc>
        <w:tc>
          <w:tcPr>
            <w:tcW w:w="4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 w:val="16"/>
                <w:szCs w:val="16"/>
              </w:rPr>
            </w:pPr>
            <w:r w:rsidRPr="00DC7208">
              <w:rPr>
                <w:sz w:val="16"/>
                <w:szCs w:val="16"/>
              </w:rPr>
              <w:t>Спортивный разряд</w:t>
            </w:r>
          </w:p>
          <w:p w:rsidR="001F588C" w:rsidRPr="00DC7208" w:rsidRDefault="001F588C" w:rsidP="00C636BF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 w:val="16"/>
                <w:szCs w:val="16"/>
              </w:rPr>
            </w:pPr>
          </w:p>
          <w:p w:rsidR="001F588C" w:rsidRPr="00DC7208" w:rsidRDefault="001F588C" w:rsidP="00C636BF">
            <w:pPr>
              <w:jc w:val="center"/>
              <w:rPr>
                <w:sz w:val="16"/>
                <w:szCs w:val="16"/>
              </w:rPr>
            </w:pPr>
            <w:r w:rsidRPr="00DC7208">
              <w:rPr>
                <w:sz w:val="16"/>
                <w:szCs w:val="16"/>
              </w:rPr>
              <w:t>Фото</w:t>
            </w:r>
          </w:p>
          <w:p w:rsidR="001F588C" w:rsidRPr="00DC7208" w:rsidRDefault="001F588C" w:rsidP="00C636BF">
            <w:pPr>
              <w:jc w:val="center"/>
              <w:rPr>
                <w:sz w:val="16"/>
                <w:szCs w:val="16"/>
              </w:rPr>
            </w:pPr>
            <w:r w:rsidRPr="00DC7208">
              <w:rPr>
                <w:sz w:val="16"/>
                <w:szCs w:val="16"/>
              </w:rPr>
              <w:t>2 шт.</w:t>
            </w:r>
          </w:p>
          <w:p w:rsidR="001F588C" w:rsidRPr="00DC7208" w:rsidRDefault="001F588C" w:rsidP="00C636BF">
            <w:pPr>
              <w:jc w:val="center"/>
              <w:rPr>
                <w:sz w:val="16"/>
                <w:szCs w:val="16"/>
              </w:rPr>
            </w:pPr>
            <w:r w:rsidRPr="00DC7208">
              <w:rPr>
                <w:sz w:val="16"/>
                <w:szCs w:val="16"/>
              </w:rPr>
              <w:t>(3*4 см)</w:t>
            </w:r>
          </w:p>
          <w:p w:rsidR="001F588C" w:rsidRPr="00DC7208" w:rsidRDefault="001F588C" w:rsidP="00C636BF">
            <w:pPr>
              <w:jc w:val="center"/>
            </w:pPr>
            <w:r w:rsidRPr="00DC7208">
              <w:rPr>
                <w:sz w:val="16"/>
                <w:szCs w:val="16"/>
              </w:rPr>
              <w:t>В блоке</w:t>
            </w:r>
          </w:p>
        </w:tc>
      </w:tr>
      <w:tr w:rsidR="001F588C" w:rsidRPr="00DC7208" w:rsidTr="00C71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419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/>
        </w:tc>
        <w:tc>
          <w:tcPr>
            <w:tcW w:w="4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/>
        </w:tc>
        <w:tc>
          <w:tcPr>
            <w:tcW w:w="1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/>
        </w:tc>
      </w:tr>
      <w:tr w:rsidR="001F588C" w:rsidRPr="00DC7208" w:rsidTr="00402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9628" w:type="dxa"/>
            <w:gridSpan w:val="15"/>
            <w:tcBorders>
              <w:left w:val="nil"/>
              <w:bottom w:val="nil"/>
              <w:right w:val="nil"/>
            </w:tcBorders>
          </w:tcPr>
          <w:p w:rsidR="001F588C" w:rsidRPr="00DC7208" w:rsidRDefault="001F588C" w:rsidP="00C636BF">
            <w:r w:rsidRPr="00DC7208">
              <w:t xml:space="preserve">                                                      </w:t>
            </w:r>
          </w:p>
        </w:tc>
      </w:tr>
      <w:tr w:rsidR="001F588C" w:rsidRPr="00DC7208" w:rsidTr="00C713E9">
        <w:tblPrEx>
          <w:tblLook w:val="04A0"/>
        </w:tblPrEx>
        <w:tc>
          <w:tcPr>
            <w:tcW w:w="1383" w:type="dxa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Вид спорта</w:t>
            </w:r>
          </w:p>
        </w:tc>
        <w:tc>
          <w:tcPr>
            <w:tcW w:w="8245" w:type="dxa"/>
            <w:gridSpan w:val="14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1383" w:type="dxa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Фамилия</w:t>
            </w:r>
          </w:p>
        </w:tc>
        <w:tc>
          <w:tcPr>
            <w:tcW w:w="3536" w:type="dxa"/>
            <w:gridSpan w:val="8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3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Имя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1383" w:type="dxa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Отчество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4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2884" w:type="dxa"/>
            <w:gridSpan w:val="3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744" w:type="dxa"/>
            <w:gridSpan w:val="12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4193" w:type="dxa"/>
            <w:gridSpan w:val="8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Адрес организации, контактный телефон</w:t>
            </w:r>
          </w:p>
        </w:tc>
        <w:tc>
          <w:tcPr>
            <w:tcW w:w="54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3428" w:type="dxa"/>
            <w:gridSpan w:val="6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Место учебы (работы), должность</w:t>
            </w:r>
          </w:p>
        </w:tc>
        <w:tc>
          <w:tcPr>
            <w:tcW w:w="6200" w:type="dxa"/>
            <w:gridSpan w:val="9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3020" w:type="dxa"/>
            <w:gridSpan w:val="4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Паспорт (</w:t>
            </w:r>
            <w:proofErr w:type="spellStart"/>
            <w:r w:rsidRPr="00DC7208">
              <w:rPr>
                <w:sz w:val="22"/>
                <w:szCs w:val="22"/>
              </w:rPr>
              <w:t>свид</w:t>
            </w:r>
            <w:proofErr w:type="spellEnd"/>
            <w:r w:rsidRPr="00DC7208">
              <w:rPr>
                <w:sz w:val="22"/>
                <w:szCs w:val="22"/>
              </w:rPr>
              <w:t xml:space="preserve">. о </w:t>
            </w:r>
            <w:proofErr w:type="spellStart"/>
            <w:r w:rsidRPr="00DC7208">
              <w:rPr>
                <w:sz w:val="22"/>
                <w:szCs w:val="22"/>
              </w:rPr>
              <w:t>рожд</w:t>
            </w:r>
            <w:proofErr w:type="spellEnd"/>
            <w:r w:rsidRPr="00DC7208">
              <w:rPr>
                <w:sz w:val="22"/>
                <w:szCs w:val="22"/>
              </w:rPr>
              <w:t>.) серия</w:t>
            </w:r>
          </w:p>
        </w:tc>
        <w:tc>
          <w:tcPr>
            <w:tcW w:w="1899" w:type="dxa"/>
            <w:gridSpan w:val="5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№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2339" w:type="dxa"/>
            <w:gridSpan w:val="2"/>
            <w:tcBorders>
              <w:top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 xml:space="preserve">кем и когда </w:t>
            </w:r>
            <w:proofErr w:type="gramStart"/>
            <w:r w:rsidRPr="00DC7208">
              <w:rPr>
                <w:sz w:val="22"/>
                <w:szCs w:val="22"/>
              </w:rPr>
              <w:t>выдан</w:t>
            </w:r>
            <w:proofErr w:type="gramEnd"/>
            <w:r w:rsidRPr="00DC7208"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72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4044" w:type="dxa"/>
            <w:gridSpan w:val="7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Место жительство, контактный телефон</w:t>
            </w:r>
          </w:p>
        </w:tc>
        <w:tc>
          <w:tcPr>
            <w:tcW w:w="5584" w:type="dxa"/>
            <w:gridSpan w:val="8"/>
            <w:tcBorders>
              <w:bottom w:val="single" w:sz="4" w:space="0" w:color="auto"/>
            </w:tcBorders>
            <w:vAlign w:val="bottom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9628" w:type="dxa"/>
            <w:gridSpan w:val="15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3292" w:type="dxa"/>
            <w:gridSpan w:val="5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Имеющийся спортивный разряд</w:t>
            </w:r>
          </w:p>
        </w:tc>
        <w:tc>
          <w:tcPr>
            <w:tcW w:w="6336" w:type="dxa"/>
            <w:gridSpan w:val="10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  <w:tr w:rsidR="001F588C" w:rsidRPr="00DC7208" w:rsidTr="00C713E9">
        <w:tblPrEx>
          <w:tblLook w:val="04A0"/>
        </w:tblPrEx>
        <w:tc>
          <w:tcPr>
            <w:tcW w:w="2884" w:type="dxa"/>
            <w:gridSpan w:val="3"/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  <w:r w:rsidRPr="00DC7208">
              <w:rPr>
                <w:sz w:val="22"/>
                <w:szCs w:val="22"/>
              </w:rPr>
              <w:t>Дата присвоения  (подтверждения)</w:t>
            </w:r>
          </w:p>
        </w:tc>
        <w:tc>
          <w:tcPr>
            <w:tcW w:w="6744" w:type="dxa"/>
            <w:gridSpan w:val="12"/>
            <w:tcBorders>
              <w:bottom w:val="single" w:sz="4" w:space="0" w:color="auto"/>
            </w:tcBorders>
          </w:tcPr>
          <w:p w:rsidR="001F588C" w:rsidRPr="00DC7208" w:rsidRDefault="001F588C" w:rsidP="00C636BF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1F588C" w:rsidRPr="00DC7208" w:rsidRDefault="001F588C" w:rsidP="001F588C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594"/>
        <w:gridCol w:w="2336"/>
        <w:gridCol w:w="254"/>
        <w:gridCol w:w="192"/>
        <w:gridCol w:w="235"/>
        <w:gridCol w:w="1957"/>
        <w:gridCol w:w="1938"/>
        <w:gridCol w:w="168"/>
        <w:gridCol w:w="96"/>
      </w:tblGrid>
      <w:tr w:rsidR="001F588C" w:rsidRPr="00DC7208" w:rsidTr="00C636BF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</w:p>
        </w:tc>
      </w:tr>
      <w:tr w:rsidR="001F588C" w:rsidRPr="00DC7208" w:rsidTr="00C636BF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jc w:val="center"/>
              <w:rPr>
                <w:vertAlign w:val="superscript"/>
              </w:rPr>
            </w:pPr>
          </w:p>
        </w:tc>
      </w:tr>
      <w:tr w:rsidR="001F588C" w:rsidRPr="00DC7208" w:rsidTr="00C636BF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r w:rsidRPr="00DC7208">
              <w:t>Руководитель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</w:p>
        </w:tc>
      </w:tr>
      <w:tr w:rsidR="001F588C" w:rsidRPr="00DC7208" w:rsidTr="00C636BF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jc w:val="center"/>
              <w:rPr>
                <w:vertAlign w:val="superscript"/>
              </w:rPr>
            </w:pPr>
            <w:r w:rsidRPr="00DC7208">
              <w:rPr>
                <w:vertAlign w:val="superscript"/>
              </w:rPr>
              <w:t>подпись</w:t>
            </w:r>
          </w:p>
        </w:tc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jc w:val="center"/>
              <w:rPr>
                <w:vertAlign w:val="superscript"/>
              </w:rPr>
            </w:pPr>
            <w:r w:rsidRPr="00DC7208">
              <w:rPr>
                <w:vertAlign w:val="superscript"/>
              </w:rPr>
              <w:t>Фамилия ИО</w:t>
            </w:r>
          </w:p>
        </w:tc>
      </w:tr>
      <w:tr w:rsidR="001F588C" w:rsidRPr="00DC7208" w:rsidTr="00C636BF">
        <w:trPr>
          <w:gridAfter w:val="2"/>
          <w:wAfter w:w="264" w:type="dxa"/>
        </w:trPr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  <w:r w:rsidRPr="00DC7208">
              <w:t>М.п.</w:t>
            </w:r>
          </w:p>
        </w:tc>
        <w:tc>
          <w:tcPr>
            <w:tcW w:w="4322" w:type="dxa"/>
            <w:gridSpan w:val="4"/>
            <w:tcBorders>
              <w:top w:val="nil"/>
              <w:left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</w:p>
        </w:tc>
      </w:tr>
      <w:tr w:rsidR="001F588C" w:rsidRPr="00DC7208" w:rsidTr="00C636BF">
        <w:trPr>
          <w:gridAfter w:val="2"/>
          <w:wAfter w:w="264" w:type="dxa"/>
        </w:trPr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rPr>
                <w:sz w:val="16"/>
                <w:szCs w:val="16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88C" w:rsidRPr="00DC7208" w:rsidRDefault="001F588C" w:rsidP="00C636BF">
            <w:pPr>
              <w:jc w:val="center"/>
              <w:rPr>
                <w:vertAlign w:val="superscript"/>
              </w:rPr>
            </w:pPr>
            <w:r w:rsidRPr="00DC7208">
              <w:rPr>
                <w:vertAlign w:val="superscript"/>
              </w:rPr>
              <w:t>дата</w:t>
            </w:r>
          </w:p>
        </w:tc>
      </w:tr>
      <w:tr w:rsidR="001F588C" w:rsidRPr="00DC7208" w:rsidTr="00C636BF">
        <w:trPr>
          <w:trHeight w:val="533"/>
        </w:trPr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  <w:r w:rsidRPr="00DC7208">
              <w:rPr>
                <w:sz w:val="28"/>
                <w:szCs w:val="28"/>
              </w:rPr>
              <w:t xml:space="preserve">   </w:t>
            </w:r>
            <w:r w:rsidRPr="00DC7208">
              <w:rPr>
                <w:szCs w:val="16"/>
              </w:rPr>
              <w:t xml:space="preserve">О С Н О В Н </w:t>
            </w:r>
            <w:proofErr w:type="gramStart"/>
            <w:r w:rsidRPr="00DC7208">
              <w:rPr>
                <w:szCs w:val="16"/>
              </w:rPr>
              <w:t>Ы</w:t>
            </w:r>
            <w:proofErr w:type="gramEnd"/>
            <w:r w:rsidRPr="00DC7208">
              <w:rPr>
                <w:szCs w:val="16"/>
              </w:rPr>
              <w:t xml:space="preserve"> Е   П О К А З А Т Е Л И</w:t>
            </w:r>
          </w:p>
          <w:p w:rsidR="001F588C" w:rsidRPr="00DC7208" w:rsidRDefault="001F588C" w:rsidP="00C636BF">
            <w:pPr>
              <w:jc w:val="center"/>
            </w:pPr>
            <w:r w:rsidRPr="00DC7208">
              <w:t xml:space="preserve">(н о </w:t>
            </w:r>
            <w:proofErr w:type="gramStart"/>
            <w:r w:rsidRPr="00DC7208">
              <w:t>р</w:t>
            </w:r>
            <w:proofErr w:type="gramEnd"/>
            <w:r w:rsidRPr="00DC7208">
              <w:t xml:space="preserve"> м а т и в ы)</w:t>
            </w:r>
          </w:p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</w:tr>
      <w:tr w:rsidR="001F588C" w:rsidRPr="00DC7208" w:rsidTr="00C636BF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</w:pPr>
            <w:r w:rsidRPr="00DC7208">
              <w:t>Дата выполнения</w:t>
            </w:r>
          </w:p>
          <w:p w:rsidR="001F588C" w:rsidRPr="00DC7208" w:rsidRDefault="001F588C" w:rsidP="00C636BF">
            <w:pPr>
              <w:jc w:val="center"/>
            </w:pPr>
            <w:r w:rsidRPr="00DC7208">
              <w:t>(Число, м-ц, год.)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</w:pPr>
            <w:r w:rsidRPr="00DC7208">
              <w:t>Наименования соревнований</w:t>
            </w: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</w:pPr>
            <w:r w:rsidRPr="00DC7208">
              <w:t>Сведения о выполнении норм, требований и условий их выполнения в соответствии с ЕВСК</w:t>
            </w:r>
          </w:p>
        </w:tc>
      </w:tr>
      <w:tr w:rsidR="001F588C" w:rsidRPr="00DC7208" w:rsidTr="00C636BF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rPr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/>
        </w:tc>
      </w:tr>
      <w:tr w:rsidR="001F588C" w:rsidRPr="00DC7208" w:rsidTr="00C636BF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rPr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/>
        </w:tc>
      </w:tr>
      <w:tr w:rsidR="001F588C" w:rsidRPr="00DC7208" w:rsidTr="00C636BF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rPr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/>
        </w:tc>
      </w:tr>
      <w:tr w:rsidR="001F588C" w:rsidRPr="00DC7208" w:rsidTr="00C636BF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rPr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rPr>
                <w:szCs w:val="16"/>
              </w:rPr>
            </w:pPr>
          </w:p>
        </w:tc>
      </w:tr>
      <w:tr w:rsidR="001F588C" w:rsidRPr="00DC7208" w:rsidTr="00C636BF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</w:pPr>
            <w:r w:rsidRPr="00DC7208">
              <w:t>Должность судьи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</w:pPr>
            <w:r w:rsidRPr="00DC7208"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</w:pPr>
            <w:r w:rsidRPr="00DC7208">
              <w:t>Принадлежность к региону (город, район)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588C" w:rsidRPr="00DC7208" w:rsidRDefault="001F588C" w:rsidP="00C636BF">
            <w:pPr>
              <w:jc w:val="center"/>
            </w:pPr>
            <w:r w:rsidRPr="00DC7208">
              <w:t>Квалификационная категория</w:t>
            </w:r>
          </w:p>
        </w:tc>
      </w:tr>
      <w:tr w:rsidR="001F588C" w:rsidRPr="00DC7208" w:rsidTr="00C636BF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</w:tr>
      <w:tr w:rsidR="001F588C" w:rsidRPr="00DC7208" w:rsidTr="00C636B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</w:tr>
      <w:tr w:rsidR="001F588C" w:rsidRPr="00DC7208" w:rsidTr="00C636B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588C" w:rsidRPr="00DC7208" w:rsidRDefault="001F588C" w:rsidP="00C636BF">
            <w:pPr>
              <w:jc w:val="center"/>
              <w:rPr>
                <w:szCs w:val="16"/>
              </w:rPr>
            </w:pPr>
          </w:p>
        </w:tc>
      </w:tr>
      <w:tr w:rsidR="001F588C" w:rsidRPr="00DC7208" w:rsidTr="00C71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</w:trPr>
        <w:tc>
          <w:tcPr>
            <w:tcW w:w="5353" w:type="dxa"/>
            <w:gridSpan w:val="5"/>
          </w:tcPr>
          <w:p w:rsidR="001F588C" w:rsidRPr="00DC7208" w:rsidRDefault="001F588C" w:rsidP="00C636BF">
            <w:pPr>
              <w:jc w:val="center"/>
            </w:pPr>
          </w:p>
        </w:tc>
        <w:tc>
          <w:tcPr>
            <w:tcW w:w="4298" w:type="dxa"/>
            <w:gridSpan w:val="4"/>
          </w:tcPr>
          <w:p w:rsidR="001F588C" w:rsidRPr="00DC7208" w:rsidRDefault="001F588C" w:rsidP="00C636BF">
            <w:pPr>
              <w:rPr>
                <w:sz w:val="28"/>
                <w:szCs w:val="28"/>
              </w:rPr>
            </w:pPr>
            <w:r w:rsidRPr="00DC7208">
              <w:rPr>
                <w:rStyle w:val="s10"/>
                <w:sz w:val="28"/>
                <w:szCs w:val="28"/>
              </w:rPr>
              <w:t xml:space="preserve">Приложение № 2  </w:t>
            </w:r>
          </w:p>
          <w:p w:rsidR="001F588C" w:rsidRPr="00DC7208" w:rsidRDefault="001F588C" w:rsidP="00C636BF">
            <w:pPr>
              <w:jc w:val="both"/>
              <w:rPr>
                <w:color w:val="000000"/>
                <w:sz w:val="28"/>
                <w:szCs w:val="28"/>
              </w:rPr>
            </w:pPr>
            <w:r w:rsidRPr="00DC7208">
              <w:rPr>
                <w:rStyle w:val="s10"/>
                <w:color w:val="000000"/>
                <w:sz w:val="28"/>
                <w:szCs w:val="28"/>
              </w:rPr>
              <w:t xml:space="preserve">к </w:t>
            </w:r>
            <w:hyperlink r:id="rId22" w:anchor="1000" w:history="1">
              <w:r w:rsidRPr="00DC7208">
                <w:rPr>
                  <w:rStyle w:val="a4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1F588C" w:rsidRPr="00DC7208" w:rsidRDefault="001F588C" w:rsidP="00C636B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F588C" w:rsidRPr="00DC7208" w:rsidRDefault="001F588C" w:rsidP="001F588C">
      <w:pPr>
        <w:ind w:right="-467" w:firstLine="708"/>
        <w:jc w:val="center"/>
      </w:pPr>
    </w:p>
    <w:p w:rsidR="001F588C" w:rsidRPr="00DC7208" w:rsidRDefault="001F588C" w:rsidP="00F02E24">
      <w:pPr>
        <w:ind w:right="-467"/>
        <w:jc w:val="center"/>
        <w:rPr>
          <w:rStyle w:val="s10"/>
          <w:sz w:val="28"/>
          <w:szCs w:val="28"/>
        </w:rPr>
      </w:pPr>
      <w:r w:rsidRPr="00DC7208">
        <w:rPr>
          <w:sz w:val="28"/>
          <w:szCs w:val="28"/>
        </w:rPr>
        <w:t>Блок-схема предоставления муниципальной услуги</w:t>
      </w:r>
      <w:r w:rsidR="00F02E24" w:rsidRPr="00DC7208">
        <w:rPr>
          <w:sz w:val="28"/>
          <w:szCs w:val="28"/>
        </w:rPr>
        <w:t xml:space="preserve"> </w:t>
      </w:r>
      <w:r w:rsidRPr="00DC7208">
        <w:rPr>
          <w:rStyle w:val="s10"/>
          <w:sz w:val="28"/>
          <w:szCs w:val="28"/>
        </w:rPr>
        <w:t xml:space="preserve">по присвоению спортивных разрядов </w:t>
      </w:r>
      <w:r w:rsidRPr="00DC7208">
        <w:rPr>
          <w:sz w:val="28"/>
          <w:szCs w:val="28"/>
        </w:rPr>
        <w:t>«второй спортивный разряд»  и «третий спортивный разряд» (за исключением военно-прикладных и служебно-прикладных видов спорта)</w:t>
      </w:r>
    </w:p>
    <w:p w:rsidR="001F588C" w:rsidRPr="00DC7208" w:rsidRDefault="001F588C" w:rsidP="001F588C">
      <w:pPr>
        <w:pStyle w:val="2"/>
      </w:pPr>
    </w:p>
    <w:p w:rsidR="00F02E24" w:rsidRPr="00DC7208" w:rsidRDefault="00FD1875" w:rsidP="001F588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4" o:spid="_x0000_s1035" type="#_x0000_t109" style="position:absolute;margin-left:13.55pt;margin-top:207.25pt;width:468pt;height:82pt;z-index:251655680;visibility:visible;mso-position-vertical-relative:page" wrapcoords="-35 -198 -35 21402 21635 21402 21635 -198 -35 -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">
            <v:textbox inset=".5mm,.5mm,.5mm,.5mm">
              <w:txbxContent>
                <w:p w:rsidR="00B4597C" w:rsidRPr="006F0F66" w:rsidRDefault="00B4597C" w:rsidP="001F588C">
                  <w:pPr>
                    <w:jc w:val="center"/>
                    <w:rPr>
                      <w:sz w:val="28"/>
                      <w:szCs w:val="28"/>
                    </w:rPr>
                  </w:pPr>
                  <w:r w:rsidRPr="006F0F66">
                    <w:rPr>
                      <w:sz w:val="28"/>
                      <w:szCs w:val="28"/>
                    </w:rPr>
                    <w:t>Прием  и регистрация представления и прилагаемых документов</w:t>
                  </w:r>
                </w:p>
                <w:p w:rsidR="00B4597C" w:rsidRPr="006F0F66" w:rsidRDefault="00B4597C" w:rsidP="001F588C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6F0F66">
                    <w:rPr>
                      <w:sz w:val="28"/>
                      <w:szCs w:val="28"/>
                    </w:rPr>
                    <w:t>(п. 3.4 раздела 3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</w:r>
                  <w:proofErr w:type="gramEnd"/>
                </w:p>
                <w:p w:rsidR="00B4597C" w:rsidRPr="00E20A9E" w:rsidRDefault="00B4597C" w:rsidP="001F588C"/>
              </w:txbxContent>
            </v:textbox>
            <w10:wrap type="tight" side="left" anchory="page"/>
          </v:shape>
        </w:pict>
      </w:r>
    </w:p>
    <w:p w:rsidR="00F02E24" w:rsidRPr="00DC7208" w:rsidRDefault="00FD1875" w:rsidP="00F02E2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34" type="#_x0000_t32" style="position:absolute;margin-left:249.85pt;margin-top:1.65pt;width:0;height:24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jf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AutoShape 37" o:spid="_x0000_s1027" type="#_x0000_t109" style="position:absolute;margin-left:13.55pt;margin-top:333.1pt;width:468pt;height:88.55pt;z-index:251658752;visibility:visible;mso-position-vertical-relative:page" wrapcoords="-35 -183 -35 21417 21635 21417 21635 -183 -35 -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">
            <v:textbox inset=".5mm,.5mm,.5mm,.5mm">
              <w:txbxContent>
                <w:p w:rsidR="00B4597C" w:rsidRPr="006F0F66" w:rsidRDefault="00B4597C" w:rsidP="000231E6">
                  <w:pPr>
                    <w:jc w:val="center"/>
                    <w:rPr>
                      <w:sz w:val="28"/>
                      <w:szCs w:val="28"/>
                    </w:rPr>
                  </w:pPr>
                  <w:r w:rsidRPr="006F0F66">
                    <w:rPr>
                      <w:sz w:val="28"/>
                      <w:szCs w:val="28"/>
                    </w:rPr>
                    <w:t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 (п. 3.5 раздела 3 настоящего административного регламента, срок -  не более 2 месяцев со дня поступления представления и комплекта документов)</w:t>
                  </w:r>
                </w:p>
                <w:p w:rsidR="00B4597C" w:rsidRPr="00E20A9E" w:rsidRDefault="00B4597C" w:rsidP="000231E6"/>
              </w:txbxContent>
            </v:textbox>
            <w10:wrap type="tight" side="left" anchory="page"/>
          </v:shape>
        </w:pict>
      </w:r>
    </w:p>
    <w:p w:rsidR="00F02E24" w:rsidRPr="00DC7208" w:rsidRDefault="00F02E24" w:rsidP="00F02E24"/>
    <w:p w:rsidR="00F02E24" w:rsidRPr="00DC7208" w:rsidRDefault="00C713E9" w:rsidP="00F02E24">
      <w:r>
        <w:rPr>
          <w:noProof/>
        </w:rPr>
        <w:pict>
          <v:shape id="AutoShape 38" o:spid="_x0000_s1026" type="#_x0000_t32" style="position:absolute;margin-left:249.85pt;margin-top:5.8pt;width:0;height:20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sk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GUaK&#10;dDCjx6PXsTSaLgJBvXEF+FVqZ0OL9KyezZOm3xxSumqJOvDo/XIxEJyFiORNSNg4A2X2/SfNwIdA&#10;gcjWubFdSAk8oHMcyuU+FH72iA6HFE4n81k+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">
            <v:stroke endarrow="block"/>
          </v:shape>
        </w:pict>
      </w:r>
      <w:r w:rsidR="00FD1875">
        <w:rPr>
          <w:noProof/>
        </w:rPr>
        <w:pict>
          <v:shape id="AutoShape 35" o:spid="_x0000_s1028" type="#_x0000_t109" style="position:absolute;margin-left:13.55pt;margin-top:476.7pt;width:468pt;height:39.2pt;z-index:251656704;visibility:visible;mso-position-vertical-relative:page" wrapcoords="-35 -415 -35 21185 21635 21185 21635 -415 -35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">
            <v:textbox inset=".5mm,.5mm,.5mm,.5mm">
              <w:txbxContent>
                <w:p w:rsidR="00B4597C" w:rsidRPr="006F0F66" w:rsidRDefault="00B4597C" w:rsidP="001F588C">
                  <w:pPr>
                    <w:jc w:val="center"/>
                    <w:rPr>
                      <w:sz w:val="28"/>
                      <w:szCs w:val="28"/>
                    </w:rPr>
                  </w:pPr>
                  <w:r w:rsidRPr="006F0F66">
                    <w:rPr>
                      <w:sz w:val="28"/>
                      <w:szCs w:val="28"/>
                    </w:rPr>
                    <w:t>Направление принятого решения заявителю</w:t>
                  </w:r>
                </w:p>
                <w:p w:rsidR="00B4597C" w:rsidRPr="006F0F66" w:rsidRDefault="00B4597C" w:rsidP="001F588C">
                  <w:pPr>
                    <w:jc w:val="center"/>
                    <w:rPr>
                      <w:sz w:val="28"/>
                      <w:szCs w:val="28"/>
                    </w:rPr>
                  </w:pPr>
                  <w:r w:rsidRPr="006F0F66">
                    <w:rPr>
                      <w:sz w:val="28"/>
                      <w:szCs w:val="28"/>
                    </w:rPr>
                    <w:t>(п.3.6 раздела 3 настоящего административного регламента)</w:t>
                  </w:r>
                </w:p>
                <w:p w:rsidR="00B4597C" w:rsidRPr="006F0F66" w:rsidRDefault="00B4597C" w:rsidP="001F588C">
                  <w:pPr>
                    <w:rPr>
                      <w:sz w:val="28"/>
                      <w:szCs w:val="28"/>
                    </w:rPr>
                  </w:pPr>
                </w:p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Default="00B4597C" w:rsidP="001F588C"/>
                <w:p w:rsidR="00B4597C" w:rsidRPr="00E20A9E" w:rsidRDefault="00B4597C" w:rsidP="001F588C"/>
              </w:txbxContent>
            </v:textbox>
            <w10:wrap type="tight" side="left" anchory="page"/>
          </v:shape>
        </w:pict>
      </w:r>
    </w:p>
    <w:p w:rsidR="00F02E24" w:rsidRPr="00DC7208" w:rsidRDefault="00F02E24" w:rsidP="00F02E24">
      <w:pPr>
        <w:ind w:firstLine="708"/>
        <w:sectPr w:rsidR="00F02E24" w:rsidRPr="00DC7208" w:rsidSect="00E477BB">
          <w:pgSz w:w="11905" w:h="16838" w:code="9"/>
          <w:pgMar w:top="1134" w:right="850" w:bottom="1134" w:left="1276" w:header="720" w:footer="720" w:gutter="0"/>
          <w:cols w:space="720"/>
          <w:docGrid w:linePitch="326"/>
        </w:sectPr>
      </w:pPr>
    </w:p>
    <w:tbl>
      <w:tblPr>
        <w:tblW w:w="10314" w:type="dxa"/>
        <w:tblLook w:val="04A0"/>
      </w:tblPr>
      <w:tblGrid>
        <w:gridCol w:w="5495"/>
        <w:gridCol w:w="4819"/>
      </w:tblGrid>
      <w:tr w:rsidR="00F02E24" w:rsidRPr="00DC7208" w:rsidTr="000F7C08">
        <w:tc>
          <w:tcPr>
            <w:tcW w:w="5495" w:type="dxa"/>
          </w:tcPr>
          <w:p w:rsidR="00F02E24" w:rsidRPr="00DC7208" w:rsidRDefault="00F02E24" w:rsidP="00F02E24">
            <w:pPr>
              <w:jc w:val="center"/>
            </w:pPr>
          </w:p>
        </w:tc>
        <w:tc>
          <w:tcPr>
            <w:tcW w:w="4819" w:type="dxa"/>
          </w:tcPr>
          <w:p w:rsidR="004977CB" w:rsidRDefault="004977CB" w:rsidP="00F02E24">
            <w:pPr>
              <w:rPr>
                <w:rStyle w:val="s10"/>
                <w:sz w:val="28"/>
                <w:szCs w:val="28"/>
              </w:rPr>
            </w:pPr>
          </w:p>
          <w:p w:rsidR="00F02E24" w:rsidRPr="00DC7208" w:rsidRDefault="00F02E24" w:rsidP="00F02E24">
            <w:pPr>
              <w:rPr>
                <w:sz w:val="28"/>
                <w:szCs w:val="28"/>
              </w:rPr>
            </w:pPr>
            <w:r w:rsidRPr="00DC7208">
              <w:rPr>
                <w:rStyle w:val="s10"/>
                <w:sz w:val="28"/>
                <w:szCs w:val="28"/>
              </w:rPr>
              <w:t xml:space="preserve">Приложение № 3  </w:t>
            </w:r>
          </w:p>
          <w:p w:rsidR="00F02E24" w:rsidRPr="00DC7208" w:rsidRDefault="00F02E24" w:rsidP="00F02E24">
            <w:pPr>
              <w:jc w:val="both"/>
              <w:rPr>
                <w:color w:val="000000"/>
                <w:sz w:val="28"/>
                <w:szCs w:val="28"/>
              </w:rPr>
            </w:pPr>
            <w:r w:rsidRPr="00DC7208">
              <w:rPr>
                <w:rStyle w:val="s10"/>
                <w:color w:val="000000"/>
                <w:sz w:val="28"/>
                <w:szCs w:val="28"/>
              </w:rPr>
              <w:t xml:space="preserve">к </w:t>
            </w:r>
            <w:hyperlink r:id="rId23" w:anchor="1000" w:history="1">
              <w:r w:rsidRPr="00DC7208">
                <w:rPr>
                  <w:rStyle w:val="a4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F02E24" w:rsidRPr="00DC7208" w:rsidRDefault="00F02E24" w:rsidP="00F02E2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F02E24" w:rsidRPr="00DC7208" w:rsidRDefault="00F02E24" w:rsidP="00F02E24">
      <w:pPr>
        <w:ind w:right="-467" w:firstLine="708"/>
        <w:jc w:val="center"/>
      </w:pPr>
    </w:p>
    <w:p w:rsidR="00BE70A3" w:rsidRDefault="00F02E24" w:rsidP="00F02E24">
      <w:pPr>
        <w:ind w:right="-467"/>
        <w:jc w:val="center"/>
        <w:rPr>
          <w:rStyle w:val="s10"/>
          <w:sz w:val="28"/>
          <w:szCs w:val="28"/>
        </w:rPr>
      </w:pPr>
      <w:r w:rsidRPr="00DC7208">
        <w:rPr>
          <w:sz w:val="28"/>
          <w:szCs w:val="28"/>
        </w:rPr>
        <w:t xml:space="preserve">Блок-схема предоставления муниципальной услуги </w:t>
      </w:r>
      <w:r w:rsidRPr="00DC7208">
        <w:rPr>
          <w:rStyle w:val="s10"/>
          <w:sz w:val="28"/>
          <w:szCs w:val="28"/>
        </w:rPr>
        <w:t xml:space="preserve">по </w:t>
      </w:r>
      <w:r w:rsidR="00A60EB8" w:rsidRPr="00DC7208">
        <w:rPr>
          <w:rStyle w:val="s10"/>
          <w:sz w:val="28"/>
          <w:szCs w:val="28"/>
        </w:rPr>
        <w:t>подтверждению</w:t>
      </w:r>
      <w:r w:rsidRPr="00DC7208">
        <w:rPr>
          <w:rStyle w:val="s10"/>
          <w:sz w:val="28"/>
          <w:szCs w:val="28"/>
        </w:rPr>
        <w:t xml:space="preserve"> </w:t>
      </w:r>
    </w:p>
    <w:p w:rsidR="00BE70A3" w:rsidRDefault="00F02E24" w:rsidP="00F02E24">
      <w:pPr>
        <w:ind w:right="-467"/>
        <w:jc w:val="center"/>
        <w:rPr>
          <w:sz w:val="28"/>
          <w:szCs w:val="28"/>
        </w:rPr>
      </w:pPr>
      <w:r w:rsidRPr="00DC7208">
        <w:rPr>
          <w:rStyle w:val="s10"/>
          <w:sz w:val="28"/>
          <w:szCs w:val="28"/>
        </w:rPr>
        <w:t xml:space="preserve">спортивных разрядов </w:t>
      </w:r>
      <w:r w:rsidRPr="00DC7208">
        <w:rPr>
          <w:sz w:val="28"/>
          <w:szCs w:val="28"/>
        </w:rPr>
        <w:t xml:space="preserve">«второй спортивный разряд»  и «третий спортивный </w:t>
      </w:r>
    </w:p>
    <w:p w:rsidR="00BE70A3" w:rsidRDefault="00F02E24" w:rsidP="00F02E24">
      <w:pPr>
        <w:ind w:right="-467"/>
        <w:jc w:val="center"/>
        <w:rPr>
          <w:sz w:val="28"/>
          <w:szCs w:val="28"/>
        </w:rPr>
      </w:pPr>
      <w:proofErr w:type="gramStart"/>
      <w:r w:rsidRPr="00DC7208">
        <w:rPr>
          <w:sz w:val="28"/>
          <w:szCs w:val="28"/>
        </w:rPr>
        <w:t xml:space="preserve">разряд» (за исключением военно-прикладных и </w:t>
      </w:r>
      <w:proofErr w:type="gramEnd"/>
    </w:p>
    <w:p w:rsidR="00F02E24" w:rsidRPr="00DC7208" w:rsidRDefault="00FD1875" w:rsidP="00F02E24">
      <w:pPr>
        <w:ind w:right="-467"/>
        <w:jc w:val="center"/>
        <w:rPr>
          <w:rStyle w:val="s10"/>
          <w:sz w:val="28"/>
          <w:szCs w:val="28"/>
        </w:rPr>
      </w:pPr>
      <w:r w:rsidRPr="00FD1875">
        <w:rPr>
          <w:noProof/>
        </w:rPr>
        <w:pict>
          <v:shape id="AutoShape 40" o:spid="_x0000_s1029" type="#_x0000_t109" style="position:absolute;left:0;text-align:left;margin-left:4.15pt;margin-top:198.6pt;width:468pt;height:92.4pt;z-index:251661824;visibility:visible;mso-position-vertical-relative:page" wrapcoords="-35 -176 -35 21424 21635 21424 21635 -176 -35 -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">
            <v:textbox inset=".5mm,.5mm,.5mm,.5mm">
              <w:txbxContent>
                <w:p w:rsidR="00B4597C" w:rsidRPr="004977CB" w:rsidRDefault="00B4597C" w:rsidP="00F02E24">
                  <w:pPr>
                    <w:jc w:val="center"/>
                    <w:rPr>
                      <w:sz w:val="28"/>
                      <w:szCs w:val="28"/>
                    </w:rPr>
                  </w:pPr>
                  <w:r w:rsidRPr="004977CB">
                    <w:rPr>
                      <w:sz w:val="28"/>
                      <w:szCs w:val="28"/>
                    </w:rPr>
                    <w:t>Прием  и регистрация ходатайства</w:t>
                  </w:r>
                </w:p>
                <w:p w:rsidR="00B4597C" w:rsidRPr="004977CB" w:rsidRDefault="00B4597C" w:rsidP="00F02E2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4977CB">
                    <w:rPr>
                      <w:sz w:val="28"/>
                      <w:szCs w:val="28"/>
                    </w:rPr>
                    <w:t>(п. 3.</w:t>
                  </w:r>
                  <w:r w:rsidR="007854F0">
                    <w:rPr>
                      <w:sz w:val="28"/>
                      <w:szCs w:val="28"/>
                    </w:rPr>
                    <w:t>5</w:t>
                  </w:r>
                  <w:r w:rsidRPr="004977CB">
                    <w:rPr>
                      <w:sz w:val="28"/>
                      <w:szCs w:val="28"/>
                    </w:rPr>
                    <w:t xml:space="preserve"> раздела </w:t>
                  </w:r>
                  <w:r w:rsidR="00374B53">
                    <w:rPr>
                      <w:sz w:val="28"/>
                      <w:szCs w:val="28"/>
                      <w:lang w:val="en-US"/>
                    </w:rPr>
                    <w:t>III</w:t>
                  </w:r>
                  <w:r w:rsidRPr="004977CB">
                    <w:rPr>
                      <w:sz w:val="28"/>
                      <w:szCs w:val="28"/>
                    </w:rPr>
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</w:r>
                  <w:proofErr w:type="gramEnd"/>
                </w:p>
                <w:p w:rsidR="00B4597C" w:rsidRPr="00E20A9E" w:rsidRDefault="00B4597C" w:rsidP="00F02E24"/>
              </w:txbxContent>
            </v:textbox>
            <w10:wrap type="tight" side="left" anchory="page"/>
          </v:shape>
        </w:pict>
      </w:r>
      <w:proofErr w:type="gramStart"/>
      <w:r w:rsidR="00F02E24" w:rsidRPr="00DC7208">
        <w:rPr>
          <w:sz w:val="28"/>
          <w:szCs w:val="28"/>
        </w:rPr>
        <w:t>служебно-прикладных видов спорта)</w:t>
      </w:r>
      <w:proofErr w:type="gramEnd"/>
    </w:p>
    <w:p w:rsidR="00F02E24" w:rsidRPr="00DC7208" w:rsidRDefault="00F02E24" w:rsidP="00F02E24">
      <w:pPr>
        <w:jc w:val="center"/>
        <w:rPr>
          <w:sz w:val="28"/>
          <w:szCs w:val="28"/>
        </w:rPr>
      </w:pPr>
    </w:p>
    <w:p w:rsidR="00F02E24" w:rsidRPr="00DC7208" w:rsidRDefault="00FD1875" w:rsidP="00F02E24">
      <w:pPr>
        <w:pStyle w:val="2"/>
      </w:pPr>
      <w:r>
        <w:rPr>
          <w:noProof/>
        </w:rPr>
        <w:pict>
          <v:shape id="AutoShape 44" o:spid="_x0000_s1033" type="#_x0000_t32" style="position:absolute;left:0;text-align:left;margin-left:229.85pt;margin-top:109.7pt;width:0;height:20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dV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">
            <v:stroke endarrow="block"/>
          </v:shape>
        </w:pict>
      </w:r>
    </w:p>
    <w:p w:rsidR="00F02E24" w:rsidRPr="00DC7208" w:rsidRDefault="00FD1875" w:rsidP="00F02E24">
      <w:r>
        <w:rPr>
          <w:noProof/>
        </w:rPr>
        <w:pict>
          <v:shape id="AutoShape 43" o:spid="_x0000_s1030" type="#_x0000_t109" style="position:absolute;margin-left:4.15pt;margin-top:335.15pt;width:468pt;height:94.35pt;z-index:251664896;visibility:visible;mso-position-vertical-relative:page" wrapcoords="-35 -171 -35 21429 21635 21429 21635 -171 -35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">
            <v:textbox inset=".5mm,.5mm,.5mm,.5mm">
              <w:txbxContent>
                <w:p w:rsidR="00B4597C" w:rsidRPr="004977CB" w:rsidRDefault="00B4597C" w:rsidP="00F02E24">
                  <w:pPr>
                    <w:jc w:val="center"/>
                    <w:rPr>
                      <w:sz w:val="28"/>
                      <w:szCs w:val="28"/>
                    </w:rPr>
                  </w:pPr>
                  <w:r w:rsidRPr="004977CB">
                    <w:rPr>
                      <w:sz w:val="28"/>
                      <w:szCs w:val="28"/>
                    </w:rPr>
            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 (п. 3.</w:t>
                  </w:r>
                  <w:r w:rsidR="00070FC1">
                    <w:rPr>
                      <w:sz w:val="28"/>
                      <w:szCs w:val="28"/>
                    </w:rPr>
                    <w:t>6</w:t>
                  </w:r>
                  <w:r w:rsidRPr="004977CB">
                    <w:rPr>
                      <w:sz w:val="28"/>
                      <w:szCs w:val="28"/>
                    </w:rPr>
                    <w:t xml:space="preserve"> раздела </w:t>
                  </w:r>
                  <w:r w:rsidR="00374B53">
                    <w:rPr>
                      <w:sz w:val="28"/>
                      <w:szCs w:val="28"/>
                      <w:lang w:val="en-US"/>
                    </w:rPr>
                    <w:t>III</w:t>
                  </w:r>
                  <w:r w:rsidRPr="004977CB">
                    <w:rPr>
                      <w:sz w:val="28"/>
                      <w:szCs w:val="28"/>
                    </w:rPr>
                    <w:t xml:space="preserve"> настоящего административного регламента, срок -  не более 1 месяца со дня поступления ходатайства)</w:t>
                  </w:r>
                </w:p>
                <w:p w:rsidR="00B4597C" w:rsidRPr="00E20A9E" w:rsidRDefault="00B4597C" w:rsidP="00F02E24"/>
              </w:txbxContent>
            </v:textbox>
            <w10:wrap type="tight" side="left" anchory="page"/>
          </v:shape>
        </w:pict>
      </w:r>
    </w:p>
    <w:p w:rsidR="00F02E24" w:rsidRPr="00F02E24" w:rsidRDefault="00FD1875" w:rsidP="00F02E24">
      <w:pPr>
        <w:ind w:firstLine="708"/>
      </w:pPr>
      <w:r>
        <w:rPr>
          <w:noProof/>
        </w:rPr>
        <w:pict>
          <v:shape id="AutoShape 42" o:spid="_x0000_s1032" type="#_x0000_t32" style="position:absolute;left:0;text-align:left;margin-left:229.85pt;margin-top:6.2pt;width:0;height:24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6F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41" o:spid="_x0000_s1031" type="#_x0000_t109" style="position:absolute;left:0;text-align:left;margin-left:4.15pt;margin-top:470.9pt;width:468pt;height:55.45pt;z-index:251662848;visibility:visible;mso-position-vertical-relative:page" wrapcoords="-35 -292 -35 21308 21635 21308 21635 -292 -35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">
            <v:textbox inset=".5mm,.5mm,.5mm,.5mm">
              <w:txbxContent>
                <w:p w:rsidR="004977CB" w:rsidRDefault="004977CB" w:rsidP="00F02E2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597C" w:rsidRPr="004977CB" w:rsidRDefault="00B4597C" w:rsidP="00F02E24">
                  <w:pPr>
                    <w:jc w:val="center"/>
                    <w:rPr>
                      <w:sz w:val="28"/>
                      <w:szCs w:val="28"/>
                    </w:rPr>
                  </w:pPr>
                  <w:r w:rsidRPr="004977CB">
                    <w:rPr>
                      <w:sz w:val="28"/>
                      <w:szCs w:val="28"/>
                    </w:rPr>
                    <w:t>Направление принятого решения заявителю</w:t>
                  </w:r>
                </w:p>
                <w:p w:rsidR="00B4597C" w:rsidRPr="004977CB" w:rsidRDefault="00B4597C" w:rsidP="00F02E24">
                  <w:pPr>
                    <w:jc w:val="center"/>
                    <w:rPr>
                      <w:sz w:val="28"/>
                      <w:szCs w:val="28"/>
                    </w:rPr>
                  </w:pPr>
                  <w:r w:rsidRPr="004977CB">
                    <w:rPr>
                      <w:sz w:val="28"/>
                      <w:szCs w:val="28"/>
                    </w:rPr>
                    <w:t>(п.3.</w:t>
                  </w:r>
                  <w:r w:rsidR="00070FC1">
                    <w:rPr>
                      <w:sz w:val="28"/>
                      <w:szCs w:val="28"/>
                    </w:rPr>
                    <w:t>7</w:t>
                  </w:r>
                  <w:r w:rsidRPr="004977CB">
                    <w:rPr>
                      <w:sz w:val="28"/>
                      <w:szCs w:val="28"/>
                    </w:rPr>
                    <w:t xml:space="preserve"> раздела </w:t>
                  </w:r>
                  <w:r w:rsidR="00374B53">
                    <w:rPr>
                      <w:sz w:val="28"/>
                      <w:szCs w:val="28"/>
                      <w:lang w:val="en-US"/>
                    </w:rPr>
                    <w:t>III</w:t>
                  </w:r>
                  <w:r w:rsidRPr="004977CB">
                    <w:rPr>
                      <w:sz w:val="28"/>
                      <w:szCs w:val="28"/>
                    </w:rPr>
                    <w:t xml:space="preserve"> настоящего административного регламента)</w:t>
                  </w:r>
                </w:p>
                <w:p w:rsidR="00B4597C" w:rsidRPr="004977CB" w:rsidRDefault="00B4597C" w:rsidP="00F02E24">
                  <w:pPr>
                    <w:rPr>
                      <w:sz w:val="28"/>
                      <w:szCs w:val="28"/>
                    </w:rPr>
                  </w:pPr>
                </w:p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Default="00B4597C" w:rsidP="00F02E24"/>
                <w:p w:rsidR="00B4597C" w:rsidRPr="00E20A9E" w:rsidRDefault="00B4597C" w:rsidP="00F02E24"/>
              </w:txbxContent>
            </v:textbox>
            <w10:wrap type="tight" side="left" anchory="page"/>
          </v:shape>
        </w:pict>
      </w:r>
    </w:p>
    <w:p w:rsidR="00F02E24" w:rsidRPr="00F02E24" w:rsidRDefault="00F02E24" w:rsidP="00F02E24"/>
    <w:p w:rsidR="00AE2CA9" w:rsidRDefault="00AE2CA9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Default="00E56800" w:rsidP="00F02E24"/>
    <w:p w:rsidR="00E56800" w:rsidRPr="00E56800" w:rsidRDefault="00E56800" w:rsidP="00E56800">
      <w:pPr>
        <w:jc w:val="center"/>
        <w:rPr>
          <w:sz w:val="28"/>
          <w:szCs w:val="28"/>
        </w:rPr>
      </w:pPr>
      <w:r w:rsidRPr="00E568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996307" w:rsidRPr="00023D9E">
        <w:rPr>
          <w:sz w:val="28"/>
          <w:szCs w:val="28"/>
        </w:rPr>
        <w:t xml:space="preserve"> </w:t>
      </w:r>
      <w:r w:rsidRPr="00E56800">
        <w:rPr>
          <w:sz w:val="28"/>
          <w:szCs w:val="28"/>
        </w:rPr>
        <w:t>Приложение №</w:t>
      </w:r>
      <w:r w:rsidR="00831FA8">
        <w:rPr>
          <w:sz w:val="28"/>
          <w:szCs w:val="28"/>
        </w:rPr>
        <w:t xml:space="preserve"> </w:t>
      </w:r>
      <w:r w:rsidRPr="00E56800">
        <w:rPr>
          <w:sz w:val="28"/>
          <w:szCs w:val="28"/>
        </w:rPr>
        <w:t>4</w:t>
      </w:r>
    </w:p>
    <w:p w:rsidR="00E56800" w:rsidRDefault="00E56800" w:rsidP="00E56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</w:t>
      </w:r>
      <w:r w:rsidRPr="00E56800">
        <w:rPr>
          <w:sz w:val="28"/>
          <w:szCs w:val="28"/>
        </w:rPr>
        <w:t xml:space="preserve"> административному регламенту</w:t>
      </w:r>
    </w:p>
    <w:p w:rsidR="00E56800" w:rsidRDefault="00E56800" w:rsidP="00E56800">
      <w:pPr>
        <w:jc w:val="center"/>
        <w:rPr>
          <w:sz w:val="28"/>
          <w:szCs w:val="28"/>
        </w:rPr>
      </w:pPr>
    </w:p>
    <w:p w:rsidR="00E56800" w:rsidRDefault="00E56800" w:rsidP="00E56800">
      <w:pPr>
        <w:jc w:val="center"/>
        <w:rPr>
          <w:sz w:val="28"/>
          <w:szCs w:val="28"/>
        </w:rPr>
      </w:pPr>
    </w:p>
    <w:p w:rsidR="00E56800" w:rsidRPr="00E56800" w:rsidRDefault="00E56800" w:rsidP="00E56800">
      <w:pPr>
        <w:jc w:val="center"/>
        <w:rPr>
          <w:sz w:val="28"/>
          <w:szCs w:val="28"/>
        </w:rPr>
      </w:pPr>
    </w:p>
    <w:p w:rsidR="00E56800" w:rsidRDefault="00E56800" w:rsidP="00E56800">
      <w:pPr>
        <w:jc w:val="center"/>
        <w:rPr>
          <w:sz w:val="28"/>
          <w:szCs w:val="28"/>
        </w:rPr>
      </w:pPr>
      <w:r w:rsidRPr="00E56800">
        <w:rPr>
          <w:sz w:val="28"/>
          <w:szCs w:val="28"/>
        </w:rPr>
        <w:t>Сведения о мест</w:t>
      </w:r>
      <w:r w:rsidR="00154FA6">
        <w:rPr>
          <w:sz w:val="28"/>
          <w:szCs w:val="28"/>
        </w:rPr>
        <w:t>е нахождения многофункционального цента</w:t>
      </w:r>
      <w:r w:rsidRPr="00E56800">
        <w:rPr>
          <w:sz w:val="28"/>
          <w:szCs w:val="28"/>
        </w:rPr>
        <w:t xml:space="preserve">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E56800" w:rsidRDefault="00E56800" w:rsidP="00E56800">
      <w:pPr>
        <w:jc w:val="center"/>
        <w:rPr>
          <w:sz w:val="28"/>
          <w:szCs w:val="28"/>
        </w:rPr>
      </w:pPr>
    </w:p>
    <w:p w:rsidR="00E56800" w:rsidRDefault="00E56800" w:rsidP="00E56800">
      <w:pPr>
        <w:rPr>
          <w:sz w:val="28"/>
          <w:szCs w:val="28"/>
        </w:rPr>
      </w:pPr>
      <w:r>
        <w:rPr>
          <w:sz w:val="28"/>
          <w:szCs w:val="28"/>
        </w:rPr>
        <w:t xml:space="preserve">     Почтовый адрес МФЦ: 161560 Вологодская область, с. Тарногский Городок, </w:t>
      </w:r>
    </w:p>
    <w:p w:rsidR="00E56800" w:rsidRDefault="00E56800" w:rsidP="00E56800">
      <w:pPr>
        <w:rPr>
          <w:sz w:val="28"/>
          <w:szCs w:val="28"/>
        </w:rPr>
      </w:pPr>
      <w:r>
        <w:rPr>
          <w:sz w:val="28"/>
          <w:szCs w:val="28"/>
        </w:rPr>
        <w:t>ул. Пролетарская, д. 7В</w:t>
      </w:r>
    </w:p>
    <w:p w:rsidR="00E56800" w:rsidRDefault="00E56800" w:rsidP="00E56800">
      <w:pPr>
        <w:rPr>
          <w:sz w:val="28"/>
          <w:szCs w:val="28"/>
        </w:rPr>
      </w:pPr>
      <w:r>
        <w:rPr>
          <w:sz w:val="28"/>
          <w:szCs w:val="28"/>
        </w:rPr>
        <w:t xml:space="preserve">     Телефон/факс МФЦ</w:t>
      </w:r>
      <w:r w:rsidR="00E71092">
        <w:rPr>
          <w:sz w:val="28"/>
          <w:szCs w:val="28"/>
        </w:rPr>
        <w:t>: 8(81748) 2-19-79</w:t>
      </w:r>
    </w:p>
    <w:p w:rsidR="00E71092" w:rsidRPr="00E71092" w:rsidRDefault="00E71092" w:rsidP="00E56800">
      <w:pPr>
        <w:rPr>
          <w:sz w:val="28"/>
          <w:szCs w:val="28"/>
        </w:rPr>
      </w:pPr>
      <w:r>
        <w:rPr>
          <w:sz w:val="28"/>
          <w:szCs w:val="28"/>
        </w:rPr>
        <w:t xml:space="preserve">     Адрес электронной почты МФЦ: </w:t>
      </w:r>
      <w:hyperlink r:id="rId24" w:history="1">
        <w:r w:rsidRPr="00E71092">
          <w:rPr>
            <w:rStyle w:val="a4"/>
            <w:color w:val="auto"/>
            <w:sz w:val="28"/>
            <w:szCs w:val="28"/>
            <w:lang w:val="en-US"/>
          </w:rPr>
          <w:t>tarnogamfc</w:t>
        </w:r>
        <w:r w:rsidRPr="00E71092">
          <w:rPr>
            <w:rStyle w:val="a4"/>
            <w:color w:val="auto"/>
            <w:sz w:val="28"/>
            <w:szCs w:val="28"/>
          </w:rPr>
          <w:t>@</w:t>
        </w:r>
        <w:r w:rsidRPr="00E71092">
          <w:rPr>
            <w:rStyle w:val="a4"/>
            <w:color w:val="auto"/>
            <w:sz w:val="28"/>
            <w:szCs w:val="28"/>
            <w:lang w:val="en-US"/>
          </w:rPr>
          <w:t>rambler</w:t>
        </w:r>
        <w:r w:rsidRPr="00E71092">
          <w:rPr>
            <w:rStyle w:val="a4"/>
            <w:color w:val="auto"/>
            <w:sz w:val="28"/>
            <w:szCs w:val="28"/>
          </w:rPr>
          <w:t>.</w:t>
        </w:r>
        <w:r w:rsidRPr="00E71092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E71092" w:rsidRDefault="00E71092" w:rsidP="00E56800">
      <w:pPr>
        <w:rPr>
          <w:sz w:val="28"/>
          <w:szCs w:val="28"/>
        </w:rPr>
      </w:pPr>
      <w:r w:rsidRPr="00E71092">
        <w:rPr>
          <w:sz w:val="28"/>
          <w:szCs w:val="28"/>
        </w:rPr>
        <w:t xml:space="preserve">     </w:t>
      </w:r>
      <w:r>
        <w:rPr>
          <w:sz w:val="28"/>
          <w:szCs w:val="28"/>
        </w:rPr>
        <w:t>График работы МФЦ:</w:t>
      </w:r>
    </w:p>
    <w:p w:rsidR="00396BBC" w:rsidRDefault="00396BBC" w:rsidP="00E56800">
      <w:pPr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Default="00E71092" w:rsidP="00562C9E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E71092" w:rsidRDefault="00E71092" w:rsidP="00562C9E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E71092" w:rsidRPr="00DC7208" w:rsidRDefault="00E71092" w:rsidP="00562C9E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9.00-16.30</w:t>
            </w: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092" w:rsidRPr="00DC7208" w:rsidRDefault="00E71092" w:rsidP="00562C9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092" w:rsidRPr="00DC7208" w:rsidRDefault="00E71092" w:rsidP="00562C9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092" w:rsidRPr="00DC7208" w:rsidRDefault="00E71092" w:rsidP="00562C9E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9.00-16.00</w:t>
            </w: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 день</w:t>
            </w: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Выходной день</w:t>
            </w: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DC720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9.00-15.30</w:t>
            </w:r>
          </w:p>
        </w:tc>
      </w:tr>
      <w:tr w:rsidR="00E71092" w:rsidRPr="00DC7208" w:rsidTr="00562C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Pr="00DC7208" w:rsidRDefault="00E71092" w:rsidP="00562C9E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092" w:rsidRDefault="00E71092" w:rsidP="00562C9E">
            <w:pPr>
              <w:widowControl w:val="0"/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 перерыва на обед</w:t>
            </w:r>
          </w:p>
        </w:tc>
      </w:tr>
    </w:tbl>
    <w:p w:rsidR="00E71092" w:rsidRPr="00E71092" w:rsidRDefault="00E71092" w:rsidP="00E56800">
      <w:pPr>
        <w:rPr>
          <w:sz w:val="28"/>
          <w:szCs w:val="28"/>
        </w:rPr>
      </w:pPr>
    </w:p>
    <w:sectPr w:rsidR="00E71092" w:rsidRPr="00E71092" w:rsidSect="00E56800">
      <w:pgSz w:w="11905" w:h="16838" w:code="9"/>
      <w:pgMar w:top="709" w:right="850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40" w:rsidRDefault="00270E40" w:rsidP="00AE4A1A">
      <w:r>
        <w:separator/>
      </w:r>
    </w:p>
  </w:endnote>
  <w:endnote w:type="continuationSeparator" w:id="0">
    <w:p w:rsidR="00270E40" w:rsidRDefault="00270E40" w:rsidP="00AE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40" w:rsidRDefault="00270E40" w:rsidP="00AE4A1A">
      <w:r>
        <w:separator/>
      </w:r>
    </w:p>
  </w:footnote>
  <w:footnote w:type="continuationSeparator" w:id="0">
    <w:p w:rsidR="00270E40" w:rsidRDefault="00270E40" w:rsidP="00AE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D1E6931"/>
    <w:multiLevelType w:val="hybridMultilevel"/>
    <w:tmpl w:val="942A7C1E"/>
    <w:lvl w:ilvl="0" w:tplc="3294C2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F"/>
    <w:rsid w:val="000023AE"/>
    <w:rsid w:val="00007A9B"/>
    <w:rsid w:val="00010322"/>
    <w:rsid w:val="00013A2D"/>
    <w:rsid w:val="00022B93"/>
    <w:rsid w:val="00023041"/>
    <w:rsid w:val="00023084"/>
    <w:rsid w:val="000231E6"/>
    <w:rsid w:val="00023BE5"/>
    <w:rsid w:val="00023D9E"/>
    <w:rsid w:val="00026ACC"/>
    <w:rsid w:val="00026B2E"/>
    <w:rsid w:val="000313A6"/>
    <w:rsid w:val="00032115"/>
    <w:rsid w:val="00032B76"/>
    <w:rsid w:val="00033328"/>
    <w:rsid w:val="00034E80"/>
    <w:rsid w:val="000360D9"/>
    <w:rsid w:val="0004203A"/>
    <w:rsid w:val="00044BD1"/>
    <w:rsid w:val="00053AF1"/>
    <w:rsid w:val="00054138"/>
    <w:rsid w:val="00060BEB"/>
    <w:rsid w:val="00063721"/>
    <w:rsid w:val="00066D11"/>
    <w:rsid w:val="00070FC1"/>
    <w:rsid w:val="000732B3"/>
    <w:rsid w:val="00073B03"/>
    <w:rsid w:val="00073E5E"/>
    <w:rsid w:val="00081792"/>
    <w:rsid w:val="00083872"/>
    <w:rsid w:val="00086356"/>
    <w:rsid w:val="00093DAE"/>
    <w:rsid w:val="00095F80"/>
    <w:rsid w:val="000A128E"/>
    <w:rsid w:val="000A1DE5"/>
    <w:rsid w:val="000A26E0"/>
    <w:rsid w:val="000A5E9F"/>
    <w:rsid w:val="000A7B55"/>
    <w:rsid w:val="000A7DCF"/>
    <w:rsid w:val="000B0333"/>
    <w:rsid w:val="000B062B"/>
    <w:rsid w:val="000B0B3C"/>
    <w:rsid w:val="000B2355"/>
    <w:rsid w:val="000B3693"/>
    <w:rsid w:val="000C6F81"/>
    <w:rsid w:val="000D3484"/>
    <w:rsid w:val="000D4E69"/>
    <w:rsid w:val="000D5AF5"/>
    <w:rsid w:val="000E0585"/>
    <w:rsid w:val="000E0ED4"/>
    <w:rsid w:val="000E133A"/>
    <w:rsid w:val="000E4022"/>
    <w:rsid w:val="000E6314"/>
    <w:rsid w:val="000F0EDB"/>
    <w:rsid w:val="000F47E0"/>
    <w:rsid w:val="000F7C08"/>
    <w:rsid w:val="00102E95"/>
    <w:rsid w:val="00104B6A"/>
    <w:rsid w:val="001054E6"/>
    <w:rsid w:val="00107DEE"/>
    <w:rsid w:val="00120C07"/>
    <w:rsid w:val="00127CF6"/>
    <w:rsid w:val="00130336"/>
    <w:rsid w:val="00130F6D"/>
    <w:rsid w:val="001347FC"/>
    <w:rsid w:val="00135416"/>
    <w:rsid w:val="00141109"/>
    <w:rsid w:val="00141D8F"/>
    <w:rsid w:val="00143C06"/>
    <w:rsid w:val="00154FA6"/>
    <w:rsid w:val="00155FC7"/>
    <w:rsid w:val="00160BD9"/>
    <w:rsid w:val="00160BE0"/>
    <w:rsid w:val="00161E0C"/>
    <w:rsid w:val="001639ED"/>
    <w:rsid w:val="00165496"/>
    <w:rsid w:val="00170EFF"/>
    <w:rsid w:val="001736A3"/>
    <w:rsid w:val="001768EC"/>
    <w:rsid w:val="00176A5E"/>
    <w:rsid w:val="00181EBA"/>
    <w:rsid w:val="00182B59"/>
    <w:rsid w:val="00191E24"/>
    <w:rsid w:val="001942BF"/>
    <w:rsid w:val="0019459A"/>
    <w:rsid w:val="00194DC1"/>
    <w:rsid w:val="001A6598"/>
    <w:rsid w:val="001A70C9"/>
    <w:rsid w:val="001A7673"/>
    <w:rsid w:val="001B2A91"/>
    <w:rsid w:val="001B4623"/>
    <w:rsid w:val="001B7F99"/>
    <w:rsid w:val="001D144E"/>
    <w:rsid w:val="001D30EA"/>
    <w:rsid w:val="001D5DA3"/>
    <w:rsid w:val="001D7989"/>
    <w:rsid w:val="001E050D"/>
    <w:rsid w:val="001E3198"/>
    <w:rsid w:val="001E391B"/>
    <w:rsid w:val="001E49D1"/>
    <w:rsid w:val="001F34BC"/>
    <w:rsid w:val="001F4C25"/>
    <w:rsid w:val="001F588C"/>
    <w:rsid w:val="00200806"/>
    <w:rsid w:val="0020122F"/>
    <w:rsid w:val="00201531"/>
    <w:rsid w:val="00201A8C"/>
    <w:rsid w:val="00203FCF"/>
    <w:rsid w:val="00205B7C"/>
    <w:rsid w:val="002133A1"/>
    <w:rsid w:val="00230917"/>
    <w:rsid w:val="00236BDB"/>
    <w:rsid w:val="00241236"/>
    <w:rsid w:val="00243E2E"/>
    <w:rsid w:val="00243E33"/>
    <w:rsid w:val="002468AD"/>
    <w:rsid w:val="00250C49"/>
    <w:rsid w:val="00252AF4"/>
    <w:rsid w:val="002566E3"/>
    <w:rsid w:val="002657FD"/>
    <w:rsid w:val="00266F90"/>
    <w:rsid w:val="00270E40"/>
    <w:rsid w:val="002726DE"/>
    <w:rsid w:val="00273BE3"/>
    <w:rsid w:val="00275F35"/>
    <w:rsid w:val="00277976"/>
    <w:rsid w:val="00287348"/>
    <w:rsid w:val="00293283"/>
    <w:rsid w:val="00293D3C"/>
    <w:rsid w:val="00293DEE"/>
    <w:rsid w:val="002950C2"/>
    <w:rsid w:val="00297D36"/>
    <w:rsid w:val="00297FC1"/>
    <w:rsid w:val="002A3011"/>
    <w:rsid w:val="002A5DD6"/>
    <w:rsid w:val="002A66D5"/>
    <w:rsid w:val="002B29B1"/>
    <w:rsid w:val="002C079E"/>
    <w:rsid w:val="002C1F7A"/>
    <w:rsid w:val="002C369A"/>
    <w:rsid w:val="002D3E4B"/>
    <w:rsid w:val="002D4214"/>
    <w:rsid w:val="002D5470"/>
    <w:rsid w:val="002E12C5"/>
    <w:rsid w:val="002E2139"/>
    <w:rsid w:val="002E25D2"/>
    <w:rsid w:val="002E43B4"/>
    <w:rsid w:val="002F30BA"/>
    <w:rsid w:val="002F6303"/>
    <w:rsid w:val="002F7967"/>
    <w:rsid w:val="00301A98"/>
    <w:rsid w:val="00304F0D"/>
    <w:rsid w:val="00311795"/>
    <w:rsid w:val="0031457D"/>
    <w:rsid w:val="00321553"/>
    <w:rsid w:val="003227DA"/>
    <w:rsid w:val="0033081E"/>
    <w:rsid w:val="0033393B"/>
    <w:rsid w:val="00344B02"/>
    <w:rsid w:val="00345CF7"/>
    <w:rsid w:val="00346E0D"/>
    <w:rsid w:val="00350640"/>
    <w:rsid w:val="003509C5"/>
    <w:rsid w:val="00353686"/>
    <w:rsid w:val="00354AEF"/>
    <w:rsid w:val="00366833"/>
    <w:rsid w:val="00367D09"/>
    <w:rsid w:val="00367D0B"/>
    <w:rsid w:val="00374B53"/>
    <w:rsid w:val="00374E0B"/>
    <w:rsid w:val="003757C8"/>
    <w:rsid w:val="00376D3C"/>
    <w:rsid w:val="0038019C"/>
    <w:rsid w:val="00382594"/>
    <w:rsid w:val="00382933"/>
    <w:rsid w:val="00387399"/>
    <w:rsid w:val="00390B75"/>
    <w:rsid w:val="003910A7"/>
    <w:rsid w:val="00391E50"/>
    <w:rsid w:val="0039672B"/>
    <w:rsid w:val="00396A55"/>
    <w:rsid w:val="00396BBC"/>
    <w:rsid w:val="003A65B7"/>
    <w:rsid w:val="003B38B0"/>
    <w:rsid w:val="003C4548"/>
    <w:rsid w:val="003C48D0"/>
    <w:rsid w:val="003D07D0"/>
    <w:rsid w:val="003E154A"/>
    <w:rsid w:val="003F2499"/>
    <w:rsid w:val="003F3C07"/>
    <w:rsid w:val="003F5647"/>
    <w:rsid w:val="003F60D8"/>
    <w:rsid w:val="003F6213"/>
    <w:rsid w:val="00400225"/>
    <w:rsid w:val="00401D26"/>
    <w:rsid w:val="00402256"/>
    <w:rsid w:val="00410FC8"/>
    <w:rsid w:val="004146A1"/>
    <w:rsid w:val="00423251"/>
    <w:rsid w:val="00433078"/>
    <w:rsid w:val="00436157"/>
    <w:rsid w:val="00447077"/>
    <w:rsid w:val="004518ED"/>
    <w:rsid w:val="004535B7"/>
    <w:rsid w:val="00453856"/>
    <w:rsid w:val="00454C0F"/>
    <w:rsid w:val="0045643A"/>
    <w:rsid w:val="00462529"/>
    <w:rsid w:val="00462B8A"/>
    <w:rsid w:val="00467028"/>
    <w:rsid w:val="00477ECD"/>
    <w:rsid w:val="00480EAD"/>
    <w:rsid w:val="00482BC7"/>
    <w:rsid w:val="004849F8"/>
    <w:rsid w:val="004977CB"/>
    <w:rsid w:val="004A422D"/>
    <w:rsid w:val="004B0E86"/>
    <w:rsid w:val="004B5AE2"/>
    <w:rsid w:val="004C2D93"/>
    <w:rsid w:val="004C3216"/>
    <w:rsid w:val="004D1E26"/>
    <w:rsid w:val="004D281C"/>
    <w:rsid w:val="004D398C"/>
    <w:rsid w:val="004E2C91"/>
    <w:rsid w:val="004E5B6B"/>
    <w:rsid w:val="004F2760"/>
    <w:rsid w:val="004F53AE"/>
    <w:rsid w:val="00500BAF"/>
    <w:rsid w:val="00510792"/>
    <w:rsid w:val="00513ECB"/>
    <w:rsid w:val="00514C98"/>
    <w:rsid w:val="0051678B"/>
    <w:rsid w:val="005177F3"/>
    <w:rsid w:val="00517975"/>
    <w:rsid w:val="00517E06"/>
    <w:rsid w:val="00522C03"/>
    <w:rsid w:val="00524874"/>
    <w:rsid w:val="005265BA"/>
    <w:rsid w:val="005268BC"/>
    <w:rsid w:val="00526EA5"/>
    <w:rsid w:val="005278F4"/>
    <w:rsid w:val="00540106"/>
    <w:rsid w:val="005414D6"/>
    <w:rsid w:val="005414EA"/>
    <w:rsid w:val="00546B8E"/>
    <w:rsid w:val="00546E5E"/>
    <w:rsid w:val="005474DC"/>
    <w:rsid w:val="00547D5B"/>
    <w:rsid w:val="00556062"/>
    <w:rsid w:val="0056165F"/>
    <w:rsid w:val="00562BCD"/>
    <w:rsid w:val="00562C9E"/>
    <w:rsid w:val="00564646"/>
    <w:rsid w:val="005669E2"/>
    <w:rsid w:val="0057052B"/>
    <w:rsid w:val="00571247"/>
    <w:rsid w:val="00586F64"/>
    <w:rsid w:val="00591571"/>
    <w:rsid w:val="00594AF3"/>
    <w:rsid w:val="00596F04"/>
    <w:rsid w:val="005A180F"/>
    <w:rsid w:val="005A1C01"/>
    <w:rsid w:val="005A1DC5"/>
    <w:rsid w:val="005A2094"/>
    <w:rsid w:val="005A4C10"/>
    <w:rsid w:val="005B0D84"/>
    <w:rsid w:val="005B22D3"/>
    <w:rsid w:val="005B34B1"/>
    <w:rsid w:val="005C7316"/>
    <w:rsid w:val="005D1524"/>
    <w:rsid w:val="005D2017"/>
    <w:rsid w:val="005D6E78"/>
    <w:rsid w:val="005E248B"/>
    <w:rsid w:val="005E6F99"/>
    <w:rsid w:val="005E78A5"/>
    <w:rsid w:val="005E7C20"/>
    <w:rsid w:val="005F7156"/>
    <w:rsid w:val="00601404"/>
    <w:rsid w:val="00605DBF"/>
    <w:rsid w:val="00610D57"/>
    <w:rsid w:val="006138A2"/>
    <w:rsid w:val="0062316A"/>
    <w:rsid w:val="0062334B"/>
    <w:rsid w:val="00632F71"/>
    <w:rsid w:val="00635660"/>
    <w:rsid w:val="0063605C"/>
    <w:rsid w:val="006360F6"/>
    <w:rsid w:val="00636F41"/>
    <w:rsid w:val="00641961"/>
    <w:rsid w:val="00644452"/>
    <w:rsid w:val="00644927"/>
    <w:rsid w:val="00645468"/>
    <w:rsid w:val="00647144"/>
    <w:rsid w:val="006503C6"/>
    <w:rsid w:val="006508F8"/>
    <w:rsid w:val="0065237F"/>
    <w:rsid w:val="00652BD0"/>
    <w:rsid w:val="00656C65"/>
    <w:rsid w:val="0065794D"/>
    <w:rsid w:val="00663708"/>
    <w:rsid w:val="00671A52"/>
    <w:rsid w:val="006736D8"/>
    <w:rsid w:val="00680651"/>
    <w:rsid w:val="00680EAC"/>
    <w:rsid w:val="00681436"/>
    <w:rsid w:val="006815ED"/>
    <w:rsid w:val="00683B64"/>
    <w:rsid w:val="00684964"/>
    <w:rsid w:val="00685650"/>
    <w:rsid w:val="00686C05"/>
    <w:rsid w:val="00691448"/>
    <w:rsid w:val="00691738"/>
    <w:rsid w:val="00691DA0"/>
    <w:rsid w:val="00692B72"/>
    <w:rsid w:val="00695959"/>
    <w:rsid w:val="006969BE"/>
    <w:rsid w:val="00697B73"/>
    <w:rsid w:val="006A3440"/>
    <w:rsid w:val="006B6098"/>
    <w:rsid w:val="006C296A"/>
    <w:rsid w:val="006C3625"/>
    <w:rsid w:val="006C607D"/>
    <w:rsid w:val="006D138B"/>
    <w:rsid w:val="006D2829"/>
    <w:rsid w:val="006D3349"/>
    <w:rsid w:val="006D3C53"/>
    <w:rsid w:val="006E2592"/>
    <w:rsid w:val="006E4D5A"/>
    <w:rsid w:val="006E5C4F"/>
    <w:rsid w:val="006F0F66"/>
    <w:rsid w:val="006F3684"/>
    <w:rsid w:val="006F56DF"/>
    <w:rsid w:val="006F6C9A"/>
    <w:rsid w:val="0070124D"/>
    <w:rsid w:val="00701878"/>
    <w:rsid w:val="00710332"/>
    <w:rsid w:val="00711832"/>
    <w:rsid w:val="00712D3D"/>
    <w:rsid w:val="007145D1"/>
    <w:rsid w:val="007159FC"/>
    <w:rsid w:val="00717600"/>
    <w:rsid w:val="00720B34"/>
    <w:rsid w:val="00727A29"/>
    <w:rsid w:val="00731238"/>
    <w:rsid w:val="00732E2E"/>
    <w:rsid w:val="0073425D"/>
    <w:rsid w:val="007369E8"/>
    <w:rsid w:val="00737541"/>
    <w:rsid w:val="00743305"/>
    <w:rsid w:val="00743A76"/>
    <w:rsid w:val="007456BB"/>
    <w:rsid w:val="007510BA"/>
    <w:rsid w:val="007520C1"/>
    <w:rsid w:val="00753DD4"/>
    <w:rsid w:val="00762B6C"/>
    <w:rsid w:val="00763B15"/>
    <w:rsid w:val="00764DCD"/>
    <w:rsid w:val="0076655F"/>
    <w:rsid w:val="0076680A"/>
    <w:rsid w:val="00770EC1"/>
    <w:rsid w:val="00777769"/>
    <w:rsid w:val="00781F4C"/>
    <w:rsid w:val="007854F0"/>
    <w:rsid w:val="00786EB8"/>
    <w:rsid w:val="00790577"/>
    <w:rsid w:val="00790739"/>
    <w:rsid w:val="00790CE6"/>
    <w:rsid w:val="00793D65"/>
    <w:rsid w:val="00796C23"/>
    <w:rsid w:val="007A0DF8"/>
    <w:rsid w:val="007A6ED5"/>
    <w:rsid w:val="007A74B0"/>
    <w:rsid w:val="007A7AEE"/>
    <w:rsid w:val="007B22CE"/>
    <w:rsid w:val="007B35E1"/>
    <w:rsid w:val="007B3F65"/>
    <w:rsid w:val="007C05B4"/>
    <w:rsid w:val="007C2554"/>
    <w:rsid w:val="007D2BEB"/>
    <w:rsid w:val="007D42A4"/>
    <w:rsid w:val="007D6393"/>
    <w:rsid w:val="007D666F"/>
    <w:rsid w:val="007E1F03"/>
    <w:rsid w:val="007E41B3"/>
    <w:rsid w:val="008115B5"/>
    <w:rsid w:val="00813630"/>
    <w:rsid w:val="00820228"/>
    <w:rsid w:val="00823B8B"/>
    <w:rsid w:val="008247C7"/>
    <w:rsid w:val="008273C4"/>
    <w:rsid w:val="00831FA8"/>
    <w:rsid w:val="00833933"/>
    <w:rsid w:val="00836691"/>
    <w:rsid w:val="008370B7"/>
    <w:rsid w:val="00837ED2"/>
    <w:rsid w:val="00840E77"/>
    <w:rsid w:val="00846EA8"/>
    <w:rsid w:val="008509B0"/>
    <w:rsid w:val="00851D44"/>
    <w:rsid w:val="00852685"/>
    <w:rsid w:val="00853300"/>
    <w:rsid w:val="00854756"/>
    <w:rsid w:val="00854FF9"/>
    <w:rsid w:val="00860FC7"/>
    <w:rsid w:val="00862316"/>
    <w:rsid w:val="0086361D"/>
    <w:rsid w:val="008738D8"/>
    <w:rsid w:val="00874125"/>
    <w:rsid w:val="0087467C"/>
    <w:rsid w:val="008746D9"/>
    <w:rsid w:val="0087643F"/>
    <w:rsid w:val="0087691E"/>
    <w:rsid w:val="0088089D"/>
    <w:rsid w:val="00882B8A"/>
    <w:rsid w:val="00883A2B"/>
    <w:rsid w:val="00885D30"/>
    <w:rsid w:val="00892BB9"/>
    <w:rsid w:val="008946C1"/>
    <w:rsid w:val="00894A07"/>
    <w:rsid w:val="008B6CB1"/>
    <w:rsid w:val="008C0ED4"/>
    <w:rsid w:val="008C1815"/>
    <w:rsid w:val="008C4933"/>
    <w:rsid w:val="008C5F2A"/>
    <w:rsid w:val="008D359D"/>
    <w:rsid w:val="008D4C49"/>
    <w:rsid w:val="008E2502"/>
    <w:rsid w:val="008E3AFE"/>
    <w:rsid w:val="008E41ED"/>
    <w:rsid w:val="008F1130"/>
    <w:rsid w:val="008F128B"/>
    <w:rsid w:val="008F7A79"/>
    <w:rsid w:val="008F7EAA"/>
    <w:rsid w:val="00904762"/>
    <w:rsid w:val="0090634D"/>
    <w:rsid w:val="00907F13"/>
    <w:rsid w:val="00925F56"/>
    <w:rsid w:val="00931FCB"/>
    <w:rsid w:val="009341C3"/>
    <w:rsid w:val="009361B3"/>
    <w:rsid w:val="009441EC"/>
    <w:rsid w:val="00947EE9"/>
    <w:rsid w:val="0095112D"/>
    <w:rsid w:val="00960E04"/>
    <w:rsid w:val="00972548"/>
    <w:rsid w:val="00980D7D"/>
    <w:rsid w:val="00984F58"/>
    <w:rsid w:val="00986391"/>
    <w:rsid w:val="00996307"/>
    <w:rsid w:val="009A35B5"/>
    <w:rsid w:val="009B3552"/>
    <w:rsid w:val="009B3C3C"/>
    <w:rsid w:val="009C23C8"/>
    <w:rsid w:val="009C39C9"/>
    <w:rsid w:val="009C3C3D"/>
    <w:rsid w:val="009C458B"/>
    <w:rsid w:val="009D038A"/>
    <w:rsid w:val="009D1107"/>
    <w:rsid w:val="009E21F7"/>
    <w:rsid w:val="009E61B7"/>
    <w:rsid w:val="009F4198"/>
    <w:rsid w:val="009F5FC4"/>
    <w:rsid w:val="009F7377"/>
    <w:rsid w:val="009F74FC"/>
    <w:rsid w:val="00A0181F"/>
    <w:rsid w:val="00A05C69"/>
    <w:rsid w:val="00A13548"/>
    <w:rsid w:val="00A15F2F"/>
    <w:rsid w:val="00A218F9"/>
    <w:rsid w:val="00A24086"/>
    <w:rsid w:val="00A255A3"/>
    <w:rsid w:val="00A25BC4"/>
    <w:rsid w:val="00A34F6E"/>
    <w:rsid w:val="00A40629"/>
    <w:rsid w:val="00A45832"/>
    <w:rsid w:val="00A479E8"/>
    <w:rsid w:val="00A56260"/>
    <w:rsid w:val="00A57656"/>
    <w:rsid w:val="00A60EB8"/>
    <w:rsid w:val="00A61817"/>
    <w:rsid w:val="00A630F4"/>
    <w:rsid w:val="00A73F7D"/>
    <w:rsid w:val="00A7427F"/>
    <w:rsid w:val="00A75D72"/>
    <w:rsid w:val="00A81CFD"/>
    <w:rsid w:val="00A8257B"/>
    <w:rsid w:val="00A825AB"/>
    <w:rsid w:val="00A82DF9"/>
    <w:rsid w:val="00A84875"/>
    <w:rsid w:val="00A85261"/>
    <w:rsid w:val="00A926AD"/>
    <w:rsid w:val="00A93179"/>
    <w:rsid w:val="00AA6DFC"/>
    <w:rsid w:val="00AB0943"/>
    <w:rsid w:val="00AB2670"/>
    <w:rsid w:val="00AC3B00"/>
    <w:rsid w:val="00AC4062"/>
    <w:rsid w:val="00AC4DEE"/>
    <w:rsid w:val="00AC6221"/>
    <w:rsid w:val="00AE098E"/>
    <w:rsid w:val="00AE2CA9"/>
    <w:rsid w:val="00AE4A1A"/>
    <w:rsid w:val="00AE7B93"/>
    <w:rsid w:val="00B01352"/>
    <w:rsid w:val="00B030E6"/>
    <w:rsid w:val="00B044E0"/>
    <w:rsid w:val="00B05E59"/>
    <w:rsid w:val="00B114B9"/>
    <w:rsid w:val="00B11A59"/>
    <w:rsid w:val="00B165EB"/>
    <w:rsid w:val="00B1771A"/>
    <w:rsid w:val="00B203DF"/>
    <w:rsid w:val="00B21BDB"/>
    <w:rsid w:val="00B23AE7"/>
    <w:rsid w:val="00B311C0"/>
    <w:rsid w:val="00B36CC1"/>
    <w:rsid w:val="00B458A6"/>
    <w:rsid w:val="00B4597C"/>
    <w:rsid w:val="00B46470"/>
    <w:rsid w:val="00B508A7"/>
    <w:rsid w:val="00B53436"/>
    <w:rsid w:val="00B63378"/>
    <w:rsid w:val="00B64F0A"/>
    <w:rsid w:val="00B67C36"/>
    <w:rsid w:val="00B75AD5"/>
    <w:rsid w:val="00B830F4"/>
    <w:rsid w:val="00B865B8"/>
    <w:rsid w:val="00B87142"/>
    <w:rsid w:val="00B9038C"/>
    <w:rsid w:val="00B94EA5"/>
    <w:rsid w:val="00B95224"/>
    <w:rsid w:val="00B969CE"/>
    <w:rsid w:val="00BA2DD0"/>
    <w:rsid w:val="00BA39B7"/>
    <w:rsid w:val="00BA5830"/>
    <w:rsid w:val="00BA5FD4"/>
    <w:rsid w:val="00BB2CA8"/>
    <w:rsid w:val="00BB5F68"/>
    <w:rsid w:val="00BC19FB"/>
    <w:rsid w:val="00BD4D42"/>
    <w:rsid w:val="00BD6F4A"/>
    <w:rsid w:val="00BD7E94"/>
    <w:rsid w:val="00BE099F"/>
    <w:rsid w:val="00BE3D37"/>
    <w:rsid w:val="00BE70A3"/>
    <w:rsid w:val="00BF5B8D"/>
    <w:rsid w:val="00C06B48"/>
    <w:rsid w:val="00C10349"/>
    <w:rsid w:val="00C10D68"/>
    <w:rsid w:val="00C13353"/>
    <w:rsid w:val="00C16666"/>
    <w:rsid w:val="00C16BFB"/>
    <w:rsid w:val="00C223B2"/>
    <w:rsid w:val="00C22827"/>
    <w:rsid w:val="00C23367"/>
    <w:rsid w:val="00C25BE0"/>
    <w:rsid w:val="00C268DB"/>
    <w:rsid w:val="00C31C2F"/>
    <w:rsid w:val="00C351F2"/>
    <w:rsid w:val="00C37D29"/>
    <w:rsid w:val="00C40320"/>
    <w:rsid w:val="00C41235"/>
    <w:rsid w:val="00C4179F"/>
    <w:rsid w:val="00C43692"/>
    <w:rsid w:val="00C463A7"/>
    <w:rsid w:val="00C53954"/>
    <w:rsid w:val="00C5424E"/>
    <w:rsid w:val="00C57394"/>
    <w:rsid w:val="00C60442"/>
    <w:rsid w:val="00C6051B"/>
    <w:rsid w:val="00C62C73"/>
    <w:rsid w:val="00C636BF"/>
    <w:rsid w:val="00C65464"/>
    <w:rsid w:val="00C6657F"/>
    <w:rsid w:val="00C70720"/>
    <w:rsid w:val="00C713E9"/>
    <w:rsid w:val="00C7198F"/>
    <w:rsid w:val="00C72541"/>
    <w:rsid w:val="00C73317"/>
    <w:rsid w:val="00C74618"/>
    <w:rsid w:val="00C770BA"/>
    <w:rsid w:val="00C91A1D"/>
    <w:rsid w:val="00C9345D"/>
    <w:rsid w:val="00C95282"/>
    <w:rsid w:val="00CA14CD"/>
    <w:rsid w:val="00CA45C4"/>
    <w:rsid w:val="00CA622D"/>
    <w:rsid w:val="00CA7220"/>
    <w:rsid w:val="00CA7F2E"/>
    <w:rsid w:val="00CB28AC"/>
    <w:rsid w:val="00CB6AF5"/>
    <w:rsid w:val="00CB6C6D"/>
    <w:rsid w:val="00CC3246"/>
    <w:rsid w:val="00CC4F19"/>
    <w:rsid w:val="00CC696F"/>
    <w:rsid w:val="00CD3B5D"/>
    <w:rsid w:val="00CE0320"/>
    <w:rsid w:val="00CE1424"/>
    <w:rsid w:val="00CE41BC"/>
    <w:rsid w:val="00CE5894"/>
    <w:rsid w:val="00CE7FAF"/>
    <w:rsid w:val="00CF2109"/>
    <w:rsid w:val="00CF2750"/>
    <w:rsid w:val="00CF5300"/>
    <w:rsid w:val="00D03019"/>
    <w:rsid w:val="00D0507C"/>
    <w:rsid w:val="00D06945"/>
    <w:rsid w:val="00D10A74"/>
    <w:rsid w:val="00D13675"/>
    <w:rsid w:val="00D20506"/>
    <w:rsid w:val="00D21028"/>
    <w:rsid w:val="00D21256"/>
    <w:rsid w:val="00D236E1"/>
    <w:rsid w:val="00D256B9"/>
    <w:rsid w:val="00D260D1"/>
    <w:rsid w:val="00D26C0F"/>
    <w:rsid w:val="00D31556"/>
    <w:rsid w:val="00D346A0"/>
    <w:rsid w:val="00D34959"/>
    <w:rsid w:val="00D401C4"/>
    <w:rsid w:val="00D44A3B"/>
    <w:rsid w:val="00D45205"/>
    <w:rsid w:val="00D51DE8"/>
    <w:rsid w:val="00D60393"/>
    <w:rsid w:val="00D60E27"/>
    <w:rsid w:val="00D61E61"/>
    <w:rsid w:val="00D637B0"/>
    <w:rsid w:val="00D63B98"/>
    <w:rsid w:val="00D6753C"/>
    <w:rsid w:val="00D72534"/>
    <w:rsid w:val="00D74BEF"/>
    <w:rsid w:val="00D75A39"/>
    <w:rsid w:val="00D77D51"/>
    <w:rsid w:val="00D80A9A"/>
    <w:rsid w:val="00D82BD0"/>
    <w:rsid w:val="00D8301F"/>
    <w:rsid w:val="00D831EE"/>
    <w:rsid w:val="00D866EF"/>
    <w:rsid w:val="00D86897"/>
    <w:rsid w:val="00D909AC"/>
    <w:rsid w:val="00D93806"/>
    <w:rsid w:val="00D943E7"/>
    <w:rsid w:val="00D945E5"/>
    <w:rsid w:val="00D955A9"/>
    <w:rsid w:val="00D95671"/>
    <w:rsid w:val="00D95B98"/>
    <w:rsid w:val="00D95E2C"/>
    <w:rsid w:val="00DA0D4B"/>
    <w:rsid w:val="00DA6160"/>
    <w:rsid w:val="00DB22BE"/>
    <w:rsid w:val="00DB48D0"/>
    <w:rsid w:val="00DC461F"/>
    <w:rsid w:val="00DC7208"/>
    <w:rsid w:val="00DD42C8"/>
    <w:rsid w:val="00DD4D9F"/>
    <w:rsid w:val="00DE24CD"/>
    <w:rsid w:val="00DE3A6C"/>
    <w:rsid w:val="00DE3F60"/>
    <w:rsid w:val="00DE4B5D"/>
    <w:rsid w:val="00DF2DA0"/>
    <w:rsid w:val="00DF68E1"/>
    <w:rsid w:val="00DF7E65"/>
    <w:rsid w:val="00E000AF"/>
    <w:rsid w:val="00E03652"/>
    <w:rsid w:val="00E06627"/>
    <w:rsid w:val="00E076EA"/>
    <w:rsid w:val="00E138CC"/>
    <w:rsid w:val="00E13EF0"/>
    <w:rsid w:val="00E16D59"/>
    <w:rsid w:val="00E17760"/>
    <w:rsid w:val="00E200A6"/>
    <w:rsid w:val="00E24363"/>
    <w:rsid w:val="00E25FCF"/>
    <w:rsid w:val="00E27267"/>
    <w:rsid w:val="00E275F5"/>
    <w:rsid w:val="00E337CE"/>
    <w:rsid w:val="00E45C22"/>
    <w:rsid w:val="00E477BB"/>
    <w:rsid w:val="00E5210F"/>
    <w:rsid w:val="00E56800"/>
    <w:rsid w:val="00E57F50"/>
    <w:rsid w:val="00E62537"/>
    <w:rsid w:val="00E65DAB"/>
    <w:rsid w:val="00E700D8"/>
    <w:rsid w:val="00E70775"/>
    <w:rsid w:val="00E71092"/>
    <w:rsid w:val="00E71258"/>
    <w:rsid w:val="00E72398"/>
    <w:rsid w:val="00E751C4"/>
    <w:rsid w:val="00E83F05"/>
    <w:rsid w:val="00E84C24"/>
    <w:rsid w:val="00E84DFF"/>
    <w:rsid w:val="00E84FE9"/>
    <w:rsid w:val="00E85376"/>
    <w:rsid w:val="00E85A2B"/>
    <w:rsid w:val="00E86B80"/>
    <w:rsid w:val="00E93418"/>
    <w:rsid w:val="00E94A3A"/>
    <w:rsid w:val="00EA0182"/>
    <w:rsid w:val="00EA1729"/>
    <w:rsid w:val="00EB1F52"/>
    <w:rsid w:val="00EB2170"/>
    <w:rsid w:val="00EB37ED"/>
    <w:rsid w:val="00EB50EB"/>
    <w:rsid w:val="00EB5356"/>
    <w:rsid w:val="00EC285D"/>
    <w:rsid w:val="00EC492A"/>
    <w:rsid w:val="00EC55B0"/>
    <w:rsid w:val="00ED13CD"/>
    <w:rsid w:val="00ED1AE0"/>
    <w:rsid w:val="00ED5C2F"/>
    <w:rsid w:val="00EE693E"/>
    <w:rsid w:val="00EF0EA7"/>
    <w:rsid w:val="00EF5BAB"/>
    <w:rsid w:val="00F01E1A"/>
    <w:rsid w:val="00F02903"/>
    <w:rsid w:val="00F02E24"/>
    <w:rsid w:val="00F04D4D"/>
    <w:rsid w:val="00F102BD"/>
    <w:rsid w:val="00F10FE0"/>
    <w:rsid w:val="00F1270E"/>
    <w:rsid w:val="00F1403A"/>
    <w:rsid w:val="00F20485"/>
    <w:rsid w:val="00F23453"/>
    <w:rsid w:val="00F23DAA"/>
    <w:rsid w:val="00F25B2E"/>
    <w:rsid w:val="00F30D0A"/>
    <w:rsid w:val="00F32B87"/>
    <w:rsid w:val="00F334E9"/>
    <w:rsid w:val="00F33B40"/>
    <w:rsid w:val="00F35B59"/>
    <w:rsid w:val="00F36273"/>
    <w:rsid w:val="00F36589"/>
    <w:rsid w:val="00F36EAC"/>
    <w:rsid w:val="00F37299"/>
    <w:rsid w:val="00F40842"/>
    <w:rsid w:val="00F40D80"/>
    <w:rsid w:val="00F47444"/>
    <w:rsid w:val="00F63C74"/>
    <w:rsid w:val="00F655EB"/>
    <w:rsid w:val="00F6617C"/>
    <w:rsid w:val="00F66184"/>
    <w:rsid w:val="00F67F94"/>
    <w:rsid w:val="00F726B0"/>
    <w:rsid w:val="00F7391A"/>
    <w:rsid w:val="00F7725B"/>
    <w:rsid w:val="00F82F4A"/>
    <w:rsid w:val="00F87E25"/>
    <w:rsid w:val="00F952C2"/>
    <w:rsid w:val="00F9612B"/>
    <w:rsid w:val="00F977F5"/>
    <w:rsid w:val="00FA6FA3"/>
    <w:rsid w:val="00FC1953"/>
    <w:rsid w:val="00FC2556"/>
    <w:rsid w:val="00FC3182"/>
    <w:rsid w:val="00FC45F5"/>
    <w:rsid w:val="00FC4705"/>
    <w:rsid w:val="00FD1875"/>
    <w:rsid w:val="00FD42D3"/>
    <w:rsid w:val="00FD61CB"/>
    <w:rsid w:val="00FE425E"/>
    <w:rsid w:val="00FE4614"/>
    <w:rsid w:val="00FF04E5"/>
    <w:rsid w:val="00FF06D0"/>
    <w:rsid w:val="00FF0EC1"/>
    <w:rsid w:val="00FF2292"/>
    <w:rsid w:val="00FF3DB3"/>
    <w:rsid w:val="00FF4CD5"/>
    <w:rsid w:val="00FF6CC0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38"/>
        <o:r id="V:Rule2" type="connector" idref="#AutoShape 36"/>
        <o:r id="V:Rule3" type="connector" idref="#AutoShape 44"/>
        <o:r id="V:Rule4" type="connector" idref="#AutoShape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  <w:style w:type="character" w:styleId="afa">
    <w:name w:val="footnote reference"/>
    <w:basedOn w:val="a0"/>
    <w:uiPriority w:val="99"/>
    <w:unhideWhenUsed/>
    <w:rsid w:val="00684964"/>
    <w:rPr>
      <w:vertAlign w:val="superscript"/>
    </w:rPr>
  </w:style>
  <w:style w:type="paragraph" w:styleId="afb">
    <w:name w:val="footnote text"/>
    <w:basedOn w:val="a"/>
    <w:link w:val="afc"/>
    <w:uiPriority w:val="99"/>
    <w:rsid w:val="0068496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684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  <w:style w:type="character" w:styleId="afa">
    <w:name w:val="footnote reference"/>
    <w:basedOn w:val="a0"/>
    <w:uiPriority w:val="99"/>
    <w:unhideWhenUsed/>
    <w:rsid w:val="00684964"/>
    <w:rPr>
      <w:vertAlign w:val="superscript"/>
    </w:rPr>
  </w:style>
  <w:style w:type="paragraph" w:styleId="afb">
    <w:name w:val="footnote text"/>
    <w:basedOn w:val="a"/>
    <w:link w:val="afc"/>
    <w:uiPriority w:val="99"/>
    <w:rsid w:val="0068496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684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consultantplus://offline/ref=6516297AE893B6B7391D086B5E884F35F1831BBEB36328ED641890D3839C58CDA48DB4BE9CEA3D0Fn4e0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7D4C9678AE52056923DF502C7475FD3DE2Ds3ACI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openxmlformats.org/officeDocument/2006/relationships/hyperlink" Target="mailto:tarnogamfc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CD5C3608EE52056923DF502sCA7I" TargetMode="External"/><Relationship Id="rId23" Type="http://schemas.openxmlformats.org/officeDocument/2006/relationships/hyperlink" Target="http://www.garant.ru/hotlaw/peter/310624/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355009&amp;date=13.07.2020" TargetMode="External"/><Relationship Id="rId22" Type="http://schemas.openxmlformats.org/officeDocument/2006/relationships/hyperlink" Target="http://www.garant.ru/hotlaw/peter/310624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D6DD-B951-4298-87EF-4EAAAFC2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33</Pages>
  <Words>10732</Words>
  <Characters>61178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71767</CharactersWithSpaces>
  <SharedDoc>false</SharedDoc>
  <HLinks>
    <vt:vector size="36" baseType="variant">
      <vt:variant>
        <vt:i4>4522059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851997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http://base.garant.ru/195049/</vt:lpwstr>
      </vt:variant>
      <vt:variant>
        <vt:lpwstr/>
      </vt:variant>
      <vt:variant>
        <vt:i4>7536765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Zverdvd.org</cp:lastModifiedBy>
  <cp:revision>75</cp:revision>
  <cp:lastPrinted>2023-07-04T09:50:00Z</cp:lastPrinted>
  <dcterms:created xsi:type="dcterms:W3CDTF">2023-06-15T13:36:00Z</dcterms:created>
  <dcterms:modified xsi:type="dcterms:W3CDTF">2023-07-18T06:14:00Z</dcterms:modified>
</cp:coreProperties>
</file>