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14" w:rsidRDefault="00EE3C14" w:rsidP="00EE3C14">
      <w:pPr>
        <w:jc w:val="center"/>
      </w:pPr>
    </w:p>
    <w:p w:rsidR="00DF26F3" w:rsidRDefault="00DF26F3" w:rsidP="00EE3C14">
      <w:pPr>
        <w:jc w:val="center"/>
      </w:pPr>
    </w:p>
    <w:p w:rsidR="00EE3C14" w:rsidRDefault="00EE3C14" w:rsidP="00EE3C14">
      <w:pPr>
        <w:jc w:val="center"/>
      </w:pPr>
    </w:p>
    <w:p w:rsidR="00EE3C14" w:rsidRDefault="00EE3C14" w:rsidP="00EE3C14">
      <w:pPr>
        <w:ind w:right="-289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EE3C14" w:rsidRDefault="00EE3C14" w:rsidP="00EE3C14">
      <w:pPr>
        <w:jc w:val="center"/>
      </w:pPr>
    </w:p>
    <w:p w:rsidR="00EE3C14" w:rsidRDefault="00EE3C14" w:rsidP="00EE3C14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1" layoutInCell="0" allowOverlap="1" wp14:anchorId="6476862F" wp14:editId="32069337">
            <wp:simplePos x="0" y="0"/>
            <wp:positionH relativeFrom="column">
              <wp:posOffset>2609850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EE3C14" w:rsidRDefault="00EE3C14" w:rsidP="00EE3C14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E3C14" w:rsidTr="006A1BA1">
        <w:tc>
          <w:tcPr>
            <w:tcW w:w="588" w:type="dxa"/>
          </w:tcPr>
          <w:p w:rsidR="00EE3C14" w:rsidRDefault="00EE3C14" w:rsidP="006A1BA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E3C14" w:rsidRDefault="00DF26F3" w:rsidP="00DF26F3">
            <w:pPr>
              <w:framePr w:hSpace="180" w:wrap="around" w:vAnchor="text" w:hAnchor="margin" w:x="828" w:y="44"/>
              <w:jc w:val="center"/>
            </w:pPr>
            <w:r>
              <w:t>08.09.2024</w:t>
            </w:r>
          </w:p>
        </w:tc>
        <w:tc>
          <w:tcPr>
            <w:tcW w:w="484" w:type="dxa"/>
          </w:tcPr>
          <w:p w:rsidR="00EE3C14" w:rsidRDefault="00EE3C14" w:rsidP="006A1BA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E3C14" w:rsidRDefault="00DF26F3" w:rsidP="00DF26F3">
            <w:pPr>
              <w:framePr w:hSpace="180" w:wrap="around" w:vAnchor="text" w:hAnchor="margin" w:x="828" w:y="44"/>
              <w:jc w:val="center"/>
            </w:pPr>
            <w:r>
              <w:t>628</w:t>
            </w:r>
          </w:p>
        </w:tc>
      </w:tr>
    </w:tbl>
    <w:p w:rsidR="00EE3C14" w:rsidRPr="007036F6" w:rsidRDefault="00EE3C14" w:rsidP="00EE3C14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EE3C14" w:rsidTr="006A1BA1">
        <w:tc>
          <w:tcPr>
            <w:tcW w:w="2791" w:type="dxa"/>
          </w:tcPr>
          <w:p w:rsidR="00EE3C14" w:rsidRDefault="00EE3C14" w:rsidP="006A1B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EE3C14" w:rsidRDefault="00EE3C14" w:rsidP="006A1B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EE3C14" w:rsidRDefault="00EE3C14" w:rsidP="00EE3C14">
      <w:pPr>
        <w:jc w:val="center"/>
      </w:pPr>
    </w:p>
    <w:p w:rsidR="00EE3C14" w:rsidRDefault="00EE3C14" w:rsidP="00EE3C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E3C14" w:rsidTr="006A1BA1">
        <w:tc>
          <w:tcPr>
            <w:tcW w:w="5211" w:type="dxa"/>
          </w:tcPr>
          <w:p w:rsidR="00EE3C14" w:rsidRPr="00B5475D" w:rsidRDefault="00EE3C14" w:rsidP="00DF26F3">
            <w:pPr>
              <w:pStyle w:val="ConsPlusTitle"/>
              <w:ind w:right="317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округа от 26.06.2023</w:t>
            </w:r>
            <w:r w:rsidR="00DF26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 472</w:t>
            </w:r>
          </w:p>
        </w:tc>
      </w:tr>
    </w:tbl>
    <w:p w:rsidR="00EE3C14" w:rsidRPr="005A7180" w:rsidRDefault="00EE3C14" w:rsidP="00EE3C1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26F3" w:rsidRDefault="00EE3C14" w:rsidP="00DF26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законом Вологодской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10.07.2024 № 5656-ОЗ 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закон области «О регулировании некоторых вопросов муниципальной службы в Вологодской области», 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26F3" w:rsidRDefault="00EE3C14" w:rsidP="00DF26F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F5BCC">
        <w:rPr>
          <w:rFonts w:ascii="Times New Roman" w:hAnsi="Times New Roman" w:cs="Times New Roman"/>
          <w:sz w:val="28"/>
          <w:szCs w:val="28"/>
        </w:rPr>
        <w:t>:</w:t>
      </w:r>
    </w:p>
    <w:p w:rsidR="00DF26F3" w:rsidRPr="00DF26F3" w:rsidRDefault="00EE3C14" w:rsidP="00DF26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6F3">
        <w:rPr>
          <w:rFonts w:ascii="Times New Roman" w:hAnsi="Times New Roman" w:cs="Times New Roman"/>
          <w:b w:val="0"/>
          <w:sz w:val="28"/>
          <w:szCs w:val="28"/>
        </w:rPr>
        <w:t>1. Внести в Положение о проведении аттестации муниципальных служащих в администрации Тарногского муниципального округа и органах администрации округа, утвержденное постановлением администрации Тарногского муниципального округа от 26.06.2023 № 472 следующие изменения:</w:t>
      </w:r>
    </w:p>
    <w:p w:rsidR="00DF26F3" w:rsidRPr="00DF26F3" w:rsidRDefault="00DF26F3" w:rsidP="00DF26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6F3"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EE3C14" w:rsidRPr="00DF26F3">
        <w:rPr>
          <w:rFonts w:ascii="Times New Roman" w:hAnsi="Times New Roman" w:cs="Times New Roman"/>
          <w:b w:val="0"/>
          <w:sz w:val="28"/>
          <w:szCs w:val="28"/>
        </w:rPr>
        <w:t>ункт 2.2. раздела 2 Положения изложить в новой редакции:</w:t>
      </w:r>
    </w:p>
    <w:p w:rsidR="00DF26F3" w:rsidRPr="00DF26F3" w:rsidRDefault="00EE3C14" w:rsidP="00DF26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6F3">
        <w:rPr>
          <w:rFonts w:ascii="Times New Roman" w:hAnsi="Times New Roman" w:cs="Times New Roman"/>
          <w:b w:val="0"/>
          <w:sz w:val="28"/>
          <w:szCs w:val="28"/>
        </w:rPr>
        <w:t>«2.2. В состав комиссии включаются представитель нанимателя (работодатель) и (или) уполномоченные им муниципальные служащие (в том числе осуществляющ</w:t>
      </w:r>
      <w:r w:rsidR="000668B7" w:rsidRPr="00DF26F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F26F3">
        <w:rPr>
          <w:rFonts w:ascii="Times New Roman" w:hAnsi="Times New Roman" w:cs="Times New Roman"/>
          <w:b w:val="0"/>
          <w:sz w:val="28"/>
          <w:szCs w:val="28"/>
        </w:rPr>
        <w:t>е решение кадровых вопросов администрации Тарногского муниципального округа и органов администрации округа, в котором муниципальный служащий, подлежащий аттестации, замещает должность муниципальной службы), пред</w:t>
      </w:r>
      <w:r w:rsidR="00DF26F3">
        <w:rPr>
          <w:rFonts w:ascii="Times New Roman" w:hAnsi="Times New Roman" w:cs="Times New Roman"/>
          <w:b w:val="0"/>
          <w:sz w:val="28"/>
          <w:szCs w:val="28"/>
        </w:rPr>
        <w:t>ставитель профсоюзного органа.».</w:t>
      </w:r>
      <w:bookmarkStart w:id="0" w:name="_GoBack"/>
      <w:bookmarkEnd w:id="0"/>
    </w:p>
    <w:p w:rsidR="00DF26F3" w:rsidRPr="00DF26F3" w:rsidRDefault="00DF26F3" w:rsidP="00DF26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6F3">
        <w:rPr>
          <w:rFonts w:ascii="Times New Roman" w:hAnsi="Times New Roman" w:cs="Times New Roman"/>
          <w:b w:val="0"/>
          <w:sz w:val="28"/>
          <w:szCs w:val="28"/>
        </w:rPr>
        <w:t>1.2. В</w:t>
      </w:r>
      <w:r w:rsidR="00EE3C14" w:rsidRPr="00DF26F3">
        <w:rPr>
          <w:rFonts w:ascii="Times New Roman" w:hAnsi="Times New Roman" w:cs="Times New Roman"/>
          <w:b w:val="0"/>
          <w:sz w:val="28"/>
          <w:szCs w:val="28"/>
        </w:rPr>
        <w:t xml:space="preserve"> абзаце 2 пункта 4.1. Положения слова «на служебном месте» заменить словами «на месте прохождения муниципальной службы».</w:t>
      </w:r>
    </w:p>
    <w:p w:rsidR="00EE3C14" w:rsidRPr="00DF26F3" w:rsidRDefault="00EE3C14" w:rsidP="00DF26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6F3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EE3C14" w:rsidRDefault="00EE3C14" w:rsidP="00EE3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14" w:rsidRPr="00B5475D" w:rsidRDefault="00EE3C14" w:rsidP="00EE3C14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EE3C14" w:rsidRDefault="00EE3C14" w:rsidP="00EE3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EE3C14" w:rsidRPr="005A7180" w:rsidRDefault="00EE3C14" w:rsidP="00970D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42CF" w:rsidRDefault="001842CF"/>
    <w:sectPr w:rsidR="001842CF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A"/>
    <w:rsid w:val="000668B7"/>
    <w:rsid w:val="001842CF"/>
    <w:rsid w:val="0079672C"/>
    <w:rsid w:val="00970D1A"/>
    <w:rsid w:val="00B91878"/>
    <w:rsid w:val="00C5014C"/>
    <w:rsid w:val="00DF26F3"/>
    <w:rsid w:val="00E22AB7"/>
    <w:rsid w:val="00EE3C14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C472F-DA5C-41B9-B527-74328D83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0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2024-09-06T11:48:00Z</cp:lastPrinted>
  <dcterms:created xsi:type="dcterms:W3CDTF">2024-09-06T08:03:00Z</dcterms:created>
  <dcterms:modified xsi:type="dcterms:W3CDTF">2024-09-09T06:22:00Z</dcterms:modified>
</cp:coreProperties>
</file>