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00000" w14:textId="77777777" w:rsidR="00B468AA" w:rsidRDefault="00B468AA">
      <w:pPr>
        <w:spacing w:after="0" w:line="240" w:lineRule="auto"/>
        <w:ind w:firstLine="5103"/>
        <w:rPr>
          <w:sz w:val="24"/>
          <w:szCs w:val="24"/>
        </w:rPr>
      </w:pPr>
      <w:bookmarkStart w:id="0" w:name="_GoBack"/>
    </w:p>
    <w:p w14:paraId="0B0A8AD7" w14:textId="77777777" w:rsidR="00481C2A" w:rsidRDefault="00481C2A">
      <w:pPr>
        <w:spacing w:after="0" w:line="240" w:lineRule="auto"/>
        <w:ind w:firstLine="5103"/>
        <w:rPr>
          <w:sz w:val="24"/>
          <w:szCs w:val="24"/>
        </w:rPr>
      </w:pPr>
    </w:p>
    <w:p w14:paraId="2E7D06EA" w14:textId="77777777" w:rsidR="00481C2A" w:rsidRDefault="00481C2A">
      <w:pPr>
        <w:spacing w:after="0" w:line="240" w:lineRule="auto"/>
        <w:ind w:firstLine="5103"/>
        <w:rPr>
          <w:sz w:val="24"/>
          <w:szCs w:val="24"/>
        </w:rPr>
      </w:pPr>
    </w:p>
    <w:p w14:paraId="3B64400E" w14:textId="0909EBD2" w:rsidR="00481C2A" w:rsidRPr="0020777D" w:rsidRDefault="00481C2A" w:rsidP="0020777D">
      <w:pPr>
        <w:spacing w:after="0" w:line="240" w:lineRule="auto"/>
        <w:ind w:firstLine="5103"/>
        <w:rPr>
          <w:sz w:val="24"/>
          <w:szCs w:val="24"/>
        </w:rPr>
      </w:pPr>
      <w:r>
        <w:rPr>
          <w:noProof/>
        </w:rPr>
        <w:drawing>
          <wp:anchor distT="0" distB="0" distL="114300" distR="114300" simplePos="0" relativeHeight="251659264" behindDoc="1" locked="1" layoutInCell="1" allowOverlap="1" wp14:anchorId="1BFB581F" wp14:editId="0C4FA1F9">
            <wp:simplePos x="0" y="0"/>
            <wp:positionH relativeFrom="column">
              <wp:posOffset>2825115</wp:posOffset>
            </wp:positionH>
            <wp:positionV relativeFrom="page">
              <wp:posOffset>681990</wp:posOffset>
            </wp:positionV>
            <wp:extent cx="596900" cy="7239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F438" w14:textId="77777777" w:rsidR="00C35D33" w:rsidRPr="00C35D33" w:rsidRDefault="00C35D33" w:rsidP="0020777D">
      <w:pPr>
        <w:spacing w:after="160" w:line="259" w:lineRule="auto"/>
        <w:ind w:firstLine="0"/>
        <w:jc w:val="center"/>
        <w:rPr>
          <w:rFonts w:eastAsia="Calibri"/>
          <w:b/>
          <w:color w:val="auto"/>
          <w:spacing w:val="0"/>
          <w:sz w:val="28"/>
          <w:szCs w:val="28"/>
          <w:lang w:eastAsia="en-US"/>
        </w:rPr>
      </w:pPr>
      <w:r w:rsidRPr="00C35D33">
        <w:rPr>
          <w:rFonts w:eastAsia="Calibri"/>
          <w:b/>
          <w:color w:val="auto"/>
          <w:spacing w:val="0"/>
          <w:sz w:val="28"/>
          <w:szCs w:val="28"/>
          <w:lang w:eastAsia="en-US"/>
        </w:rPr>
        <w:t>АДМИНИСТРАЦИЯ ТАРНОГСКОГО МУНИЦИПАЛЬНОГО ОКРУГА</w:t>
      </w:r>
    </w:p>
    <w:p w14:paraId="0CEDBCB9" w14:textId="77777777" w:rsidR="00C35D33" w:rsidRPr="00C35D33" w:rsidRDefault="00C35D33" w:rsidP="00C35D33">
      <w:pPr>
        <w:spacing w:after="160" w:line="259" w:lineRule="auto"/>
        <w:ind w:firstLine="426"/>
        <w:jc w:val="center"/>
        <w:rPr>
          <w:rFonts w:eastAsia="Calibri"/>
          <w:b/>
          <w:color w:val="auto"/>
          <w:spacing w:val="0"/>
          <w:sz w:val="6"/>
          <w:szCs w:val="6"/>
          <w:lang w:eastAsia="en-US"/>
        </w:rPr>
      </w:pPr>
    </w:p>
    <w:p w14:paraId="176DB769" w14:textId="77777777" w:rsidR="00C35D33" w:rsidRPr="00C35D33" w:rsidRDefault="00C35D33" w:rsidP="00C35D33">
      <w:pPr>
        <w:spacing w:after="160" w:line="259" w:lineRule="auto"/>
        <w:ind w:firstLine="426"/>
        <w:jc w:val="center"/>
        <w:rPr>
          <w:rFonts w:eastAsia="Calibri"/>
          <w:b/>
          <w:color w:val="auto"/>
          <w:spacing w:val="0"/>
          <w:sz w:val="44"/>
          <w:szCs w:val="44"/>
          <w:lang w:eastAsia="en-US"/>
        </w:rPr>
      </w:pPr>
      <w:r w:rsidRPr="00C35D33">
        <w:rPr>
          <w:rFonts w:eastAsia="Calibri"/>
          <w:b/>
          <w:color w:val="auto"/>
          <w:spacing w:val="0"/>
          <w:sz w:val="44"/>
          <w:szCs w:val="44"/>
          <w:lang w:eastAsia="en-US"/>
        </w:rPr>
        <w:t>ПОСТАНОВЛЕНИЕ</w:t>
      </w:r>
    </w:p>
    <w:p w14:paraId="67220571" w14:textId="77777777" w:rsidR="00C35D33" w:rsidRPr="00C35D33" w:rsidRDefault="00C35D33" w:rsidP="00C35D33">
      <w:pPr>
        <w:spacing w:after="160" w:line="259" w:lineRule="auto"/>
        <w:ind w:firstLine="426"/>
        <w:jc w:val="center"/>
        <w:rPr>
          <w:rFonts w:eastAsia="Calibri"/>
          <w:color w:val="auto"/>
          <w:spacing w:val="0"/>
          <w:sz w:val="6"/>
          <w:szCs w:val="6"/>
          <w:lang w:eastAsia="en-US"/>
        </w:rPr>
      </w:pPr>
    </w:p>
    <w:tbl>
      <w:tblPr>
        <w:tblStyle w:val="1a"/>
        <w:tblW w:w="8681"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7"/>
        <w:gridCol w:w="3401"/>
        <w:gridCol w:w="457"/>
        <w:gridCol w:w="3856"/>
      </w:tblGrid>
      <w:tr w:rsidR="00C35D33" w:rsidRPr="00C35D33" w14:paraId="56227EB5" w14:textId="77777777" w:rsidTr="00ED3C3C">
        <w:tc>
          <w:tcPr>
            <w:tcW w:w="967" w:type="dxa"/>
          </w:tcPr>
          <w:p w14:paraId="1F37B923" w14:textId="77777777" w:rsidR="00C35D33" w:rsidRPr="00C35D33" w:rsidRDefault="00C35D33" w:rsidP="00C35D33">
            <w:pPr>
              <w:spacing w:after="0" w:line="240" w:lineRule="auto"/>
              <w:ind w:firstLine="426"/>
              <w:jc w:val="center"/>
              <w:rPr>
                <w:spacing w:val="0"/>
                <w:sz w:val="28"/>
                <w:szCs w:val="28"/>
              </w:rPr>
            </w:pPr>
            <w:r w:rsidRPr="00C35D33">
              <w:rPr>
                <w:spacing w:val="0"/>
                <w:sz w:val="28"/>
                <w:szCs w:val="28"/>
              </w:rPr>
              <w:t>От</w:t>
            </w:r>
          </w:p>
        </w:tc>
        <w:tc>
          <w:tcPr>
            <w:tcW w:w="3401" w:type="dxa"/>
            <w:tcBorders>
              <w:bottom w:val="single" w:sz="4" w:space="0" w:color="auto"/>
            </w:tcBorders>
          </w:tcPr>
          <w:p w14:paraId="37C63B92" w14:textId="60AEB501" w:rsidR="00C35D33" w:rsidRPr="00C35D33" w:rsidRDefault="00481C2A" w:rsidP="00C35D33">
            <w:pPr>
              <w:spacing w:after="0" w:line="240" w:lineRule="auto"/>
              <w:ind w:firstLine="426"/>
              <w:jc w:val="center"/>
              <w:rPr>
                <w:spacing w:val="0"/>
                <w:sz w:val="28"/>
                <w:szCs w:val="28"/>
              </w:rPr>
            </w:pPr>
            <w:r>
              <w:rPr>
                <w:spacing w:val="0"/>
                <w:sz w:val="28"/>
                <w:szCs w:val="28"/>
              </w:rPr>
              <w:t>01.10</w:t>
            </w:r>
            <w:r w:rsidR="00C35D33" w:rsidRPr="00C35D33">
              <w:rPr>
                <w:spacing w:val="0"/>
                <w:sz w:val="28"/>
                <w:szCs w:val="28"/>
              </w:rPr>
              <w:t>.2024 г.</w:t>
            </w:r>
          </w:p>
        </w:tc>
        <w:tc>
          <w:tcPr>
            <w:tcW w:w="457" w:type="dxa"/>
          </w:tcPr>
          <w:p w14:paraId="4AE8314C" w14:textId="77777777" w:rsidR="00C35D33" w:rsidRPr="00C35D33" w:rsidRDefault="00C35D33" w:rsidP="00C35D33">
            <w:pPr>
              <w:spacing w:after="0" w:line="240" w:lineRule="auto"/>
              <w:ind w:firstLine="0"/>
              <w:jc w:val="center"/>
              <w:rPr>
                <w:spacing w:val="0"/>
                <w:sz w:val="28"/>
                <w:szCs w:val="28"/>
              </w:rPr>
            </w:pPr>
            <w:r w:rsidRPr="00C35D33">
              <w:rPr>
                <w:spacing w:val="0"/>
                <w:sz w:val="28"/>
                <w:szCs w:val="28"/>
              </w:rPr>
              <w:t>№</w:t>
            </w:r>
          </w:p>
        </w:tc>
        <w:tc>
          <w:tcPr>
            <w:tcW w:w="3856" w:type="dxa"/>
            <w:tcBorders>
              <w:bottom w:val="single" w:sz="4" w:space="0" w:color="auto"/>
            </w:tcBorders>
          </w:tcPr>
          <w:p w14:paraId="48B8019B" w14:textId="2962CED7" w:rsidR="00C35D33" w:rsidRPr="00C35D33" w:rsidRDefault="00481C2A" w:rsidP="00C35D33">
            <w:pPr>
              <w:spacing w:after="0" w:line="240" w:lineRule="auto"/>
              <w:ind w:firstLine="426"/>
              <w:jc w:val="center"/>
              <w:rPr>
                <w:spacing w:val="0"/>
                <w:sz w:val="28"/>
                <w:szCs w:val="28"/>
              </w:rPr>
            </w:pPr>
            <w:r>
              <w:rPr>
                <w:spacing w:val="0"/>
                <w:sz w:val="28"/>
                <w:szCs w:val="28"/>
              </w:rPr>
              <w:t>704</w:t>
            </w:r>
          </w:p>
        </w:tc>
      </w:tr>
    </w:tbl>
    <w:p w14:paraId="0463D913" w14:textId="77777777" w:rsidR="00C35D33" w:rsidRPr="00C35D33" w:rsidRDefault="00C35D33" w:rsidP="00C35D33">
      <w:pPr>
        <w:spacing w:after="0" w:line="240" w:lineRule="auto"/>
        <w:ind w:firstLine="426"/>
        <w:jc w:val="left"/>
        <w:rPr>
          <w:rFonts w:eastAsia="Calibri"/>
          <w:color w:val="auto"/>
          <w:spacing w:val="0"/>
          <w:sz w:val="22"/>
          <w:szCs w:val="22"/>
          <w:lang w:eastAsia="en-US"/>
        </w:rPr>
      </w:pPr>
      <w:r w:rsidRPr="00C35D33">
        <w:rPr>
          <w:rFonts w:eastAsia="Calibri"/>
          <w:color w:val="auto"/>
          <w:spacing w:val="0"/>
          <w:sz w:val="22"/>
          <w:szCs w:val="22"/>
          <w:lang w:eastAsia="en-US"/>
        </w:rPr>
        <w:t xml:space="preserve">                               с. Тарногский Городок</w:t>
      </w:r>
    </w:p>
    <w:p w14:paraId="058B4FEC" w14:textId="77777777" w:rsidR="00C35D33" w:rsidRPr="00C35D33" w:rsidRDefault="00C35D33" w:rsidP="00C35D33">
      <w:pPr>
        <w:spacing w:after="0" w:line="240" w:lineRule="auto"/>
        <w:ind w:firstLine="426"/>
        <w:jc w:val="left"/>
        <w:rPr>
          <w:rFonts w:eastAsia="Calibri"/>
          <w:color w:val="auto"/>
          <w:spacing w:val="0"/>
          <w:sz w:val="22"/>
          <w:szCs w:val="22"/>
          <w:lang w:eastAsia="en-US"/>
        </w:rPr>
      </w:pPr>
      <w:r w:rsidRPr="00C35D33">
        <w:rPr>
          <w:rFonts w:eastAsia="Calibri"/>
          <w:color w:val="auto"/>
          <w:spacing w:val="0"/>
          <w:sz w:val="22"/>
          <w:szCs w:val="22"/>
          <w:lang w:eastAsia="en-US"/>
        </w:rPr>
        <w:t xml:space="preserve">                                 Вологодская область</w:t>
      </w:r>
    </w:p>
    <w:p w14:paraId="4C85D60B" w14:textId="77777777" w:rsidR="00C35D33" w:rsidRPr="00C35D33" w:rsidRDefault="00C35D33" w:rsidP="00C35D33">
      <w:pPr>
        <w:spacing w:after="0" w:line="240" w:lineRule="auto"/>
        <w:ind w:firstLine="426"/>
        <w:jc w:val="left"/>
        <w:rPr>
          <w:rFonts w:eastAsia="Calibri"/>
          <w:color w:val="auto"/>
          <w:spacing w:val="0"/>
          <w:sz w:val="24"/>
          <w:szCs w:val="22"/>
          <w:lang w:eastAsia="en-US"/>
        </w:rPr>
      </w:pPr>
    </w:p>
    <w:p w14:paraId="45713E82" w14:textId="77777777" w:rsidR="00C35D33" w:rsidRPr="00C35D33" w:rsidRDefault="00C35D33" w:rsidP="00C35D33">
      <w:pPr>
        <w:spacing w:after="0" w:line="240" w:lineRule="auto"/>
        <w:ind w:firstLine="426"/>
        <w:jc w:val="left"/>
        <w:rPr>
          <w:rFonts w:eastAsia="Calibri"/>
          <w:color w:val="auto"/>
          <w:spacing w:val="0"/>
          <w:sz w:val="24"/>
          <w:szCs w:val="22"/>
          <w:lang w:eastAsia="en-US"/>
        </w:rPr>
      </w:pPr>
    </w:p>
    <w:p w14:paraId="39A7B648" w14:textId="52C68AA9" w:rsidR="00C35D33" w:rsidRPr="00C35D33" w:rsidRDefault="00C35D33" w:rsidP="00481C2A">
      <w:pPr>
        <w:spacing w:after="0" w:line="240" w:lineRule="auto"/>
        <w:ind w:right="4111" w:firstLine="0"/>
        <w:rPr>
          <w:rFonts w:eastAsia="Calibri"/>
          <w:color w:val="auto"/>
          <w:spacing w:val="0"/>
          <w:sz w:val="28"/>
          <w:szCs w:val="28"/>
          <w:lang w:eastAsia="en-US"/>
        </w:rPr>
      </w:pPr>
      <w:r>
        <w:rPr>
          <w:rFonts w:eastAsia="Calibri"/>
          <w:color w:val="auto"/>
          <w:spacing w:val="0"/>
          <w:sz w:val="28"/>
          <w:szCs w:val="28"/>
          <w:lang w:eastAsia="en-US"/>
        </w:rPr>
        <w:t xml:space="preserve">Об утверждении Порядка организации получения </w:t>
      </w:r>
      <w:proofErr w:type="gramStart"/>
      <w:r>
        <w:rPr>
          <w:rFonts w:eastAsia="Calibri"/>
          <w:color w:val="auto"/>
          <w:spacing w:val="0"/>
          <w:sz w:val="28"/>
          <w:szCs w:val="28"/>
          <w:lang w:eastAsia="en-US"/>
        </w:rPr>
        <w:t>обучающимися</w:t>
      </w:r>
      <w:proofErr w:type="gramEnd"/>
      <w:r>
        <w:rPr>
          <w:rFonts w:eastAsia="Calibri"/>
          <w:color w:val="auto"/>
          <w:spacing w:val="0"/>
          <w:sz w:val="28"/>
          <w:szCs w:val="28"/>
          <w:lang w:eastAsia="en-US"/>
        </w:rPr>
        <w:t xml:space="preserve"> общего образования в форме семейного образования на территории округа</w:t>
      </w:r>
    </w:p>
    <w:p w14:paraId="7208B388" w14:textId="77777777" w:rsidR="00C35D33" w:rsidRPr="00C35D33" w:rsidRDefault="00C35D33" w:rsidP="00C35D33">
      <w:pPr>
        <w:spacing w:after="0" w:line="240" w:lineRule="auto"/>
        <w:ind w:firstLine="0"/>
        <w:jc w:val="left"/>
        <w:rPr>
          <w:rFonts w:eastAsia="Calibri"/>
          <w:b/>
          <w:color w:val="auto"/>
          <w:spacing w:val="0"/>
          <w:sz w:val="20"/>
          <w:lang w:eastAsia="en-US"/>
        </w:rPr>
      </w:pPr>
    </w:p>
    <w:p w14:paraId="52DC5E45" w14:textId="77777777" w:rsidR="00C35D33" w:rsidRPr="00C35D33" w:rsidRDefault="00C35D33" w:rsidP="00C35D33">
      <w:pPr>
        <w:spacing w:after="0" w:line="240" w:lineRule="auto"/>
        <w:ind w:firstLine="0"/>
        <w:jc w:val="left"/>
        <w:rPr>
          <w:rFonts w:eastAsia="Calibri"/>
          <w:b/>
          <w:color w:val="auto"/>
          <w:spacing w:val="0"/>
          <w:sz w:val="20"/>
          <w:lang w:eastAsia="en-US"/>
        </w:rPr>
      </w:pPr>
    </w:p>
    <w:p w14:paraId="26502501" w14:textId="25C265F0" w:rsidR="00C35D33" w:rsidRPr="00C35D33" w:rsidRDefault="00481C2A" w:rsidP="00C35D33">
      <w:pPr>
        <w:widowControl w:val="0"/>
        <w:tabs>
          <w:tab w:val="left" w:pos="5232"/>
        </w:tabs>
        <w:spacing w:after="0" w:line="240" w:lineRule="auto"/>
        <w:rPr>
          <w:spacing w:val="0"/>
          <w:sz w:val="28"/>
          <w:szCs w:val="28"/>
          <w:lang w:bidi="ru-RU"/>
        </w:rPr>
      </w:pPr>
      <w:r>
        <w:rPr>
          <w:spacing w:val="0"/>
          <w:sz w:val="28"/>
          <w:szCs w:val="28"/>
          <w:lang w:bidi="ru-RU"/>
        </w:rPr>
        <w:t xml:space="preserve">  </w:t>
      </w:r>
      <w:r w:rsidR="00C35D33" w:rsidRPr="00C35D33">
        <w:rPr>
          <w:spacing w:val="0"/>
          <w:sz w:val="28"/>
          <w:szCs w:val="28"/>
          <w:lang w:bidi="ru-RU"/>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C35D33">
        <w:rPr>
          <w:spacing w:val="0"/>
          <w:sz w:val="28"/>
          <w:szCs w:val="28"/>
          <w:lang w:bidi="ru-RU"/>
        </w:rPr>
        <w:t xml:space="preserve">частями 4 и 5 статьи 63 Федерального закона </w:t>
      </w:r>
      <w:r w:rsidR="00C35D33" w:rsidRPr="00C35D33">
        <w:rPr>
          <w:spacing w:val="0"/>
          <w:sz w:val="28"/>
          <w:szCs w:val="28"/>
          <w:lang w:bidi="ru-RU"/>
        </w:rPr>
        <w:t xml:space="preserve">от 29 декабря 2012 года № 273-ФЗ «Об образовании в Российской Федерации» </w:t>
      </w:r>
      <w:r w:rsidR="00C35D33">
        <w:rPr>
          <w:spacing w:val="0"/>
          <w:sz w:val="28"/>
          <w:szCs w:val="28"/>
          <w:lang w:bidi="ru-RU"/>
        </w:rPr>
        <w:t>и Уставом Тарногского муниципального округа, администрация округа</w:t>
      </w:r>
    </w:p>
    <w:p w14:paraId="6B194C43" w14:textId="3EFF63DB" w:rsidR="00C35D33" w:rsidRDefault="00481C2A" w:rsidP="00C35D33">
      <w:pPr>
        <w:spacing w:after="0" w:line="240" w:lineRule="auto"/>
        <w:ind w:firstLine="0"/>
        <w:jc w:val="left"/>
        <w:rPr>
          <w:rFonts w:eastAsia="Calibri"/>
          <w:b/>
          <w:color w:val="auto"/>
          <w:spacing w:val="0"/>
          <w:sz w:val="28"/>
          <w:szCs w:val="28"/>
          <w:lang w:eastAsia="en-US"/>
        </w:rPr>
      </w:pPr>
      <w:r>
        <w:rPr>
          <w:rFonts w:eastAsia="Calibri"/>
          <w:b/>
          <w:color w:val="auto"/>
          <w:spacing w:val="0"/>
          <w:sz w:val="28"/>
          <w:szCs w:val="28"/>
          <w:lang w:eastAsia="en-US"/>
        </w:rPr>
        <w:t xml:space="preserve"> </w:t>
      </w:r>
      <w:r>
        <w:rPr>
          <w:rFonts w:eastAsia="Calibri"/>
          <w:b/>
          <w:color w:val="auto"/>
          <w:spacing w:val="0"/>
          <w:sz w:val="28"/>
          <w:szCs w:val="28"/>
          <w:lang w:eastAsia="en-US"/>
        </w:rPr>
        <w:tab/>
        <w:t xml:space="preserve">  </w:t>
      </w:r>
      <w:r w:rsidR="00C35D33" w:rsidRPr="00C35D33">
        <w:rPr>
          <w:rFonts w:eastAsia="Calibri"/>
          <w:b/>
          <w:color w:val="auto"/>
          <w:spacing w:val="0"/>
          <w:sz w:val="28"/>
          <w:szCs w:val="28"/>
          <w:lang w:eastAsia="en-US"/>
        </w:rPr>
        <w:t>ПОСТАНОВЛЯЕТ:</w:t>
      </w:r>
    </w:p>
    <w:p w14:paraId="7315384B" w14:textId="77777777" w:rsidR="00481C2A" w:rsidRDefault="00C35D33" w:rsidP="00481C2A">
      <w:pPr>
        <w:pStyle w:val="a7"/>
        <w:widowControl w:val="0"/>
        <w:numPr>
          <w:ilvl w:val="0"/>
          <w:numId w:val="5"/>
        </w:numPr>
        <w:tabs>
          <w:tab w:val="left" w:pos="0"/>
        </w:tabs>
        <w:spacing w:after="0" w:line="240" w:lineRule="auto"/>
        <w:ind w:left="0" w:firstLine="851"/>
        <w:jc w:val="both"/>
        <w:rPr>
          <w:rFonts w:ascii="Times New Roman" w:hAnsi="Times New Roman"/>
          <w:sz w:val="28"/>
          <w:szCs w:val="28"/>
          <w:lang w:bidi="ru-RU"/>
        </w:rPr>
      </w:pPr>
      <w:r w:rsidRPr="00FA2D43">
        <w:rPr>
          <w:rFonts w:ascii="Times New Roman" w:hAnsi="Times New Roman"/>
          <w:sz w:val="28"/>
          <w:szCs w:val="28"/>
          <w:lang w:bidi="ru-RU"/>
        </w:rPr>
        <w:t xml:space="preserve">Утвердить прилагаемый Порядок организации получения </w:t>
      </w:r>
      <w:proofErr w:type="gramStart"/>
      <w:r w:rsidRPr="00FA2D43">
        <w:rPr>
          <w:rFonts w:ascii="Times New Roman" w:hAnsi="Times New Roman"/>
          <w:sz w:val="28"/>
          <w:szCs w:val="28"/>
          <w:lang w:bidi="ru-RU"/>
        </w:rPr>
        <w:t>обучающимися</w:t>
      </w:r>
      <w:proofErr w:type="gramEnd"/>
      <w:r w:rsidRPr="00FA2D43">
        <w:rPr>
          <w:rFonts w:ascii="Times New Roman" w:hAnsi="Times New Roman"/>
          <w:sz w:val="28"/>
          <w:szCs w:val="28"/>
          <w:lang w:bidi="ru-RU"/>
        </w:rPr>
        <w:t xml:space="preserve"> общего образования в форме семейного образования на территории Тарногского муниципального округа.</w:t>
      </w:r>
    </w:p>
    <w:p w14:paraId="2ECB05FE" w14:textId="77777777" w:rsidR="00481C2A" w:rsidRDefault="00C35D33" w:rsidP="00481C2A">
      <w:pPr>
        <w:pStyle w:val="a7"/>
        <w:widowControl w:val="0"/>
        <w:numPr>
          <w:ilvl w:val="0"/>
          <w:numId w:val="5"/>
        </w:numPr>
        <w:tabs>
          <w:tab w:val="left" w:pos="0"/>
        </w:tabs>
        <w:spacing w:after="0" w:line="240" w:lineRule="auto"/>
        <w:ind w:left="0" w:firstLine="851"/>
        <w:jc w:val="both"/>
        <w:rPr>
          <w:rFonts w:ascii="Times New Roman" w:hAnsi="Times New Roman"/>
          <w:sz w:val="28"/>
          <w:szCs w:val="28"/>
          <w:lang w:bidi="ru-RU"/>
        </w:rPr>
      </w:pPr>
      <w:r w:rsidRPr="00481C2A">
        <w:rPr>
          <w:rFonts w:ascii="Times New Roman" w:hAnsi="Times New Roman"/>
          <w:sz w:val="28"/>
          <w:szCs w:val="28"/>
          <w:lang w:bidi="ru-RU"/>
        </w:rPr>
        <w:t>Признать утратившим силу постановление администрации Тарногского муниципального округа Вологодской области от 22.07.2024 № 522 «Об утверждении Порядка информирования родителями (законными представителями) детей о выборе формы получения ребенком общего образования в</w:t>
      </w:r>
      <w:r w:rsidR="00481C2A">
        <w:rPr>
          <w:rFonts w:ascii="Times New Roman" w:hAnsi="Times New Roman"/>
          <w:sz w:val="28"/>
          <w:szCs w:val="28"/>
          <w:lang w:bidi="ru-RU"/>
        </w:rPr>
        <w:t xml:space="preserve"> форме семейного образования».</w:t>
      </w:r>
    </w:p>
    <w:p w14:paraId="5380AF4B" w14:textId="3DB1AFE0" w:rsidR="00C35D33" w:rsidRPr="00481C2A" w:rsidRDefault="00C35D33" w:rsidP="00481C2A">
      <w:pPr>
        <w:pStyle w:val="a7"/>
        <w:widowControl w:val="0"/>
        <w:numPr>
          <w:ilvl w:val="0"/>
          <w:numId w:val="5"/>
        </w:numPr>
        <w:tabs>
          <w:tab w:val="left" w:pos="0"/>
        </w:tabs>
        <w:spacing w:after="0" w:line="240" w:lineRule="auto"/>
        <w:ind w:left="0" w:firstLine="851"/>
        <w:jc w:val="both"/>
        <w:rPr>
          <w:rFonts w:ascii="Times New Roman" w:hAnsi="Times New Roman"/>
          <w:sz w:val="28"/>
          <w:szCs w:val="28"/>
          <w:lang w:bidi="ru-RU"/>
        </w:rPr>
      </w:pPr>
      <w:r w:rsidRPr="00481C2A">
        <w:rPr>
          <w:rFonts w:ascii="Times New Roman" w:hAnsi="Times New Roman"/>
          <w:sz w:val="28"/>
          <w:szCs w:val="28"/>
          <w:lang w:bidi="ru-RU"/>
        </w:rPr>
        <w:t>Настоящее постановление вступает в силу со дня его опубликования в газете «Кокшеньга»</w:t>
      </w:r>
      <w:r w:rsidRPr="00481C2A">
        <w:rPr>
          <w:rFonts w:ascii="Times New Roman" w:hAnsi="Times New Roman"/>
          <w:sz w:val="28"/>
          <w:szCs w:val="28"/>
        </w:rPr>
        <w:t xml:space="preserve"> </w:t>
      </w:r>
      <w:r w:rsidRPr="00481C2A">
        <w:rPr>
          <w:rFonts w:ascii="Times New Roman" w:hAnsi="Times New Roman"/>
          <w:sz w:val="28"/>
          <w:szCs w:val="28"/>
          <w:lang w:bidi="ru-RU"/>
        </w:rPr>
        <w:t xml:space="preserve">и подлежит размещению на официальном сайте </w:t>
      </w:r>
      <w:r w:rsidR="00FA2D43" w:rsidRPr="00481C2A">
        <w:rPr>
          <w:rFonts w:ascii="Times New Roman" w:hAnsi="Times New Roman"/>
          <w:sz w:val="28"/>
          <w:szCs w:val="28"/>
          <w:lang w:bidi="ru-RU"/>
        </w:rPr>
        <w:t>Тарногского</w:t>
      </w:r>
      <w:r w:rsidRPr="00481C2A">
        <w:rPr>
          <w:rFonts w:ascii="Times New Roman" w:hAnsi="Times New Roman"/>
          <w:sz w:val="28"/>
          <w:szCs w:val="28"/>
          <w:lang w:bidi="ru-RU"/>
        </w:rPr>
        <w:t xml:space="preserve"> муниципального округа в информационно-телекоммуникационной сети «Интернет».</w:t>
      </w:r>
    </w:p>
    <w:p w14:paraId="15BD74B5" w14:textId="5F8275C0" w:rsidR="00C35D33" w:rsidRPr="00C35D33" w:rsidRDefault="00C35D33" w:rsidP="00FA2D43">
      <w:pPr>
        <w:pStyle w:val="a7"/>
        <w:spacing w:after="0" w:line="240" w:lineRule="auto"/>
        <w:rPr>
          <w:rFonts w:ascii="Times New Roman" w:eastAsia="Calibri" w:hAnsi="Times New Roman"/>
          <w:color w:val="auto"/>
          <w:sz w:val="28"/>
          <w:szCs w:val="28"/>
          <w:lang w:eastAsia="en-US"/>
        </w:rPr>
      </w:pPr>
    </w:p>
    <w:p w14:paraId="658BCDE4" w14:textId="77777777" w:rsidR="00C35D33" w:rsidRPr="00C35D33" w:rsidRDefault="00C35D33" w:rsidP="00C35D33">
      <w:pPr>
        <w:spacing w:after="0" w:line="240" w:lineRule="auto"/>
        <w:ind w:firstLine="0"/>
        <w:rPr>
          <w:rFonts w:eastAsia="Calibri"/>
          <w:color w:val="auto"/>
          <w:spacing w:val="0"/>
          <w:sz w:val="28"/>
          <w:szCs w:val="28"/>
          <w:lang w:eastAsia="en-US"/>
        </w:rPr>
      </w:pPr>
    </w:p>
    <w:p w14:paraId="23B03FC7" w14:textId="2421180E" w:rsidR="00FA2D43" w:rsidRPr="002B2633" w:rsidRDefault="00FA2D43" w:rsidP="002B2633">
      <w:pPr>
        <w:spacing w:after="0" w:line="240" w:lineRule="auto"/>
        <w:ind w:firstLine="0"/>
        <w:rPr>
          <w:rFonts w:eastAsia="Calibri"/>
          <w:color w:val="auto"/>
          <w:spacing w:val="0"/>
          <w:sz w:val="28"/>
          <w:szCs w:val="28"/>
          <w:lang w:eastAsia="en-US"/>
        </w:rPr>
      </w:pPr>
      <w:r w:rsidRPr="00C35D33">
        <w:rPr>
          <w:rFonts w:eastAsia="Calibri"/>
          <w:color w:val="auto"/>
          <w:spacing w:val="0"/>
          <w:sz w:val="28"/>
          <w:szCs w:val="28"/>
          <w:lang w:eastAsia="en-US"/>
        </w:rPr>
        <w:t>Глава округа</w:t>
      </w:r>
      <w:r w:rsidR="00C35D33" w:rsidRPr="00C35D33">
        <w:rPr>
          <w:rFonts w:eastAsia="Calibri"/>
          <w:color w:val="auto"/>
          <w:spacing w:val="0"/>
          <w:sz w:val="28"/>
          <w:szCs w:val="28"/>
          <w:lang w:eastAsia="en-US"/>
        </w:rPr>
        <w:tab/>
      </w:r>
      <w:r w:rsidR="00C35D33" w:rsidRPr="00C35D33">
        <w:rPr>
          <w:rFonts w:eastAsia="Calibri"/>
          <w:color w:val="auto"/>
          <w:spacing w:val="0"/>
          <w:sz w:val="28"/>
          <w:szCs w:val="28"/>
          <w:lang w:eastAsia="en-US"/>
        </w:rPr>
        <w:tab/>
      </w:r>
      <w:r w:rsidR="00C35D33" w:rsidRPr="00C35D33">
        <w:rPr>
          <w:rFonts w:eastAsia="Calibri"/>
          <w:color w:val="auto"/>
          <w:spacing w:val="0"/>
          <w:sz w:val="28"/>
          <w:szCs w:val="28"/>
          <w:lang w:eastAsia="en-US"/>
        </w:rPr>
        <w:tab/>
      </w:r>
      <w:r w:rsidR="00C35D33" w:rsidRPr="00C35D33">
        <w:rPr>
          <w:rFonts w:eastAsia="Calibri"/>
          <w:color w:val="auto"/>
          <w:spacing w:val="0"/>
          <w:sz w:val="28"/>
          <w:szCs w:val="28"/>
          <w:lang w:eastAsia="en-US"/>
        </w:rPr>
        <w:tab/>
        <w:t xml:space="preserve">                      </w:t>
      </w:r>
      <w:r w:rsidR="002B2633">
        <w:rPr>
          <w:rFonts w:eastAsia="Calibri"/>
          <w:color w:val="auto"/>
          <w:spacing w:val="0"/>
          <w:sz w:val="28"/>
          <w:szCs w:val="28"/>
          <w:lang w:eastAsia="en-US"/>
        </w:rPr>
        <w:t xml:space="preserve">                          </w:t>
      </w:r>
      <w:r w:rsidR="00481C2A">
        <w:rPr>
          <w:rFonts w:eastAsia="Calibri"/>
          <w:color w:val="auto"/>
          <w:spacing w:val="0"/>
          <w:sz w:val="28"/>
          <w:szCs w:val="28"/>
          <w:lang w:eastAsia="en-US"/>
        </w:rPr>
        <w:t xml:space="preserve">   </w:t>
      </w:r>
      <w:r w:rsidR="00C35D33" w:rsidRPr="00C35D33">
        <w:rPr>
          <w:rFonts w:eastAsia="Calibri"/>
          <w:color w:val="auto"/>
          <w:spacing w:val="0"/>
          <w:sz w:val="28"/>
          <w:szCs w:val="28"/>
          <w:lang w:eastAsia="en-US"/>
        </w:rPr>
        <w:t>А.В. Кочкин</w:t>
      </w:r>
    </w:p>
    <w:p w14:paraId="5CA89CBF" w14:textId="77777777" w:rsidR="0020777D" w:rsidRDefault="0020777D" w:rsidP="00BC5B7A">
      <w:pPr>
        <w:spacing w:after="0" w:line="240" w:lineRule="auto"/>
        <w:ind w:firstLine="0"/>
        <w:jc w:val="right"/>
        <w:rPr>
          <w:rFonts w:eastAsia="Calibri"/>
          <w:color w:val="auto"/>
          <w:spacing w:val="0"/>
          <w:sz w:val="28"/>
          <w:szCs w:val="22"/>
          <w:lang w:eastAsia="en-US"/>
        </w:rPr>
      </w:pPr>
    </w:p>
    <w:p w14:paraId="4B9233D6" w14:textId="77777777" w:rsidR="0020777D" w:rsidRDefault="0020777D" w:rsidP="00BC5B7A">
      <w:pPr>
        <w:spacing w:after="0" w:line="240" w:lineRule="auto"/>
        <w:ind w:firstLine="0"/>
        <w:jc w:val="right"/>
        <w:rPr>
          <w:rFonts w:eastAsia="Calibri"/>
          <w:color w:val="auto"/>
          <w:spacing w:val="0"/>
          <w:sz w:val="28"/>
          <w:szCs w:val="22"/>
          <w:lang w:eastAsia="en-US"/>
        </w:rPr>
      </w:pPr>
    </w:p>
    <w:p w14:paraId="42DB7A86" w14:textId="77777777" w:rsidR="0020777D" w:rsidRDefault="0020777D" w:rsidP="00BC5B7A">
      <w:pPr>
        <w:spacing w:after="0" w:line="240" w:lineRule="auto"/>
        <w:ind w:firstLine="0"/>
        <w:jc w:val="right"/>
        <w:rPr>
          <w:rFonts w:eastAsia="Calibri"/>
          <w:color w:val="auto"/>
          <w:spacing w:val="0"/>
          <w:sz w:val="28"/>
          <w:szCs w:val="22"/>
          <w:lang w:eastAsia="en-US"/>
        </w:rPr>
      </w:pPr>
    </w:p>
    <w:p w14:paraId="78F84217" w14:textId="77777777" w:rsidR="0020777D" w:rsidRDefault="0020777D" w:rsidP="00BC5B7A">
      <w:pPr>
        <w:spacing w:after="0" w:line="240" w:lineRule="auto"/>
        <w:ind w:firstLine="0"/>
        <w:jc w:val="right"/>
        <w:rPr>
          <w:rFonts w:eastAsia="Calibri"/>
          <w:color w:val="auto"/>
          <w:spacing w:val="0"/>
          <w:sz w:val="28"/>
          <w:szCs w:val="22"/>
          <w:lang w:eastAsia="en-US"/>
        </w:rPr>
      </w:pPr>
    </w:p>
    <w:p w14:paraId="24A495A6" w14:textId="77777777" w:rsidR="002B2633" w:rsidRDefault="00FA2D43" w:rsidP="00BC5B7A">
      <w:pPr>
        <w:spacing w:after="0" w:line="240" w:lineRule="auto"/>
        <w:ind w:firstLine="0"/>
        <w:jc w:val="right"/>
        <w:rPr>
          <w:rFonts w:eastAsia="Calibri"/>
          <w:color w:val="auto"/>
          <w:spacing w:val="0"/>
          <w:sz w:val="28"/>
          <w:szCs w:val="22"/>
          <w:lang w:eastAsia="en-US"/>
        </w:rPr>
      </w:pPr>
      <w:r w:rsidRPr="00FA2D43">
        <w:rPr>
          <w:rFonts w:eastAsia="Calibri"/>
          <w:color w:val="auto"/>
          <w:spacing w:val="0"/>
          <w:sz w:val="28"/>
          <w:szCs w:val="22"/>
          <w:lang w:eastAsia="en-US"/>
        </w:rPr>
        <w:t xml:space="preserve"> </w:t>
      </w:r>
    </w:p>
    <w:p w14:paraId="3B8B77FB" w14:textId="590DBC7F" w:rsidR="00FA2D43" w:rsidRPr="00FA2D43" w:rsidRDefault="00FA2D43" w:rsidP="00BC5B7A">
      <w:pPr>
        <w:spacing w:after="0" w:line="240" w:lineRule="auto"/>
        <w:ind w:firstLine="0"/>
        <w:jc w:val="right"/>
        <w:rPr>
          <w:rFonts w:eastAsia="Calibri"/>
          <w:color w:val="auto"/>
          <w:spacing w:val="0"/>
          <w:sz w:val="28"/>
          <w:szCs w:val="22"/>
          <w:lang w:eastAsia="en-US"/>
        </w:rPr>
      </w:pPr>
      <w:r w:rsidRPr="00FA2D43">
        <w:rPr>
          <w:rFonts w:eastAsia="Calibri"/>
          <w:color w:val="auto"/>
          <w:spacing w:val="0"/>
          <w:sz w:val="28"/>
          <w:szCs w:val="22"/>
          <w:lang w:eastAsia="en-US"/>
        </w:rPr>
        <w:lastRenderedPageBreak/>
        <w:t>УТВЕРЖДЕН</w:t>
      </w:r>
    </w:p>
    <w:p w14:paraId="7086A4FC" w14:textId="77777777" w:rsidR="00FA2D43" w:rsidRPr="00FA2D43" w:rsidRDefault="00FA2D43" w:rsidP="00BC5B7A">
      <w:pPr>
        <w:spacing w:after="0" w:line="240" w:lineRule="auto"/>
        <w:ind w:firstLine="0"/>
        <w:jc w:val="right"/>
        <w:rPr>
          <w:rFonts w:eastAsia="Calibri"/>
          <w:color w:val="auto"/>
          <w:spacing w:val="0"/>
          <w:sz w:val="28"/>
          <w:szCs w:val="22"/>
          <w:lang w:eastAsia="en-US"/>
        </w:rPr>
      </w:pPr>
      <w:r w:rsidRPr="00FA2D43">
        <w:rPr>
          <w:rFonts w:eastAsia="Calibri"/>
          <w:color w:val="auto"/>
          <w:spacing w:val="0"/>
          <w:sz w:val="28"/>
          <w:szCs w:val="22"/>
          <w:lang w:eastAsia="en-US"/>
        </w:rPr>
        <w:t xml:space="preserve">   </w:t>
      </w:r>
      <w:r w:rsidRPr="00FA2D43">
        <w:rPr>
          <w:rFonts w:eastAsia="Calibri"/>
          <w:color w:val="auto"/>
          <w:spacing w:val="0"/>
          <w:sz w:val="28"/>
          <w:szCs w:val="22"/>
          <w:lang w:eastAsia="en-US"/>
        </w:rPr>
        <w:tab/>
      </w:r>
      <w:r w:rsidRPr="00FA2D43">
        <w:rPr>
          <w:rFonts w:eastAsia="Calibri"/>
          <w:color w:val="auto"/>
          <w:spacing w:val="0"/>
          <w:sz w:val="28"/>
          <w:szCs w:val="22"/>
          <w:lang w:eastAsia="en-US"/>
        </w:rPr>
        <w:tab/>
        <w:t xml:space="preserve">постановлением </w:t>
      </w:r>
    </w:p>
    <w:p w14:paraId="1DA2C89D" w14:textId="651EFEEA" w:rsidR="00FA2D43" w:rsidRPr="00FA2D43" w:rsidRDefault="00FA2D43" w:rsidP="00BC5B7A">
      <w:pPr>
        <w:spacing w:after="0" w:line="240" w:lineRule="auto"/>
        <w:ind w:firstLine="0"/>
        <w:jc w:val="right"/>
        <w:rPr>
          <w:rFonts w:eastAsia="Calibri"/>
          <w:color w:val="auto"/>
          <w:spacing w:val="0"/>
          <w:sz w:val="28"/>
          <w:szCs w:val="22"/>
          <w:lang w:eastAsia="en-US"/>
        </w:rPr>
      </w:pPr>
      <w:r w:rsidRPr="00FA2D43">
        <w:rPr>
          <w:rFonts w:eastAsia="Calibri"/>
          <w:color w:val="auto"/>
          <w:spacing w:val="0"/>
          <w:sz w:val="28"/>
          <w:szCs w:val="22"/>
          <w:lang w:eastAsia="en-US"/>
        </w:rPr>
        <w:t xml:space="preserve">администрации округа </w:t>
      </w:r>
    </w:p>
    <w:p w14:paraId="58E88D62" w14:textId="77777777" w:rsidR="00481C2A" w:rsidRDefault="00FA2D43" w:rsidP="00BC5B7A">
      <w:pPr>
        <w:autoSpaceDE w:val="0"/>
        <w:autoSpaceDN w:val="0"/>
        <w:adjustRightInd w:val="0"/>
        <w:spacing w:after="0" w:line="240" w:lineRule="auto"/>
        <w:ind w:firstLine="0"/>
        <w:jc w:val="right"/>
        <w:outlineLvl w:val="0"/>
        <w:rPr>
          <w:rFonts w:eastAsia="Calibri"/>
          <w:color w:val="auto"/>
          <w:spacing w:val="0"/>
          <w:sz w:val="28"/>
          <w:szCs w:val="22"/>
          <w:lang w:eastAsia="en-US"/>
        </w:rPr>
      </w:pPr>
      <w:r w:rsidRPr="00FA2D43">
        <w:rPr>
          <w:rFonts w:eastAsia="Calibri"/>
          <w:color w:val="auto"/>
          <w:spacing w:val="0"/>
          <w:sz w:val="28"/>
          <w:szCs w:val="22"/>
          <w:lang w:eastAsia="en-US"/>
        </w:rPr>
        <w:t xml:space="preserve">от </w:t>
      </w:r>
      <w:r w:rsidR="00481C2A">
        <w:rPr>
          <w:rFonts w:eastAsia="Calibri"/>
          <w:color w:val="auto"/>
          <w:spacing w:val="0"/>
          <w:sz w:val="28"/>
          <w:szCs w:val="22"/>
          <w:lang w:eastAsia="en-US"/>
        </w:rPr>
        <w:t>01.10.2024г.</w:t>
      </w:r>
      <w:r w:rsidRPr="00FA2D43">
        <w:rPr>
          <w:rFonts w:eastAsia="Calibri"/>
          <w:color w:val="auto"/>
          <w:spacing w:val="0"/>
          <w:sz w:val="28"/>
          <w:szCs w:val="22"/>
          <w:lang w:eastAsia="en-US"/>
        </w:rPr>
        <w:t xml:space="preserve"> № </w:t>
      </w:r>
      <w:r w:rsidR="00481C2A">
        <w:rPr>
          <w:rFonts w:eastAsia="Calibri"/>
          <w:color w:val="auto"/>
          <w:spacing w:val="0"/>
          <w:sz w:val="28"/>
          <w:szCs w:val="22"/>
          <w:lang w:eastAsia="en-US"/>
        </w:rPr>
        <w:t>704</w:t>
      </w:r>
    </w:p>
    <w:p w14:paraId="75E085AC" w14:textId="41752014" w:rsidR="00BC5B7A" w:rsidRDefault="00BC5B7A" w:rsidP="00BC5B7A">
      <w:pPr>
        <w:autoSpaceDE w:val="0"/>
        <w:autoSpaceDN w:val="0"/>
        <w:adjustRightInd w:val="0"/>
        <w:spacing w:after="0" w:line="240" w:lineRule="auto"/>
        <w:ind w:firstLine="0"/>
        <w:jc w:val="right"/>
        <w:outlineLvl w:val="0"/>
        <w:rPr>
          <w:color w:val="auto"/>
          <w:spacing w:val="0"/>
          <w:sz w:val="24"/>
          <w:szCs w:val="24"/>
        </w:rPr>
      </w:pPr>
      <w:r>
        <w:rPr>
          <w:rFonts w:eastAsia="Calibri"/>
          <w:color w:val="auto"/>
          <w:spacing w:val="0"/>
          <w:sz w:val="28"/>
          <w:szCs w:val="22"/>
          <w:lang w:eastAsia="en-US"/>
        </w:rPr>
        <w:t>(приложение 1)</w:t>
      </w:r>
    </w:p>
    <w:p w14:paraId="3C7A76D8" w14:textId="77777777" w:rsidR="00481C2A" w:rsidRDefault="00481C2A" w:rsidP="00481C2A">
      <w:pPr>
        <w:autoSpaceDE w:val="0"/>
        <w:autoSpaceDN w:val="0"/>
        <w:adjustRightInd w:val="0"/>
        <w:spacing w:after="0" w:line="240" w:lineRule="auto"/>
        <w:ind w:firstLine="0"/>
        <w:jc w:val="right"/>
        <w:outlineLvl w:val="0"/>
        <w:rPr>
          <w:color w:val="auto"/>
          <w:spacing w:val="0"/>
          <w:sz w:val="24"/>
          <w:szCs w:val="24"/>
        </w:rPr>
      </w:pPr>
    </w:p>
    <w:p w14:paraId="07000000" w14:textId="6C84C4B0" w:rsidR="00B468AA" w:rsidRPr="00481C2A" w:rsidRDefault="006646B9" w:rsidP="00481C2A">
      <w:pPr>
        <w:autoSpaceDE w:val="0"/>
        <w:autoSpaceDN w:val="0"/>
        <w:adjustRightInd w:val="0"/>
        <w:spacing w:after="0" w:line="240" w:lineRule="auto"/>
        <w:ind w:firstLine="0"/>
        <w:jc w:val="center"/>
        <w:outlineLvl w:val="0"/>
        <w:rPr>
          <w:color w:val="auto"/>
          <w:spacing w:val="0"/>
          <w:sz w:val="24"/>
          <w:szCs w:val="24"/>
        </w:rPr>
      </w:pPr>
      <w:r w:rsidRPr="00C35D33">
        <w:rPr>
          <w:b/>
          <w:sz w:val="28"/>
          <w:szCs w:val="28"/>
        </w:rPr>
        <w:t>ПОРЯДОК</w:t>
      </w:r>
    </w:p>
    <w:p w14:paraId="09000000" w14:textId="25030082" w:rsidR="00B468AA" w:rsidRPr="00C35D33" w:rsidRDefault="006646B9">
      <w:pPr>
        <w:spacing w:after="0" w:line="240" w:lineRule="auto"/>
        <w:ind w:firstLine="0"/>
        <w:jc w:val="center"/>
        <w:rPr>
          <w:b/>
          <w:sz w:val="28"/>
          <w:szCs w:val="28"/>
        </w:rPr>
      </w:pPr>
      <w:r w:rsidRPr="00C35D33">
        <w:rPr>
          <w:b/>
          <w:sz w:val="28"/>
          <w:szCs w:val="28"/>
        </w:rPr>
        <w:t xml:space="preserve">организации получения обучающимися общего в форме семейного образования на территории </w:t>
      </w:r>
      <w:r w:rsidR="004051FC" w:rsidRPr="00C35D33">
        <w:rPr>
          <w:b/>
          <w:sz w:val="28"/>
          <w:szCs w:val="28"/>
        </w:rPr>
        <w:t>Тарногского муниципального</w:t>
      </w:r>
      <w:r w:rsidRPr="00C35D33">
        <w:rPr>
          <w:b/>
          <w:sz w:val="28"/>
          <w:szCs w:val="28"/>
        </w:rPr>
        <w:t xml:space="preserve"> округа </w:t>
      </w:r>
    </w:p>
    <w:p w14:paraId="0A000000" w14:textId="77777777" w:rsidR="00B468AA" w:rsidRPr="00C35D33" w:rsidRDefault="00B468AA">
      <w:pPr>
        <w:spacing w:after="0" w:line="240" w:lineRule="auto"/>
        <w:ind w:firstLine="0"/>
        <w:jc w:val="center"/>
        <w:rPr>
          <w:b/>
          <w:sz w:val="28"/>
          <w:szCs w:val="28"/>
        </w:rPr>
      </w:pPr>
    </w:p>
    <w:p w14:paraId="54C4536D" w14:textId="77777777" w:rsidR="00481C2A" w:rsidRDefault="006646B9" w:rsidP="00481C2A">
      <w:pPr>
        <w:pStyle w:val="ConsPlusNormal"/>
        <w:numPr>
          <w:ilvl w:val="0"/>
          <w:numId w:val="1"/>
        </w:numPr>
        <w:jc w:val="center"/>
        <w:rPr>
          <w:rFonts w:ascii="Times New Roman" w:hAnsi="Times New Roman"/>
          <w:b/>
          <w:spacing w:val="16"/>
          <w:sz w:val="28"/>
          <w:szCs w:val="28"/>
        </w:rPr>
      </w:pPr>
      <w:r w:rsidRPr="00C35D33">
        <w:rPr>
          <w:rFonts w:ascii="Times New Roman" w:hAnsi="Times New Roman"/>
          <w:b/>
          <w:spacing w:val="16"/>
          <w:sz w:val="28"/>
          <w:szCs w:val="28"/>
        </w:rPr>
        <w:t>Общие положения</w:t>
      </w:r>
    </w:p>
    <w:p w14:paraId="577B4833" w14:textId="6B71C0A8" w:rsidR="00481C2A" w:rsidRDefault="00481C2A" w:rsidP="00481C2A">
      <w:pPr>
        <w:pStyle w:val="ConsPlusNormal"/>
        <w:ind w:firstLine="0"/>
        <w:jc w:val="both"/>
        <w:rPr>
          <w:rFonts w:ascii="Times New Roman" w:hAnsi="Times New Roman"/>
          <w:sz w:val="28"/>
          <w:szCs w:val="28"/>
        </w:rPr>
      </w:pPr>
      <w:r>
        <w:rPr>
          <w:rFonts w:ascii="Times New Roman" w:hAnsi="Times New Roman"/>
          <w:sz w:val="28"/>
          <w:szCs w:val="28"/>
        </w:rPr>
        <w:tab/>
      </w:r>
      <w:r w:rsidR="006646B9" w:rsidRPr="00481C2A">
        <w:rPr>
          <w:rFonts w:ascii="Times New Roman" w:hAnsi="Times New Roman"/>
          <w:sz w:val="28"/>
          <w:szCs w:val="28"/>
        </w:rPr>
        <w:t>1.1.</w:t>
      </w:r>
      <w:r w:rsidR="00BC5B7A">
        <w:rPr>
          <w:rFonts w:ascii="Times New Roman" w:hAnsi="Times New Roman"/>
          <w:sz w:val="28"/>
          <w:szCs w:val="28"/>
        </w:rPr>
        <w:t xml:space="preserve"> </w:t>
      </w:r>
      <w:r w:rsidR="006646B9" w:rsidRPr="00481C2A">
        <w:rPr>
          <w:rFonts w:ascii="Times New Roman" w:hAnsi="Times New Roman"/>
          <w:sz w:val="28"/>
          <w:szCs w:val="28"/>
        </w:rPr>
        <w:t xml:space="preserve">Настоящий Порядок организации получения </w:t>
      </w:r>
      <w:proofErr w:type="gramStart"/>
      <w:r w:rsidR="006646B9" w:rsidRPr="00481C2A">
        <w:rPr>
          <w:rFonts w:ascii="Times New Roman" w:hAnsi="Times New Roman"/>
          <w:sz w:val="28"/>
          <w:szCs w:val="28"/>
        </w:rPr>
        <w:t>обучающимися</w:t>
      </w:r>
      <w:proofErr w:type="gramEnd"/>
      <w:r w:rsidR="006646B9" w:rsidRPr="00481C2A">
        <w:rPr>
          <w:rFonts w:ascii="Times New Roman" w:hAnsi="Times New Roman"/>
          <w:sz w:val="28"/>
          <w:szCs w:val="28"/>
        </w:rPr>
        <w:t xml:space="preserve"> общего образования на территории </w:t>
      </w:r>
      <w:r w:rsidR="004051FC" w:rsidRPr="00481C2A">
        <w:rPr>
          <w:rFonts w:ascii="Times New Roman" w:hAnsi="Times New Roman"/>
          <w:sz w:val="28"/>
          <w:szCs w:val="28"/>
        </w:rPr>
        <w:t>Тарногского муниципального</w:t>
      </w:r>
      <w:r w:rsidR="006646B9" w:rsidRPr="00481C2A">
        <w:rPr>
          <w:rFonts w:ascii="Times New Roman" w:hAnsi="Times New Roman"/>
          <w:sz w:val="28"/>
          <w:szCs w:val="28"/>
        </w:rPr>
        <w:t xml:space="preserve"> округа (далее - Порядок) устанавливает порядок предоставления в форме семейного образования.</w:t>
      </w:r>
    </w:p>
    <w:p w14:paraId="39912098" w14:textId="648F6064" w:rsidR="00481C2A" w:rsidRDefault="00481C2A" w:rsidP="00481C2A">
      <w:pPr>
        <w:pStyle w:val="ConsPlusNormal"/>
        <w:ind w:firstLine="0"/>
        <w:jc w:val="both"/>
        <w:rPr>
          <w:rFonts w:ascii="Times New Roman" w:hAnsi="Times New Roman"/>
          <w:sz w:val="28"/>
          <w:szCs w:val="28"/>
        </w:rPr>
      </w:pPr>
      <w:r>
        <w:rPr>
          <w:rFonts w:ascii="Times New Roman" w:hAnsi="Times New Roman"/>
          <w:sz w:val="28"/>
          <w:szCs w:val="28"/>
        </w:rPr>
        <w:tab/>
      </w:r>
      <w:r w:rsidR="006646B9" w:rsidRPr="00481C2A">
        <w:rPr>
          <w:rFonts w:ascii="Times New Roman" w:hAnsi="Times New Roman"/>
          <w:sz w:val="28"/>
          <w:szCs w:val="28"/>
        </w:rPr>
        <w:t>1.2.</w:t>
      </w:r>
      <w:r w:rsidR="00BC5B7A">
        <w:rPr>
          <w:rFonts w:ascii="Times New Roman" w:hAnsi="Times New Roman"/>
          <w:sz w:val="28"/>
          <w:szCs w:val="28"/>
        </w:rPr>
        <w:t xml:space="preserve"> </w:t>
      </w:r>
      <w:r w:rsidR="006646B9" w:rsidRPr="00481C2A">
        <w:rPr>
          <w:rFonts w:ascii="Times New Roman" w:hAnsi="Times New Roman"/>
          <w:sz w:val="28"/>
          <w:szCs w:val="28"/>
        </w:rPr>
        <w:t>Настоящий Порядок разработан в соответствии с Федеральным законом от 29.12.2012 № 273-ФЗ «Об образовании в Российской Федерации» (далее – Федеральный закон № 273-ФЗ).</w:t>
      </w:r>
    </w:p>
    <w:p w14:paraId="7C40CD20" w14:textId="34CAD663" w:rsidR="00481C2A" w:rsidRDefault="00481C2A" w:rsidP="00481C2A">
      <w:pPr>
        <w:pStyle w:val="ConsPlusNormal"/>
        <w:ind w:firstLine="0"/>
        <w:jc w:val="both"/>
        <w:rPr>
          <w:rFonts w:ascii="Times New Roman" w:hAnsi="Times New Roman"/>
          <w:sz w:val="28"/>
          <w:szCs w:val="28"/>
        </w:rPr>
      </w:pPr>
      <w:r>
        <w:rPr>
          <w:rFonts w:ascii="Times New Roman" w:hAnsi="Times New Roman"/>
          <w:sz w:val="28"/>
          <w:szCs w:val="28"/>
        </w:rPr>
        <w:tab/>
      </w:r>
      <w:r w:rsidR="006646B9" w:rsidRPr="00481C2A">
        <w:rPr>
          <w:rFonts w:ascii="Times New Roman" w:hAnsi="Times New Roman"/>
          <w:sz w:val="28"/>
          <w:szCs w:val="28"/>
        </w:rPr>
        <w:t>1.3.</w:t>
      </w:r>
      <w:r w:rsidR="00BC5B7A">
        <w:rPr>
          <w:rFonts w:ascii="Times New Roman" w:hAnsi="Times New Roman"/>
          <w:sz w:val="28"/>
          <w:szCs w:val="28"/>
        </w:rPr>
        <w:t xml:space="preserve"> </w:t>
      </w:r>
      <w:r w:rsidR="006646B9" w:rsidRPr="00481C2A">
        <w:rPr>
          <w:rFonts w:ascii="Times New Roman" w:hAnsi="Times New Roman"/>
          <w:sz w:val="28"/>
          <w:szCs w:val="28"/>
        </w:rPr>
        <w:t xml:space="preserve">Выбор формы получения общего образования и формы обучения по конкретной основной общеобразовательной программе осуществляется </w:t>
      </w:r>
      <w:proofErr w:type="gramStart"/>
      <w:r w:rsidR="006646B9" w:rsidRPr="00481C2A">
        <w:rPr>
          <w:rFonts w:ascii="Times New Roman" w:hAnsi="Times New Roman"/>
          <w:sz w:val="28"/>
          <w:szCs w:val="28"/>
        </w:rPr>
        <w:t>совершеннолетним</w:t>
      </w:r>
      <w:proofErr w:type="gramEnd"/>
      <w:r w:rsidR="006646B9" w:rsidRPr="00481C2A">
        <w:rPr>
          <w:rFonts w:ascii="Times New Roman" w:hAnsi="Times New Roman"/>
          <w:sz w:val="28"/>
          <w:szCs w:val="28"/>
        </w:rPr>
        <w:t xml:space="preserve"> обучающимся или родителями (законными представителями) несовершеннолетнего обучающегося с учетом мнения ребенка.</w:t>
      </w:r>
    </w:p>
    <w:p w14:paraId="4C7DE893" w14:textId="636BACA3" w:rsidR="00481C2A" w:rsidRDefault="00481C2A" w:rsidP="00481C2A">
      <w:pPr>
        <w:pStyle w:val="ConsPlusNormal"/>
        <w:ind w:firstLine="0"/>
        <w:jc w:val="both"/>
        <w:rPr>
          <w:rFonts w:ascii="Times New Roman" w:hAnsi="Times New Roman"/>
          <w:sz w:val="28"/>
          <w:szCs w:val="28"/>
        </w:rPr>
      </w:pPr>
      <w:r>
        <w:rPr>
          <w:rFonts w:ascii="Times New Roman" w:hAnsi="Times New Roman"/>
          <w:sz w:val="28"/>
          <w:szCs w:val="28"/>
        </w:rPr>
        <w:tab/>
      </w:r>
      <w:r w:rsidR="006646B9" w:rsidRPr="00481C2A">
        <w:rPr>
          <w:rFonts w:ascii="Times New Roman" w:hAnsi="Times New Roman"/>
          <w:sz w:val="28"/>
          <w:szCs w:val="28"/>
        </w:rPr>
        <w:t>1.4.</w:t>
      </w:r>
      <w:r w:rsidR="00BC5B7A">
        <w:rPr>
          <w:rFonts w:ascii="Times New Roman" w:hAnsi="Times New Roman"/>
          <w:sz w:val="28"/>
          <w:szCs w:val="28"/>
        </w:rPr>
        <w:t xml:space="preserve"> </w:t>
      </w:r>
      <w:r w:rsidR="006646B9" w:rsidRPr="00481C2A">
        <w:rPr>
          <w:rFonts w:ascii="Times New Roman" w:hAnsi="Times New Roman"/>
          <w:sz w:val="28"/>
          <w:szCs w:val="28"/>
        </w:rPr>
        <w:t>Обучение в форме семейного образования осуществляется с последующим прохождением промежуточной и (или) государственной итоговой аттестации в муниципальных о</w:t>
      </w:r>
      <w:r w:rsidR="004051FC" w:rsidRPr="00481C2A">
        <w:rPr>
          <w:rFonts w:ascii="Times New Roman" w:hAnsi="Times New Roman"/>
          <w:sz w:val="28"/>
          <w:szCs w:val="28"/>
        </w:rPr>
        <w:t>бщеобразовательных организациях Тарногского муниципального</w:t>
      </w:r>
      <w:r w:rsidR="006646B9" w:rsidRPr="00481C2A">
        <w:rPr>
          <w:rFonts w:ascii="Times New Roman" w:hAnsi="Times New Roman"/>
          <w:sz w:val="28"/>
          <w:szCs w:val="28"/>
        </w:rPr>
        <w:t xml:space="preserve"> округа (далее – Организация) в соответствии с </w:t>
      </w:r>
      <w:hyperlink r:id="rId9" w:history="1">
        <w:r w:rsidR="006646B9" w:rsidRPr="00481C2A">
          <w:rPr>
            <w:rFonts w:ascii="Times New Roman" w:hAnsi="Times New Roman"/>
            <w:sz w:val="28"/>
            <w:szCs w:val="28"/>
          </w:rPr>
          <w:t>частью 3 статьи 34</w:t>
        </w:r>
      </w:hyperlink>
      <w:r w:rsidR="006646B9" w:rsidRPr="00481C2A">
        <w:rPr>
          <w:rFonts w:ascii="Times New Roman" w:hAnsi="Times New Roman"/>
          <w:sz w:val="28"/>
          <w:szCs w:val="28"/>
        </w:rPr>
        <w:t xml:space="preserve"> Федерального закона № 273-ФЗ. </w:t>
      </w:r>
    </w:p>
    <w:p w14:paraId="7FBAE669" w14:textId="35313C54" w:rsidR="00481C2A" w:rsidRDefault="00481C2A" w:rsidP="00481C2A">
      <w:pPr>
        <w:pStyle w:val="ConsPlusNormal"/>
        <w:ind w:firstLine="0"/>
        <w:jc w:val="both"/>
        <w:rPr>
          <w:rFonts w:ascii="Times New Roman" w:hAnsi="Times New Roman"/>
          <w:sz w:val="28"/>
          <w:szCs w:val="28"/>
        </w:rPr>
      </w:pPr>
      <w:r>
        <w:rPr>
          <w:rFonts w:ascii="Times New Roman" w:hAnsi="Times New Roman"/>
          <w:sz w:val="28"/>
          <w:szCs w:val="28"/>
        </w:rPr>
        <w:tab/>
      </w:r>
      <w:r w:rsidR="006646B9" w:rsidRPr="00481C2A">
        <w:rPr>
          <w:rFonts w:ascii="Times New Roman" w:hAnsi="Times New Roman"/>
          <w:sz w:val="28"/>
          <w:szCs w:val="28"/>
        </w:rPr>
        <w:t>1.5.</w:t>
      </w:r>
      <w:r w:rsidR="00BC5B7A">
        <w:rPr>
          <w:rFonts w:ascii="Times New Roman" w:hAnsi="Times New Roman"/>
          <w:sz w:val="28"/>
          <w:szCs w:val="28"/>
        </w:rPr>
        <w:t xml:space="preserve"> </w:t>
      </w:r>
      <w:r w:rsidR="006646B9" w:rsidRPr="00481C2A">
        <w:rPr>
          <w:rFonts w:ascii="Times New Roman" w:hAnsi="Times New Roman"/>
          <w:sz w:val="28"/>
          <w:szCs w:val="28"/>
        </w:rPr>
        <w:t>Организация осуществляет промежуточную аттестаци</w:t>
      </w:r>
      <w:r w:rsidR="00BC5B7A">
        <w:rPr>
          <w:rFonts w:ascii="Times New Roman" w:hAnsi="Times New Roman"/>
          <w:sz w:val="28"/>
          <w:szCs w:val="28"/>
        </w:rPr>
        <w:t>ю</w:t>
      </w:r>
      <w:r w:rsidR="006646B9" w:rsidRPr="00481C2A">
        <w:rPr>
          <w:rFonts w:ascii="Times New Roman" w:hAnsi="Times New Roman"/>
          <w:sz w:val="28"/>
          <w:szCs w:val="28"/>
        </w:rPr>
        <w:t xml:space="preserve"> обучающихся в форме семейного образования, устанавливает их формы, периодичность и порядок проведения в соответствии с </w:t>
      </w:r>
      <w:hyperlink r:id="rId10" w:history="1">
        <w:r w:rsidR="006646B9" w:rsidRPr="00481C2A">
          <w:rPr>
            <w:rFonts w:ascii="Times New Roman" w:hAnsi="Times New Roman"/>
            <w:sz w:val="28"/>
            <w:szCs w:val="28"/>
          </w:rPr>
          <w:t>пунктом 10 части 3 статьи 28</w:t>
        </w:r>
      </w:hyperlink>
      <w:r w:rsidR="006646B9" w:rsidRPr="00481C2A">
        <w:rPr>
          <w:rFonts w:ascii="Times New Roman" w:hAnsi="Times New Roman"/>
          <w:sz w:val="28"/>
          <w:szCs w:val="28"/>
        </w:rPr>
        <w:t xml:space="preserve"> Федерального закона</w:t>
      </w:r>
      <w:r w:rsidR="002E04E4" w:rsidRPr="00481C2A">
        <w:rPr>
          <w:rFonts w:ascii="Times New Roman" w:hAnsi="Times New Roman"/>
          <w:sz w:val="28"/>
          <w:szCs w:val="28"/>
        </w:rPr>
        <w:t xml:space="preserve"> </w:t>
      </w:r>
      <w:r w:rsidR="006646B9" w:rsidRPr="00481C2A">
        <w:rPr>
          <w:rFonts w:ascii="Times New Roman" w:hAnsi="Times New Roman"/>
          <w:sz w:val="28"/>
          <w:szCs w:val="28"/>
        </w:rPr>
        <w:t>№ 273-ФЗ.</w:t>
      </w:r>
    </w:p>
    <w:p w14:paraId="15A3653D" w14:textId="77777777" w:rsidR="00481C2A" w:rsidRDefault="00481C2A" w:rsidP="00481C2A">
      <w:pPr>
        <w:pStyle w:val="ConsPlusNormal"/>
        <w:ind w:firstLine="0"/>
        <w:jc w:val="both"/>
        <w:rPr>
          <w:rFonts w:ascii="Times New Roman" w:hAnsi="Times New Roman"/>
          <w:sz w:val="28"/>
          <w:szCs w:val="28"/>
        </w:rPr>
      </w:pPr>
    </w:p>
    <w:p w14:paraId="43BEA402" w14:textId="77777777" w:rsidR="00481C2A" w:rsidRDefault="006646B9" w:rsidP="00481C2A">
      <w:pPr>
        <w:pStyle w:val="ConsPlusNormal"/>
        <w:ind w:firstLine="0"/>
        <w:jc w:val="center"/>
        <w:rPr>
          <w:rFonts w:ascii="Times New Roman" w:hAnsi="Times New Roman"/>
          <w:b/>
          <w:sz w:val="28"/>
          <w:szCs w:val="28"/>
        </w:rPr>
      </w:pPr>
      <w:r w:rsidRPr="00481C2A">
        <w:rPr>
          <w:rFonts w:ascii="Times New Roman" w:hAnsi="Times New Roman"/>
          <w:b/>
          <w:sz w:val="28"/>
          <w:szCs w:val="28"/>
        </w:rPr>
        <w:t>II. Порядок предоставления общего образования в форме семейного образования</w:t>
      </w:r>
    </w:p>
    <w:p w14:paraId="45A0D812" w14:textId="51A5E40D" w:rsidR="00BC5B7A" w:rsidRDefault="00481C2A" w:rsidP="00481C2A">
      <w:pPr>
        <w:pStyle w:val="ConsPlusNormal"/>
        <w:ind w:firstLine="0"/>
        <w:jc w:val="both"/>
        <w:rPr>
          <w:rFonts w:ascii="Times New Roman" w:hAnsi="Times New Roman"/>
          <w:sz w:val="28"/>
          <w:szCs w:val="28"/>
        </w:rPr>
      </w:pPr>
      <w:r>
        <w:rPr>
          <w:rFonts w:ascii="Times New Roman" w:hAnsi="Times New Roman"/>
          <w:sz w:val="28"/>
          <w:szCs w:val="28"/>
        </w:rPr>
        <w:tab/>
      </w:r>
      <w:r w:rsidR="006646B9" w:rsidRPr="00481C2A">
        <w:rPr>
          <w:rFonts w:ascii="Times New Roman" w:hAnsi="Times New Roman"/>
          <w:sz w:val="28"/>
          <w:szCs w:val="28"/>
        </w:rPr>
        <w:t>2.1.</w:t>
      </w:r>
      <w:r w:rsidR="00BC5B7A">
        <w:rPr>
          <w:rFonts w:ascii="Times New Roman" w:hAnsi="Times New Roman"/>
          <w:sz w:val="28"/>
          <w:szCs w:val="28"/>
        </w:rPr>
        <w:t xml:space="preserve"> </w:t>
      </w:r>
      <w:proofErr w:type="gramStart"/>
      <w:r w:rsidR="006646B9" w:rsidRPr="00481C2A">
        <w:rPr>
          <w:rFonts w:ascii="Times New Roman" w:hAnsi="Times New Roman"/>
          <w:sz w:val="28"/>
          <w:szCs w:val="28"/>
        </w:rPr>
        <w:t xml:space="preserve">Родители (законные представители) детей или совершеннолетние обучающиеся, проживающие на территории </w:t>
      </w:r>
      <w:r w:rsidR="004051FC" w:rsidRPr="00481C2A">
        <w:rPr>
          <w:rFonts w:ascii="Times New Roman" w:hAnsi="Times New Roman"/>
          <w:sz w:val="28"/>
          <w:szCs w:val="28"/>
        </w:rPr>
        <w:t>Тарногского муниципального</w:t>
      </w:r>
      <w:r w:rsidR="006646B9" w:rsidRPr="00481C2A">
        <w:rPr>
          <w:rFonts w:ascii="Times New Roman" w:hAnsi="Times New Roman"/>
          <w:sz w:val="28"/>
          <w:szCs w:val="28"/>
        </w:rPr>
        <w:t xml:space="preserve"> округа, в соответствии с </w:t>
      </w:r>
      <w:hyperlink r:id="rId11" w:history="1">
        <w:r w:rsidR="006646B9" w:rsidRPr="00481C2A">
          <w:rPr>
            <w:rFonts w:ascii="Times New Roman" w:hAnsi="Times New Roman"/>
            <w:sz w:val="28"/>
            <w:szCs w:val="28"/>
          </w:rPr>
          <w:t>пунктом 5 статьи 63</w:t>
        </w:r>
      </w:hyperlink>
      <w:r w:rsidR="006646B9" w:rsidRPr="00481C2A">
        <w:rPr>
          <w:rFonts w:ascii="Times New Roman" w:hAnsi="Times New Roman"/>
          <w:sz w:val="28"/>
          <w:szCs w:val="28"/>
        </w:rPr>
        <w:t xml:space="preserve"> Федерального закона № 273-ФЗ уведомляют Управление образования </w:t>
      </w:r>
      <w:r w:rsidR="00BC5B7A">
        <w:rPr>
          <w:rFonts w:ascii="Times New Roman" w:hAnsi="Times New Roman"/>
          <w:sz w:val="28"/>
          <w:szCs w:val="28"/>
        </w:rPr>
        <w:t xml:space="preserve">администрации </w:t>
      </w:r>
      <w:r w:rsidR="004051FC" w:rsidRPr="00481C2A">
        <w:rPr>
          <w:rFonts w:ascii="Times New Roman" w:hAnsi="Times New Roman"/>
          <w:sz w:val="28"/>
          <w:szCs w:val="28"/>
        </w:rPr>
        <w:t>Тарногского муниципального</w:t>
      </w:r>
      <w:r w:rsidR="006646B9" w:rsidRPr="00481C2A">
        <w:rPr>
          <w:rFonts w:ascii="Times New Roman" w:hAnsi="Times New Roman"/>
          <w:sz w:val="28"/>
          <w:szCs w:val="28"/>
        </w:rPr>
        <w:t xml:space="preserve"> округа (далее – Управление образования) о выборе формы получения общего образования в форме семейного образования путем направления уведомления о выборе формы получения общего образования в форме семейного образования</w:t>
      </w:r>
      <w:r w:rsidR="009B41FD">
        <w:rPr>
          <w:rFonts w:ascii="Times New Roman" w:hAnsi="Times New Roman"/>
          <w:sz w:val="28"/>
          <w:szCs w:val="28"/>
        </w:rPr>
        <w:t>, согласно Приложению 1 к</w:t>
      </w:r>
      <w:proofErr w:type="gramEnd"/>
      <w:r w:rsidR="009B41FD">
        <w:rPr>
          <w:rFonts w:ascii="Times New Roman" w:hAnsi="Times New Roman"/>
          <w:sz w:val="28"/>
          <w:szCs w:val="28"/>
        </w:rPr>
        <w:t xml:space="preserve"> Порядку</w:t>
      </w:r>
      <w:r w:rsidR="006646B9" w:rsidRPr="00481C2A">
        <w:rPr>
          <w:rFonts w:ascii="Times New Roman" w:hAnsi="Times New Roman"/>
          <w:sz w:val="28"/>
          <w:szCs w:val="28"/>
        </w:rPr>
        <w:t xml:space="preserve">. </w:t>
      </w:r>
      <w:r>
        <w:rPr>
          <w:rFonts w:ascii="Times New Roman" w:hAnsi="Times New Roman"/>
          <w:sz w:val="28"/>
          <w:szCs w:val="28"/>
        </w:rPr>
        <w:tab/>
      </w:r>
    </w:p>
    <w:p w14:paraId="385E3740" w14:textId="34CE8056" w:rsidR="00481C2A" w:rsidRPr="00481C2A" w:rsidRDefault="00BC5B7A" w:rsidP="00481C2A">
      <w:pPr>
        <w:pStyle w:val="ConsPlusNormal"/>
        <w:ind w:firstLine="0"/>
        <w:jc w:val="both"/>
        <w:rPr>
          <w:rFonts w:ascii="Times New Roman" w:hAnsi="Times New Roman"/>
          <w:sz w:val="28"/>
          <w:szCs w:val="28"/>
        </w:rPr>
      </w:pPr>
      <w:r>
        <w:rPr>
          <w:rFonts w:ascii="Times New Roman" w:hAnsi="Times New Roman"/>
          <w:sz w:val="28"/>
          <w:szCs w:val="28"/>
        </w:rPr>
        <w:lastRenderedPageBreak/>
        <w:tab/>
      </w:r>
      <w:r w:rsidR="006646B9" w:rsidRPr="00481C2A">
        <w:rPr>
          <w:rFonts w:ascii="Times New Roman" w:hAnsi="Times New Roman"/>
          <w:sz w:val="28"/>
          <w:szCs w:val="28"/>
        </w:rPr>
        <w:t>2.2.1.</w:t>
      </w:r>
      <w:r>
        <w:rPr>
          <w:rFonts w:ascii="Times New Roman" w:hAnsi="Times New Roman"/>
          <w:sz w:val="28"/>
          <w:szCs w:val="28"/>
        </w:rPr>
        <w:t xml:space="preserve"> </w:t>
      </w:r>
      <w:r w:rsidR="006646B9" w:rsidRPr="00481C2A">
        <w:rPr>
          <w:rFonts w:ascii="Times New Roman" w:hAnsi="Times New Roman"/>
          <w:sz w:val="28"/>
          <w:szCs w:val="28"/>
        </w:rPr>
        <w:t xml:space="preserve">При выборе получения общего образования в форме семейного образования с 1 класса родители (законные представители) направляют уведомление в Управление образования не позднее 15 августа текущего года.  </w:t>
      </w:r>
    </w:p>
    <w:p w14:paraId="2463AA94" w14:textId="711E20FB" w:rsidR="00481C2A" w:rsidRPr="00481C2A" w:rsidRDefault="00481C2A" w:rsidP="00481C2A">
      <w:pPr>
        <w:pStyle w:val="ConsPlusNormal"/>
        <w:ind w:firstLine="0"/>
        <w:jc w:val="both"/>
        <w:rPr>
          <w:rFonts w:ascii="Times New Roman" w:hAnsi="Times New Roman"/>
          <w:color w:val="000000" w:themeColor="text1"/>
          <w:sz w:val="28"/>
          <w:szCs w:val="28"/>
        </w:rPr>
      </w:pPr>
      <w:r w:rsidRPr="00481C2A">
        <w:rPr>
          <w:rFonts w:ascii="Times New Roman" w:hAnsi="Times New Roman"/>
          <w:color w:val="000000" w:themeColor="text1"/>
          <w:sz w:val="28"/>
          <w:szCs w:val="28"/>
        </w:rPr>
        <w:tab/>
      </w:r>
      <w:r w:rsidR="006646B9" w:rsidRPr="00481C2A">
        <w:rPr>
          <w:rFonts w:ascii="Times New Roman" w:hAnsi="Times New Roman"/>
          <w:color w:val="000000" w:themeColor="text1"/>
          <w:sz w:val="28"/>
          <w:szCs w:val="28"/>
        </w:rPr>
        <w:t>2.2.2.</w:t>
      </w:r>
      <w:r w:rsidR="00BC5B7A">
        <w:rPr>
          <w:rFonts w:ascii="Times New Roman" w:hAnsi="Times New Roman"/>
          <w:color w:val="000000" w:themeColor="text1"/>
          <w:sz w:val="28"/>
          <w:szCs w:val="28"/>
        </w:rPr>
        <w:t xml:space="preserve"> </w:t>
      </w:r>
      <w:r w:rsidR="006646B9" w:rsidRPr="00481C2A">
        <w:rPr>
          <w:rFonts w:ascii="Times New Roman" w:hAnsi="Times New Roman"/>
          <w:color w:val="000000" w:themeColor="text1"/>
          <w:sz w:val="28"/>
          <w:szCs w:val="28"/>
        </w:rPr>
        <w:t xml:space="preserve">При выборе в течение учебного года формы получения общего образования в форме семейного образования родители (законные представители) информируют об этом Управление образования </w:t>
      </w:r>
      <w:r w:rsidR="002E04E4" w:rsidRPr="00481C2A">
        <w:rPr>
          <w:rFonts w:ascii="Times New Roman" w:hAnsi="Times New Roman"/>
          <w:color w:val="000000" w:themeColor="text1"/>
          <w:sz w:val="28"/>
          <w:szCs w:val="28"/>
        </w:rPr>
        <w:t xml:space="preserve">путем личного приема специалистом управления, ответственным за учет детей, подлежащих обучению и проживающих на территории </w:t>
      </w:r>
      <w:r w:rsidR="004051FC" w:rsidRPr="00481C2A">
        <w:rPr>
          <w:rFonts w:ascii="Times New Roman" w:hAnsi="Times New Roman"/>
          <w:sz w:val="28"/>
          <w:szCs w:val="28"/>
        </w:rPr>
        <w:t>Тарногского муниципального</w:t>
      </w:r>
      <w:r w:rsidR="00F4283D" w:rsidRPr="00481C2A">
        <w:rPr>
          <w:rFonts w:ascii="Times New Roman" w:hAnsi="Times New Roman"/>
          <w:color w:val="000000" w:themeColor="text1"/>
          <w:sz w:val="28"/>
          <w:szCs w:val="28"/>
        </w:rPr>
        <w:t xml:space="preserve"> округа</w:t>
      </w:r>
      <w:r w:rsidR="002E04E4" w:rsidRPr="00481C2A">
        <w:rPr>
          <w:rFonts w:ascii="Times New Roman" w:hAnsi="Times New Roman"/>
          <w:color w:val="000000" w:themeColor="text1"/>
          <w:sz w:val="28"/>
          <w:szCs w:val="28"/>
        </w:rPr>
        <w:t>.</w:t>
      </w:r>
    </w:p>
    <w:p w14:paraId="1D47B8B7" w14:textId="7F054101" w:rsidR="00481C2A" w:rsidRPr="00481C2A" w:rsidRDefault="002B2633" w:rsidP="00481C2A">
      <w:pPr>
        <w:pStyle w:val="ConsPlusNormal"/>
        <w:ind w:firstLine="0"/>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2E04E4" w:rsidRPr="00481C2A">
        <w:rPr>
          <w:rFonts w:ascii="Times New Roman" w:hAnsi="Times New Roman"/>
          <w:color w:val="000000" w:themeColor="text1"/>
          <w:sz w:val="28"/>
          <w:szCs w:val="28"/>
        </w:rPr>
        <w:t>Результатом личного приема является</w:t>
      </w:r>
      <w:r w:rsidR="00891939" w:rsidRPr="00481C2A">
        <w:rPr>
          <w:rFonts w:ascii="Times New Roman" w:hAnsi="Times New Roman"/>
          <w:color w:val="000000" w:themeColor="text1"/>
          <w:sz w:val="28"/>
          <w:szCs w:val="28"/>
        </w:rPr>
        <w:t>:</w:t>
      </w:r>
    </w:p>
    <w:p w14:paraId="3E0322FC" w14:textId="50517F8D" w:rsidR="00481C2A" w:rsidRPr="00481C2A" w:rsidRDefault="00481C2A" w:rsidP="00481C2A">
      <w:pPr>
        <w:pStyle w:val="ConsPlusNormal"/>
        <w:ind w:firstLine="0"/>
        <w:jc w:val="both"/>
        <w:rPr>
          <w:rFonts w:ascii="Times New Roman" w:hAnsi="Times New Roman"/>
          <w:color w:val="000000" w:themeColor="text1"/>
          <w:sz w:val="28"/>
          <w:szCs w:val="28"/>
        </w:rPr>
      </w:pPr>
      <w:r w:rsidRPr="00481C2A">
        <w:rPr>
          <w:rFonts w:ascii="Times New Roman" w:hAnsi="Times New Roman"/>
          <w:color w:val="000000" w:themeColor="text1"/>
          <w:sz w:val="28"/>
          <w:szCs w:val="28"/>
        </w:rPr>
        <w:tab/>
      </w:r>
      <w:r w:rsidR="00891939" w:rsidRPr="00481C2A">
        <w:rPr>
          <w:rFonts w:ascii="Times New Roman" w:hAnsi="Times New Roman"/>
          <w:color w:val="000000" w:themeColor="text1"/>
          <w:sz w:val="28"/>
          <w:szCs w:val="28"/>
        </w:rPr>
        <w:t xml:space="preserve">- </w:t>
      </w:r>
      <w:r w:rsidR="002E04E4" w:rsidRPr="00481C2A">
        <w:rPr>
          <w:rFonts w:ascii="Times New Roman" w:hAnsi="Times New Roman"/>
          <w:color w:val="000000" w:themeColor="text1"/>
          <w:sz w:val="28"/>
          <w:szCs w:val="28"/>
        </w:rPr>
        <w:t>согласование</w:t>
      </w:r>
      <w:r w:rsidR="006646B9" w:rsidRPr="00481C2A">
        <w:rPr>
          <w:rFonts w:ascii="Times New Roman" w:hAnsi="Times New Roman"/>
          <w:color w:val="000000" w:themeColor="text1"/>
          <w:sz w:val="28"/>
          <w:szCs w:val="28"/>
        </w:rPr>
        <w:t xml:space="preserve"> </w:t>
      </w:r>
      <w:r w:rsidR="002E04E4" w:rsidRPr="00481C2A">
        <w:rPr>
          <w:rFonts w:ascii="Times New Roman" w:hAnsi="Times New Roman"/>
          <w:color w:val="000000" w:themeColor="text1"/>
          <w:sz w:val="28"/>
          <w:szCs w:val="28"/>
        </w:rPr>
        <w:t>с родител</w:t>
      </w:r>
      <w:r w:rsidR="00891939" w:rsidRPr="00481C2A">
        <w:rPr>
          <w:rFonts w:ascii="Times New Roman" w:hAnsi="Times New Roman"/>
          <w:color w:val="000000" w:themeColor="text1"/>
          <w:sz w:val="28"/>
          <w:szCs w:val="28"/>
        </w:rPr>
        <w:t xml:space="preserve">ями (законными представителями) </w:t>
      </w:r>
      <w:r w:rsidR="002E04E4" w:rsidRPr="00481C2A">
        <w:rPr>
          <w:rFonts w:ascii="Times New Roman" w:hAnsi="Times New Roman"/>
          <w:color w:val="000000" w:themeColor="text1"/>
          <w:sz w:val="28"/>
          <w:szCs w:val="28"/>
        </w:rPr>
        <w:t>Организации для прохождения промежуточной и (или) государственной итоговой аттестации</w:t>
      </w:r>
      <w:r w:rsidR="00891939" w:rsidRPr="00481C2A">
        <w:rPr>
          <w:rFonts w:ascii="Times New Roman" w:hAnsi="Times New Roman"/>
          <w:color w:val="000000" w:themeColor="text1"/>
          <w:sz w:val="28"/>
          <w:szCs w:val="28"/>
        </w:rPr>
        <w:t>,</w:t>
      </w:r>
    </w:p>
    <w:p w14:paraId="0DD78839" w14:textId="00BC3BDF" w:rsidR="00481C2A" w:rsidRPr="00481C2A" w:rsidRDefault="00481C2A" w:rsidP="00481C2A">
      <w:pPr>
        <w:pStyle w:val="ConsPlusNormal"/>
        <w:ind w:firstLine="0"/>
        <w:jc w:val="both"/>
        <w:rPr>
          <w:rFonts w:ascii="Times New Roman" w:hAnsi="Times New Roman"/>
          <w:color w:val="000000" w:themeColor="text1"/>
          <w:sz w:val="28"/>
          <w:szCs w:val="28"/>
        </w:rPr>
      </w:pPr>
      <w:r w:rsidRPr="00481C2A">
        <w:rPr>
          <w:rFonts w:ascii="Times New Roman" w:hAnsi="Times New Roman"/>
          <w:color w:val="000000" w:themeColor="text1"/>
          <w:sz w:val="28"/>
          <w:szCs w:val="28"/>
        </w:rPr>
        <w:tab/>
      </w:r>
      <w:r w:rsidR="00891939" w:rsidRPr="00481C2A">
        <w:rPr>
          <w:rFonts w:ascii="Times New Roman" w:hAnsi="Times New Roman"/>
          <w:color w:val="000000" w:themeColor="text1"/>
          <w:sz w:val="28"/>
          <w:szCs w:val="28"/>
        </w:rPr>
        <w:t>- направление в исходную организацию уведомления о согласовании с родителями (законными представителями) Организации для прохождения промежуточной и (или) государственной итоговой аттестации,</w:t>
      </w:r>
    </w:p>
    <w:p w14:paraId="630BF005" w14:textId="77777777" w:rsidR="00481C2A" w:rsidRPr="00481C2A" w:rsidRDefault="00481C2A" w:rsidP="00481C2A">
      <w:pPr>
        <w:pStyle w:val="ConsPlusNormal"/>
        <w:ind w:firstLine="0"/>
        <w:jc w:val="both"/>
        <w:rPr>
          <w:rFonts w:ascii="Times New Roman" w:hAnsi="Times New Roman"/>
          <w:color w:val="000000" w:themeColor="text1"/>
          <w:sz w:val="28"/>
          <w:szCs w:val="28"/>
        </w:rPr>
      </w:pPr>
      <w:r w:rsidRPr="00481C2A">
        <w:rPr>
          <w:rFonts w:ascii="Times New Roman" w:hAnsi="Times New Roman"/>
          <w:color w:val="000000" w:themeColor="text1"/>
          <w:sz w:val="28"/>
          <w:szCs w:val="28"/>
        </w:rPr>
        <w:tab/>
      </w:r>
      <w:r w:rsidR="00891939" w:rsidRPr="00481C2A">
        <w:rPr>
          <w:rFonts w:ascii="Times New Roman" w:hAnsi="Times New Roman"/>
          <w:color w:val="000000" w:themeColor="text1"/>
          <w:sz w:val="28"/>
          <w:szCs w:val="28"/>
        </w:rPr>
        <w:t>- направлени</w:t>
      </w:r>
      <w:r w:rsidR="00B702CE" w:rsidRPr="00481C2A">
        <w:rPr>
          <w:rFonts w:ascii="Times New Roman" w:hAnsi="Times New Roman"/>
          <w:color w:val="000000" w:themeColor="text1"/>
          <w:sz w:val="28"/>
          <w:szCs w:val="28"/>
        </w:rPr>
        <w:t>е</w:t>
      </w:r>
      <w:r w:rsidR="00891939" w:rsidRPr="00481C2A">
        <w:rPr>
          <w:rFonts w:ascii="Times New Roman" w:hAnsi="Times New Roman"/>
          <w:color w:val="000000" w:themeColor="text1"/>
          <w:sz w:val="28"/>
          <w:szCs w:val="28"/>
        </w:rPr>
        <w:t xml:space="preserve"> уведомления в организацию, </w:t>
      </w:r>
      <w:r w:rsidR="00F907B7" w:rsidRPr="00481C2A">
        <w:rPr>
          <w:rFonts w:ascii="Times New Roman" w:hAnsi="Times New Roman"/>
          <w:color w:val="000000" w:themeColor="text1"/>
          <w:sz w:val="28"/>
          <w:szCs w:val="28"/>
        </w:rPr>
        <w:t>выбранную для</w:t>
      </w:r>
      <w:r w:rsidR="00891939" w:rsidRPr="00481C2A">
        <w:rPr>
          <w:rFonts w:ascii="Times New Roman" w:hAnsi="Times New Roman"/>
          <w:color w:val="000000" w:themeColor="text1"/>
          <w:sz w:val="28"/>
          <w:szCs w:val="28"/>
        </w:rPr>
        <w:t xml:space="preserve"> прохождения промежуточной и (или) государственной итоговой аттестации.</w:t>
      </w:r>
      <w:r w:rsidRPr="00481C2A">
        <w:rPr>
          <w:rFonts w:ascii="Times New Roman" w:hAnsi="Times New Roman"/>
          <w:color w:val="000000" w:themeColor="text1"/>
          <w:sz w:val="28"/>
          <w:szCs w:val="28"/>
        </w:rPr>
        <w:t xml:space="preserve"> </w:t>
      </w:r>
    </w:p>
    <w:p w14:paraId="09B9E498" w14:textId="77777777" w:rsidR="00481C2A" w:rsidRDefault="00481C2A" w:rsidP="00481C2A">
      <w:pPr>
        <w:pStyle w:val="ConsPlusNormal"/>
        <w:ind w:firstLine="0"/>
        <w:jc w:val="both"/>
        <w:rPr>
          <w:rFonts w:ascii="Times New Roman" w:hAnsi="Times New Roman"/>
          <w:sz w:val="28"/>
          <w:szCs w:val="28"/>
        </w:rPr>
      </w:pPr>
      <w:r w:rsidRPr="00481C2A">
        <w:rPr>
          <w:rFonts w:ascii="Times New Roman" w:hAnsi="Times New Roman"/>
          <w:color w:val="000000" w:themeColor="text1"/>
          <w:sz w:val="28"/>
          <w:szCs w:val="28"/>
        </w:rPr>
        <w:tab/>
      </w:r>
      <w:proofErr w:type="gramStart"/>
      <w:r w:rsidR="006646B9" w:rsidRPr="00481C2A">
        <w:rPr>
          <w:rFonts w:ascii="Times New Roman" w:hAnsi="Times New Roman"/>
          <w:sz w:val="28"/>
          <w:szCs w:val="28"/>
        </w:rPr>
        <w:t>По желанию совершеннолетнего обучающегося или родителей (законных представителей) несовершеннолетних обучающихся такая Организация может быть определена на весь период получения начального общего, основного общего, среднего общего образования, либо на период прохождения конкретной аттестации, либо на период одного учебного года в зависимости от объективных обстоятельств и наиболее эффективной реализации прав и свобод обучающегося.</w:t>
      </w:r>
      <w:proofErr w:type="gramEnd"/>
    </w:p>
    <w:p w14:paraId="2BE430CD" w14:textId="77777777" w:rsidR="00BC5B7A" w:rsidRDefault="00481C2A" w:rsidP="00481C2A">
      <w:pPr>
        <w:pStyle w:val="ConsPlusNormal"/>
        <w:ind w:firstLine="0"/>
        <w:jc w:val="both"/>
        <w:rPr>
          <w:rFonts w:ascii="Times New Roman" w:hAnsi="Times New Roman"/>
          <w:color w:val="000000" w:themeColor="text1"/>
          <w:sz w:val="28"/>
          <w:szCs w:val="28"/>
        </w:rPr>
      </w:pPr>
      <w:r>
        <w:rPr>
          <w:rFonts w:ascii="Times New Roman" w:hAnsi="Times New Roman"/>
          <w:sz w:val="28"/>
          <w:szCs w:val="28"/>
        </w:rPr>
        <w:tab/>
      </w:r>
      <w:r w:rsidR="006646B9" w:rsidRPr="00C76D4B">
        <w:rPr>
          <w:rFonts w:ascii="Times New Roman" w:hAnsi="Times New Roman"/>
          <w:color w:val="000000" w:themeColor="text1"/>
          <w:sz w:val="28"/>
          <w:szCs w:val="28"/>
        </w:rPr>
        <w:t>2.</w:t>
      </w:r>
      <w:r w:rsidR="00E62DA2" w:rsidRPr="00C76D4B">
        <w:rPr>
          <w:rFonts w:ascii="Times New Roman" w:hAnsi="Times New Roman"/>
          <w:color w:val="000000" w:themeColor="text1"/>
          <w:sz w:val="28"/>
          <w:szCs w:val="28"/>
        </w:rPr>
        <w:t>3</w:t>
      </w:r>
      <w:r w:rsidR="00C76D4B" w:rsidRPr="00C76D4B">
        <w:rPr>
          <w:rFonts w:ascii="Times New Roman" w:hAnsi="Times New Roman"/>
          <w:color w:val="000000" w:themeColor="text1"/>
          <w:sz w:val="28"/>
          <w:szCs w:val="28"/>
        </w:rPr>
        <w:t>.</w:t>
      </w:r>
      <w:r w:rsidR="006646B9" w:rsidRPr="00C76D4B">
        <w:rPr>
          <w:rFonts w:ascii="Times New Roman" w:hAnsi="Times New Roman"/>
          <w:color w:val="000000" w:themeColor="text1"/>
          <w:sz w:val="28"/>
          <w:szCs w:val="28"/>
        </w:rPr>
        <w:t xml:space="preserve"> Родители (законные представители) или </w:t>
      </w:r>
      <w:proofErr w:type="gramStart"/>
      <w:r w:rsidR="006646B9" w:rsidRPr="00C76D4B">
        <w:rPr>
          <w:rFonts w:ascii="Times New Roman" w:hAnsi="Times New Roman"/>
          <w:color w:val="000000" w:themeColor="text1"/>
          <w:sz w:val="28"/>
          <w:szCs w:val="28"/>
        </w:rPr>
        <w:t>совершеннолетние</w:t>
      </w:r>
      <w:proofErr w:type="gramEnd"/>
      <w:r w:rsidR="006646B9" w:rsidRPr="00C76D4B">
        <w:rPr>
          <w:rFonts w:ascii="Times New Roman" w:hAnsi="Times New Roman"/>
          <w:color w:val="000000" w:themeColor="text1"/>
          <w:sz w:val="28"/>
          <w:szCs w:val="28"/>
        </w:rPr>
        <w:t xml:space="preserve"> обучающиеся в течение 3 рабочих дней со дня </w:t>
      </w:r>
      <w:r w:rsidR="00B702CE" w:rsidRPr="00C76D4B">
        <w:rPr>
          <w:rFonts w:ascii="Times New Roman" w:hAnsi="Times New Roman"/>
          <w:color w:val="000000" w:themeColor="text1"/>
          <w:sz w:val="28"/>
          <w:szCs w:val="28"/>
        </w:rPr>
        <w:t>личного приема</w:t>
      </w:r>
      <w:r w:rsidR="006646B9" w:rsidRPr="00C76D4B">
        <w:rPr>
          <w:rFonts w:ascii="Times New Roman" w:hAnsi="Times New Roman"/>
          <w:color w:val="000000" w:themeColor="text1"/>
          <w:sz w:val="28"/>
          <w:szCs w:val="28"/>
        </w:rPr>
        <w:t xml:space="preserve"> обращаются в </w:t>
      </w:r>
      <w:r w:rsidR="00F907B7" w:rsidRPr="00C76D4B">
        <w:rPr>
          <w:rFonts w:ascii="Times New Roman" w:hAnsi="Times New Roman"/>
          <w:color w:val="000000" w:themeColor="text1"/>
          <w:sz w:val="28"/>
          <w:szCs w:val="28"/>
        </w:rPr>
        <w:t>исходную Организацию</w:t>
      </w:r>
      <w:r w:rsidR="006646B9" w:rsidRPr="00C76D4B">
        <w:rPr>
          <w:rFonts w:ascii="Times New Roman" w:hAnsi="Times New Roman"/>
          <w:color w:val="000000" w:themeColor="text1"/>
          <w:sz w:val="28"/>
          <w:szCs w:val="28"/>
        </w:rPr>
        <w:t xml:space="preserve"> с заявлением о</w:t>
      </w:r>
      <w:r w:rsidR="00891939" w:rsidRPr="00C76D4B">
        <w:rPr>
          <w:rFonts w:ascii="Times New Roman" w:hAnsi="Times New Roman"/>
          <w:color w:val="000000" w:themeColor="text1"/>
          <w:sz w:val="28"/>
          <w:szCs w:val="28"/>
        </w:rPr>
        <w:t xml:space="preserve">б отчислении в связи с выбором формы семейного образования и заявлением о зачислении в нее для </w:t>
      </w:r>
      <w:r w:rsidR="006646B9" w:rsidRPr="00C76D4B">
        <w:rPr>
          <w:rFonts w:ascii="Times New Roman" w:hAnsi="Times New Roman"/>
          <w:color w:val="000000" w:themeColor="text1"/>
          <w:sz w:val="28"/>
          <w:szCs w:val="28"/>
        </w:rPr>
        <w:t>прохождени</w:t>
      </w:r>
      <w:r w:rsidR="00891939" w:rsidRPr="00C76D4B">
        <w:rPr>
          <w:rFonts w:ascii="Times New Roman" w:hAnsi="Times New Roman"/>
          <w:color w:val="000000" w:themeColor="text1"/>
          <w:sz w:val="28"/>
          <w:szCs w:val="28"/>
        </w:rPr>
        <w:t>я</w:t>
      </w:r>
      <w:r w:rsidR="006646B9" w:rsidRPr="00C76D4B">
        <w:rPr>
          <w:rFonts w:ascii="Times New Roman" w:hAnsi="Times New Roman"/>
          <w:color w:val="000000" w:themeColor="text1"/>
          <w:sz w:val="28"/>
          <w:szCs w:val="28"/>
        </w:rPr>
        <w:t xml:space="preserve"> </w:t>
      </w:r>
      <w:r w:rsidR="00F907B7" w:rsidRPr="00C76D4B">
        <w:rPr>
          <w:rFonts w:ascii="Times New Roman" w:hAnsi="Times New Roman"/>
          <w:color w:val="000000" w:themeColor="text1"/>
          <w:sz w:val="28"/>
          <w:szCs w:val="28"/>
        </w:rPr>
        <w:t>промежуточной и</w:t>
      </w:r>
      <w:r w:rsidR="006646B9" w:rsidRPr="00C76D4B">
        <w:rPr>
          <w:rFonts w:ascii="Times New Roman" w:hAnsi="Times New Roman"/>
          <w:color w:val="000000" w:themeColor="text1"/>
          <w:sz w:val="28"/>
          <w:szCs w:val="28"/>
        </w:rPr>
        <w:t xml:space="preserve"> (или) государственной итоговой аттестации</w:t>
      </w:r>
      <w:r w:rsidR="00B702CE" w:rsidRPr="00C76D4B">
        <w:rPr>
          <w:rFonts w:ascii="Times New Roman" w:hAnsi="Times New Roman"/>
          <w:color w:val="000000" w:themeColor="text1"/>
          <w:sz w:val="28"/>
          <w:szCs w:val="28"/>
        </w:rPr>
        <w:t xml:space="preserve"> (при выборе этой же организации)</w:t>
      </w:r>
      <w:r w:rsidR="006646B9" w:rsidRPr="00C76D4B">
        <w:rPr>
          <w:rFonts w:ascii="Times New Roman" w:hAnsi="Times New Roman"/>
          <w:color w:val="000000" w:themeColor="text1"/>
          <w:sz w:val="28"/>
          <w:szCs w:val="28"/>
        </w:rPr>
        <w:t xml:space="preserve">. </w:t>
      </w:r>
      <w:r w:rsidRPr="00C76D4B">
        <w:rPr>
          <w:rFonts w:ascii="Times New Roman" w:hAnsi="Times New Roman"/>
          <w:color w:val="000000" w:themeColor="text1"/>
          <w:sz w:val="28"/>
          <w:szCs w:val="28"/>
        </w:rPr>
        <w:tab/>
      </w:r>
    </w:p>
    <w:p w14:paraId="79183EE9" w14:textId="2B0538D8" w:rsidR="00481C2A" w:rsidRPr="00C76D4B" w:rsidRDefault="00BC5B7A" w:rsidP="00481C2A">
      <w:pPr>
        <w:pStyle w:val="ConsPlusNormal"/>
        <w:ind w:firstLine="0"/>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6646B9" w:rsidRPr="00C76D4B">
        <w:rPr>
          <w:rFonts w:ascii="Times New Roman" w:hAnsi="Times New Roman"/>
          <w:color w:val="000000" w:themeColor="text1"/>
          <w:sz w:val="28"/>
          <w:szCs w:val="28"/>
        </w:rPr>
        <w:t>2.</w:t>
      </w:r>
      <w:r w:rsidR="00E62DA2" w:rsidRPr="00C76D4B">
        <w:rPr>
          <w:rFonts w:ascii="Times New Roman" w:hAnsi="Times New Roman"/>
          <w:color w:val="000000" w:themeColor="text1"/>
          <w:sz w:val="28"/>
          <w:szCs w:val="28"/>
        </w:rPr>
        <w:t>4</w:t>
      </w:r>
      <w:r w:rsidR="006646B9" w:rsidRPr="00C76D4B">
        <w:rPr>
          <w:rFonts w:ascii="Times New Roman" w:hAnsi="Times New Roman"/>
          <w:color w:val="000000" w:themeColor="text1"/>
          <w:sz w:val="28"/>
          <w:szCs w:val="28"/>
        </w:rPr>
        <w:t>.</w:t>
      </w:r>
      <w:r w:rsidR="00E62DA2" w:rsidRPr="00C76D4B">
        <w:rPr>
          <w:rFonts w:ascii="Times New Roman" w:hAnsi="Times New Roman"/>
          <w:color w:val="000000" w:themeColor="text1"/>
          <w:sz w:val="28"/>
          <w:szCs w:val="28"/>
        </w:rPr>
        <w:t xml:space="preserve">1. </w:t>
      </w:r>
      <w:r w:rsidR="006646B9" w:rsidRPr="00C76D4B">
        <w:rPr>
          <w:rFonts w:ascii="Times New Roman" w:hAnsi="Times New Roman"/>
          <w:color w:val="000000" w:themeColor="text1"/>
          <w:sz w:val="28"/>
          <w:szCs w:val="28"/>
        </w:rPr>
        <w:t xml:space="preserve">Организация в течение </w:t>
      </w:r>
      <w:r w:rsidR="00891939" w:rsidRPr="00C76D4B">
        <w:rPr>
          <w:rFonts w:ascii="Times New Roman" w:hAnsi="Times New Roman"/>
          <w:color w:val="000000" w:themeColor="text1"/>
          <w:sz w:val="28"/>
          <w:szCs w:val="28"/>
        </w:rPr>
        <w:t>3</w:t>
      </w:r>
      <w:r w:rsidR="006646B9" w:rsidRPr="00C76D4B">
        <w:rPr>
          <w:rFonts w:ascii="Times New Roman" w:hAnsi="Times New Roman"/>
          <w:color w:val="000000" w:themeColor="text1"/>
          <w:sz w:val="28"/>
          <w:szCs w:val="28"/>
        </w:rPr>
        <w:t xml:space="preserve"> рабочих дней со дня получения заявления родителей (законных представителей) или совершеннолетних обучающихся </w:t>
      </w:r>
      <w:r w:rsidR="00891939" w:rsidRPr="00C76D4B">
        <w:rPr>
          <w:rFonts w:ascii="Times New Roman" w:hAnsi="Times New Roman"/>
          <w:color w:val="000000" w:themeColor="text1"/>
          <w:sz w:val="28"/>
          <w:szCs w:val="28"/>
        </w:rPr>
        <w:t>отчисляет обуча</w:t>
      </w:r>
      <w:r w:rsidR="00F907B7" w:rsidRPr="00C76D4B">
        <w:rPr>
          <w:rFonts w:ascii="Times New Roman" w:hAnsi="Times New Roman"/>
          <w:color w:val="000000" w:themeColor="text1"/>
          <w:sz w:val="28"/>
          <w:szCs w:val="28"/>
        </w:rPr>
        <w:t xml:space="preserve">ющегося из контингента школы и </w:t>
      </w:r>
      <w:r w:rsidR="006646B9" w:rsidRPr="00C76D4B">
        <w:rPr>
          <w:rFonts w:ascii="Times New Roman" w:hAnsi="Times New Roman"/>
          <w:color w:val="000000" w:themeColor="text1"/>
          <w:sz w:val="28"/>
          <w:szCs w:val="28"/>
        </w:rPr>
        <w:t xml:space="preserve">зачисляет </w:t>
      </w:r>
      <w:r w:rsidR="00891939" w:rsidRPr="00C76D4B">
        <w:rPr>
          <w:rFonts w:ascii="Times New Roman" w:hAnsi="Times New Roman"/>
          <w:color w:val="000000" w:themeColor="text1"/>
          <w:sz w:val="28"/>
          <w:szCs w:val="28"/>
        </w:rPr>
        <w:t>его</w:t>
      </w:r>
      <w:r w:rsidR="006646B9" w:rsidRPr="00C76D4B">
        <w:rPr>
          <w:rFonts w:ascii="Times New Roman" w:hAnsi="Times New Roman"/>
          <w:color w:val="000000" w:themeColor="text1"/>
          <w:sz w:val="28"/>
          <w:szCs w:val="28"/>
        </w:rPr>
        <w:t xml:space="preserve"> для прохождения промежуточной аттестации и (или) государственной итоговой</w:t>
      </w:r>
      <w:r w:rsidR="00B702CE" w:rsidRPr="00C76D4B">
        <w:rPr>
          <w:rFonts w:ascii="Times New Roman" w:hAnsi="Times New Roman"/>
          <w:color w:val="000000" w:themeColor="text1"/>
          <w:sz w:val="28"/>
          <w:szCs w:val="28"/>
        </w:rPr>
        <w:t xml:space="preserve"> аттестации</w:t>
      </w:r>
      <w:r w:rsidR="006646B9" w:rsidRPr="00C76D4B">
        <w:rPr>
          <w:rFonts w:ascii="Times New Roman" w:hAnsi="Times New Roman"/>
          <w:color w:val="000000" w:themeColor="text1"/>
          <w:sz w:val="28"/>
          <w:szCs w:val="28"/>
        </w:rPr>
        <w:t>.</w:t>
      </w:r>
      <w:r w:rsidR="00481C2A" w:rsidRPr="00C76D4B">
        <w:rPr>
          <w:rFonts w:ascii="Times New Roman" w:hAnsi="Times New Roman"/>
          <w:color w:val="000000" w:themeColor="text1"/>
          <w:sz w:val="28"/>
          <w:szCs w:val="28"/>
        </w:rPr>
        <w:tab/>
      </w:r>
    </w:p>
    <w:p w14:paraId="3CAA7651" w14:textId="77777777" w:rsidR="00481C2A" w:rsidRPr="00C76D4B" w:rsidRDefault="00481C2A" w:rsidP="00481C2A">
      <w:pPr>
        <w:pStyle w:val="ConsPlusNormal"/>
        <w:ind w:firstLine="0"/>
        <w:jc w:val="both"/>
        <w:rPr>
          <w:rFonts w:ascii="Times New Roman" w:hAnsi="Times New Roman"/>
          <w:color w:val="000000" w:themeColor="text1"/>
          <w:sz w:val="28"/>
          <w:szCs w:val="28"/>
        </w:rPr>
      </w:pPr>
      <w:r w:rsidRPr="00C76D4B">
        <w:rPr>
          <w:rFonts w:ascii="Times New Roman" w:hAnsi="Times New Roman"/>
          <w:color w:val="000000" w:themeColor="text1"/>
          <w:sz w:val="28"/>
          <w:szCs w:val="28"/>
        </w:rPr>
        <w:tab/>
      </w:r>
      <w:r w:rsidR="00E62DA2" w:rsidRPr="00C76D4B">
        <w:rPr>
          <w:rFonts w:ascii="Times New Roman" w:hAnsi="Times New Roman"/>
          <w:color w:val="000000" w:themeColor="text1"/>
          <w:sz w:val="28"/>
          <w:szCs w:val="28"/>
        </w:rPr>
        <w:t>2.4.2</w:t>
      </w:r>
      <w:r w:rsidRPr="00C76D4B">
        <w:rPr>
          <w:rFonts w:ascii="Times New Roman" w:hAnsi="Times New Roman"/>
          <w:color w:val="000000" w:themeColor="text1"/>
          <w:sz w:val="28"/>
          <w:szCs w:val="28"/>
        </w:rPr>
        <w:t>.</w:t>
      </w:r>
      <w:r w:rsidR="00E62DA2" w:rsidRPr="00C76D4B">
        <w:rPr>
          <w:rFonts w:ascii="Times New Roman" w:hAnsi="Times New Roman"/>
          <w:color w:val="000000" w:themeColor="text1"/>
          <w:sz w:val="28"/>
          <w:szCs w:val="28"/>
        </w:rPr>
        <w:t xml:space="preserve"> </w:t>
      </w:r>
      <w:r w:rsidR="00B702CE" w:rsidRPr="00C76D4B">
        <w:rPr>
          <w:rFonts w:ascii="Times New Roman" w:hAnsi="Times New Roman"/>
          <w:color w:val="000000" w:themeColor="text1"/>
          <w:sz w:val="28"/>
          <w:szCs w:val="28"/>
        </w:rPr>
        <w:t xml:space="preserve">При выборе родителями (законными представителями) для прохождения промежуточной и (или) государственной </w:t>
      </w:r>
      <w:r w:rsidR="00F907B7" w:rsidRPr="00C76D4B">
        <w:rPr>
          <w:rFonts w:ascii="Times New Roman" w:hAnsi="Times New Roman"/>
          <w:color w:val="000000" w:themeColor="text1"/>
          <w:sz w:val="28"/>
          <w:szCs w:val="28"/>
        </w:rPr>
        <w:t>аттестации организации</w:t>
      </w:r>
      <w:r w:rsidR="00B702CE" w:rsidRPr="00C76D4B">
        <w:rPr>
          <w:rFonts w:ascii="Times New Roman" w:hAnsi="Times New Roman"/>
          <w:color w:val="000000" w:themeColor="text1"/>
          <w:sz w:val="28"/>
          <w:szCs w:val="28"/>
        </w:rPr>
        <w:t xml:space="preserve">) иной Организации исходная </w:t>
      </w:r>
      <w:r w:rsidR="006646B9" w:rsidRPr="00C76D4B">
        <w:rPr>
          <w:rFonts w:ascii="Times New Roman" w:hAnsi="Times New Roman"/>
          <w:color w:val="000000" w:themeColor="text1"/>
          <w:sz w:val="28"/>
          <w:szCs w:val="28"/>
        </w:rPr>
        <w:t xml:space="preserve">Организация выдает личное дело обучающегося </w:t>
      </w:r>
      <w:proofErr w:type="gramStart"/>
      <w:r w:rsidR="006646B9" w:rsidRPr="00C76D4B">
        <w:rPr>
          <w:rFonts w:ascii="Times New Roman" w:hAnsi="Times New Roman"/>
          <w:color w:val="000000" w:themeColor="text1"/>
          <w:sz w:val="28"/>
          <w:szCs w:val="28"/>
        </w:rPr>
        <w:t>совершеннолетнему</w:t>
      </w:r>
      <w:proofErr w:type="gramEnd"/>
      <w:r w:rsidR="006646B9" w:rsidRPr="00C76D4B">
        <w:rPr>
          <w:rFonts w:ascii="Times New Roman" w:hAnsi="Times New Roman"/>
          <w:color w:val="000000" w:themeColor="text1"/>
          <w:sz w:val="28"/>
          <w:szCs w:val="28"/>
        </w:rPr>
        <w:t xml:space="preserve"> обучающемуся или родителю (законному представителю) несовершеннолетнего обучающегося. </w:t>
      </w:r>
    </w:p>
    <w:p w14:paraId="12C4BF72" w14:textId="02628E5D" w:rsidR="00481C2A" w:rsidRPr="00C76D4B" w:rsidRDefault="00C76D4B" w:rsidP="00481C2A">
      <w:pPr>
        <w:pStyle w:val="ConsPlusNormal"/>
        <w:ind w:firstLine="0"/>
        <w:jc w:val="both"/>
        <w:rPr>
          <w:rFonts w:ascii="Times New Roman" w:hAnsi="Times New Roman"/>
          <w:color w:val="000000" w:themeColor="text1"/>
          <w:sz w:val="28"/>
          <w:szCs w:val="28"/>
        </w:rPr>
      </w:pPr>
      <w:r w:rsidRPr="00C76D4B">
        <w:rPr>
          <w:rFonts w:ascii="Times New Roman" w:hAnsi="Times New Roman"/>
          <w:color w:val="000000" w:themeColor="text1"/>
          <w:sz w:val="28"/>
          <w:szCs w:val="28"/>
        </w:rPr>
        <w:tab/>
      </w:r>
      <w:r w:rsidR="00E62DA2" w:rsidRPr="00C76D4B">
        <w:rPr>
          <w:rFonts w:ascii="Times New Roman" w:hAnsi="Times New Roman"/>
          <w:color w:val="000000" w:themeColor="text1"/>
          <w:sz w:val="28"/>
          <w:szCs w:val="28"/>
        </w:rPr>
        <w:t>2.4.3</w:t>
      </w:r>
      <w:r w:rsidR="00BC5B7A">
        <w:rPr>
          <w:rFonts w:ascii="Times New Roman" w:hAnsi="Times New Roman"/>
          <w:color w:val="000000" w:themeColor="text1"/>
          <w:sz w:val="28"/>
          <w:szCs w:val="28"/>
        </w:rPr>
        <w:t>.</w:t>
      </w:r>
      <w:r w:rsidR="00E62DA2" w:rsidRPr="00C76D4B">
        <w:rPr>
          <w:rFonts w:ascii="Times New Roman" w:hAnsi="Times New Roman"/>
          <w:color w:val="000000" w:themeColor="text1"/>
          <w:sz w:val="28"/>
          <w:szCs w:val="28"/>
        </w:rPr>
        <w:t xml:space="preserve"> </w:t>
      </w:r>
      <w:r w:rsidR="008856B0" w:rsidRPr="00C76D4B">
        <w:rPr>
          <w:rFonts w:ascii="Times New Roman" w:hAnsi="Times New Roman"/>
          <w:color w:val="000000" w:themeColor="text1"/>
          <w:sz w:val="28"/>
          <w:szCs w:val="28"/>
        </w:rPr>
        <w:t xml:space="preserve">Родители (законные представители) в течение 15 дней со дня отчисления из </w:t>
      </w:r>
      <w:r w:rsidR="00B702CE" w:rsidRPr="00C76D4B">
        <w:rPr>
          <w:rFonts w:ascii="Times New Roman" w:hAnsi="Times New Roman"/>
          <w:color w:val="000000" w:themeColor="text1"/>
          <w:sz w:val="28"/>
          <w:szCs w:val="28"/>
        </w:rPr>
        <w:t>О</w:t>
      </w:r>
      <w:r w:rsidR="008856B0" w:rsidRPr="00C76D4B">
        <w:rPr>
          <w:rFonts w:ascii="Times New Roman" w:hAnsi="Times New Roman"/>
          <w:color w:val="000000" w:themeColor="text1"/>
          <w:sz w:val="28"/>
          <w:szCs w:val="28"/>
        </w:rPr>
        <w:t xml:space="preserve">рганизации информируют управление образования об отчислении из исходящей организации и зачислении в эту же или иную организацию для прохождения промежуточной и (или) государственной </w:t>
      </w:r>
      <w:r w:rsidR="008856B0" w:rsidRPr="00C76D4B">
        <w:rPr>
          <w:rFonts w:ascii="Times New Roman" w:hAnsi="Times New Roman"/>
          <w:color w:val="000000" w:themeColor="text1"/>
          <w:sz w:val="28"/>
          <w:szCs w:val="28"/>
        </w:rPr>
        <w:lastRenderedPageBreak/>
        <w:t>итоговой аттестации с предоставлением копий документов, подтверждающих зачисление.</w:t>
      </w:r>
    </w:p>
    <w:p w14:paraId="61F9C0C7" w14:textId="2782EE90" w:rsidR="00481C2A" w:rsidRPr="00C76D4B" w:rsidRDefault="00C76D4B" w:rsidP="00481C2A">
      <w:pPr>
        <w:pStyle w:val="ConsPlusNormal"/>
        <w:ind w:firstLine="0"/>
        <w:jc w:val="both"/>
        <w:rPr>
          <w:rFonts w:ascii="Times New Roman" w:hAnsi="Times New Roman"/>
          <w:sz w:val="28"/>
          <w:szCs w:val="28"/>
        </w:rPr>
      </w:pPr>
      <w:r w:rsidRPr="00C76D4B">
        <w:rPr>
          <w:rFonts w:ascii="Times New Roman" w:hAnsi="Times New Roman"/>
          <w:sz w:val="28"/>
          <w:szCs w:val="28"/>
        </w:rPr>
        <w:tab/>
      </w:r>
      <w:r w:rsidR="006646B9" w:rsidRPr="00C76D4B">
        <w:rPr>
          <w:rFonts w:ascii="Times New Roman" w:hAnsi="Times New Roman"/>
          <w:sz w:val="28"/>
          <w:szCs w:val="28"/>
        </w:rPr>
        <w:t>2.</w:t>
      </w:r>
      <w:r w:rsidR="00E62DA2" w:rsidRPr="00C76D4B">
        <w:rPr>
          <w:rFonts w:ascii="Times New Roman" w:hAnsi="Times New Roman"/>
          <w:sz w:val="28"/>
          <w:szCs w:val="28"/>
        </w:rPr>
        <w:t>5</w:t>
      </w:r>
      <w:r w:rsidR="006646B9" w:rsidRPr="00C76D4B">
        <w:rPr>
          <w:rFonts w:ascii="Times New Roman" w:hAnsi="Times New Roman"/>
          <w:sz w:val="28"/>
          <w:szCs w:val="28"/>
        </w:rPr>
        <w:t>.</w:t>
      </w:r>
      <w:r w:rsidR="00BC5B7A">
        <w:rPr>
          <w:rFonts w:ascii="Times New Roman" w:hAnsi="Times New Roman"/>
          <w:sz w:val="28"/>
          <w:szCs w:val="28"/>
        </w:rPr>
        <w:t xml:space="preserve"> </w:t>
      </w:r>
      <w:r w:rsidR="006646B9" w:rsidRPr="00C76D4B">
        <w:rPr>
          <w:rFonts w:ascii="Times New Roman" w:hAnsi="Times New Roman"/>
          <w:sz w:val="28"/>
          <w:szCs w:val="28"/>
        </w:rPr>
        <w:t xml:space="preserve">Правоотношения между Организацией и </w:t>
      </w:r>
      <w:proofErr w:type="gramStart"/>
      <w:r w:rsidR="006646B9" w:rsidRPr="00C76D4B">
        <w:rPr>
          <w:rFonts w:ascii="Times New Roman" w:hAnsi="Times New Roman"/>
          <w:sz w:val="28"/>
          <w:szCs w:val="28"/>
        </w:rPr>
        <w:t>совершеннолетним</w:t>
      </w:r>
      <w:proofErr w:type="gramEnd"/>
      <w:r w:rsidR="006646B9" w:rsidRPr="00C76D4B">
        <w:rPr>
          <w:rFonts w:ascii="Times New Roman" w:hAnsi="Times New Roman"/>
          <w:sz w:val="28"/>
          <w:szCs w:val="28"/>
        </w:rPr>
        <w:t xml:space="preserve"> обучающимся или родителями (законными представителями) несовершеннолетнего обучающегося при организации семейного образования регулируются Договором об организации обучения в форме семейного образования (далее – Договор)</w:t>
      </w:r>
      <w:r w:rsidR="009B41FD">
        <w:rPr>
          <w:rFonts w:ascii="Times New Roman" w:hAnsi="Times New Roman"/>
          <w:sz w:val="28"/>
          <w:szCs w:val="28"/>
        </w:rPr>
        <w:t>, согласно Приложению 2 к Порядку</w:t>
      </w:r>
      <w:r w:rsidR="00BC5B7A">
        <w:rPr>
          <w:rFonts w:ascii="Times New Roman" w:hAnsi="Times New Roman"/>
          <w:sz w:val="28"/>
          <w:szCs w:val="28"/>
        </w:rPr>
        <w:t>.</w:t>
      </w:r>
    </w:p>
    <w:p w14:paraId="7A3B49FC" w14:textId="3234B6E0" w:rsidR="00481C2A" w:rsidRPr="00C76D4B" w:rsidRDefault="00BC5B7A" w:rsidP="00481C2A">
      <w:pPr>
        <w:pStyle w:val="ConsPlusNormal"/>
        <w:ind w:firstLine="0"/>
        <w:jc w:val="both"/>
        <w:rPr>
          <w:rFonts w:ascii="Times New Roman" w:hAnsi="Times New Roman"/>
          <w:sz w:val="28"/>
          <w:szCs w:val="28"/>
        </w:rPr>
      </w:pPr>
      <w:r>
        <w:rPr>
          <w:rFonts w:ascii="Times New Roman" w:hAnsi="Times New Roman"/>
          <w:sz w:val="28"/>
          <w:szCs w:val="28"/>
        </w:rPr>
        <w:tab/>
      </w:r>
      <w:r w:rsidR="006646B9" w:rsidRPr="00C76D4B">
        <w:rPr>
          <w:rFonts w:ascii="Times New Roman" w:hAnsi="Times New Roman"/>
          <w:sz w:val="28"/>
          <w:szCs w:val="28"/>
        </w:rPr>
        <w:t xml:space="preserve">Договор составляется в 2 экземплярах: первый экземпляр хранится в Организации, второй - у родителей (законных представителей) обучающегося, совершеннолетнего обучающегося. </w:t>
      </w:r>
    </w:p>
    <w:p w14:paraId="1960A49E" w14:textId="56D8AE5C" w:rsidR="00481C2A" w:rsidRPr="00C76D4B" w:rsidRDefault="009B41FD" w:rsidP="00481C2A">
      <w:pPr>
        <w:pStyle w:val="ConsPlusNormal"/>
        <w:ind w:firstLine="0"/>
        <w:jc w:val="both"/>
        <w:rPr>
          <w:rFonts w:ascii="Times New Roman" w:hAnsi="Times New Roman"/>
          <w:sz w:val="28"/>
          <w:szCs w:val="28"/>
        </w:rPr>
      </w:pPr>
      <w:r>
        <w:rPr>
          <w:rFonts w:ascii="Times New Roman" w:hAnsi="Times New Roman"/>
          <w:sz w:val="28"/>
          <w:szCs w:val="28"/>
        </w:rPr>
        <w:tab/>
      </w:r>
      <w:r w:rsidR="006646B9" w:rsidRPr="00C76D4B">
        <w:rPr>
          <w:rFonts w:ascii="Times New Roman" w:hAnsi="Times New Roman"/>
          <w:sz w:val="28"/>
          <w:szCs w:val="28"/>
        </w:rPr>
        <w:t xml:space="preserve">Договор заключается в течение 3 рабочих дней со дня зачисления обучающихся для прохождения промежуточной и (или) государственной итоговой аттестации. </w:t>
      </w:r>
    </w:p>
    <w:p w14:paraId="4F3F689F" w14:textId="5D1E77E1" w:rsidR="00481C2A" w:rsidRPr="00C76D4B" w:rsidRDefault="00C76D4B" w:rsidP="00481C2A">
      <w:pPr>
        <w:pStyle w:val="ConsPlusNormal"/>
        <w:ind w:firstLine="0"/>
        <w:jc w:val="both"/>
        <w:rPr>
          <w:rFonts w:ascii="Times New Roman" w:hAnsi="Times New Roman"/>
          <w:sz w:val="28"/>
          <w:szCs w:val="28"/>
        </w:rPr>
      </w:pPr>
      <w:r w:rsidRPr="00C76D4B">
        <w:rPr>
          <w:rFonts w:ascii="Times New Roman" w:hAnsi="Times New Roman"/>
          <w:sz w:val="28"/>
          <w:szCs w:val="28"/>
        </w:rPr>
        <w:tab/>
      </w:r>
      <w:r w:rsidR="006646B9" w:rsidRPr="00C76D4B">
        <w:rPr>
          <w:rFonts w:ascii="Times New Roman" w:hAnsi="Times New Roman"/>
          <w:sz w:val="28"/>
          <w:szCs w:val="28"/>
        </w:rPr>
        <w:t>2.</w:t>
      </w:r>
      <w:r w:rsidR="00E62DA2" w:rsidRPr="00C76D4B">
        <w:rPr>
          <w:rFonts w:ascii="Times New Roman" w:hAnsi="Times New Roman"/>
          <w:sz w:val="28"/>
          <w:szCs w:val="28"/>
        </w:rPr>
        <w:t>6</w:t>
      </w:r>
      <w:r w:rsidR="006646B9" w:rsidRPr="00C76D4B">
        <w:rPr>
          <w:rFonts w:ascii="Times New Roman" w:hAnsi="Times New Roman"/>
          <w:sz w:val="28"/>
          <w:szCs w:val="28"/>
        </w:rPr>
        <w:t xml:space="preserve">. Приложением к Договору оформляется учебный план освоения обучающимся общеобразовательной программы соответствующего уровня образования по каждому году обучения, а также график промежуточной аттестации. </w:t>
      </w:r>
    </w:p>
    <w:p w14:paraId="32A1C102" w14:textId="5541EC98" w:rsidR="00481C2A" w:rsidRPr="00C76D4B" w:rsidRDefault="00C76D4B" w:rsidP="00481C2A">
      <w:pPr>
        <w:pStyle w:val="ConsPlusNormal"/>
        <w:ind w:firstLine="0"/>
        <w:jc w:val="both"/>
        <w:rPr>
          <w:rFonts w:ascii="Times New Roman" w:hAnsi="Times New Roman"/>
          <w:sz w:val="28"/>
          <w:szCs w:val="28"/>
        </w:rPr>
      </w:pPr>
      <w:r w:rsidRPr="00C76D4B">
        <w:rPr>
          <w:rFonts w:ascii="Times New Roman" w:hAnsi="Times New Roman"/>
          <w:sz w:val="28"/>
          <w:szCs w:val="28"/>
        </w:rPr>
        <w:tab/>
      </w:r>
      <w:r w:rsidR="006646B9" w:rsidRPr="00C76D4B">
        <w:rPr>
          <w:rFonts w:ascii="Times New Roman" w:hAnsi="Times New Roman"/>
          <w:sz w:val="28"/>
          <w:szCs w:val="28"/>
        </w:rPr>
        <w:t>2.</w:t>
      </w:r>
      <w:r w:rsidR="00E62DA2" w:rsidRPr="00C76D4B">
        <w:rPr>
          <w:rFonts w:ascii="Times New Roman" w:hAnsi="Times New Roman"/>
          <w:sz w:val="28"/>
          <w:szCs w:val="28"/>
        </w:rPr>
        <w:t>7</w:t>
      </w:r>
      <w:r w:rsidR="006646B9" w:rsidRPr="00C76D4B">
        <w:rPr>
          <w:rFonts w:ascii="Times New Roman" w:hAnsi="Times New Roman"/>
          <w:sz w:val="28"/>
          <w:szCs w:val="28"/>
        </w:rPr>
        <w:t xml:space="preserve">. </w:t>
      </w:r>
      <w:proofErr w:type="gramStart"/>
      <w:r w:rsidR="006646B9" w:rsidRPr="00C76D4B">
        <w:rPr>
          <w:rFonts w:ascii="Times New Roman" w:hAnsi="Times New Roman"/>
          <w:sz w:val="28"/>
          <w:szCs w:val="28"/>
        </w:rPr>
        <w:t>При получении общего образования в форме семейного образования Организация несет ответственность за организацию и проведение промежуточной и (или) государственной итоговой аттестации, а также за обеспечение соответствующих академических</w:t>
      </w:r>
      <w:r w:rsidR="00912D75" w:rsidRPr="00C76D4B">
        <w:rPr>
          <w:rFonts w:ascii="Times New Roman" w:hAnsi="Times New Roman"/>
          <w:sz w:val="28"/>
          <w:szCs w:val="28"/>
        </w:rPr>
        <w:t xml:space="preserve"> </w:t>
      </w:r>
      <w:r w:rsidR="006646B9" w:rsidRPr="00C76D4B">
        <w:rPr>
          <w:rFonts w:ascii="Times New Roman" w:hAnsi="Times New Roman"/>
          <w:sz w:val="28"/>
          <w:szCs w:val="28"/>
        </w:rPr>
        <w:t xml:space="preserve">прав обучающегося, предусмотренных действующим законодательством Российской Федерации. </w:t>
      </w:r>
      <w:proofErr w:type="gramEnd"/>
    </w:p>
    <w:p w14:paraId="3F5E66C4" w14:textId="2B5880F9" w:rsidR="00481C2A" w:rsidRPr="00C76D4B" w:rsidRDefault="00C76D4B" w:rsidP="00481C2A">
      <w:pPr>
        <w:pStyle w:val="ConsPlusNormal"/>
        <w:ind w:firstLine="0"/>
        <w:jc w:val="both"/>
        <w:rPr>
          <w:rFonts w:ascii="Times New Roman" w:hAnsi="Times New Roman"/>
          <w:sz w:val="28"/>
          <w:szCs w:val="28"/>
        </w:rPr>
      </w:pPr>
      <w:r w:rsidRPr="00C76D4B">
        <w:rPr>
          <w:rFonts w:ascii="Times New Roman" w:hAnsi="Times New Roman"/>
          <w:sz w:val="28"/>
          <w:szCs w:val="28"/>
        </w:rPr>
        <w:tab/>
      </w:r>
      <w:r w:rsidR="006646B9" w:rsidRPr="00C76D4B">
        <w:rPr>
          <w:rFonts w:ascii="Times New Roman" w:hAnsi="Times New Roman"/>
          <w:sz w:val="28"/>
          <w:szCs w:val="28"/>
        </w:rPr>
        <w:t>2.</w:t>
      </w:r>
      <w:r w:rsidR="00E62DA2" w:rsidRPr="00C76D4B">
        <w:rPr>
          <w:rFonts w:ascii="Times New Roman" w:hAnsi="Times New Roman"/>
          <w:sz w:val="28"/>
          <w:szCs w:val="28"/>
        </w:rPr>
        <w:t>8</w:t>
      </w:r>
      <w:r w:rsidR="006646B9" w:rsidRPr="00C76D4B">
        <w:rPr>
          <w:rFonts w:ascii="Times New Roman" w:hAnsi="Times New Roman"/>
          <w:sz w:val="28"/>
          <w:szCs w:val="28"/>
        </w:rPr>
        <w:t>.</w:t>
      </w:r>
      <w:r w:rsidR="00BC5B7A">
        <w:rPr>
          <w:rFonts w:ascii="Times New Roman" w:hAnsi="Times New Roman"/>
          <w:sz w:val="28"/>
          <w:szCs w:val="28"/>
        </w:rPr>
        <w:t xml:space="preserve"> </w:t>
      </w:r>
      <w:proofErr w:type="gramStart"/>
      <w:r w:rsidR="006646B9" w:rsidRPr="00C76D4B">
        <w:rPr>
          <w:rFonts w:ascii="Times New Roman" w:hAnsi="Times New Roman"/>
          <w:sz w:val="28"/>
          <w:szCs w:val="28"/>
        </w:rPr>
        <w:t>Совершеннолетний</w:t>
      </w:r>
      <w:proofErr w:type="gramEnd"/>
      <w:r w:rsidR="006646B9" w:rsidRPr="00C76D4B">
        <w:rPr>
          <w:rFonts w:ascii="Times New Roman" w:hAnsi="Times New Roman"/>
          <w:sz w:val="28"/>
          <w:szCs w:val="28"/>
        </w:rPr>
        <w:t xml:space="preserve"> обучающийся или родители (законные представители) несовершеннолетнего обучающегося несут ответственность за освоение общеобразовательных программ</w:t>
      </w:r>
      <w:r w:rsidR="00912D75" w:rsidRPr="00C76D4B">
        <w:rPr>
          <w:rFonts w:ascii="Times New Roman" w:hAnsi="Times New Roman"/>
          <w:sz w:val="28"/>
          <w:szCs w:val="28"/>
        </w:rPr>
        <w:t xml:space="preserve"> </w:t>
      </w:r>
      <w:r w:rsidR="006646B9" w:rsidRPr="00C76D4B">
        <w:rPr>
          <w:rFonts w:ascii="Times New Roman" w:hAnsi="Times New Roman"/>
          <w:sz w:val="28"/>
          <w:szCs w:val="28"/>
        </w:rPr>
        <w:t>в соответствии с федеральными государственными образовательными стандартами.</w:t>
      </w:r>
    </w:p>
    <w:p w14:paraId="42C2F9ED" w14:textId="7D58A2E0" w:rsidR="00481C2A" w:rsidRPr="00C76D4B" w:rsidRDefault="00C76D4B" w:rsidP="00481C2A">
      <w:pPr>
        <w:pStyle w:val="ConsPlusNormal"/>
        <w:ind w:firstLine="0"/>
        <w:jc w:val="both"/>
        <w:rPr>
          <w:rFonts w:ascii="Times New Roman" w:hAnsi="Times New Roman"/>
          <w:sz w:val="28"/>
          <w:szCs w:val="28"/>
        </w:rPr>
      </w:pPr>
      <w:r w:rsidRPr="00C76D4B">
        <w:rPr>
          <w:rFonts w:ascii="Times New Roman" w:hAnsi="Times New Roman"/>
          <w:sz w:val="28"/>
          <w:szCs w:val="28"/>
        </w:rPr>
        <w:tab/>
      </w:r>
      <w:r w:rsidR="006646B9" w:rsidRPr="00C76D4B">
        <w:rPr>
          <w:rFonts w:ascii="Times New Roman" w:hAnsi="Times New Roman"/>
          <w:sz w:val="28"/>
          <w:szCs w:val="28"/>
        </w:rPr>
        <w:t>2.</w:t>
      </w:r>
      <w:r w:rsidR="00E62DA2" w:rsidRPr="00C76D4B">
        <w:rPr>
          <w:rFonts w:ascii="Times New Roman" w:hAnsi="Times New Roman"/>
          <w:sz w:val="28"/>
          <w:szCs w:val="28"/>
        </w:rPr>
        <w:t>9</w:t>
      </w:r>
      <w:r w:rsidR="006646B9" w:rsidRPr="00C76D4B">
        <w:rPr>
          <w:rFonts w:ascii="Times New Roman" w:hAnsi="Times New Roman"/>
          <w:sz w:val="28"/>
          <w:szCs w:val="28"/>
        </w:rPr>
        <w:t>.</w:t>
      </w:r>
      <w:r w:rsidR="00BC5B7A">
        <w:rPr>
          <w:rFonts w:ascii="Times New Roman" w:hAnsi="Times New Roman"/>
          <w:sz w:val="28"/>
          <w:szCs w:val="28"/>
        </w:rPr>
        <w:t xml:space="preserve"> </w:t>
      </w:r>
      <w:r w:rsidR="006646B9" w:rsidRPr="00C76D4B">
        <w:rPr>
          <w:rFonts w:ascii="Times New Roman" w:hAnsi="Times New Roman"/>
          <w:sz w:val="28"/>
          <w:szCs w:val="28"/>
        </w:rPr>
        <w:t>Организация:</w:t>
      </w:r>
    </w:p>
    <w:p w14:paraId="230FA120" w14:textId="4C6D6416" w:rsidR="00481C2A" w:rsidRPr="00C76D4B" w:rsidRDefault="00C76D4B" w:rsidP="00481C2A">
      <w:pPr>
        <w:pStyle w:val="ConsPlusNormal"/>
        <w:ind w:firstLine="0"/>
        <w:jc w:val="both"/>
        <w:rPr>
          <w:rFonts w:ascii="Times New Roman" w:hAnsi="Times New Roman"/>
          <w:sz w:val="28"/>
          <w:szCs w:val="28"/>
        </w:rPr>
      </w:pPr>
      <w:r w:rsidRPr="00C76D4B">
        <w:rPr>
          <w:rFonts w:ascii="Times New Roman" w:hAnsi="Times New Roman"/>
          <w:sz w:val="28"/>
          <w:szCs w:val="28"/>
        </w:rPr>
        <w:tab/>
      </w:r>
      <w:proofErr w:type="gramStart"/>
      <w:r w:rsidR="006646B9" w:rsidRPr="00C76D4B">
        <w:rPr>
          <w:rFonts w:ascii="Times New Roman" w:hAnsi="Times New Roman"/>
          <w:sz w:val="28"/>
          <w:szCs w:val="28"/>
        </w:rPr>
        <w:t>2.</w:t>
      </w:r>
      <w:r w:rsidR="00E62DA2" w:rsidRPr="00C76D4B">
        <w:rPr>
          <w:rFonts w:ascii="Times New Roman" w:hAnsi="Times New Roman"/>
          <w:sz w:val="28"/>
          <w:szCs w:val="28"/>
        </w:rPr>
        <w:t>9</w:t>
      </w:r>
      <w:r w:rsidR="006646B9" w:rsidRPr="00C76D4B">
        <w:rPr>
          <w:rFonts w:ascii="Times New Roman" w:hAnsi="Times New Roman"/>
          <w:sz w:val="28"/>
          <w:szCs w:val="28"/>
        </w:rPr>
        <w:t>.1.</w:t>
      </w:r>
      <w:r w:rsidR="00BC5B7A">
        <w:rPr>
          <w:rFonts w:ascii="Times New Roman" w:hAnsi="Times New Roman"/>
          <w:sz w:val="28"/>
          <w:szCs w:val="28"/>
        </w:rPr>
        <w:t xml:space="preserve"> </w:t>
      </w:r>
      <w:r w:rsidR="006646B9" w:rsidRPr="00C76D4B">
        <w:rPr>
          <w:rFonts w:ascii="Times New Roman" w:hAnsi="Times New Roman"/>
          <w:sz w:val="28"/>
          <w:szCs w:val="28"/>
        </w:rPr>
        <w:t>предоставляет бесплатно обучающемуся на время обучения учебники, входящие в федеральный перечень учебников и рекомендуемые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учебные пособия и другую литературу, имеющуюся в библиотеке общеобразовательной организации;</w:t>
      </w:r>
      <w:proofErr w:type="gramEnd"/>
    </w:p>
    <w:p w14:paraId="4B96B752" w14:textId="1BA56B73" w:rsidR="00481C2A" w:rsidRPr="00C76D4B" w:rsidRDefault="00C76D4B" w:rsidP="00481C2A">
      <w:pPr>
        <w:pStyle w:val="ConsPlusNormal"/>
        <w:ind w:firstLine="0"/>
        <w:jc w:val="both"/>
        <w:rPr>
          <w:rFonts w:ascii="Times New Roman" w:hAnsi="Times New Roman"/>
          <w:sz w:val="28"/>
          <w:szCs w:val="28"/>
        </w:rPr>
      </w:pPr>
      <w:r w:rsidRPr="00C76D4B">
        <w:rPr>
          <w:rFonts w:ascii="Times New Roman" w:hAnsi="Times New Roman"/>
          <w:sz w:val="28"/>
          <w:szCs w:val="28"/>
        </w:rPr>
        <w:tab/>
      </w:r>
      <w:r w:rsidR="006646B9" w:rsidRPr="00C76D4B">
        <w:rPr>
          <w:rFonts w:ascii="Times New Roman" w:hAnsi="Times New Roman"/>
          <w:sz w:val="28"/>
          <w:szCs w:val="28"/>
        </w:rPr>
        <w:t>2.</w:t>
      </w:r>
      <w:r w:rsidR="00E62DA2" w:rsidRPr="00C76D4B">
        <w:rPr>
          <w:rFonts w:ascii="Times New Roman" w:hAnsi="Times New Roman"/>
          <w:sz w:val="28"/>
          <w:szCs w:val="28"/>
        </w:rPr>
        <w:t>9</w:t>
      </w:r>
      <w:r w:rsidR="006646B9" w:rsidRPr="00C76D4B">
        <w:rPr>
          <w:rFonts w:ascii="Times New Roman" w:hAnsi="Times New Roman"/>
          <w:sz w:val="28"/>
          <w:szCs w:val="28"/>
        </w:rPr>
        <w:t>.2.</w:t>
      </w:r>
      <w:r w:rsidR="00BC5B7A">
        <w:rPr>
          <w:rFonts w:ascii="Times New Roman" w:hAnsi="Times New Roman"/>
          <w:sz w:val="28"/>
          <w:szCs w:val="28"/>
        </w:rPr>
        <w:t xml:space="preserve"> </w:t>
      </w:r>
      <w:r w:rsidR="006646B9" w:rsidRPr="00C76D4B">
        <w:rPr>
          <w:rFonts w:ascii="Times New Roman" w:hAnsi="Times New Roman"/>
          <w:sz w:val="28"/>
          <w:szCs w:val="28"/>
        </w:rPr>
        <w:t>обеспечивает</w:t>
      </w:r>
      <w:r w:rsidR="00745E48" w:rsidRPr="00C76D4B">
        <w:rPr>
          <w:rFonts w:ascii="Times New Roman" w:hAnsi="Times New Roman"/>
          <w:sz w:val="28"/>
          <w:szCs w:val="28"/>
        </w:rPr>
        <w:t xml:space="preserve"> </w:t>
      </w:r>
      <w:proofErr w:type="gramStart"/>
      <w:r w:rsidR="006646B9" w:rsidRPr="00C76D4B">
        <w:rPr>
          <w:rFonts w:ascii="Times New Roman" w:hAnsi="Times New Roman"/>
          <w:sz w:val="28"/>
          <w:szCs w:val="28"/>
        </w:rPr>
        <w:t>обучающемуся</w:t>
      </w:r>
      <w:proofErr w:type="gramEnd"/>
      <w:r w:rsidR="006646B9" w:rsidRPr="00C76D4B">
        <w:rPr>
          <w:rFonts w:ascii="Times New Roman" w:hAnsi="Times New Roman"/>
          <w:sz w:val="28"/>
          <w:szCs w:val="28"/>
        </w:rPr>
        <w:t xml:space="preserve"> консультативную помощь, необходимую для освоения общеобразовательных программ, в соответствии с условиями Договора;</w:t>
      </w:r>
    </w:p>
    <w:p w14:paraId="33DF5EEB" w14:textId="3417CAE2" w:rsidR="00C76D4B" w:rsidRPr="00C76D4B" w:rsidRDefault="00C76D4B" w:rsidP="00C76D4B">
      <w:pPr>
        <w:pStyle w:val="ConsPlusNormal"/>
        <w:ind w:firstLine="0"/>
        <w:jc w:val="both"/>
        <w:rPr>
          <w:rFonts w:ascii="Times New Roman" w:hAnsi="Times New Roman"/>
          <w:sz w:val="28"/>
          <w:szCs w:val="28"/>
        </w:rPr>
      </w:pPr>
      <w:r w:rsidRPr="00C76D4B">
        <w:rPr>
          <w:rFonts w:ascii="Times New Roman" w:hAnsi="Times New Roman"/>
          <w:sz w:val="28"/>
          <w:szCs w:val="28"/>
        </w:rPr>
        <w:tab/>
      </w:r>
      <w:r w:rsidR="006646B9" w:rsidRPr="00C76D4B">
        <w:rPr>
          <w:rFonts w:ascii="Times New Roman" w:hAnsi="Times New Roman"/>
          <w:sz w:val="28"/>
          <w:szCs w:val="28"/>
        </w:rPr>
        <w:t>2.</w:t>
      </w:r>
      <w:r w:rsidR="00E62DA2" w:rsidRPr="00C76D4B">
        <w:rPr>
          <w:rFonts w:ascii="Times New Roman" w:hAnsi="Times New Roman"/>
          <w:sz w:val="28"/>
          <w:szCs w:val="28"/>
        </w:rPr>
        <w:t>9</w:t>
      </w:r>
      <w:r w:rsidR="006646B9" w:rsidRPr="00C76D4B">
        <w:rPr>
          <w:rFonts w:ascii="Times New Roman" w:hAnsi="Times New Roman"/>
          <w:sz w:val="28"/>
          <w:szCs w:val="28"/>
        </w:rPr>
        <w:t>.3.</w:t>
      </w:r>
      <w:r w:rsidR="00BC5B7A">
        <w:rPr>
          <w:rFonts w:ascii="Times New Roman" w:hAnsi="Times New Roman"/>
          <w:sz w:val="28"/>
          <w:szCs w:val="28"/>
        </w:rPr>
        <w:t xml:space="preserve"> </w:t>
      </w:r>
      <w:r w:rsidR="006646B9" w:rsidRPr="00C76D4B">
        <w:rPr>
          <w:rFonts w:ascii="Times New Roman" w:hAnsi="Times New Roman"/>
          <w:sz w:val="28"/>
          <w:szCs w:val="28"/>
        </w:rPr>
        <w:t xml:space="preserve">осуществляет промежуточную и (или) государственную итоговую аттестацию </w:t>
      </w:r>
      <w:proofErr w:type="gramStart"/>
      <w:r w:rsidR="006646B9" w:rsidRPr="00C76D4B">
        <w:rPr>
          <w:rFonts w:ascii="Times New Roman" w:hAnsi="Times New Roman"/>
          <w:sz w:val="28"/>
          <w:szCs w:val="28"/>
        </w:rPr>
        <w:t>обучающихся</w:t>
      </w:r>
      <w:proofErr w:type="gramEnd"/>
      <w:r w:rsidR="006646B9" w:rsidRPr="00C76D4B">
        <w:rPr>
          <w:rFonts w:ascii="Times New Roman" w:hAnsi="Times New Roman"/>
          <w:sz w:val="28"/>
          <w:szCs w:val="28"/>
        </w:rPr>
        <w:t xml:space="preserve"> в соответствии с условиями Договора.</w:t>
      </w:r>
    </w:p>
    <w:p w14:paraId="222E9164" w14:textId="0FCF0B1C" w:rsidR="00C76D4B" w:rsidRPr="00C76D4B" w:rsidRDefault="00C76D4B" w:rsidP="00C76D4B">
      <w:pPr>
        <w:pStyle w:val="ConsPlusNormal"/>
        <w:ind w:firstLine="0"/>
        <w:jc w:val="both"/>
        <w:rPr>
          <w:rFonts w:ascii="Times New Roman" w:hAnsi="Times New Roman"/>
          <w:sz w:val="28"/>
          <w:szCs w:val="28"/>
        </w:rPr>
      </w:pPr>
      <w:r w:rsidRPr="00C76D4B">
        <w:rPr>
          <w:rFonts w:ascii="Times New Roman" w:hAnsi="Times New Roman"/>
          <w:sz w:val="28"/>
          <w:szCs w:val="28"/>
        </w:rPr>
        <w:tab/>
      </w:r>
      <w:r w:rsidR="006646B9" w:rsidRPr="00C76D4B">
        <w:rPr>
          <w:rFonts w:ascii="Times New Roman" w:hAnsi="Times New Roman"/>
          <w:sz w:val="28"/>
          <w:szCs w:val="28"/>
        </w:rPr>
        <w:t>2.</w:t>
      </w:r>
      <w:r w:rsidR="00E62DA2" w:rsidRPr="00C76D4B">
        <w:rPr>
          <w:rFonts w:ascii="Times New Roman" w:hAnsi="Times New Roman"/>
          <w:sz w:val="28"/>
          <w:szCs w:val="28"/>
        </w:rPr>
        <w:t>10</w:t>
      </w:r>
      <w:r w:rsidR="006646B9" w:rsidRPr="00C76D4B">
        <w:rPr>
          <w:rFonts w:ascii="Times New Roman" w:hAnsi="Times New Roman"/>
          <w:sz w:val="28"/>
          <w:szCs w:val="28"/>
        </w:rPr>
        <w:t>.</w:t>
      </w:r>
      <w:r w:rsidR="00BC5B7A">
        <w:rPr>
          <w:rFonts w:ascii="Times New Roman" w:hAnsi="Times New Roman"/>
          <w:sz w:val="28"/>
          <w:szCs w:val="28"/>
        </w:rPr>
        <w:t xml:space="preserve"> </w:t>
      </w:r>
      <w:r w:rsidR="006646B9" w:rsidRPr="00C76D4B">
        <w:rPr>
          <w:rFonts w:ascii="Times New Roman" w:hAnsi="Times New Roman"/>
          <w:sz w:val="28"/>
          <w:szCs w:val="28"/>
        </w:rPr>
        <w:t>Неудовлетворительные результаты промежуточной аттестации по одному ил</w:t>
      </w:r>
      <w:r w:rsidR="00912D75" w:rsidRPr="00C76D4B">
        <w:rPr>
          <w:rFonts w:ascii="Times New Roman" w:hAnsi="Times New Roman"/>
          <w:sz w:val="28"/>
          <w:szCs w:val="28"/>
        </w:rPr>
        <w:t>и нескольким учебным предметам, к</w:t>
      </w:r>
      <w:r w:rsidR="006646B9" w:rsidRPr="00C76D4B">
        <w:rPr>
          <w:rFonts w:ascii="Times New Roman" w:hAnsi="Times New Roman"/>
          <w:sz w:val="28"/>
          <w:szCs w:val="28"/>
        </w:rPr>
        <w:t>урсам, дисциплинам (модулям) о</w:t>
      </w:r>
      <w:r w:rsidR="00912D75" w:rsidRPr="00C76D4B">
        <w:rPr>
          <w:rFonts w:ascii="Times New Roman" w:hAnsi="Times New Roman"/>
          <w:sz w:val="28"/>
          <w:szCs w:val="28"/>
        </w:rPr>
        <w:t xml:space="preserve">бщеобразовательной программ </w:t>
      </w:r>
      <w:r w:rsidR="006646B9" w:rsidRPr="00C76D4B">
        <w:rPr>
          <w:rFonts w:ascii="Times New Roman" w:hAnsi="Times New Roman"/>
          <w:sz w:val="28"/>
          <w:szCs w:val="28"/>
        </w:rPr>
        <w:t xml:space="preserve">или </w:t>
      </w:r>
      <w:proofErr w:type="spellStart"/>
      <w:r w:rsidR="006646B9" w:rsidRPr="00C76D4B">
        <w:rPr>
          <w:rFonts w:ascii="Times New Roman" w:hAnsi="Times New Roman"/>
          <w:sz w:val="28"/>
          <w:szCs w:val="28"/>
        </w:rPr>
        <w:t>непрохождение</w:t>
      </w:r>
      <w:proofErr w:type="spellEnd"/>
      <w:r w:rsidR="006646B9" w:rsidRPr="00C76D4B">
        <w:rPr>
          <w:rFonts w:ascii="Times New Roman" w:hAnsi="Times New Roman"/>
          <w:sz w:val="28"/>
          <w:szCs w:val="28"/>
        </w:rPr>
        <w:t xml:space="preserve"> обучающимися промежут</w:t>
      </w:r>
      <w:r w:rsidR="00912D75" w:rsidRPr="00C76D4B">
        <w:rPr>
          <w:rFonts w:ascii="Times New Roman" w:hAnsi="Times New Roman"/>
          <w:sz w:val="28"/>
          <w:szCs w:val="28"/>
        </w:rPr>
        <w:t xml:space="preserve">очной аттестации </w:t>
      </w:r>
      <w:r w:rsidR="006646B9" w:rsidRPr="00C76D4B">
        <w:rPr>
          <w:rFonts w:ascii="Times New Roman" w:hAnsi="Times New Roman"/>
          <w:sz w:val="28"/>
          <w:szCs w:val="28"/>
        </w:rPr>
        <w:t>при отсутствии уважительных причин признаются академической задолженностью.</w:t>
      </w:r>
    </w:p>
    <w:p w14:paraId="4258A298" w14:textId="14E9DDD5" w:rsidR="00C76D4B" w:rsidRPr="00C76D4B" w:rsidRDefault="00C76D4B" w:rsidP="00C76D4B">
      <w:pPr>
        <w:pStyle w:val="ConsPlusNormal"/>
        <w:ind w:firstLine="0"/>
        <w:jc w:val="both"/>
        <w:rPr>
          <w:rFonts w:ascii="Times New Roman" w:hAnsi="Times New Roman"/>
          <w:sz w:val="28"/>
          <w:szCs w:val="28"/>
        </w:rPr>
      </w:pPr>
      <w:r w:rsidRPr="00C76D4B">
        <w:rPr>
          <w:rFonts w:ascii="Times New Roman" w:hAnsi="Times New Roman"/>
          <w:sz w:val="28"/>
          <w:szCs w:val="28"/>
        </w:rPr>
        <w:lastRenderedPageBreak/>
        <w:tab/>
      </w:r>
      <w:r w:rsidR="006646B9" w:rsidRPr="00C76D4B">
        <w:rPr>
          <w:rFonts w:ascii="Times New Roman" w:hAnsi="Times New Roman"/>
          <w:sz w:val="28"/>
          <w:szCs w:val="28"/>
        </w:rPr>
        <w:t>2.1</w:t>
      </w:r>
      <w:r w:rsidR="00E62DA2" w:rsidRPr="00C76D4B">
        <w:rPr>
          <w:rFonts w:ascii="Times New Roman" w:hAnsi="Times New Roman"/>
          <w:sz w:val="28"/>
          <w:szCs w:val="28"/>
        </w:rPr>
        <w:t>1</w:t>
      </w:r>
      <w:r w:rsidR="006646B9" w:rsidRPr="00C76D4B">
        <w:rPr>
          <w:rFonts w:ascii="Times New Roman" w:hAnsi="Times New Roman"/>
          <w:sz w:val="28"/>
          <w:szCs w:val="28"/>
        </w:rPr>
        <w:t>.</w:t>
      </w:r>
      <w:r w:rsidR="00BC5B7A">
        <w:rPr>
          <w:rFonts w:ascii="Times New Roman" w:hAnsi="Times New Roman"/>
          <w:sz w:val="28"/>
          <w:szCs w:val="28"/>
        </w:rPr>
        <w:t xml:space="preserve"> </w:t>
      </w:r>
      <w:proofErr w:type="gramStart"/>
      <w:r w:rsidR="006646B9" w:rsidRPr="00C76D4B">
        <w:rPr>
          <w:rFonts w:ascii="Times New Roman" w:hAnsi="Times New Roman"/>
          <w:sz w:val="28"/>
          <w:szCs w:val="28"/>
        </w:rPr>
        <w:t>Обучающиеся обязаны ликвидировать академическую задолженность в сроки, установленные Организацией.</w:t>
      </w:r>
      <w:proofErr w:type="gramEnd"/>
    </w:p>
    <w:p w14:paraId="38197B43" w14:textId="77777777" w:rsidR="00C76D4B" w:rsidRPr="00C76D4B" w:rsidRDefault="00C76D4B" w:rsidP="00C76D4B">
      <w:pPr>
        <w:pStyle w:val="ConsPlusNormal"/>
        <w:ind w:firstLine="0"/>
        <w:jc w:val="both"/>
        <w:rPr>
          <w:rFonts w:ascii="Times New Roman" w:hAnsi="Times New Roman"/>
          <w:sz w:val="28"/>
          <w:szCs w:val="28"/>
        </w:rPr>
      </w:pPr>
      <w:r w:rsidRPr="00C76D4B">
        <w:rPr>
          <w:rFonts w:ascii="Times New Roman" w:hAnsi="Times New Roman"/>
          <w:sz w:val="28"/>
          <w:szCs w:val="28"/>
        </w:rPr>
        <w:tab/>
      </w:r>
      <w:r w:rsidR="006646B9" w:rsidRPr="00C76D4B">
        <w:rPr>
          <w:rFonts w:ascii="Times New Roman" w:hAnsi="Times New Roman"/>
          <w:sz w:val="28"/>
          <w:szCs w:val="28"/>
        </w:rPr>
        <w:t>2.1</w:t>
      </w:r>
      <w:r w:rsidR="00E62DA2" w:rsidRPr="00C76D4B">
        <w:rPr>
          <w:rFonts w:ascii="Times New Roman" w:hAnsi="Times New Roman"/>
          <w:sz w:val="28"/>
          <w:szCs w:val="28"/>
        </w:rPr>
        <w:t>2</w:t>
      </w:r>
      <w:r w:rsidR="006646B9" w:rsidRPr="00C76D4B">
        <w:rPr>
          <w:rFonts w:ascii="Times New Roman" w:hAnsi="Times New Roman"/>
          <w:sz w:val="28"/>
          <w:szCs w:val="28"/>
        </w:rPr>
        <w:t xml:space="preserve">.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006646B9" w:rsidRPr="00C76D4B">
        <w:rPr>
          <w:rFonts w:ascii="Times New Roman" w:hAnsi="Times New Roman"/>
          <w:sz w:val="28"/>
          <w:szCs w:val="28"/>
        </w:rPr>
        <w:t>обучающемуся</w:t>
      </w:r>
      <w:proofErr w:type="gramEnd"/>
      <w:r w:rsidR="006646B9" w:rsidRPr="00C76D4B">
        <w:rPr>
          <w:rFonts w:ascii="Times New Roman" w:hAnsi="Times New Roman"/>
          <w:sz w:val="28"/>
          <w:szCs w:val="28"/>
        </w:rPr>
        <w:t xml:space="preserve"> для ликвидации академической задолженности.</w:t>
      </w:r>
    </w:p>
    <w:p w14:paraId="17F086B6" w14:textId="77777777" w:rsidR="00C76D4B" w:rsidRPr="00C76D4B" w:rsidRDefault="00C76D4B" w:rsidP="00C76D4B">
      <w:pPr>
        <w:pStyle w:val="ConsPlusNormal"/>
        <w:ind w:firstLine="0"/>
        <w:jc w:val="both"/>
        <w:rPr>
          <w:rFonts w:ascii="Times New Roman" w:hAnsi="Times New Roman"/>
          <w:sz w:val="28"/>
          <w:szCs w:val="28"/>
        </w:rPr>
      </w:pPr>
      <w:r w:rsidRPr="00C76D4B">
        <w:rPr>
          <w:rFonts w:ascii="Times New Roman" w:hAnsi="Times New Roman"/>
          <w:sz w:val="28"/>
          <w:szCs w:val="28"/>
        </w:rPr>
        <w:tab/>
      </w:r>
      <w:r w:rsidR="006646B9" w:rsidRPr="00C76D4B">
        <w:rPr>
          <w:rFonts w:ascii="Times New Roman" w:hAnsi="Times New Roman"/>
          <w:sz w:val="28"/>
          <w:szCs w:val="28"/>
        </w:rPr>
        <w:t xml:space="preserve">Организация обязана обеспечить </w:t>
      </w:r>
      <w:proofErr w:type="gramStart"/>
      <w:r w:rsidR="006646B9" w:rsidRPr="00C76D4B">
        <w:rPr>
          <w:rFonts w:ascii="Times New Roman" w:hAnsi="Times New Roman"/>
          <w:sz w:val="28"/>
          <w:szCs w:val="28"/>
        </w:rPr>
        <w:t>контроль за</w:t>
      </w:r>
      <w:proofErr w:type="gramEnd"/>
      <w:r w:rsidR="006646B9" w:rsidRPr="00C76D4B">
        <w:rPr>
          <w:rFonts w:ascii="Times New Roman" w:hAnsi="Times New Roman"/>
          <w:sz w:val="28"/>
          <w:szCs w:val="28"/>
        </w:rPr>
        <w:t xml:space="preserve"> своевременностью ее ликвидации.</w:t>
      </w:r>
    </w:p>
    <w:p w14:paraId="3DD6A853" w14:textId="6AEFF1BE" w:rsidR="00C76D4B" w:rsidRPr="00C76D4B" w:rsidRDefault="00C76D4B" w:rsidP="00C76D4B">
      <w:pPr>
        <w:pStyle w:val="ConsPlusNormal"/>
        <w:ind w:firstLine="0"/>
        <w:jc w:val="both"/>
        <w:rPr>
          <w:rFonts w:ascii="Times New Roman" w:hAnsi="Times New Roman"/>
          <w:sz w:val="28"/>
          <w:szCs w:val="28"/>
        </w:rPr>
      </w:pPr>
      <w:r w:rsidRPr="00C76D4B">
        <w:rPr>
          <w:rFonts w:ascii="Times New Roman" w:hAnsi="Times New Roman"/>
          <w:sz w:val="28"/>
          <w:szCs w:val="28"/>
        </w:rPr>
        <w:tab/>
      </w:r>
      <w:r w:rsidR="006646B9" w:rsidRPr="00C76D4B">
        <w:rPr>
          <w:rFonts w:ascii="Times New Roman" w:hAnsi="Times New Roman"/>
          <w:sz w:val="28"/>
          <w:szCs w:val="28"/>
        </w:rPr>
        <w:t>2.1</w:t>
      </w:r>
      <w:r w:rsidR="00E62DA2" w:rsidRPr="00C76D4B">
        <w:rPr>
          <w:rFonts w:ascii="Times New Roman" w:hAnsi="Times New Roman"/>
          <w:sz w:val="28"/>
          <w:szCs w:val="28"/>
        </w:rPr>
        <w:t>3</w:t>
      </w:r>
      <w:r w:rsidR="006646B9" w:rsidRPr="00C76D4B">
        <w:rPr>
          <w:rFonts w:ascii="Times New Roman" w:hAnsi="Times New Roman"/>
          <w:sz w:val="28"/>
          <w:szCs w:val="28"/>
        </w:rPr>
        <w:t>.</w:t>
      </w:r>
      <w:r w:rsidR="00BC5B7A">
        <w:rPr>
          <w:rFonts w:ascii="Times New Roman" w:hAnsi="Times New Roman"/>
          <w:sz w:val="28"/>
          <w:szCs w:val="28"/>
        </w:rPr>
        <w:t xml:space="preserve"> </w:t>
      </w:r>
      <w:r w:rsidR="006646B9" w:rsidRPr="00C76D4B">
        <w:rPr>
          <w:rFonts w:ascii="Times New Roman" w:hAnsi="Times New Roman"/>
          <w:sz w:val="28"/>
          <w:szCs w:val="28"/>
        </w:rPr>
        <w:t>Обучающиеся, не ликвидировавшие в установленные общеобразовательной организацией сроки академической задолженности, в соответствии с частью 10 статьи 58 Федерального закона № 273-ФЗ продолжают получать образование</w:t>
      </w:r>
      <w:r w:rsidR="00FA3D9B" w:rsidRPr="00C76D4B">
        <w:rPr>
          <w:rFonts w:ascii="Times New Roman" w:hAnsi="Times New Roman"/>
          <w:sz w:val="28"/>
          <w:szCs w:val="28"/>
        </w:rPr>
        <w:t xml:space="preserve"> </w:t>
      </w:r>
      <w:r w:rsidR="006646B9" w:rsidRPr="00C76D4B">
        <w:rPr>
          <w:rFonts w:ascii="Times New Roman" w:hAnsi="Times New Roman"/>
          <w:sz w:val="28"/>
          <w:szCs w:val="28"/>
        </w:rPr>
        <w:t xml:space="preserve">в общеобразовательной организации. </w:t>
      </w:r>
      <w:r w:rsidRPr="00C76D4B">
        <w:rPr>
          <w:rFonts w:ascii="Times New Roman" w:hAnsi="Times New Roman"/>
          <w:sz w:val="28"/>
          <w:szCs w:val="28"/>
        </w:rPr>
        <w:tab/>
      </w:r>
    </w:p>
    <w:p w14:paraId="4D055BC1" w14:textId="77777777" w:rsidR="00C76D4B" w:rsidRPr="00C76D4B" w:rsidRDefault="00C76D4B" w:rsidP="00C76D4B">
      <w:pPr>
        <w:pStyle w:val="ConsPlusNormal"/>
        <w:ind w:firstLine="0"/>
        <w:jc w:val="both"/>
        <w:rPr>
          <w:rFonts w:ascii="Times New Roman" w:hAnsi="Times New Roman"/>
          <w:sz w:val="28"/>
          <w:szCs w:val="28"/>
          <w:highlight w:val="white"/>
        </w:rPr>
      </w:pPr>
      <w:r w:rsidRPr="00C76D4B">
        <w:rPr>
          <w:rFonts w:ascii="Times New Roman" w:hAnsi="Times New Roman"/>
          <w:sz w:val="28"/>
          <w:szCs w:val="28"/>
        </w:rPr>
        <w:tab/>
      </w:r>
      <w:r w:rsidR="006646B9" w:rsidRPr="00C76D4B">
        <w:rPr>
          <w:rFonts w:ascii="Times New Roman" w:hAnsi="Times New Roman"/>
          <w:sz w:val="28"/>
          <w:szCs w:val="28"/>
        </w:rPr>
        <w:t>2.1</w:t>
      </w:r>
      <w:r w:rsidR="00E62DA2" w:rsidRPr="00C76D4B">
        <w:rPr>
          <w:rFonts w:ascii="Times New Roman" w:hAnsi="Times New Roman"/>
          <w:sz w:val="28"/>
          <w:szCs w:val="28"/>
        </w:rPr>
        <w:t>4</w:t>
      </w:r>
      <w:r w:rsidR="006646B9" w:rsidRPr="00C76D4B">
        <w:rPr>
          <w:rFonts w:ascii="Times New Roman" w:hAnsi="Times New Roman"/>
          <w:sz w:val="28"/>
          <w:szCs w:val="28"/>
        </w:rPr>
        <w:t xml:space="preserve">. Обучающийся в форме семейного образования по своему решению или решению родителей (законных представителей) несовершеннолетнего обучающегося, с учетом его мнения, в соответствии с пунктом 2 части 3 статьи 44 Федерального закона № 273-ФЗ на любом этапе обучения вправе продолжить обучение в общеобразовательной организации </w:t>
      </w:r>
      <w:r w:rsidR="006646B9" w:rsidRPr="00C76D4B">
        <w:rPr>
          <w:rFonts w:ascii="Times New Roman" w:hAnsi="Times New Roman"/>
          <w:sz w:val="28"/>
          <w:szCs w:val="28"/>
          <w:highlight w:val="white"/>
        </w:rPr>
        <w:t xml:space="preserve">в любой иной форме, предусмотренной Федеральным </w:t>
      </w:r>
      <w:hyperlink r:id="rId12" w:history="1">
        <w:r w:rsidR="006646B9" w:rsidRPr="00C76D4B">
          <w:rPr>
            <w:rFonts w:ascii="Times New Roman" w:hAnsi="Times New Roman"/>
            <w:sz w:val="28"/>
            <w:szCs w:val="28"/>
            <w:highlight w:val="white"/>
          </w:rPr>
          <w:t>законом</w:t>
        </w:r>
      </w:hyperlink>
      <w:r w:rsidR="006646B9" w:rsidRPr="00C76D4B">
        <w:rPr>
          <w:rFonts w:ascii="Times New Roman" w:hAnsi="Times New Roman"/>
          <w:sz w:val="28"/>
          <w:szCs w:val="28"/>
          <w:highlight w:val="white"/>
        </w:rPr>
        <w:t xml:space="preserve"> № 273-ФЗ, либо использовать право на сочетание форм получения образования и обучения. При этом обучающемуся необходимо пройти промежуточную аттестацию в целях определения уровня освоения образовательной программы, проводимой в формах, определенных учебным планом, и в порядке, установленном Организацией. Перевод обучающегося на другую форму получения образования осуществляется на основании письменного заявления совершеннолетнего обучающегося или родителя (законного представителя) несовершеннолетнего обучающегося, после чего руководитель Организации издает соответствующий приказ.</w:t>
      </w:r>
    </w:p>
    <w:p w14:paraId="1FE91AE6" w14:textId="1219FD2A" w:rsidR="00C76D4B" w:rsidRPr="00C76D4B" w:rsidRDefault="00C76D4B" w:rsidP="00C76D4B">
      <w:pPr>
        <w:pStyle w:val="ConsPlusNormal"/>
        <w:ind w:firstLine="0"/>
        <w:jc w:val="both"/>
        <w:rPr>
          <w:rFonts w:ascii="Times New Roman" w:hAnsi="Times New Roman"/>
          <w:sz w:val="28"/>
          <w:szCs w:val="28"/>
        </w:rPr>
      </w:pPr>
      <w:r w:rsidRPr="00C76D4B">
        <w:rPr>
          <w:rFonts w:ascii="Times New Roman" w:hAnsi="Times New Roman"/>
          <w:sz w:val="28"/>
          <w:szCs w:val="28"/>
          <w:highlight w:val="white"/>
        </w:rPr>
        <w:tab/>
      </w:r>
      <w:r w:rsidR="006646B9" w:rsidRPr="00C76D4B">
        <w:rPr>
          <w:rFonts w:ascii="Times New Roman" w:hAnsi="Times New Roman"/>
          <w:sz w:val="28"/>
          <w:szCs w:val="28"/>
          <w:highlight w:val="white"/>
        </w:rPr>
        <w:t>2.1</w:t>
      </w:r>
      <w:r w:rsidR="00E62DA2" w:rsidRPr="00C76D4B">
        <w:rPr>
          <w:rFonts w:ascii="Times New Roman" w:hAnsi="Times New Roman"/>
          <w:sz w:val="28"/>
          <w:szCs w:val="28"/>
          <w:highlight w:val="white"/>
        </w:rPr>
        <w:t>5</w:t>
      </w:r>
      <w:r w:rsidR="006646B9" w:rsidRPr="00C76D4B">
        <w:rPr>
          <w:rFonts w:ascii="Times New Roman" w:hAnsi="Times New Roman"/>
          <w:sz w:val="28"/>
          <w:szCs w:val="28"/>
          <w:highlight w:val="white"/>
        </w:rPr>
        <w:t>.</w:t>
      </w:r>
      <w:r w:rsidR="00BC5B7A">
        <w:rPr>
          <w:rFonts w:ascii="Times New Roman" w:hAnsi="Times New Roman"/>
          <w:sz w:val="28"/>
          <w:szCs w:val="28"/>
          <w:highlight w:val="white"/>
        </w:rPr>
        <w:t xml:space="preserve"> </w:t>
      </w:r>
      <w:r w:rsidR="006646B9" w:rsidRPr="00C76D4B">
        <w:rPr>
          <w:rFonts w:ascii="Times New Roman" w:hAnsi="Times New Roman"/>
          <w:sz w:val="28"/>
          <w:szCs w:val="28"/>
          <w:highlight w:val="white"/>
        </w:rPr>
        <w:t xml:space="preserve">Организация включает данные об </w:t>
      </w:r>
      <w:proofErr w:type="gramStart"/>
      <w:r w:rsidR="006646B9" w:rsidRPr="00C76D4B">
        <w:rPr>
          <w:rFonts w:ascii="Times New Roman" w:hAnsi="Times New Roman"/>
          <w:sz w:val="28"/>
          <w:szCs w:val="28"/>
          <w:highlight w:val="white"/>
        </w:rPr>
        <w:t>обучающихся</w:t>
      </w:r>
      <w:proofErr w:type="gramEnd"/>
      <w:r w:rsidR="006646B9" w:rsidRPr="00C76D4B">
        <w:rPr>
          <w:rFonts w:ascii="Times New Roman" w:hAnsi="Times New Roman"/>
          <w:sz w:val="28"/>
          <w:szCs w:val="28"/>
          <w:highlight w:val="white"/>
        </w:rPr>
        <w:t xml:space="preserve">, получающих </w:t>
      </w:r>
      <w:r w:rsidR="00FA3D9B" w:rsidRPr="00C76D4B">
        <w:rPr>
          <w:rFonts w:ascii="Times New Roman" w:hAnsi="Times New Roman"/>
          <w:sz w:val="28"/>
          <w:szCs w:val="28"/>
          <w:highlight w:val="white"/>
        </w:rPr>
        <w:t xml:space="preserve">образование, </w:t>
      </w:r>
      <w:r w:rsidR="006646B9" w:rsidRPr="00C76D4B">
        <w:rPr>
          <w:rFonts w:ascii="Times New Roman" w:hAnsi="Times New Roman"/>
          <w:sz w:val="28"/>
          <w:szCs w:val="28"/>
          <w:highlight w:val="white"/>
        </w:rPr>
        <w:t>в статистическую отчетность.</w:t>
      </w:r>
      <w:r w:rsidRPr="00C76D4B">
        <w:rPr>
          <w:rFonts w:ascii="Times New Roman" w:hAnsi="Times New Roman"/>
          <w:sz w:val="28"/>
          <w:szCs w:val="28"/>
        </w:rPr>
        <w:tab/>
      </w:r>
    </w:p>
    <w:p w14:paraId="4BA6DE7A" w14:textId="0A11E065" w:rsidR="00C76D4B" w:rsidRDefault="00C76D4B" w:rsidP="00C76D4B">
      <w:pPr>
        <w:pStyle w:val="ConsPlusNormal"/>
        <w:ind w:firstLine="0"/>
        <w:jc w:val="both"/>
        <w:rPr>
          <w:rFonts w:ascii="Times New Roman" w:hAnsi="Times New Roman"/>
          <w:sz w:val="28"/>
          <w:szCs w:val="28"/>
        </w:rPr>
      </w:pPr>
      <w:r w:rsidRPr="00C76D4B">
        <w:rPr>
          <w:rFonts w:ascii="Times New Roman" w:hAnsi="Times New Roman"/>
          <w:sz w:val="28"/>
          <w:szCs w:val="28"/>
        </w:rPr>
        <w:tab/>
      </w:r>
      <w:r w:rsidR="006646B9" w:rsidRPr="00C76D4B">
        <w:rPr>
          <w:rFonts w:ascii="Times New Roman" w:hAnsi="Times New Roman"/>
          <w:sz w:val="28"/>
          <w:szCs w:val="28"/>
        </w:rPr>
        <w:t>2.1</w:t>
      </w:r>
      <w:r w:rsidR="00E62DA2" w:rsidRPr="00C76D4B">
        <w:rPr>
          <w:rFonts w:ascii="Times New Roman" w:hAnsi="Times New Roman"/>
          <w:sz w:val="28"/>
          <w:szCs w:val="28"/>
        </w:rPr>
        <w:t>6</w:t>
      </w:r>
      <w:r w:rsidR="006646B9" w:rsidRPr="00C76D4B">
        <w:rPr>
          <w:rFonts w:ascii="Times New Roman" w:hAnsi="Times New Roman"/>
          <w:sz w:val="28"/>
          <w:szCs w:val="28"/>
        </w:rPr>
        <w:t>.</w:t>
      </w:r>
      <w:r w:rsidR="00BC5B7A">
        <w:rPr>
          <w:rFonts w:ascii="Times New Roman" w:hAnsi="Times New Roman"/>
          <w:sz w:val="28"/>
          <w:szCs w:val="28"/>
        </w:rPr>
        <w:t xml:space="preserve"> </w:t>
      </w:r>
      <w:r w:rsidR="006646B9" w:rsidRPr="00C76D4B">
        <w:rPr>
          <w:rFonts w:ascii="Times New Roman" w:hAnsi="Times New Roman"/>
          <w:sz w:val="28"/>
          <w:szCs w:val="28"/>
        </w:rPr>
        <w:t xml:space="preserve">Управление образования ведет учет </w:t>
      </w:r>
      <w:proofErr w:type="gramStart"/>
      <w:r w:rsidR="006646B9" w:rsidRPr="00C76D4B">
        <w:rPr>
          <w:rFonts w:ascii="Times New Roman" w:hAnsi="Times New Roman"/>
          <w:sz w:val="28"/>
          <w:szCs w:val="28"/>
        </w:rPr>
        <w:t>обучающихся</w:t>
      </w:r>
      <w:proofErr w:type="gramEnd"/>
      <w:r w:rsidR="006646B9" w:rsidRPr="00C76D4B">
        <w:rPr>
          <w:rFonts w:ascii="Times New Roman" w:hAnsi="Times New Roman"/>
          <w:sz w:val="28"/>
          <w:szCs w:val="28"/>
        </w:rPr>
        <w:t xml:space="preserve">, получающих образование в форме семейного </w:t>
      </w:r>
      <w:r>
        <w:rPr>
          <w:rFonts w:ascii="Times New Roman" w:hAnsi="Times New Roman"/>
          <w:sz w:val="28"/>
          <w:szCs w:val="28"/>
        </w:rPr>
        <w:t>образования.</w:t>
      </w:r>
    </w:p>
    <w:p w14:paraId="4884C3D4" w14:textId="77777777" w:rsidR="00C76D4B" w:rsidRDefault="00C76D4B" w:rsidP="00C76D4B">
      <w:pPr>
        <w:pStyle w:val="ConsPlusNormal"/>
        <w:ind w:firstLine="0"/>
        <w:jc w:val="both"/>
        <w:rPr>
          <w:rFonts w:ascii="Times New Roman" w:hAnsi="Times New Roman"/>
          <w:b/>
          <w:spacing w:val="16"/>
          <w:sz w:val="28"/>
          <w:szCs w:val="28"/>
        </w:rPr>
      </w:pPr>
    </w:p>
    <w:p w14:paraId="571FD2D2" w14:textId="124EEE7B" w:rsidR="00C76D4B" w:rsidRDefault="00C76D4B" w:rsidP="00BC5B7A">
      <w:pPr>
        <w:pStyle w:val="ConsPlusNormal"/>
        <w:ind w:firstLine="0"/>
        <w:jc w:val="center"/>
        <w:rPr>
          <w:rFonts w:ascii="Times New Roman" w:hAnsi="Times New Roman"/>
          <w:b/>
          <w:spacing w:val="16"/>
          <w:sz w:val="28"/>
          <w:szCs w:val="28"/>
        </w:rPr>
      </w:pPr>
      <w:r w:rsidRPr="00C76D4B">
        <w:rPr>
          <w:rFonts w:ascii="Times New Roman" w:hAnsi="Times New Roman"/>
          <w:b/>
          <w:spacing w:val="16"/>
          <w:sz w:val="28"/>
          <w:szCs w:val="28"/>
          <w:lang w:val="en-US"/>
        </w:rPr>
        <w:t>III</w:t>
      </w:r>
      <w:r w:rsidRPr="00C76D4B">
        <w:rPr>
          <w:rFonts w:ascii="Times New Roman" w:hAnsi="Times New Roman"/>
          <w:b/>
          <w:spacing w:val="16"/>
          <w:sz w:val="28"/>
          <w:szCs w:val="28"/>
        </w:rPr>
        <w:t xml:space="preserve">. </w:t>
      </w:r>
      <w:r w:rsidRPr="00C76D4B">
        <w:rPr>
          <w:rFonts w:ascii="Times New Roman" w:hAnsi="Times New Roman"/>
          <w:b/>
          <w:spacing w:val="16"/>
          <w:sz w:val="28"/>
          <w:szCs w:val="28"/>
        </w:rPr>
        <w:t>Аттестация обучающегося,</w:t>
      </w:r>
    </w:p>
    <w:p w14:paraId="2963EEA6" w14:textId="7D3A4863" w:rsidR="00C76D4B" w:rsidRPr="002B2633" w:rsidRDefault="00C76D4B" w:rsidP="002B2633">
      <w:pPr>
        <w:pStyle w:val="ConsPlusNormal"/>
        <w:ind w:firstLine="0"/>
        <w:jc w:val="center"/>
        <w:rPr>
          <w:rFonts w:ascii="Times New Roman" w:hAnsi="Times New Roman"/>
          <w:b/>
          <w:spacing w:val="16"/>
          <w:sz w:val="28"/>
          <w:szCs w:val="28"/>
        </w:rPr>
      </w:pPr>
      <w:r w:rsidRPr="00C76D4B">
        <w:rPr>
          <w:rFonts w:ascii="Times New Roman" w:hAnsi="Times New Roman"/>
          <w:b/>
          <w:spacing w:val="16"/>
          <w:sz w:val="28"/>
          <w:szCs w:val="28"/>
        </w:rPr>
        <w:t>получающего образование в форме семейного образования</w:t>
      </w:r>
    </w:p>
    <w:p w14:paraId="7DA1D742" w14:textId="6610D555" w:rsidR="00C76D4B" w:rsidRPr="00C76D4B" w:rsidRDefault="00C76D4B" w:rsidP="00C76D4B">
      <w:pPr>
        <w:pStyle w:val="ConsPlusNormal"/>
        <w:ind w:firstLine="0"/>
        <w:jc w:val="both"/>
        <w:rPr>
          <w:rFonts w:ascii="Times New Roman" w:hAnsi="Times New Roman"/>
          <w:sz w:val="28"/>
          <w:szCs w:val="28"/>
        </w:rPr>
      </w:pPr>
      <w:r w:rsidRPr="00C76D4B">
        <w:rPr>
          <w:rFonts w:ascii="Times New Roman" w:hAnsi="Times New Roman"/>
          <w:sz w:val="28"/>
          <w:szCs w:val="28"/>
        </w:rPr>
        <w:tab/>
      </w:r>
      <w:r w:rsidR="006646B9" w:rsidRPr="00C76D4B">
        <w:rPr>
          <w:rFonts w:ascii="Times New Roman" w:hAnsi="Times New Roman"/>
          <w:sz w:val="28"/>
          <w:szCs w:val="28"/>
        </w:rPr>
        <w:t xml:space="preserve">3.1. Порядок проведения промежуточной аттестации обучающегося в форме семейного образования определяется Организацией по согласованию с </w:t>
      </w:r>
      <w:proofErr w:type="gramStart"/>
      <w:r w:rsidR="006646B9" w:rsidRPr="00C76D4B">
        <w:rPr>
          <w:rFonts w:ascii="Times New Roman" w:hAnsi="Times New Roman"/>
          <w:sz w:val="28"/>
          <w:szCs w:val="28"/>
        </w:rPr>
        <w:t>совершеннолетним</w:t>
      </w:r>
      <w:proofErr w:type="gramEnd"/>
      <w:r w:rsidR="006646B9" w:rsidRPr="00C76D4B">
        <w:rPr>
          <w:rFonts w:ascii="Times New Roman" w:hAnsi="Times New Roman"/>
          <w:sz w:val="28"/>
          <w:szCs w:val="28"/>
        </w:rPr>
        <w:t xml:space="preserve"> обучающимся или родителями (законными представителями) несовершеннолетнего обучающегося при заключении Договора. </w:t>
      </w:r>
    </w:p>
    <w:p w14:paraId="3D7A8522" w14:textId="77777777" w:rsidR="00C76D4B" w:rsidRPr="00C76D4B" w:rsidRDefault="00C76D4B" w:rsidP="00C76D4B">
      <w:pPr>
        <w:pStyle w:val="ConsPlusNormal"/>
        <w:ind w:firstLine="0"/>
        <w:jc w:val="both"/>
        <w:rPr>
          <w:rFonts w:ascii="Times New Roman" w:hAnsi="Times New Roman"/>
          <w:sz w:val="28"/>
          <w:szCs w:val="28"/>
        </w:rPr>
      </w:pPr>
      <w:r w:rsidRPr="00C76D4B">
        <w:rPr>
          <w:rFonts w:ascii="Times New Roman" w:hAnsi="Times New Roman"/>
          <w:sz w:val="28"/>
          <w:szCs w:val="28"/>
        </w:rPr>
        <w:tab/>
      </w:r>
      <w:r w:rsidR="006646B9" w:rsidRPr="00C76D4B">
        <w:rPr>
          <w:rFonts w:ascii="Times New Roman" w:hAnsi="Times New Roman"/>
          <w:sz w:val="28"/>
          <w:szCs w:val="28"/>
        </w:rPr>
        <w:t xml:space="preserve">Результаты аттестации фиксируются в протоколе проведения промежуточной </w:t>
      </w:r>
      <w:proofErr w:type="gramStart"/>
      <w:r w:rsidR="006646B9" w:rsidRPr="00C76D4B">
        <w:rPr>
          <w:rFonts w:ascii="Times New Roman" w:hAnsi="Times New Roman"/>
          <w:sz w:val="28"/>
          <w:szCs w:val="28"/>
        </w:rPr>
        <w:t>аттестации</w:t>
      </w:r>
      <w:proofErr w:type="gramEnd"/>
      <w:r w:rsidR="006646B9" w:rsidRPr="00C76D4B">
        <w:rPr>
          <w:rFonts w:ascii="Times New Roman" w:hAnsi="Times New Roman"/>
          <w:sz w:val="28"/>
          <w:szCs w:val="28"/>
        </w:rPr>
        <w:t xml:space="preserve"> и хранится в личном деле обучающегося.</w:t>
      </w:r>
    </w:p>
    <w:p w14:paraId="63426222" w14:textId="7E3E75F4" w:rsidR="00C76D4B" w:rsidRPr="00C76D4B" w:rsidRDefault="00C76D4B" w:rsidP="00C76D4B">
      <w:pPr>
        <w:pStyle w:val="ConsPlusNormal"/>
        <w:ind w:firstLine="0"/>
        <w:jc w:val="both"/>
        <w:rPr>
          <w:rFonts w:ascii="Times New Roman" w:hAnsi="Times New Roman"/>
          <w:sz w:val="28"/>
          <w:szCs w:val="28"/>
        </w:rPr>
      </w:pPr>
      <w:r w:rsidRPr="00C76D4B">
        <w:rPr>
          <w:rFonts w:ascii="Times New Roman" w:hAnsi="Times New Roman"/>
          <w:sz w:val="28"/>
          <w:szCs w:val="28"/>
        </w:rPr>
        <w:tab/>
      </w:r>
      <w:r w:rsidR="00B702CE" w:rsidRPr="00C76D4B">
        <w:rPr>
          <w:rFonts w:ascii="Times New Roman" w:hAnsi="Times New Roman"/>
          <w:sz w:val="28"/>
          <w:szCs w:val="28"/>
        </w:rPr>
        <w:t>3.2</w:t>
      </w:r>
      <w:r w:rsidR="00BC5B7A">
        <w:rPr>
          <w:rFonts w:ascii="Times New Roman" w:hAnsi="Times New Roman"/>
          <w:sz w:val="28"/>
          <w:szCs w:val="28"/>
        </w:rPr>
        <w:t>.</w:t>
      </w:r>
      <w:r w:rsidR="00B702CE" w:rsidRPr="00C76D4B">
        <w:rPr>
          <w:rFonts w:ascii="Times New Roman" w:hAnsi="Times New Roman"/>
          <w:sz w:val="28"/>
          <w:szCs w:val="28"/>
        </w:rPr>
        <w:t xml:space="preserve"> Родители (законные представители) в течение 5 рабочих дней предоставляют в Управление образования копию документа, выданного Организацией по итогам прохождения промежуточной аттестации</w:t>
      </w:r>
      <w:r w:rsidRPr="00C76D4B">
        <w:rPr>
          <w:rFonts w:ascii="Times New Roman" w:hAnsi="Times New Roman"/>
          <w:sz w:val="28"/>
          <w:szCs w:val="28"/>
        </w:rPr>
        <w:t>.</w:t>
      </w:r>
    </w:p>
    <w:p w14:paraId="4F1CA30E" w14:textId="3D400C73" w:rsidR="00C76D4B" w:rsidRDefault="00C76D4B" w:rsidP="00C76D4B">
      <w:pPr>
        <w:pStyle w:val="ConsPlusNormal"/>
        <w:ind w:firstLine="0"/>
        <w:jc w:val="both"/>
        <w:rPr>
          <w:rFonts w:ascii="Times New Roman" w:hAnsi="Times New Roman"/>
          <w:sz w:val="28"/>
          <w:szCs w:val="28"/>
        </w:rPr>
      </w:pPr>
      <w:r w:rsidRPr="00C76D4B">
        <w:rPr>
          <w:rFonts w:ascii="Times New Roman" w:hAnsi="Times New Roman"/>
          <w:sz w:val="28"/>
          <w:szCs w:val="28"/>
        </w:rPr>
        <w:lastRenderedPageBreak/>
        <w:tab/>
      </w:r>
      <w:r w:rsidR="006646B9" w:rsidRPr="00C76D4B">
        <w:rPr>
          <w:rFonts w:ascii="Times New Roman" w:hAnsi="Times New Roman"/>
          <w:sz w:val="28"/>
          <w:szCs w:val="28"/>
        </w:rPr>
        <w:t>3.</w:t>
      </w:r>
      <w:r w:rsidR="00B702CE" w:rsidRPr="00C76D4B">
        <w:rPr>
          <w:rFonts w:ascii="Times New Roman" w:hAnsi="Times New Roman"/>
          <w:sz w:val="28"/>
          <w:szCs w:val="28"/>
        </w:rPr>
        <w:t>3</w:t>
      </w:r>
      <w:r w:rsidR="006646B9" w:rsidRPr="00C76D4B">
        <w:rPr>
          <w:rFonts w:ascii="Times New Roman" w:hAnsi="Times New Roman"/>
          <w:sz w:val="28"/>
          <w:szCs w:val="28"/>
        </w:rPr>
        <w:t>.</w:t>
      </w:r>
      <w:r w:rsidR="00BC5B7A">
        <w:rPr>
          <w:rFonts w:ascii="Times New Roman" w:hAnsi="Times New Roman"/>
          <w:sz w:val="28"/>
          <w:szCs w:val="28"/>
        </w:rPr>
        <w:t xml:space="preserve"> </w:t>
      </w:r>
      <w:r w:rsidR="006646B9" w:rsidRPr="00C76D4B">
        <w:rPr>
          <w:rFonts w:ascii="Times New Roman" w:hAnsi="Times New Roman"/>
          <w:sz w:val="28"/>
          <w:szCs w:val="28"/>
        </w:rPr>
        <w:t>Государственная итоговая аттестация выпускников</w:t>
      </w:r>
      <w:r w:rsidR="00FA3D9B" w:rsidRPr="00C76D4B">
        <w:rPr>
          <w:rFonts w:ascii="Times New Roman" w:hAnsi="Times New Roman"/>
          <w:sz w:val="28"/>
          <w:szCs w:val="28"/>
        </w:rPr>
        <w:t xml:space="preserve"> </w:t>
      </w:r>
      <w:r w:rsidR="006646B9" w:rsidRPr="00C76D4B">
        <w:rPr>
          <w:rFonts w:ascii="Times New Roman" w:hAnsi="Times New Roman"/>
          <w:sz w:val="28"/>
          <w:szCs w:val="28"/>
        </w:rPr>
        <w:t>9 и 11(12) классов, получающих образование в форме семейного образования, является обязательной и проводится в форме и в сроки, предусмотренные действующим законодат</w:t>
      </w:r>
      <w:r>
        <w:rPr>
          <w:rFonts w:ascii="Times New Roman" w:hAnsi="Times New Roman"/>
          <w:sz w:val="28"/>
          <w:szCs w:val="28"/>
        </w:rPr>
        <w:t>ельством Российской Федерации.</w:t>
      </w:r>
    </w:p>
    <w:p w14:paraId="2909A1CD" w14:textId="5D2A6687" w:rsidR="00C76D4B" w:rsidRPr="00BC5B7A" w:rsidRDefault="00C76D4B" w:rsidP="00C76D4B">
      <w:pPr>
        <w:pStyle w:val="ConsPlusNormal"/>
        <w:ind w:firstLine="0"/>
        <w:jc w:val="both"/>
        <w:rPr>
          <w:rFonts w:ascii="Times New Roman" w:hAnsi="Times New Roman"/>
          <w:sz w:val="28"/>
          <w:szCs w:val="28"/>
        </w:rPr>
      </w:pPr>
      <w:r>
        <w:rPr>
          <w:rFonts w:ascii="Times New Roman" w:hAnsi="Times New Roman"/>
          <w:sz w:val="28"/>
          <w:szCs w:val="28"/>
        </w:rPr>
        <w:tab/>
      </w:r>
      <w:r w:rsidR="006646B9" w:rsidRPr="00BC5B7A">
        <w:rPr>
          <w:rFonts w:ascii="Times New Roman" w:hAnsi="Times New Roman"/>
          <w:sz w:val="28"/>
          <w:szCs w:val="28"/>
        </w:rPr>
        <w:t>3.</w:t>
      </w:r>
      <w:r w:rsidR="00B702CE" w:rsidRPr="00BC5B7A">
        <w:rPr>
          <w:rFonts w:ascii="Times New Roman" w:hAnsi="Times New Roman"/>
          <w:sz w:val="28"/>
          <w:szCs w:val="28"/>
        </w:rPr>
        <w:t>4</w:t>
      </w:r>
      <w:r w:rsidR="006646B9" w:rsidRPr="00BC5B7A">
        <w:rPr>
          <w:rFonts w:ascii="Times New Roman" w:hAnsi="Times New Roman"/>
          <w:sz w:val="28"/>
          <w:szCs w:val="28"/>
        </w:rPr>
        <w:t>.</w:t>
      </w:r>
      <w:r w:rsidR="00BC5B7A">
        <w:rPr>
          <w:rFonts w:ascii="Times New Roman" w:hAnsi="Times New Roman"/>
          <w:sz w:val="28"/>
          <w:szCs w:val="28"/>
        </w:rPr>
        <w:t xml:space="preserve"> </w:t>
      </w:r>
      <w:r w:rsidR="006646B9" w:rsidRPr="00BC5B7A">
        <w:rPr>
          <w:rFonts w:ascii="Times New Roman" w:hAnsi="Times New Roman"/>
          <w:sz w:val="28"/>
          <w:szCs w:val="28"/>
        </w:rPr>
        <w:t>Выпускникам 9 и 11(12) классов, прошедшим государственную итоговую аттестацию, Организация, имеющая государственную аккредитацию, выдает документ об образовании.</w:t>
      </w:r>
    </w:p>
    <w:p w14:paraId="6790026C" w14:textId="3EAC1F36" w:rsidR="00C76D4B" w:rsidRPr="00BC5B7A" w:rsidRDefault="00C76D4B" w:rsidP="00C76D4B">
      <w:pPr>
        <w:pStyle w:val="ConsPlusNormal"/>
        <w:ind w:firstLine="0"/>
        <w:jc w:val="both"/>
        <w:rPr>
          <w:rFonts w:ascii="Times New Roman" w:hAnsi="Times New Roman"/>
          <w:sz w:val="28"/>
          <w:szCs w:val="28"/>
        </w:rPr>
      </w:pPr>
      <w:r w:rsidRPr="00BC5B7A">
        <w:rPr>
          <w:rFonts w:ascii="Times New Roman" w:hAnsi="Times New Roman"/>
          <w:sz w:val="28"/>
          <w:szCs w:val="28"/>
        </w:rPr>
        <w:tab/>
      </w:r>
      <w:r w:rsidR="006646B9" w:rsidRPr="00BC5B7A">
        <w:rPr>
          <w:rFonts w:ascii="Times New Roman" w:hAnsi="Times New Roman"/>
          <w:sz w:val="28"/>
          <w:szCs w:val="28"/>
        </w:rPr>
        <w:t>3.</w:t>
      </w:r>
      <w:r w:rsidR="00B702CE" w:rsidRPr="00BC5B7A">
        <w:rPr>
          <w:rFonts w:ascii="Times New Roman" w:hAnsi="Times New Roman"/>
          <w:sz w:val="28"/>
          <w:szCs w:val="28"/>
        </w:rPr>
        <w:t>5</w:t>
      </w:r>
      <w:r w:rsidR="006646B9" w:rsidRPr="00BC5B7A">
        <w:rPr>
          <w:rFonts w:ascii="Times New Roman" w:hAnsi="Times New Roman"/>
          <w:sz w:val="28"/>
          <w:szCs w:val="28"/>
        </w:rPr>
        <w:t>.</w:t>
      </w:r>
      <w:r w:rsidR="00BC5B7A">
        <w:rPr>
          <w:rFonts w:ascii="Times New Roman" w:hAnsi="Times New Roman"/>
          <w:sz w:val="28"/>
          <w:szCs w:val="28"/>
        </w:rPr>
        <w:t xml:space="preserve"> </w:t>
      </w:r>
      <w:r w:rsidR="006646B9" w:rsidRPr="00BC5B7A">
        <w:rPr>
          <w:rFonts w:ascii="Times New Roman" w:hAnsi="Times New Roman"/>
          <w:sz w:val="28"/>
          <w:szCs w:val="28"/>
        </w:rPr>
        <w:t>Выпускники, обучающиеся в форме семейного образования, достигшие особых успехов в учебе, награждаются медалью «За особые успехи в учении» 1 или 2 степени.</w:t>
      </w:r>
    </w:p>
    <w:p w14:paraId="76A20F8D" w14:textId="77777777" w:rsidR="00C76D4B" w:rsidRDefault="00C76D4B" w:rsidP="00C76D4B">
      <w:pPr>
        <w:pStyle w:val="ConsPlusNormal"/>
        <w:ind w:firstLine="0"/>
        <w:jc w:val="both"/>
        <w:rPr>
          <w:b/>
          <w:sz w:val="28"/>
          <w:szCs w:val="28"/>
        </w:rPr>
      </w:pPr>
    </w:p>
    <w:p w14:paraId="423B7D59" w14:textId="4DE22ABF" w:rsidR="00C76D4B" w:rsidRPr="00C76D4B" w:rsidRDefault="00C76D4B" w:rsidP="00C76D4B">
      <w:pPr>
        <w:pStyle w:val="ConsPlusNormal"/>
        <w:ind w:firstLine="0"/>
        <w:jc w:val="center"/>
        <w:rPr>
          <w:rFonts w:ascii="Times New Roman" w:hAnsi="Times New Roman"/>
          <w:b/>
          <w:sz w:val="28"/>
          <w:szCs w:val="28"/>
        </w:rPr>
      </w:pPr>
      <w:r w:rsidRPr="00C76D4B">
        <w:rPr>
          <w:rFonts w:ascii="Times New Roman" w:hAnsi="Times New Roman"/>
          <w:b/>
          <w:sz w:val="28"/>
          <w:szCs w:val="28"/>
          <w:lang w:val="en-US"/>
        </w:rPr>
        <w:t>IV</w:t>
      </w:r>
      <w:r w:rsidRPr="00C76D4B">
        <w:rPr>
          <w:rFonts w:ascii="Times New Roman" w:hAnsi="Times New Roman"/>
          <w:b/>
          <w:sz w:val="28"/>
          <w:szCs w:val="28"/>
        </w:rPr>
        <w:t>.</w:t>
      </w:r>
      <w:r w:rsidR="00BC5B7A">
        <w:rPr>
          <w:rFonts w:ascii="Times New Roman" w:hAnsi="Times New Roman"/>
          <w:b/>
          <w:sz w:val="28"/>
          <w:szCs w:val="28"/>
        </w:rPr>
        <w:t xml:space="preserve"> </w:t>
      </w:r>
      <w:r w:rsidR="006646B9" w:rsidRPr="00C76D4B">
        <w:rPr>
          <w:rFonts w:ascii="Times New Roman" w:hAnsi="Times New Roman"/>
          <w:b/>
          <w:sz w:val="28"/>
          <w:szCs w:val="28"/>
        </w:rPr>
        <w:t>Межведомственное взаимодействие</w:t>
      </w:r>
    </w:p>
    <w:p w14:paraId="1FE5E881" w14:textId="3FF804FC" w:rsidR="00C76D4B" w:rsidRDefault="00C76D4B" w:rsidP="00C76D4B">
      <w:pPr>
        <w:pStyle w:val="ConsPlusNormal"/>
        <w:ind w:firstLine="0"/>
        <w:jc w:val="both"/>
        <w:rPr>
          <w:rFonts w:ascii="Times New Roman" w:hAnsi="Times New Roman"/>
          <w:b/>
          <w:sz w:val="28"/>
          <w:szCs w:val="28"/>
        </w:rPr>
      </w:pPr>
      <w:r w:rsidRPr="00C76D4B">
        <w:rPr>
          <w:rFonts w:ascii="Times New Roman" w:hAnsi="Times New Roman"/>
          <w:b/>
          <w:sz w:val="28"/>
          <w:szCs w:val="28"/>
        </w:rPr>
        <w:t xml:space="preserve">         </w:t>
      </w:r>
      <w:r>
        <w:rPr>
          <w:rFonts w:ascii="Times New Roman" w:hAnsi="Times New Roman"/>
          <w:b/>
          <w:sz w:val="28"/>
          <w:szCs w:val="28"/>
        </w:rPr>
        <w:t xml:space="preserve">       </w:t>
      </w:r>
      <w:r w:rsidR="006646B9" w:rsidRPr="00C76D4B">
        <w:rPr>
          <w:rFonts w:ascii="Times New Roman" w:hAnsi="Times New Roman"/>
          <w:b/>
          <w:sz w:val="28"/>
          <w:szCs w:val="28"/>
        </w:rPr>
        <w:t>при организации обучения</w:t>
      </w:r>
      <w:r w:rsidR="00BC5B7A">
        <w:rPr>
          <w:rFonts w:ascii="Times New Roman" w:hAnsi="Times New Roman"/>
          <w:b/>
          <w:sz w:val="28"/>
          <w:szCs w:val="28"/>
        </w:rPr>
        <w:t xml:space="preserve"> в форме семейного образования</w:t>
      </w:r>
      <w:r w:rsidR="006646B9" w:rsidRPr="00C76D4B">
        <w:rPr>
          <w:rFonts w:ascii="Times New Roman" w:hAnsi="Times New Roman"/>
          <w:b/>
          <w:sz w:val="28"/>
          <w:szCs w:val="28"/>
        </w:rPr>
        <w:t xml:space="preserve"> </w:t>
      </w:r>
      <w:r w:rsidRPr="00C76D4B">
        <w:rPr>
          <w:rFonts w:ascii="Times New Roman" w:hAnsi="Times New Roman"/>
          <w:b/>
          <w:sz w:val="28"/>
          <w:szCs w:val="28"/>
        </w:rPr>
        <w:t xml:space="preserve"> </w:t>
      </w:r>
      <w:r w:rsidRPr="00C76D4B">
        <w:rPr>
          <w:rFonts w:ascii="Times New Roman" w:hAnsi="Times New Roman"/>
          <w:b/>
          <w:sz w:val="28"/>
          <w:szCs w:val="28"/>
        </w:rPr>
        <w:tab/>
      </w:r>
    </w:p>
    <w:p w14:paraId="22EF482B" w14:textId="6C36301C" w:rsidR="00C76D4B" w:rsidRPr="00C76D4B" w:rsidRDefault="00BC5B7A" w:rsidP="00C76D4B">
      <w:pPr>
        <w:pStyle w:val="ConsPlusNormal"/>
        <w:ind w:firstLine="0"/>
        <w:jc w:val="both"/>
        <w:rPr>
          <w:rFonts w:ascii="Times New Roman" w:hAnsi="Times New Roman"/>
          <w:sz w:val="28"/>
          <w:szCs w:val="28"/>
        </w:rPr>
      </w:pPr>
      <w:r>
        <w:rPr>
          <w:rFonts w:ascii="Times New Roman" w:hAnsi="Times New Roman"/>
          <w:sz w:val="28"/>
          <w:szCs w:val="28"/>
        </w:rPr>
        <w:tab/>
      </w:r>
      <w:r w:rsidR="006646B9" w:rsidRPr="00C76D4B">
        <w:rPr>
          <w:rFonts w:ascii="Times New Roman" w:hAnsi="Times New Roman"/>
          <w:sz w:val="28"/>
          <w:szCs w:val="28"/>
        </w:rPr>
        <w:t xml:space="preserve">4.1. Пункт 2 статьи 63 Семейного кодекса Российской Федерации возлагает на родителей обязанность обеспечить получение детьми общего образования, при этом 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 </w:t>
      </w:r>
    </w:p>
    <w:p w14:paraId="358B1154" w14:textId="77777777" w:rsidR="00C76D4B" w:rsidRPr="00C76D4B" w:rsidRDefault="00C76D4B" w:rsidP="00C76D4B">
      <w:pPr>
        <w:pStyle w:val="ConsPlusNormal"/>
        <w:ind w:firstLine="0"/>
        <w:jc w:val="both"/>
        <w:rPr>
          <w:rFonts w:ascii="Times New Roman" w:hAnsi="Times New Roman"/>
          <w:sz w:val="28"/>
          <w:szCs w:val="28"/>
        </w:rPr>
      </w:pPr>
      <w:r w:rsidRPr="00C76D4B">
        <w:rPr>
          <w:rFonts w:ascii="Times New Roman" w:hAnsi="Times New Roman"/>
          <w:sz w:val="28"/>
          <w:szCs w:val="28"/>
        </w:rPr>
        <w:tab/>
      </w:r>
      <w:r w:rsidR="006646B9" w:rsidRPr="00C76D4B">
        <w:rPr>
          <w:rFonts w:ascii="Times New Roman" w:hAnsi="Times New Roman"/>
          <w:sz w:val="28"/>
          <w:szCs w:val="28"/>
        </w:rPr>
        <w:t>По смыслу пункта 1 статьи 65 Семейного кодекса Российской Федерации родительские права не могут осуществляться в противоречии с интересами детей, при этом обеспечение таких интересов должно быть предметом основной заботы их родителей, которые не вправе причинять вред физическому и психическому здоровью детей, их нравственному развитию при осуществлении своих родительских прав.</w:t>
      </w:r>
    </w:p>
    <w:p w14:paraId="2CB7328C" w14:textId="77777777" w:rsidR="00C76D4B" w:rsidRPr="00C76D4B" w:rsidRDefault="00C76D4B" w:rsidP="00C76D4B">
      <w:pPr>
        <w:pStyle w:val="ConsPlusNormal"/>
        <w:ind w:firstLine="0"/>
        <w:jc w:val="both"/>
        <w:rPr>
          <w:rFonts w:ascii="Times New Roman" w:hAnsi="Times New Roman"/>
          <w:sz w:val="28"/>
          <w:szCs w:val="28"/>
        </w:rPr>
      </w:pPr>
      <w:r w:rsidRPr="00C76D4B">
        <w:rPr>
          <w:rFonts w:ascii="Times New Roman" w:hAnsi="Times New Roman"/>
          <w:sz w:val="28"/>
          <w:szCs w:val="28"/>
        </w:rPr>
        <w:tab/>
      </w:r>
      <w:proofErr w:type="gramStart"/>
      <w:r w:rsidR="006646B9" w:rsidRPr="00C76D4B">
        <w:rPr>
          <w:rFonts w:ascii="Times New Roman" w:hAnsi="Times New Roman"/>
          <w:sz w:val="28"/>
          <w:szCs w:val="28"/>
        </w:rPr>
        <w:t xml:space="preserve">В связи с изложенным в случае неисполнения родителями (законными представителями) Договора о получении обучающимися общего образования в форме семейного образования Организация в 7-дневный срок со дня неисполнения положений договора обращается в органы системы профилактики безнадзорности и правонарушений несовершеннолетних для принятия мер реагирования в отношении родителей, допускающих нарушения прав и интересов ребенка.  </w:t>
      </w:r>
      <w:proofErr w:type="gramEnd"/>
    </w:p>
    <w:p w14:paraId="40000000" w14:textId="20A224A4" w:rsidR="00B468AA" w:rsidRPr="00C76D4B" w:rsidRDefault="00C76D4B" w:rsidP="00C76D4B">
      <w:pPr>
        <w:pStyle w:val="ConsPlusNormal"/>
        <w:ind w:firstLine="0"/>
        <w:jc w:val="both"/>
        <w:rPr>
          <w:rFonts w:ascii="Times New Roman" w:hAnsi="Times New Roman"/>
          <w:sz w:val="28"/>
          <w:szCs w:val="28"/>
        </w:rPr>
      </w:pPr>
      <w:r w:rsidRPr="00C76D4B">
        <w:rPr>
          <w:rFonts w:ascii="Times New Roman" w:hAnsi="Times New Roman"/>
          <w:sz w:val="28"/>
          <w:szCs w:val="28"/>
        </w:rPr>
        <w:tab/>
      </w:r>
      <w:r w:rsidR="006646B9" w:rsidRPr="00C76D4B">
        <w:rPr>
          <w:rFonts w:ascii="Times New Roman" w:hAnsi="Times New Roman"/>
          <w:sz w:val="28"/>
          <w:szCs w:val="28"/>
        </w:rPr>
        <w:t xml:space="preserve">4.2. В случае </w:t>
      </w:r>
      <w:r w:rsidR="00F907B7" w:rsidRPr="00C76D4B">
        <w:rPr>
          <w:rFonts w:ascii="Times New Roman" w:hAnsi="Times New Roman"/>
          <w:sz w:val="28"/>
          <w:szCs w:val="28"/>
        </w:rPr>
        <w:t>непредставления</w:t>
      </w:r>
      <w:r w:rsidR="006646B9" w:rsidRPr="00C76D4B">
        <w:rPr>
          <w:rFonts w:ascii="Times New Roman" w:hAnsi="Times New Roman"/>
          <w:sz w:val="28"/>
          <w:szCs w:val="28"/>
        </w:rPr>
        <w:t xml:space="preserve"> совершеннолетним обучающимся или родителями (законными представителями) несовершеннолетнего обучающегося в Управление образования копии документа, указанного в пункт</w:t>
      </w:r>
      <w:r w:rsidR="00E62DA2" w:rsidRPr="00C76D4B">
        <w:rPr>
          <w:rFonts w:ascii="Times New Roman" w:hAnsi="Times New Roman"/>
          <w:sz w:val="28"/>
          <w:szCs w:val="28"/>
        </w:rPr>
        <w:t>ах</w:t>
      </w:r>
      <w:r w:rsidR="006646B9" w:rsidRPr="00C76D4B">
        <w:rPr>
          <w:rFonts w:ascii="Times New Roman" w:hAnsi="Times New Roman"/>
          <w:sz w:val="28"/>
          <w:szCs w:val="28"/>
        </w:rPr>
        <w:t xml:space="preserve"> 2.</w:t>
      </w:r>
      <w:r w:rsidR="00E62DA2" w:rsidRPr="00C76D4B">
        <w:rPr>
          <w:rFonts w:ascii="Times New Roman" w:hAnsi="Times New Roman"/>
          <w:sz w:val="28"/>
          <w:szCs w:val="28"/>
        </w:rPr>
        <w:t xml:space="preserve">4.3 и (или) 3.2 </w:t>
      </w:r>
      <w:r w:rsidR="006646B9" w:rsidRPr="00C76D4B">
        <w:rPr>
          <w:rFonts w:ascii="Times New Roman" w:hAnsi="Times New Roman"/>
          <w:sz w:val="28"/>
          <w:szCs w:val="28"/>
        </w:rPr>
        <w:t xml:space="preserve"> настоящего Порядка, Управление образования в 7-дневный срок со дня неисполнения обращается в органы системы профилактики безнадзорности и правонарушений несовершеннолетних для принятия мер реагирования в отношении </w:t>
      </w:r>
      <w:proofErr w:type="gramStart"/>
      <w:r w:rsidR="006646B9" w:rsidRPr="00C76D4B">
        <w:rPr>
          <w:rFonts w:ascii="Times New Roman" w:hAnsi="Times New Roman"/>
          <w:sz w:val="28"/>
          <w:szCs w:val="28"/>
        </w:rPr>
        <w:t>совершеннолетнего</w:t>
      </w:r>
      <w:proofErr w:type="gramEnd"/>
      <w:r w:rsidR="006646B9" w:rsidRPr="00C76D4B">
        <w:rPr>
          <w:rFonts w:ascii="Times New Roman" w:hAnsi="Times New Roman"/>
          <w:sz w:val="28"/>
          <w:szCs w:val="28"/>
        </w:rPr>
        <w:t xml:space="preserve"> обучающегося или родителей (законных представителей) несовершеннолетнего обучающегося в целях реализации права и соблюдения обязанности на получение образования.</w:t>
      </w:r>
    </w:p>
    <w:p w14:paraId="731B764A" w14:textId="7F95DD67" w:rsidR="00FA2D43" w:rsidRPr="00C76D4B" w:rsidRDefault="00FA2D43">
      <w:pPr>
        <w:spacing w:after="0" w:line="240" w:lineRule="auto"/>
        <w:ind w:firstLine="0"/>
        <w:jc w:val="left"/>
        <w:rPr>
          <w:sz w:val="28"/>
          <w:szCs w:val="28"/>
        </w:rPr>
      </w:pPr>
      <w:r w:rsidRPr="00C76D4B">
        <w:rPr>
          <w:sz w:val="28"/>
          <w:szCs w:val="28"/>
        </w:rPr>
        <w:br w:type="page"/>
      </w:r>
    </w:p>
    <w:tbl>
      <w:tblPr>
        <w:tblW w:w="9464" w:type="dxa"/>
        <w:tblLook w:val="04A0" w:firstRow="1" w:lastRow="0" w:firstColumn="1" w:lastColumn="0" w:noHBand="0" w:noVBand="1"/>
      </w:tblPr>
      <w:tblGrid>
        <w:gridCol w:w="4503"/>
        <w:gridCol w:w="4961"/>
      </w:tblGrid>
      <w:tr w:rsidR="00FA2D43" w:rsidRPr="00FA2D43" w14:paraId="23FBD766" w14:textId="77777777" w:rsidTr="002B2633">
        <w:tc>
          <w:tcPr>
            <w:tcW w:w="4503" w:type="dxa"/>
            <w:shd w:val="clear" w:color="auto" w:fill="auto"/>
          </w:tcPr>
          <w:p w14:paraId="20262127" w14:textId="77777777" w:rsidR="00FA2D43" w:rsidRPr="00FA2D43" w:rsidRDefault="00FA2D43" w:rsidP="00FA2D43">
            <w:pPr>
              <w:autoSpaceDE w:val="0"/>
              <w:autoSpaceDN w:val="0"/>
              <w:adjustRightInd w:val="0"/>
              <w:spacing w:after="160" w:line="256" w:lineRule="auto"/>
              <w:ind w:firstLine="0"/>
              <w:jc w:val="center"/>
              <w:rPr>
                <w:color w:val="auto"/>
                <w:spacing w:val="0"/>
                <w:sz w:val="28"/>
                <w:szCs w:val="28"/>
                <w:lang w:eastAsia="en-US"/>
              </w:rPr>
            </w:pPr>
          </w:p>
        </w:tc>
        <w:tc>
          <w:tcPr>
            <w:tcW w:w="4961" w:type="dxa"/>
            <w:shd w:val="clear" w:color="auto" w:fill="auto"/>
          </w:tcPr>
          <w:p w14:paraId="71D29381" w14:textId="5AB07ED2" w:rsidR="00FA2D43" w:rsidRPr="00FA2D43" w:rsidRDefault="00FA2D43" w:rsidP="009B41FD">
            <w:pPr>
              <w:autoSpaceDE w:val="0"/>
              <w:autoSpaceDN w:val="0"/>
              <w:adjustRightInd w:val="0"/>
              <w:spacing w:after="0" w:line="240" w:lineRule="auto"/>
              <w:ind w:left="600" w:firstLine="0"/>
              <w:jc w:val="right"/>
              <w:rPr>
                <w:color w:val="auto"/>
                <w:spacing w:val="0"/>
                <w:sz w:val="28"/>
                <w:szCs w:val="28"/>
                <w:lang w:eastAsia="en-US"/>
              </w:rPr>
            </w:pPr>
            <w:r w:rsidRPr="00FA2D43">
              <w:rPr>
                <w:color w:val="auto"/>
                <w:spacing w:val="0"/>
                <w:sz w:val="28"/>
                <w:szCs w:val="28"/>
                <w:lang w:eastAsia="en-US"/>
              </w:rPr>
              <w:t>Приложение</w:t>
            </w:r>
            <w:r w:rsidR="000811EF">
              <w:rPr>
                <w:color w:val="auto"/>
                <w:spacing w:val="0"/>
                <w:sz w:val="28"/>
                <w:szCs w:val="28"/>
                <w:lang w:eastAsia="en-US"/>
              </w:rPr>
              <w:t xml:space="preserve"> </w:t>
            </w:r>
            <w:r w:rsidRPr="00FA2D43">
              <w:rPr>
                <w:color w:val="auto"/>
                <w:spacing w:val="0"/>
                <w:sz w:val="28"/>
                <w:szCs w:val="28"/>
                <w:lang w:eastAsia="en-US"/>
              </w:rPr>
              <w:t>1</w:t>
            </w:r>
          </w:p>
          <w:p w14:paraId="3671C0DD" w14:textId="108F4E3A" w:rsidR="00FA2D43" w:rsidRPr="00FA2D43" w:rsidRDefault="00FA2D43" w:rsidP="009B41FD">
            <w:pPr>
              <w:autoSpaceDE w:val="0"/>
              <w:autoSpaceDN w:val="0"/>
              <w:adjustRightInd w:val="0"/>
              <w:spacing w:after="0" w:line="240" w:lineRule="auto"/>
              <w:ind w:left="600" w:firstLine="0"/>
              <w:jc w:val="right"/>
              <w:rPr>
                <w:rFonts w:eastAsia="Calibri"/>
                <w:bCs/>
                <w:color w:val="auto"/>
                <w:spacing w:val="-2"/>
                <w:sz w:val="28"/>
                <w:szCs w:val="28"/>
                <w:lang w:eastAsia="en-US"/>
              </w:rPr>
            </w:pPr>
            <w:r w:rsidRPr="00FA2D43">
              <w:rPr>
                <w:color w:val="auto"/>
                <w:spacing w:val="-2"/>
                <w:sz w:val="28"/>
                <w:szCs w:val="28"/>
                <w:lang w:eastAsia="en-US"/>
              </w:rPr>
              <w:t xml:space="preserve">к </w:t>
            </w:r>
            <w:r w:rsidRPr="00FA2D43">
              <w:rPr>
                <w:rFonts w:eastAsia="Calibri"/>
                <w:color w:val="auto"/>
                <w:spacing w:val="-2"/>
                <w:sz w:val="28"/>
                <w:szCs w:val="28"/>
              </w:rPr>
              <w:t>П</w:t>
            </w:r>
            <w:r w:rsidRPr="00FA2D43">
              <w:rPr>
                <w:rFonts w:eastAsia="Calibri"/>
                <w:bCs/>
                <w:color w:val="auto"/>
                <w:spacing w:val="-2"/>
                <w:kern w:val="36"/>
                <w:sz w:val="28"/>
                <w:szCs w:val="28"/>
                <w:lang w:eastAsia="en-US"/>
              </w:rPr>
              <w:t xml:space="preserve">орядку </w:t>
            </w:r>
          </w:p>
          <w:p w14:paraId="44461C18" w14:textId="29A144FB" w:rsidR="00FA2D43" w:rsidRPr="00FA2D43" w:rsidRDefault="00FA2D43" w:rsidP="002B2633">
            <w:pPr>
              <w:autoSpaceDE w:val="0"/>
              <w:autoSpaceDN w:val="0"/>
              <w:adjustRightInd w:val="0"/>
              <w:spacing w:after="0" w:line="240" w:lineRule="auto"/>
              <w:ind w:firstLine="0"/>
              <w:jc w:val="right"/>
              <w:rPr>
                <w:color w:val="auto"/>
                <w:spacing w:val="-2"/>
                <w:sz w:val="28"/>
                <w:szCs w:val="28"/>
                <w:lang w:eastAsia="en-US"/>
              </w:rPr>
            </w:pPr>
            <w:r w:rsidRPr="00FA2D43">
              <w:rPr>
                <w:color w:val="auto"/>
                <w:spacing w:val="-2"/>
                <w:sz w:val="28"/>
                <w:szCs w:val="28"/>
                <w:lang w:eastAsia="en-US"/>
              </w:rPr>
              <w:t xml:space="preserve">                                                                                                          ФОРМА</w:t>
            </w:r>
          </w:p>
          <w:p w14:paraId="50B0A6CD" w14:textId="77777777" w:rsidR="00FA2D43" w:rsidRPr="00FA2D43" w:rsidRDefault="00FA2D43" w:rsidP="00FA2D43">
            <w:pPr>
              <w:autoSpaceDE w:val="0"/>
              <w:autoSpaceDN w:val="0"/>
              <w:adjustRightInd w:val="0"/>
              <w:spacing w:after="0" w:line="240" w:lineRule="auto"/>
              <w:ind w:firstLine="0"/>
              <w:rPr>
                <w:color w:val="auto"/>
                <w:spacing w:val="-2"/>
                <w:sz w:val="28"/>
                <w:szCs w:val="28"/>
                <w:lang w:eastAsia="en-US"/>
              </w:rPr>
            </w:pPr>
          </w:p>
        </w:tc>
      </w:tr>
    </w:tbl>
    <w:p w14:paraId="6ACDD508" w14:textId="524D7FAF" w:rsidR="00FA2D43" w:rsidRPr="00FA2D43" w:rsidRDefault="00FA2D43" w:rsidP="00BC5B7A">
      <w:pPr>
        <w:autoSpaceDE w:val="0"/>
        <w:autoSpaceDN w:val="0"/>
        <w:adjustRightInd w:val="0"/>
        <w:spacing w:after="0" w:line="240" w:lineRule="auto"/>
        <w:ind w:left="3686" w:firstLine="0"/>
        <w:rPr>
          <w:color w:val="auto"/>
          <w:spacing w:val="0"/>
          <w:sz w:val="28"/>
          <w:szCs w:val="28"/>
        </w:rPr>
      </w:pPr>
      <w:r w:rsidRPr="00FA2D43">
        <w:rPr>
          <w:color w:val="auto"/>
          <w:spacing w:val="0"/>
          <w:sz w:val="28"/>
          <w:szCs w:val="28"/>
        </w:rPr>
        <w:t>Начальнику</w:t>
      </w:r>
      <w:r w:rsidR="002B2633">
        <w:rPr>
          <w:color w:val="auto"/>
          <w:spacing w:val="0"/>
          <w:sz w:val="28"/>
          <w:szCs w:val="28"/>
        </w:rPr>
        <w:t xml:space="preserve"> управления</w:t>
      </w:r>
      <w:r>
        <w:rPr>
          <w:color w:val="auto"/>
          <w:spacing w:val="0"/>
          <w:sz w:val="28"/>
          <w:szCs w:val="28"/>
        </w:rPr>
        <w:t xml:space="preserve"> </w:t>
      </w:r>
      <w:r w:rsidRPr="00FA2D43">
        <w:rPr>
          <w:color w:val="auto"/>
          <w:spacing w:val="0"/>
          <w:sz w:val="28"/>
          <w:szCs w:val="28"/>
        </w:rPr>
        <w:t>образования</w:t>
      </w:r>
      <w:r w:rsidR="00BC5B7A">
        <w:rPr>
          <w:color w:val="auto"/>
          <w:spacing w:val="0"/>
          <w:sz w:val="28"/>
          <w:szCs w:val="28"/>
        </w:rPr>
        <w:t xml:space="preserve"> </w:t>
      </w:r>
      <w:r w:rsidRPr="00FA2D43">
        <w:rPr>
          <w:color w:val="auto"/>
          <w:spacing w:val="0"/>
          <w:sz w:val="28"/>
          <w:szCs w:val="28"/>
        </w:rPr>
        <w:t>администрации Тарногского</w:t>
      </w:r>
      <w:r w:rsidR="00BC5B7A">
        <w:rPr>
          <w:color w:val="auto"/>
          <w:spacing w:val="0"/>
          <w:sz w:val="28"/>
          <w:szCs w:val="28"/>
        </w:rPr>
        <w:t xml:space="preserve"> </w:t>
      </w:r>
      <w:r w:rsidRPr="00FA2D43">
        <w:rPr>
          <w:color w:val="auto"/>
          <w:spacing w:val="0"/>
          <w:sz w:val="28"/>
          <w:szCs w:val="28"/>
        </w:rPr>
        <w:t>муниципального округа</w:t>
      </w:r>
    </w:p>
    <w:p w14:paraId="75728319" w14:textId="77777777" w:rsidR="00FA2D43" w:rsidRPr="00FA2D43" w:rsidRDefault="00FA2D43" w:rsidP="00FA2D43">
      <w:pPr>
        <w:widowControl w:val="0"/>
        <w:autoSpaceDE w:val="0"/>
        <w:autoSpaceDN w:val="0"/>
        <w:spacing w:after="0" w:line="240" w:lineRule="auto"/>
        <w:ind w:firstLine="0"/>
        <w:jc w:val="right"/>
        <w:rPr>
          <w:color w:val="auto"/>
          <w:spacing w:val="0"/>
          <w:sz w:val="28"/>
          <w:szCs w:val="28"/>
        </w:rPr>
      </w:pPr>
      <w:r w:rsidRPr="00FA2D43">
        <w:rPr>
          <w:color w:val="auto"/>
          <w:spacing w:val="0"/>
          <w:sz w:val="28"/>
          <w:szCs w:val="28"/>
        </w:rPr>
        <w:t>___________________________________________</w:t>
      </w:r>
    </w:p>
    <w:p w14:paraId="451C4533" w14:textId="77777777" w:rsidR="00FA2D43" w:rsidRPr="00FA2D43" w:rsidRDefault="00FA2D43" w:rsidP="00FA2D43">
      <w:pPr>
        <w:widowControl w:val="0"/>
        <w:autoSpaceDE w:val="0"/>
        <w:autoSpaceDN w:val="0"/>
        <w:spacing w:after="0" w:line="240" w:lineRule="auto"/>
        <w:ind w:firstLine="0"/>
        <w:jc w:val="right"/>
        <w:rPr>
          <w:color w:val="auto"/>
          <w:spacing w:val="0"/>
          <w:sz w:val="28"/>
          <w:szCs w:val="28"/>
        </w:rPr>
      </w:pPr>
      <w:r w:rsidRPr="00FA2D43">
        <w:rPr>
          <w:color w:val="auto"/>
          <w:spacing w:val="0"/>
          <w:sz w:val="28"/>
          <w:szCs w:val="28"/>
        </w:rPr>
        <w:t>от граждан (гражданина) _____________________</w:t>
      </w:r>
    </w:p>
    <w:p w14:paraId="1B8BC1FE" w14:textId="77777777" w:rsidR="00FA2D43" w:rsidRPr="00FA2D43" w:rsidRDefault="00FA2D43" w:rsidP="00FA2D43">
      <w:pPr>
        <w:widowControl w:val="0"/>
        <w:autoSpaceDE w:val="0"/>
        <w:autoSpaceDN w:val="0"/>
        <w:spacing w:after="0" w:line="240" w:lineRule="auto"/>
        <w:ind w:firstLine="0"/>
        <w:jc w:val="right"/>
        <w:rPr>
          <w:color w:val="auto"/>
          <w:spacing w:val="0"/>
          <w:sz w:val="28"/>
          <w:szCs w:val="28"/>
        </w:rPr>
      </w:pPr>
      <w:r w:rsidRPr="00FA2D43">
        <w:rPr>
          <w:color w:val="auto"/>
          <w:spacing w:val="0"/>
          <w:sz w:val="28"/>
          <w:szCs w:val="28"/>
        </w:rPr>
        <w:t>___________________________________________</w:t>
      </w:r>
    </w:p>
    <w:p w14:paraId="5B9DEEAF" w14:textId="77777777" w:rsidR="00FA2D43" w:rsidRPr="00FA2D43" w:rsidRDefault="00FA2D43" w:rsidP="00FA2D43">
      <w:pPr>
        <w:widowControl w:val="0"/>
        <w:autoSpaceDE w:val="0"/>
        <w:autoSpaceDN w:val="0"/>
        <w:spacing w:after="0" w:line="240" w:lineRule="auto"/>
        <w:ind w:firstLine="0"/>
        <w:jc w:val="right"/>
        <w:rPr>
          <w:color w:val="auto"/>
          <w:spacing w:val="0"/>
          <w:sz w:val="28"/>
          <w:szCs w:val="28"/>
        </w:rPr>
      </w:pPr>
      <w:r w:rsidRPr="00FA2D43">
        <w:rPr>
          <w:color w:val="auto"/>
          <w:spacing w:val="0"/>
          <w:sz w:val="28"/>
          <w:szCs w:val="28"/>
        </w:rPr>
        <w:t>___________________________________________</w:t>
      </w:r>
    </w:p>
    <w:p w14:paraId="54DA9F5E" w14:textId="77777777" w:rsidR="00FA2D43" w:rsidRPr="00FA2D43" w:rsidRDefault="00FA2D43" w:rsidP="00FA2D43">
      <w:pPr>
        <w:widowControl w:val="0"/>
        <w:autoSpaceDE w:val="0"/>
        <w:autoSpaceDN w:val="0"/>
        <w:spacing w:after="0" w:line="240" w:lineRule="auto"/>
        <w:ind w:firstLine="0"/>
        <w:jc w:val="right"/>
        <w:rPr>
          <w:color w:val="auto"/>
          <w:spacing w:val="0"/>
          <w:sz w:val="28"/>
          <w:szCs w:val="28"/>
        </w:rPr>
      </w:pPr>
      <w:r w:rsidRPr="00FA2D43">
        <w:rPr>
          <w:color w:val="auto"/>
          <w:spacing w:val="0"/>
          <w:sz w:val="28"/>
          <w:szCs w:val="28"/>
        </w:rPr>
        <w:t>___________________________________________</w:t>
      </w:r>
    </w:p>
    <w:p w14:paraId="6D8CBC52" w14:textId="77777777" w:rsidR="002B2633" w:rsidRDefault="00FA2D43" w:rsidP="00FA2D43">
      <w:pPr>
        <w:widowControl w:val="0"/>
        <w:autoSpaceDE w:val="0"/>
        <w:autoSpaceDN w:val="0"/>
        <w:spacing w:after="0" w:line="240" w:lineRule="auto"/>
        <w:ind w:firstLine="0"/>
        <w:jc w:val="right"/>
        <w:rPr>
          <w:color w:val="auto"/>
          <w:spacing w:val="0"/>
          <w:sz w:val="28"/>
          <w:szCs w:val="28"/>
        </w:rPr>
      </w:pPr>
      <w:r w:rsidRPr="00FA2D43">
        <w:rPr>
          <w:color w:val="auto"/>
          <w:spacing w:val="0"/>
          <w:sz w:val="28"/>
          <w:szCs w:val="28"/>
        </w:rPr>
        <w:t xml:space="preserve">___________________________________________ </w:t>
      </w:r>
    </w:p>
    <w:p w14:paraId="1B8AE511" w14:textId="4B218F79" w:rsidR="00FA2D43" w:rsidRPr="002B2633" w:rsidRDefault="00FA2D43" w:rsidP="00FA2D43">
      <w:pPr>
        <w:widowControl w:val="0"/>
        <w:autoSpaceDE w:val="0"/>
        <w:autoSpaceDN w:val="0"/>
        <w:spacing w:after="0" w:line="240" w:lineRule="auto"/>
        <w:ind w:firstLine="0"/>
        <w:jc w:val="right"/>
        <w:rPr>
          <w:color w:val="auto"/>
          <w:spacing w:val="0"/>
          <w:sz w:val="28"/>
          <w:szCs w:val="28"/>
        </w:rPr>
      </w:pPr>
      <w:proofErr w:type="gramStart"/>
      <w:r w:rsidRPr="00FA2D43">
        <w:rPr>
          <w:color w:val="auto"/>
          <w:spacing w:val="0"/>
          <w:sz w:val="24"/>
          <w:szCs w:val="24"/>
        </w:rPr>
        <w:t>(</w:t>
      </w:r>
      <w:r w:rsidRPr="00FA2D43">
        <w:rPr>
          <w:i/>
          <w:color w:val="auto"/>
          <w:spacing w:val="0"/>
          <w:sz w:val="24"/>
          <w:szCs w:val="24"/>
        </w:rPr>
        <w:t xml:space="preserve">Ф.И.О. (последнее при наличии), </w:t>
      </w:r>
      <w:proofErr w:type="gramEnd"/>
    </w:p>
    <w:p w14:paraId="3C5EA35A" w14:textId="3D4C4ABB" w:rsidR="00FA2D43" w:rsidRPr="00FA2D43" w:rsidRDefault="00FA2D43" w:rsidP="00FA2D43">
      <w:pPr>
        <w:widowControl w:val="0"/>
        <w:autoSpaceDE w:val="0"/>
        <w:autoSpaceDN w:val="0"/>
        <w:spacing w:after="0" w:line="240" w:lineRule="auto"/>
        <w:ind w:firstLine="0"/>
        <w:jc w:val="right"/>
        <w:rPr>
          <w:i/>
          <w:color w:val="auto"/>
          <w:spacing w:val="0"/>
          <w:sz w:val="24"/>
          <w:szCs w:val="24"/>
        </w:rPr>
      </w:pPr>
      <w:r w:rsidRPr="00FA2D43">
        <w:rPr>
          <w:i/>
          <w:color w:val="auto"/>
          <w:spacing w:val="0"/>
          <w:sz w:val="24"/>
          <w:szCs w:val="24"/>
        </w:rPr>
        <w:t xml:space="preserve">                                                                                        адрес</w:t>
      </w:r>
      <w:r w:rsidRPr="00FA2D43">
        <w:rPr>
          <w:color w:val="auto"/>
          <w:spacing w:val="0"/>
          <w:sz w:val="24"/>
          <w:szCs w:val="24"/>
        </w:rPr>
        <w:t xml:space="preserve"> </w:t>
      </w:r>
      <w:r w:rsidR="002B2633">
        <w:rPr>
          <w:i/>
          <w:color w:val="auto"/>
          <w:spacing w:val="0"/>
          <w:sz w:val="24"/>
          <w:szCs w:val="24"/>
        </w:rPr>
        <w:t xml:space="preserve">регистрации по месту </w:t>
      </w:r>
      <w:r w:rsidRPr="00FA2D43">
        <w:rPr>
          <w:i/>
          <w:color w:val="auto"/>
          <w:spacing w:val="0"/>
          <w:sz w:val="24"/>
          <w:szCs w:val="24"/>
        </w:rPr>
        <w:t xml:space="preserve">жительства (месту пребывания), адрес фактического  </w:t>
      </w:r>
    </w:p>
    <w:p w14:paraId="15AD97BA" w14:textId="77777777" w:rsidR="00FA2D43" w:rsidRPr="00FA2D43" w:rsidRDefault="00FA2D43" w:rsidP="00FA2D43">
      <w:pPr>
        <w:widowControl w:val="0"/>
        <w:autoSpaceDE w:val="0"/>
        <w:autoSpaceDN w:val="0"/>
        <w:spacing w:after="0" w:line="240" w:lineRule="auto"/>
        <w:ind w:firstLine="0"/>
        <w:jc w:val="right"/>
        <w:rPr>
          <w:i/>
          <w:color w:val="auto"/>
          <w:spacing w:val="0"/>
          <w:sz w:val="24"/>
          <w:szCs w:val="24"/>
        </w:rPr>
      </w:pPr>
      <w:r w:rsidRPr="00FA2D43">
        <w:rPr>
          <w:i/>
          <w:color w:val="auto"/>
          <w:spacing w:val="0"/>
          <w:sz w:val="24"/>
          <w:szCs w:val="24"/>
        </w:rPr>
        <w:t xml:space="preserve">                                                                                       проживания, паспортные данные,                       </w:t>
      </w:r>
    </w:p>
    <w:p w14:paraId="58361392" w14:textId="32EC04C3" w:rsidR="00FA2D43" w:rsidRPr="002B2633" w:rsidRDefault="00FA2D43" w:rsidP="00FA2D43">
      <w:pPr>
        <w:widowControl w:val="0"/>
        <w:autoSpaceDE w:val="0"/>
        <w:autoSpaceDN w:val="0"/>
        <w:spacing w:after="0" w:line="240" w:lineRule="auto"/>
        <w:ind w:firstLine="0"/>
        <w:jc w:val="right"/>
        <w:rPr>
          <w:i/>
          <w:color w:val="auto"/>
          <w:spacing w:val="0"/>
          <w:sz w:val="24"/>
          <w:szCs w:val="24"/>
        </w:rPr>
      </w:pPr>
      <w:r w:rsidRPr="00FA2D43">
        <w:rPr>
          <w:i/>
          <w:color w:val="auto"/>
          <w:spacing w:val="0"/>
          <w:sz w:val="24"/>
          <w:szCs w:val="24"/>
        </w:rPr>
        <w:t xml:space="preserve">                                                                                       контактный телефон, адрес электронной почты (при наличии</w:t>
      </w:r>
      <w:r w:rsidRPr="00FA2D43">
        <w:rPr>
          <w:color w:val="auto"/>
          <w:spacing w:val="0"/>
          <w:sz w:val="24"/>
          <w:szCs w:val="24"/>
        </w:rPr>
        <w:t>)</w:t>
      </w:r>
    </w:p>
    <w:p w14:paraId="2D99A2DB" w14:textId="77777777" w:rsidR="00FA2D43" w:rsidRPr="00FA2D43" w:rsidRDefault="00FA2D43" w:rsidP="00FA2D43">
      <w:pPr>
        <w:widowControl w:val="0"/>
        <w:autoSpaceDE w:val="0"/>
        <w:autoSpaceDN w:val="0"/>
        <w:spacing w:after="0" w:line="240" w:lineRule="auto"/>
        <w:ind w:firstLine="0"/>
        <w:jc w:val="right"/>
        <w:rPr>
          <w:color w:val="auto"/>
          <w:spacing w:val="0"/>
          <w:sz w:val="28"/>
          <w:szCs w:val="28"/>
        </w:rPr>
      </w:pPr>
    </w:p>
    <w:p w14:paraId="7A0964BA" w14:textId="77777777" w:rsidR="00FA2D43" w:rsidRPr="00FA2D43" w:rsidRDefault="00FA2D43" w:rsidP="00FA2D43">
      <w:pPr>
        <w:widowControl w:val="0"/>
        <w:autoSpaceDE w:val="0"/>
        <w:autoSpaceDN w:val="0"/>
        <w:spacing w:after="0" w:line="240" w:lineRule="auto"/>
        <w:ind w:firstLine="0"/>
        <w:jc w:val="center"/>
        <w:rPr>
          <w:b/>
          <w:color w:val="auto"/>
          <w:spacing w:val="0"/>
          <w:sz w:val="28"/>
          <w:szCs w:val="28"/>
        </w:rPr>
      </w:pPr>
      <w:bookmarkStart w:id="1" w:name="P71"/>
      <w:bookmarkEnd w:id="1"/>
      <w:r w:rsidRPr="00FA2D43">
        <w:rPr>
          <w:b/>
          <w:color w:val="auto"/>
          <w:spacing w:val="0"/>
          <w:sz w:val="28"/>
          <w:szCs w:val="28"/>
        </w:rPr>
        <w:t>УВЕДОМЛЕНИЕ</w:t>
      </w:r>
    </w:p>
    <w:p w14:paraId="556A241D" w14:textId="77777777" w:rsidR="00FA2D43" w:rsidRPr="00FA2D43" w:rsidRDefault="00FA2D43" w:rsidP="00FA2D43">
      <w:pPr>
        <w:widowControl w:val="0"/>
        <w:autoSpaceDE w:val="0"/>
        <w:autoSpaceDN w:val="0"/>
        <w:spacing w:after="0" w:line="240" w:lineRule="auto"/>
        <w:ind w:firstLine="0"/>
        <w:jc w:val="center"/>
        <w:rPr>
          <w:b/>
          <w:color w:val="auto"/>
          <w:spacing w:val="0"/>
          <w:sz w:val="28"/>
          <w:szCs w:val="28"/>
        </w:rPr>
      </w:pPr>
      <w:r w:rsidRPr="00FA2D43">
        <w:rPr>
          <w:b/>
          <w:color w:val="auto"/>
          <w:spacing w:val="0"/>
          <w:sz w:val="28"/>
          <w:szCs w:val="28"/>
        </w:rPr>
        <w:t>о выборе формы получения ребенком общего образования</w:t>
      </w:r>
    </w:p>
    <w:p w14:paraId="63F83FC7" w14:textId="77777777" w:rsidR="00FA2D43" w:rsidRPr="00FA2D43" w:rsidRDefault="00FA2D43" w:rsidP="00FA2D43">
      <w:pPr>
        <w:widowControl w:val="0"/>
        <w:autoSpaceDE w:val="0"/>
        <w:autoSpaceDN w:val="0"/>
        <w:spacing w:after="0" w:line="240" w:lineRule="auto"/>
        <w:ind w:firstLine="0"/>
        <w:jc w:val="center"/>
        <w:rPr>
          <w:b/>
          <w:color w:val="auto"/>
          <w:spacing w:val="0"/>
          <w:sz w:val="28"/>
          <w:szCs w:val="28"/>
        </w:rPr>
      </w:pPr>
      <w:r w:rsidRPr="00FA2D43">
        <w:rPr>
          <w:b/>
          <w:color w:val="auto"/>
          <w:spacing w:val="0"/>
          <w:sz w:val="28"/>
          <w:szCs w:val="28"/>
        </w:rPr>
        <w:t>в форме семейного образования</w:t>
      </w:r>
    </w:p>
    <w:p w14:paraId="45B3ADED" w14:textId="77777777" w:rsidR="00FA2D43" w:rsidRPr="00FA2D43" w:rsidRDefault="00FA2D43" w:rsidP="00FA2D43">
      <w:pPr>
        <w:widowControl w:val="0"/>
        <w:autoSpaceDE w:val="0"/>
        <w:autoSpaceDN w:val="0"/>
        <w:spacing w:after="0" w:line="240" w:lineRule="auto"/>
        <w:rPr>
          <w:color w:val="auto"/>
          <w:spacing w:val="0"/>
          <w:sz w:val="28"/>
          <w:szCs w:val="28"/>
        </w:rPr>
      </w:pPr>
    </w:p>
    <w:p w14:paraId="192447E0" w14:textId="77777777" w:rsidR="00FA2D43" w:rsidRPr="00FA2D43" w:rsidRDefault="00FA2D43" w:rsidP="00FA2D43">
      <w:pPr>
        <w:widowControl w:val="0"/>
        <w:tabs>
          <w:tab w:val="left" w:pos="8364"/>
          <w:tab w:val="left" w:pos="8789"/>
        </w:tabs>
        <w:suppressAutoHyphens/>
        <w:autoSpaceDE w:val="0"/>
        <w:autoSpaceDN w:val="0"/>
        <w:spacing w:after="0" w:line="240" w:lineRule="auto"/>
        <w:ind w:right="-1"/>
        <w:rPr>
          <w:color w:val="auto"/>
          <w:spacing w:val="0"/>
          <w:sz w:val="28"/>
          <w:szCs w:val="28"/>
        </w:rPr>
      </w:pPr>
      <w:r w:rsidRPr="00FA2D43">
        <w:rPr>
          <w:color w:val="auto"/>
          <w:spacing w:val="0"/>
          <w:sz w:val="28"/>
          <w:szCs w:val="28"/>
        </w:rPr>
        <w:t xml:space="preserve">   В соответствии с частью 5 статьи 63 Федерального закона от </w:t>
      </w:r>
      <w:r w:rsidRPr="00FA2D43">
        <w:rPr>
          <w:color w:val="auto"/>
          <w:spacing w:val="0"/>
          <w:sz w:val="28"/>
          <w:szCs w:val="28"/>
        </w:rPr>
        <w:br/>
        <w:t>29 декабря 2012 года № 273-ФЗ «Об образовании в Российской Федерации» информирую, что нами (мною) как родителями (родителем), законными представителями (законным представителем) несовершеннолетнего ребенка __________________________________________________________________</w:t>
      </w:r>
    </w:p>
    <w:p w14:paraId="1FE609A2" w14:textId="77777777" w:rsidR="00FA2D43" w:rsidRPr="00FA2D43" w:rsidRDefault="00FA2D43" w:rsidP="00FA2D43">
      <w:pPr>
        <w:widowControl w:val="0"/>
        <w:tabs>
          <w:tab w:val="left" w:pos="8364"/>
          <w:tab w:val="left" w:pos="8789"/>
        </w:tabs>
        <w:suppressAutoHyphens/>
        <w:autoSpaceDE w:val="0"/>
        <w:autoSpaceDN w:val="0"/>
        <w:spacing w:after="0" w:line="240" w:lineRule="auto"/>
        <w:ind w:right="-1"/>
        <w:jc w:val="center"/>
        <w:rPr>
          <w:color w:val="auto"/>
          <w:spacing w:val="0"/>
          <w:sz w:val="24"/>
          <w:szCs w:val="24"/>
        </w:rPr>
      </w:pPr>
      <w:r w:rsidRPr="00FA2D43">
        <w:rPr>
          <w:color w:val="auto"/>
          <w:spacing w:val="0"/>
          <w:sz w:val="24"/>
          <w:szCs w:val="24"/>
        </w:rPr>
        <w:t>(Ф.И.О. (последнее при наличии) ребенка, дата рождения, данные свидетельства о рождении, адрес регистрации по месту жительства (пребывания) (при наличии), адрес фактического проживания)</w:t>
      </w:r>
    </w:p>
    <w:p w14:paraId="570C5A9A" w14:textId="77777777" w:rsidR="00FA2D43" w:rsidRPr="00FA2D43" w:rsidRDefault="00FA2D43" w:rsidP="00FA2D43">
      <w:pPr>
        <w:widowControl w:val="0"/>
        <w:suppressAutoHyphens/>
        <w:autoSpaceDE w:val="0"/>
        <w:autoSpaceDN w:val="0"/>
        <w:spacing w:after="0" w:line="240" w:lineRule="auto"/>
        <w:ind w:firstLine="0"/>
        <w:rPr>
          <w:color w:val="auto"/>
          <w:spacing w:val="0"/>
          <w:sz w:val="28"/>
          <w:szCs w:val="28"/>
        </w:rPr>
      </w:pPr>
      <w:r w:rsidRPr="00FA2D43">
        <w:rPr>
          <w:color w:val="auto"/>
          <w:spacing w:val="0"/>
          <w:sz w:val="28"/>
          <w:szCs w:val="28"/>
        </w:rPr>
        <w:t>выбрана для него (нее) форма получения общего образования в форме семейного образования. Решение о выборе формы образования и формы обучения принято с учетом мнения ребенка.</w:t>
      </w:r>
    </w:p>
    <w:p w14:paraId="68FDDA07" w14:textId="4C070818" w:rsidR="00FA2D43" w:rsidRPr="002B2633" w:rsidRDefault="00FA2D43" w:rsidP="002B2633">
      <w:pPr>
        <w:widowControl w:val="0"/>
        <w:suppressAutoHyphens/>
        <w:autoSpaceDE w:val="0"/>
        <w:autoSpaceDN w:val="0"/>
        <w:spacing w:after="0" w:line="240" w:lineRule="auto"/>
        <w:rPr>
          <w:color w:val="auto"/>
          <w:spacing w:val="0"/>
          <w:sz w:val="28"/>
          <w:szCs w:val="28"/>
        </w:rPr>
      </w:pPr>
      <w:r w:rsidRPr="00FA2D43">
        <w:rPr>
          <w:color w:val="auto"/>
          <w:spacing w:val="0"/>
          <w:sz w:val="28"/>
          <w:szCs w:val="28"/>
        </w:rPr>
        <w:t>О получении настоящего уведомления прошу проинформировать меня в письменной форме по почтовому адресу: _________________________________/ по адресу электронной почты _______________________</w:t>
      </w:r>
      <w:r w:rsidR="00BC5B7A">
        <w:rPr>
          <w:color w:val="auto"/>
          <w:spacing w:val="0"/>
          <w:sz w:val="28"/>
          <w:szCs w:val="28"/>
        </w:rPr>
        <w:t>_________________</w:t>
      </w:r>
      <w:r w:rsidRPr="00FA2D43">
        <w:rPr>
          <w:color w:val="auto"/>
          <w:spacing w:val="0"/>
          <w:sz w:val="28"/>
          <w:szCs w:val="28"/>
        </w:rPr>
        <w:t xml:space="preserve">.                                     </w:t>
      </w:r>
    </w:p>
    <w:p w14:paraId="6DA2220C" w14:textId="77777777" w:rsidR="00FA2D43" w:rsidRPr="00FA2D43" w:rsidRDefault="00FA2D43" w:rsidP="00FA2D43">
      <w:pPr>
        <w:widowControl w:val="0"/>
        <w:autoSpaceDE w:val="0"/>
        <w:autoSpaceDN w:val="0"/>
        <w:spacing w:after="0" w:line="240" w:lineRule="auto"/>
        <w:ind w:firstLine="0"/>
        <w:jc w:val="left"/>
        <w:rPr>
          <w:color w:val="auto"/>
          <w:spacing w:val="0"/>
          <w:sz w:val="28"/>
          <w:szCs w:val="28"/>
        </w:rPr>
      </w:pPr>
      <w:r w:rsidRPr="00FA2D43">
        <w:rPr>
          <w:color w:val="auto"/>
          <w:spacing w:val="0"/>
          <w:sz w:val="28"/>
          <w:szCs w:val="28"/>
        </w:rPr>
        <w:t xml:space="preserve">Подписи (подпись) родителей (родителя) __________________________________         </w:t>
      </w:r>
    </w:p>
    <w:p w14:paraId="00010898" w14:textId="32218C10" w:rsidR="00FA2D43" w:rsidRPr="00FA2D43" w:rsidRDefault="00FA2D43" w:rsidP="00FA2D43">
      <w:pPr>
        <w:widowControl w:val="0"/>
        <w:autoSpaceDE w:val="0"/>
        <w:autoSpaceDN w:val="0"/>
        <w:spacing w:after="0" w:line="240" w:lineRule="auto"/>
        <w:ind w:firstLine="0"/>
        <w:jc w:val="left"/>
        <w:rPr>
          <w:color w:val="auto"/>
          <w:spacing w:val="0"/>
          <w:sz w:val="28"/>
          <w:szCs w:val="28"/>
        </w:rPr>
      </w:pPr>
      <w:r w:rsidRPr="00FA2D43">
        <w:rPr>
          <w:color w:val="auto"/>
          <w:spacing w:val="0"/>
          <w:sz w:val="28"/>
          <w:szCs w:val="28"/>
        </w:rPr>
        <w:t>законных представителей (законного представителя) _______</w:t>
      </w:r>
      <w:r w:rsidR="002B2633">
        <w:rPr>
          <w:color w:val="auto"/>
          <w:spacing w:val="0"/>
          <w:sz w:val="28"/>
          <w:szCs w:val="28"/>
        </w:rPr>
        <w:t xml:space="preserve">_________________              </w:t>
      </w:r>
    </w:p>
    <w:p w14:paraId="35588CF4" w14:textId="77777777" w:rsidR="00BC5B7A" w:rsidRDefault="00BC5B7A" w:rsidP="00BC5B7A">
      <w:pPr>
        <w:widowControl w:val="0"/>
        <w:autoSpaceDE w:val="0"/>
        <w:autoSpaceDN w:val="0"/>
        <w:spacing w:after="0" w:line="240" w:lineRule="auto"/>
        <w:ind w:firstLine="0"/>
        <w:jc w:val="left"/>
        <w:rPr>
          <w:color w:val="auto"/>
          <w:spacing w:val="0"/>
          <w:sz w:val="28"/>
          <w:szCs w:val="28"/>
        </w:rPr>
      </w:pPr>
      <w:r>
        <w:rPr>
          <w:color w:val="auto"/>
          <w:spacing w:val="0"/>
          <w:sz w:val="28"/>
          <w:szCs w:val="28"/>
        </w:rPr>
        <w:t>Дата _______________</w:t>
      </w:r>
    </w:p>
    <w:p w14:paraId="0BC1C134" w14:textId="77777777" w:rsidR="009B41FD" w:rsidRDefault="009B41FD" w:rsidP="00BC5B7A">
      <w:pPr>
        <w:spacing w:after="0" w:line="240" w:lineRule="auto"/>
        <w:jc w:val="right"/>
        <w:rPr>
          <w:sz w:val="28"/>
          <w:szCs w:val="28"/>
        </w:rPr>
      </w:pPr>
    </w:p>
    <w:p w14:paraId="335BC79B" w14:textId="21244F40" w:rsidR="00FA2D43" w:rsidRPr="009B41FD" w:rsidRDefault="000811EF" w:rsidP="009B41FD">
      <w:pPr>
        <w:spacing w:after="0" w:line="240" w:lineRule="auto"/>
        <w:jc w:val="right"/>
        <w:rPr>
          <w:sz w:val="28"/>
          <w:szCs w:val="28"/>
        </w:rPr>
      </w:pPr>
      <w:r w:rsidRPr="009B41FD">
        <w:rPr>
          <w:sz w:val="28"/>
          <w:szCs w:val="28"/>
        </w:rPr>
        <w:lastRenderedPageBreak/>
        <w:t>Приложение 2</w:t>
      </w:r>
    </w:p>
    <w:p w14:paraId="231DAEED" w14:textId="61BE8BD2" w:rsidR="009B41FD" w:rsidRPr="009B41FD" w:rsidRDefault="009B41FD" w:rsidP="009B41FD">
      <w:pPr>
        <w:spacing w:after="0" w:line="240" w:lineRule="auto"/>
        <w:jc w:val="right"/>
        <w:rPr>
          <w:color w:val="auto"/>
          <w:spacing w:val="0"/>
          <w:sz w:val="28"/>
          <w:szCs w:val="28"/>
        </w:rPr>
      </w:pPr>
      <w:r w:rsidRPr="009B41FD">
        <w:rPr>
          <w:sz w:val="28"/>
          <w:szCs w:val="28"/>
        </w:rPr>
        <w:t>К Порядку</w:t>
      </w:r>
    </w:p>
    <w:p w14:paraId="44ACFB02" w14:textId="6A12D4D2" w:rsidR="000811EF" w:rsidRPr="009B41FD" w:rsidRDefault="000811EF" w:rsidP="009B41FD">
      <w:pPr>
        <w:pStyle w:val="af2"/>
        <w:spacing w:beforeAutospacing="0" w:after="0" w:afterAutospacing="0"/>
        <w:jc w:val="center"/>
        <w:rPr>
          <w:sz w:val="28"/>
          <w:szCs w:val="28"/>
        </w:rPr>
      </w:pPr>
      <w:r w:rsidRPr="009B41FD">
        <w:rPr>
          <w:sz w:val="28"/>
          <w:szCs w:val="28"/>
        </w:rPr>
        <w:t>ДОГОВОР</w:t>
      </w:r>
    </w:p>
    <w:p w14:paraId="3B265F75" w14:textId="77777777" w:rsidR="000811EF" w:rsidRPr="009B41FD" w:rsidRDefault="000811EF" w:rsidP="009B41FD">
      <w:pPr>
        <w:pStyle w:val="af2"/>
        <w:spacing w:beforeAutospacing="0" w:after="0" w:afterAutospacing="0"/>
        <w:jc w:val="center"/>
        <w:rPr>
          <w:sz w:val="28"/>
          <w:szCs w:val="28"/>
        </w:rPr>
      </w:pPr>
      <w:r w:rsidRPr="009B41FD">
        <w:rPr>
          <w:sz w:val="28"/>
          <w:szCs w:val="28"/>
        </w:rPr>
        <w:t>об организации обучения в форме семейного образования</w:t>
      </w:r>
    </w:p>
    <w:p w14:paraId="4A28DC47" w14:textId="77777777" w:rsidR="000811EF" w:rsidRPr="009B41FD" w:rsidRDefault="000811EF" w:rsidP="009B41FD">
      <w:pPr>
        <w:pStyle w:val="af2"/>
        <w:spacing w:beforeAutospacing="0" w:after="0" w:afterAutospacing="0"/>
        <w:jc w:val="center"/>
        <w:rPr>
          <w:sz w:val="28"/>
          <w:szCs w:val="28"/>
        </w:rPr>
      </w:pPr>
    </w:p>
    <w:p w14:paraId="76A28A32" w14:textId="6EF13EBB" w:rsidR="000811EF" w:rsidRPr="009B41FD" w:rsidRDefault="000811EF" w:rsidP="009B41FD">
      <w:pPr>
        <w:pStyle w:val="af2"/>
        <w:spacing w:beforeAutospacing="0" w:after="0" w:afterAutospacing="0"/>
        <w:rPr>
          <w:sz w:val="28"/>
          <w:szCs w:val="28"/>
        </w:rPr>
      </w:pPr>
      <w:r w:rsidRPr="009B41FD">
        <w:rPr>
          <w:sz w:val="28"/>
          <w:szCs w:val="28"/>
        </w:rPr>
        <w:t>Дата</w:t>
      </w:r>
      <w:r w:rsidRPr="009B41FD">
        <w:rPr>
          <w:sz w:val="28"/>
          <w:szCs w:val="28"/>
        </w:rPr>
        <w:tab/>
      </w:r>
      <w:r w:rsidRPr="009B41FD">
        <w:rPr>
          <w:sz w:val="28"/>
          <w:szCs w:val="28"/>
        </w:rPr>
        <w:tab/>
      </w:r>
      <w:r w:rsidRPr="009B41FD">
        <w:rPr>
          <w:sz w:val="28"/>
          <w:szCs w:val="28"/>
        </w:rPr>
        <w:tab/>
      </w:r>
      <w:r w:rsidRPr="009B41FD">
        <w:rPr>
          <w:sz w:val="28"/>
          <w:szCs w:val="28"/>
        </w:rPr>
        <w:tab/>
      </w:r>
      <w:r w:rsidRPr="009B41FD">
        <w:rPr>
          <w:sz w:val="28"/>
          <w:szCs w:val="28"/>
        </w:rPr>
        <w:tab/>
      </w:r>
      <w:r w:rsidRPr="009B41FD">
        <w:rPr>
          <w:sz w:val="28"/>
          <w:szCs w:val="28"/>
        </w:rPr>
        <w:tab/>
      </w:r>
      <w:r w:rsidRPr="009B41FD">
        <w:rPr>
          <w:sz w:val="28"/>
          <w:szCs w:val="28"/>
        </w:rPr>
        <w:tab/>
      </w:r>
      <w:r w:rsidRPr="009B41FD">
        <w:rPr>
          <w:sz w:val="28"/>
          <w:szCs w:val="28"/>
        </w:rPr>
        <w:tab/>
        <w:t xml:space="preserve">№ </w:t>
      </w:r>
    </w:p>
    <w:p w14:paraId="549C8DC9" w14:textId="77777777" w:rsidR="000811EF" w:rsidRPr="009B41FD" w:rsidRDefault="000811EF" w:rsidP="002B2633">
      <w:pPr>
        <w:pStyle w:val="af2"/>
        <w:spacing w:beforeAutospacing="0" w:after="0" w:afterAutospacing="0"/>
        <w:jc w:val="both"/>
        <w:rPr>
          <w:sz w:val="28"/>
          <w:szCs w:val="28"/>
        </w:rPr>
      </w:pPr>
      <w:r w:rsidRPr="009B41FD">
        <w:rPr>
          <w:sz w:val="28"/>
          <w:szCs w:val="28"/>
        </w:rPr>
        <w:t xml:space="preserve"> </w:t>
      </w:r>
    </w:p>
    <w:p w14:paraId="14F827F9" w14:textId="1C681FE1" w:rsidR="000811EF" w:rsidRPr="002B2633" w:rsidRDefault="009B41FD" w:rsidP="002B2633">
      <w:pPr>
        <w:pStyle w:val="af2"/>
        <w:spacing w:beforeAutospacing="0" w:after="0" w:afterAutospacing="0"/>
        <w:jc w:val="both"/>
        <w:rPr>
          <w:sz w:val="28"/>
          <w:szCs w:val="28"/>
        </w:rPr>
      </w:pPr>
      <w:r w:rsidRPr="002B2633">
        <w:rPr>
          <w:sz w:val="28"/>
          <w:szCs w:val="28"/>
        </w:rPr>
        <w:t>______________________________________</w:t>
      </w:r>
      <w:r w:rsidR="002B2633">
        <w:rPr>
          <w:sz w:val="28"/>
          <w:szCs w:val="28"/>
        </w:rPr>
        <w:t>_______________________</w:t>
      </w:r>
      <w:r w:rsidRPr="002B2633">
        <w:rPr>
          <w:sz w:val="28"/>
          <w:szCs w:val="28"/>
        </w:rPr>
        <w:t>_</w:t>
      </w:r>
    </w:p>
    <w:p w14:paraId="0F2227AB" w14:textId="77777777" w:rsidR="000811EF" w:rsidRPr="002B2633" w:rsidRDefault="000811EF" w:rsidP="002B2633">
      <w:pPr>
        <w:pStyle w:val="af2"/>
        <w:spacing w:beforeAutospacing="0" w:after="0" w:afterAutospacing="0"/>
        <w:jc w:val="both"/>
        <w:rPr>
          <w:sz w:val="20"/>
        </w:rPr>
      </w:pPr>
      <w:r w:rsidRPr="002B2633">
        <w:rPr>
          <w:sz w:val="20"/>
        </w:rPr>
        <w:t>(наименование общеобразовательной организации)</w:t>
      </w:r>
    </w:p>
    <w:p w14:paraId="2C58850B" w14:textId="29451D94" w:rsidR="000811EF" w:rsidRPr="009B41FD" w:rsidRDefault="000811EF" w:rsidP="002B2633">
      <w:pPr>
        <w:pStyle w:val="af2"/>
        <w:spacing w:beforeAutospacing="0" w:after="0" w:afterAutospacing="0"/>
        <w:jc w:val="both"/>
        <w:rPr>
          <w:sz w:val="28"/>
          <w:szCs w:val="28"/>
        </w:rPr>
      </w:pPr>
      <w:proofErr w:type="gramStart"/>
      <w:r w:rsidRPr="009B41FD">
        <w:rPr>
          <w:sz w:val="28"/>
          <w:szCs w:val="28"/>
        </w:rPr>
        <w:t>именуемое</w:t>
      </w:r>
      <w:proofErr w:type="gramEnd"/>
      <w:r w:rsidRPr="009B41FD">
        <w:rPr>
          <w:sz w:val="28"/>
          <w:szCs w:val="28"/>
        </w:rPr>
        <w:t xml:space="preserve"> в дальнейшем Организация, в лице </w:t>
      </w:r>
      <w:r w:rsidRPr="009B41FD">
        <w:rPr>
          <w:sz w:val="28"/>
          <w:szCs w:val="28"/>
          <w:u w:val="single"/>
        </w:rPr>
        <w:t xml:space="preserve">директора </w:t>
      </w:r>
      <w:r w:rsidR="002B2633">
        <w:rPr>
          <w:sz w:val="28"/>
          <w:szCs w:val="28"/>
        </w:rPr>
        <w:t>________________</w:t>
      </w:r>
      <w:r w:rsidRPr="009B41FD">
        <w:rPr>
          <w:sz w:val="28"/>
          <w:szCs w:val="28"/>
        </w:rPr>
        <w:t>,</w:t>
      </w:r>
    </w:p>
    <w:p w14:paraId="5AF4BA21" w14:textId="2C92E1BF" w:rsidR="000811EF" w:rsidRPr="002B2633"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действующего на основании Устава, с одной стороны и законный </w:t>
      </w:r>
      <w:r w:rsidR="000811EF" w:rsidRPr="002B2633">
        <w:rPr>
          <w:sz w:val="28"/>
          <w:szCs w:val="28"/>
        </w:rPr>
        <w:t>представитель (родитель, опекун, усыновитель)___________________</w:t>
      </w:r>
      <w:r w:rsidRPr="002B2633">
        <w:rPr>
          <w:sz w:val="28"/>
          <w:szCs w:val="28"/>
        </w:rPr>
        <w:t>____</w:t>
      </w:r>
    </w:p>
    <w:p w14:paraId="79957A99" w14:textId="66B1D695" w:rsidR="000811EF" w:rsidRPr="009B41FD" w:rsidRDefault="002B2633" w:rsidP="002B2633">
      <w:pPr>
        <w:pStyle w:val="af2"/>
        <w:spacing w:beforeAutospacing="0" w:after="0" w:afterAutospacing="0"/>
        <w:jc w:val="both"/>
        <w:rPr>
          <w:sz w:val="28"/>
          <w:szCs w:val="28"/>
        </w:rPr>
      </w:pPr>
      <w:r>
        <w:rPr>
          <w:sz w:val="28"/>
          <w:szCs w:val="28"/>
        </w:rPr>
        <w:tab/>
      </w:r>
      <w:r w:rsidR="000811EF" w:rsidRPr="002B2633">
        <w:rPr>
          <w:sz w:val="28"/>
          <w:szCs w:val="28"/>
        </w:rPr>
        <w:t xml:space="preserve">именуемый в дальнейшем Представитель  </w:t>
      </w:r>
      <w:proofErr w:type="gramStart"/>
      <w:r w:rsidR="000811EF" w:rsidRPr="002B2633">
        <w:rPr>
          <w:sz w:val="28"/>
          <w:szCs w:val="28"/>
        </w:rPr>
        <w:t>обучающегося</w:t>
      </w:r>
      <w:proofErr w:type="gramEnd"/>
      <w:r>
        <w:rPr>
          <w:sz w:val="28"/>
          <w:szCs w:val="28"/>
        </w:rPr>
        <w:t>____________</w:t>
      </w:r>
      <w:r w:rsidR="000811EF" w:rsidRPr="009B41FD">
        <w:rPr>
          <w:sz w:val="28"/>
          <w:szCs w:val="28"/>
        </w:rPr>
        <w:t>___</w:t>
      </w:r>
      <w:r>
        <w:rPr>
          <w:sz w:val="28"/>
          <w:szCs w:val="28"/>
        </w:rPr>
        <w:t>__________________________________</w:t>
      </w:r>
      <w:r w:rsidR="000811EF" w:rsidRPr="009B41FD">
        <w:rPr>
          <w:sz w:val="28"/>
          <w:szCs w:val="28"/>
        </w:rPr>
        <w:t xml:space="preserve">_, </w:t>
      </w:r>
    </w:p>
    <w:p w14:paraId="768D2E06" w14:textId="6B02D4FD" w:rsidR="000811EF" w:rsidRPr="009B41FD" w:rsidRDefault="002B2633" w:rsidP="002B2633">
      <w:pPr>
        <w:pStyle w:val="af2"/>
        <w:spacing w:beforeAutospacing="0" w:after="0" w:afterAutospacing="0"/>
        <w:jc w:val="both"/>
        <w:rPr>
          <w:sz w:val="28"/>
          <w:szCs w:val="28"/>
        </w:rPr>
      </w:pPr>
      <w:r>
        <w:rPr>
          <w:sz w:val="28"/>
          <w:szCs w:val="28"/>
        </w:rPr>
        <w:tab/>
      </w:r>
      <w:proofErr w:type="gramStart"/>
      <w:r w:rsidR="000811EF" w:rsidRPr="009B41FD">
        <w:rPr>
          <w:sz w:val="28"/>
          <w:szCs w:val="28"/>
        </w:rPr>
        <w:t xml:space="preserve">именуемого в дальнейшем Обучающийся, с другой стороны, в интересах </w:t>
      </w:r>
      <w:r w:rsidR="000811EF" w:rsidRPr="009B41FD">
        <w:rPr>
          <w:rStyle w:val="af3"/>
          <w:sz w:val="28"/>
          <w:szCs w:val="28"/>
        </w:rPr>
        <w:t>обучающегося в соответствии со статьей 17, частью 3 статьи 44  Федерального Закона</w:t>
      </w:r>
      <w:r w:rsidR="000811EF" w:rsidRPr="009B41FD">
        <w:rPr>
          <w:sz w:val="28"/>
          <w:szCs w:val="28"/>
        </w:rPr>
        <w:t xml:space="preserve"> Российской Федерации от 29.12.2012 № 273-ФЗ  «Об образовании в Российской Федерации» заключили настоящий договор о нижеследующем:</w:t>
      </w:r>
      <w:proofErr w:type="gramEnd"/>
    </w:p>
    <w:p w14:paraId="212B927E" w14:textId="77777777" w:rsidR="000811EF" w:rsidRPr="009B41FD" w:rsidRDefault="000811EF" w:rsidP="002B2633">
      <w:pPr>
        <w:pStyle w:val="af2"/>
        <w:spacing w:beforeAutospacing="0" w:after="0" w:afterAutospacing="0"/>
        <w:jc w:val="both"/>
        <w:rPr>
          <w:sz w:val="28"/>
          <w:szCs w:val="28"/>
        </w:rPr>
      </w:pPr>
    </w:p>
    <w:p w14:paraId="1F9FBE6C" w14:textId="77777777" w:rsidR="000811EF" w:rsidRPr="009B41FD" w:rsidRDefault="000811EF" w:rsidP="002B2633">
      <w:pPr>
        <w:pStyle w:val="af2"/>
        <w:spacing w:beforeAutospacing="0" w:after="0" w:afterAutospacing="0"/>
        <w:jc w:val="center"/>
        <w:rPr>
          <w:sz w:val="28"/>
          <w:szCs w:val="28"/>
        </w:rPr>
      </w:pPr>
      <w:r w:rsidRPr="009B41FD">
        <w:rPr>
          <w:sz w:val="28"/>
          <w:szCs w:val="28"/>
        </w:rPr>
        <w:t>1. Предмет договора</w:t>
      </w:r>
    </w:p>
    <w:p w14:paraId="4E58F61F" w14:textId="7A452F80"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1.1. Предметом настоящего договора является организация освоения обучающимся образовательной программы _____________ общего образования (далее - образовательная программа) в форме семейн</w:t>
      </w:r>
      <w:r>
        <w:rPr>
          <w:sz w:val="28"/>
          <w:szCs w:val="28"/>
        </w:rPr>
        <w:t xml:space="preserve">ого образования  за ____ класс </w:t>
      </w:r>
      <w:r w:rsidR="000811EF" w:rsidRPr="009B41FD">
        <w:rPr>
          <w:sz w:val="28"/>
          <w:szCs w:val="28"/>
        </w:rPr>
        <w:t>в рамках федерального государственного образовательного стандарта (далее - ФГОС).</w:t>
      </w:r>
    </w:p>
    <w:p w14:paraId="45E6E8A4" w14:textId="60DF9180"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1.2. Освоение обучающимся образовательной программ</w:t>
      </w:r>
      <w:r>
        <w:rPr>
          <w:sz w:val="28"/>
          <w:szCs w:val="28"/>
        </w:rPr>
        <w:t>ы в форме семейного образования</w:t>
      </w:r>
      <w:r w:rsidR="000811EF" w:rsidRPr="009B41FD">
        <w:rPr>
          <w:sz w:val="28"/>
          <w:szCs w:val="28"/>
        </w:rPr>
        <w:t xml:space="preserve"> обеспечивается  в соответствии с согласованным сторонами индивидуальным планом </w:t>
      </w:r>
      <w:proofErr w:type="gramStart"/>
      <w:r w:rsidR="000811EF" w:rsidRPr="009B41FD">
        <w:rPr>
          <w:sz w:val="28"/>
          <w:szCs w:val="28"/>
        </w:rPr>
        <w:t>освоения</w:t>
      </w:r>
      <w:proofErr w:type="gramEnd"/>
      <w:r w:rsidR="000811EF" w:rsidRPr="009B41FD">
        <w:rPr>
          <w:sz w:val="28"/>
          <w:szCs w:val="28"/>
        </w:rPr>
        <w:t xml:space="preserve"> обучающимся общеобразовательной программы</w:t>
      </w:r>
      <w:r>
        <w:rPr>
          <w:sz w:val="28"/>
          <w:szCs w:val="28"/>
        </w:rPr>
        <w:t xml:space="preserve"> в форме семейного образования </w:t>
      </w:r>
      <w:r w:rsidR="000811EF" w:rsidRPr="009B41FD">
        <w:rPr>
          <w:sz w:val="28"/>
          <w:szCs w:val="28"/>
        </w:rPr>
        <w:t>(далее - индивидуальный план освоения программы).</w:t>
      </w:r>
    </w:p>
    <w:p w14:paraId="4677AC33" w14:textId="77777777" w:rsidR="000811EF" w:rsidRPr="009B41FD" w:rsidRDefault="000811EF" w:rsidP="002B2633">
      <w:pPr>
        <w:pStyle w:val="af2"/>
        <w:spacing w:beforeAutospacing="0" w:after="0" w:afterAutospacing="0"/>
        <w:jc w:val="both"/>
        <w:rPr>
          <w:sz w:val="28"/>
          <w:szCs w:val="28"/>
        </w:rPr>
      </w:pPr>
    </w:p>
    <w:p w14:paraId="78160B72" w14:textId="7A8985B5" w:rsidR="000811EF" w:rsidRPr="009B41FD" w:rsidRDefault="000811EF" w:rsidP="002B2633">
      <w:pPr>
        <w:pStyle w:val="af2"/>
        <w:spacing w:beforeAutospacing="0" w:after="0" w:afterAutospacing="0"/>
        <w:jc w:val="center"/>
        <w:rPr>
          <w:sz w:val="28"/>
          <w:szCs w:val="28"/>
        </w:rPr>
      </w:pPr>
      <w:r w:rsidRPr="009B41FD">
        <w:rPr>
          <w:sz w:val="28"/>
          <w:szCs w:val="28"/>
        </w:rPr>
        <w:t>2. Обязанности и права сторон</w:t>
      </w:r>
    </w:p>
    <w:p w14:paraId="00C21C57" w14:textId="08DB789A"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2.1. Организация:</w:t>
      </w:r>
    </w:p>
    <w:p w14:paraId="31C5D5E7" w14:textId="66AE6B8F"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2.1.1. знакомит Представителя с лицензией на осуществление образовательной деятельности, свидетельством о государственной аккредитации, Положением о получении образования вне образовательной организации, учебным планом организации и другими документами, регламентирующими организацию и осуществление образовательной деятельности в образовательной организации.</w:t>
      </w:r>
    </w:p>
    <w:p w14:paraId="0DABBD6A" w14:textId="4C612EF4"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2.1.2. Предоставляет </w:t>
      </w:r>
      <w:proofErr w:type="gramStart"/>
      <w:r w:rsidR="000811EF" w:rsidRPr="009B41FD">
        <w:rPr>
          <w:sz w:val="28"/>
          <w:szCs w:val="28"/>
        </w:rPr>
        <w:t>обучающемуся</w:t>
      </w:r>
      <w:proofErr w:type="gramEnd"/>
      <w:r w:rsidR="000811EF" w:rsidRPr="009B41FD">
        <w:rPr>
          <w:sz w:val="28"/>
          <w:szCs w:val="28"/>
        </w:rPr>
        <w:t xml:space="preserve"> на период прохождения промежуточной бесплатно учебники и учебную литературу, имеющуюся в библиотечном фонде организации, в соответствии с порядком, установленным организацией.</w:t>
      </w:r>
    </w:p>
    <w:p w14:paraId="108E36DB" w14:textId="475336F5" w:rsidR="000811EF" w:rsidRPr="009B41FD" w:rsidRDefault="002B2633" w:rsidP="002B2633">
      <w:pPr>
        <w:pStyle w:val="af2"/>
        <w:spacing w:beforeAutospacing="0" w:after="0" w:afterAutospacing="0"/>
        <w:jc w:val="both"/>
        <w:rPr>
          <w:sz w:val="28"/>
          <w:szCs w:val="28"/>
        </w:rPr>
      </w:pPr>
      <w:r>
        <w:rPr>
          <w:sz w:val="28"/>
          <w:szCs w:val="28"/>
        </w:rPr>
        <w:lastRenderedPageBreak/>
        <w:tab/>
      </w:r>
      <w:r w:rsidR="000811EF" w:rsidRPr="009B41FD">
        <w:rPr>
          <w:sz w:val="28"/>
          <w:szCs w:val="28"/>
        </w:rPr>
        <w:t xml:space="preserve">2.1.3. </w:t>
      </w:r>
      <w:proofErr w:type="gramStart"/>
      <w:r w:rsidR="000811EF" w:rsidRPr="009B41FD">
        <w:rPr>
          <w:sz w:val="28"/>
          <w:szCs w:val="28"/>
        </w:rPr>
        <w:t>Оказывает обучающимся консультативную помощь в соответствии с утвержденным расписанием организации по согласованию с родителями (законными представителями) несовершеннолетнего обучающегося.</w:t>
      </w:r>
      <w:proofErr w:type="gramEnd"/>
    </w:p>
    <w:p w14:paraId="3ADB3940" w14:textId="08484551" w:rsidR="000811EF" w:rsidRPr="009B41FD" w:rsidRDefault="002B2633" w:rsidP="002B2633">
      <w:pPr>
        <w:pStyle w:val="af2"/>
        <w:spacing w:beforeAutospacing="0" w:after="0" w:afterAutospacing="0"/>
        <w:jc w:val="both"/>
        <w:rPr>
          <w:sz w:val="28"/>
          <w:szCs w:val="28"/>
        </w:rPr>
      </w:pPr>
      <w:r>
        <w:rPr>
          <w:sz w:val="28"/>
          <w:szCs w:val="28"/>
        </w:rPr>
        <w:tab/>
        <w:t xml:space="preserve">2.1.4. Разрабатывает график </w:t>
      </w:r>
      <w:r w:rsidR="000811EF" w:rsidRPr="009B41FD">
        <w:rPr>
          <w:sz w:val="28"/>
          <w:szCs w:val="28"/>
        </w:rPr>
        <w:t>промежуточной аттестации и согласует его с  родителями (законными представителями) несовершеннолетнего обучающегося.</w:t>
      </w:r>
    </w:p>
    <w:p w14:paraId="07302B9A" w14:textId="125CF3A6"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2.1.5. Осуществляет аттестацию </w:t>
      </w:r>
      <w:proofErr w:type="gramStart"/>
      <w:r w:rsidR="000811EF" w:rsidRPr="009B41FD">
        <w:rPr>
          <w:sz w:val="28"/>
          <w:szCs w:val="28"/>
        </w:rPr>
        <w:t>обучающегося</w:t>
      </w:r>
      <w:proofErr w:type="gramEnd"/>
      <w:r w:rsidR="000811EF" w:rsidRPr="009B41FD">
        <w:rPr>
          <w:sz w:val="28"/>
          <w:szCs w:val="28"/>
        </w:rPr>
        <w:t xml:space="preserve"> в соответствии с графиком промежуточной и (или) государственной итоговой аттестации.</w:t>
      </w:r>
    </w:p>
    <w:p w14:paraId="5E05588F" w14:textId="12FBF2D6"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2.1.6. Обеспечивает возможность присутствия в организации Представителя вместе с </w:t>
      </w:r>
      <w:proofErr w:type="gramStart"/>
      <w:r w:rsidR="000811EF" w:rsidRPr="009B41FD">
        <w:rPr>
          <w:sz w:val="28"/>
          <w:szCs w:val="28"/>
        </w:rPr>
        <w:t>обучающимся</w:t>
      </w:r>
      <w:proofErr w:type="gramEnd"/>
      <w:r w:rsidR="000811EF" w:rsidRPr="009B41FD">
        <w:rPr>
          <w:sz w:val="28"/>
          <w:szCs w:val="28"/>
        </w:rPr>
        <w:t xml:space="preserve"> при наличии соответствующих медицинских показаний во время проведения промежуточной аттестации.</w:t>
      </w:r>
    </w:p>
    <w:p w14:paraId="0E2346D6" w14:textId="179BC2D0"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2</w:t>
      </w:r>
      <w:r>
        <w:rPr>
          <w:sz w:val="28"/>
          <w:szCs w:val="28"/>
        </w:rPr>
        <w:t>.</w:t>
      </w:r>
      <w:r w:rsidR="000811EF" w:rsidRPr="009B41FD">
        <w:rPr>
          <w:sz w:val="28"/>
          <w:szCs w:val="28"/>
        </w:rPr>
        <w:t>1.7. Организует работу конфликтной комиссии при проведении промежуточной аттестации обучающегося в случае несогласия обучающегося или Представителя с выставленной оценкой.</w:t>
      </w:r>
    </w:p>
    <w:p w14:paraId="7A612DE5" w14:textId="4D8D5298"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2.1.8. Осуществляет перевод </w:t>
      </w:r>
      <w:proofErr w:type="gramStart"/>
      <w:r w:rsidR="000811EF" w:rsidRPr="009B41FD">
        <w:rPr>
          <w:sz w:val="28"/>
          <w:szCs w:val="28"/>
        </w:rPr>
        <w:t>обучающегося</w:t>
      </w:r>
      <w:proofErr w:type="gramEnd"/>
      <w:r w:rsidR="000811EF" w:rsidRPr="009B41FD">
        <w:rPr>
          <w:sz w:val="28"/>
          <w:szCs w:val="28"/>
        </w:rPr>
        <w:t xml:space="preserve"> в следующий класс на основании результатов  промежуточной аттестации.</w:t>
      </w:r>
    </w:p>
    <w:p w14:paraId="7D2AA632" w14:textId="41A6716D"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2.1.9. Осуществляет зачисление </w:t>
      </w:r>
      <w:proofErr w:type="gramStart"/>
      <w:r w:rsidR="000811EF" w:rsidRPr="009B41FD">
        <w:rPr>
          <w:sz w:val="28"/>
          <w:szCs w:val="28"/>
        </w:rPr>
        <w:t>обучающегося</w:t>
      </w:r>
      <w:proofErr w:type="gramEnd"/>
      <w:r w:rsidR="000811EF" w:rsidRPr="009B41FD">
        <w:rPr>
          <w:sz w:val="28"/>
          <w:szCs w:val="28"/>
        </w:rPr>
        <w:t xml:space="preserve"> на очную форму обучению в случае </w:t>
      </w:r>
      <w:proofErr w:type="spellStart"/>
      <w:r w:rsidR="000811EF" w:rsidRPr="009B41FD">
        <w:rPr>
          <w:sz w:val="28"/>
          <w:szCs w:val="28"/>
        </w:rPr>
        <w:t>неликвидации</w:t>
      </w:r>
      <w:proofErr w:type="spellEnd"/>
      <w:r w:rsidR="000811EF" w:rsidRPr="009B41FD">
        <w:rPr>
          <w:sz w:val="28"/>
          <w:szCs w:val="28"/>
        </w:rPr>
        <w:t xml:space="preserve"> академической задолженности.</w:t>
      </w:r>
    </w:p>
    <w:p w14:paraId="6836BDAE" w14:textId="295A4521"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2.1.10. Осуществляет государственную итоговую аттестацию </w:t>
      </w:r>
      <w:proofErr w:type="gramStart"/>
      <w:r w:rsidR="000811EF" w:rsidRPr="009B41FD">
        <w:rPr>
          <w:sz w:val="28"/>
          <w:szCs w:val="28"/>
        </w:rPr>
        <w:t>обучающегося</w:t>
      </w:r>
      <w:proofErr w:type="gramEnd"/>
      <w:r w:rsidR="000811EF" w:rsidRPr="009B41FD">
        <w:rPr>
          <w:sz w:val="28"/>
          <w:szCs w:val="28"/>
        </w:rPr>
        <w:t xml:space="preserve">.  </w:t>
      </w:r>
    </w:p>
    <w:p w14:paraId="17179D3F" w14:textId="071AD75D"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2.1.11. Выдает </w:t>
      </w:r>
      <w:proofErr w:type="gramStart"/>
      <w:r w:rsidR="000811EF" w:rsidRPr="009B41FD">
        <w:rPr>
          <w:sz w:val="28"/>
          <w:szCs w:val="28"/>
        </w:rPr>
        <w:t>обучающемуся</w:t>
      </w:r>
      <w:proofErr w:type="gramEnd"/>
      <w:r w:rsidR="000811EF" w:rsidRPr="009B41FD">
        <w:rPr>
          <w:sz w:val="28"/>
          <w:szCs w:val="28"/>
        </w:rPr>
        <w:t xml:space="preserve"> документ государственного образца (аттестат) при условии успешного прохождения государственной итоговой аттестации.</w:t>
      </w:r>
    </w:p>
    <w:p w14:paraId="7FF835FA" w14:textId="2BC4AC21"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2.1.12. Направляет информацию в Управление образования о результатах прохождения </w:t>
      </w:r>
      <w:proofErr w:type="gramStart"/>
      <w:r w:rsidR="000811EF" w:rsidRPr="009B41FD">
        <w:rPr>
          <w:sz w:val="28"/>
          <w:szCs w:val="28"/>
        </w:rPr>
        <w:t>обучающимся</w:t>
      </w:r>
      <w:proofErr w:type="gramEnd"/>
      <w:r w:rsidR="000811EF" w:rsidRPr="009B41FD">
        <w:rPr>
          <w:sz w:val="28"/>
          <w:szCs w:val="28"/>
        </w:rPr>
        <w:t xml:space="preserve"> промежуточной аттестации. </w:t>
      </w:r>
    </w:p>
    <w:p w14:paraId="3C326565" w14:textId="6A8CFC11" w:rsidR="000811EF" w:rsidRPr="009B41FD" w:rsidRDefault="002B2633" w:rsidP="002B2633">
      <w:pPr>
        <w:pStyle w:val="af2"/>
        <w:spacing w:beforeAutospacing="0" w:after="0" w:afterAutospacing="0"/>
        <w:rPr>
          <w:sz w:val="28"/>
          <w:szCs w:val="28"/>
        </w:rPr>
      </w:pPr>
      <w:r>
        <w:rPr>
          <w:sz w:val="28"/>
          <w:szCs w:val="28"/>
        </w:rPr>
        <w:tab/>
      </w:r>
      <w:r w:rsidR="000811EF" w:rsidRPr="009B41FD">
        <w:rPr>
          <w:sz w:val="28"/>
          <w:szCs w:val="28"/>
        </w:rPr>
        <w:t>2.2. Организация имеет право:</w:t>
      </w:r>
    </w:p>
    <w:p w14:paraId="7468ADAD" w14:textId="330C414F"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2.2.1. Устанавливать  </w:t>
      </w:r>
      <w:proofErr w:type="gramStart"/>
      <w:r w:rsidR="000811EF" w:rsidRPr="009B41FD">
        <w:rPr>
          <w:sz w:val="28"/>
          <w:szCs w:val="28"/>
        </w:rPr>
        <w:t>обучающемуся</w:t>
      </w:r>
      <w:proofErr w:type="gramEnd"/>
      <w:r w:rsidR="000811EF" w:rsidRPr="009B41FD">
        <w:rPr>
          <w:sz w:val="28"/>
          <w:szCs w:val="28"/>
        </w:rPr>
        <w:t xml:space="preserve">  сроки проведения консультаций.  </w:t>
      </w:r>
    </w:p>
    <w:p w14:paraId="6EDBCBD1" w14:textId="78324CF0"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2.2.2. Устанавливать порядок и сроки проведения промежуточной аттестации обучающегося.</w:t>
      </w:r>
    </w:p>
    <w:p w14:paraId="01270871" w14:textId="72550119"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2.2.3</w:t>
      </w:r>
      <w:r>
        <w:rPr>
          <w:sz w:val="28"/>
          <w:szCs w:val="28"/>
        </w:rPr>
        <w:t>.</w:t>
      </w:r>
      <w:r w:rsidR="000811EF" w:rsidRPr="009B41FD">
        <w:rPr>
          <w:sz w:val="28"/>
          <w:szCs w:val="28"/>
        </w:rPr>
        <w:t xml:space="preserve"> Обращаться в органы системы профилактики в случае неисполнения родителями (законными представителями) условий договора и (или) нарушения прав обучающихся на образование, в том числе на прохождение им промежуточной и (или) государственной итоговой аттестации, в сроки, установленные Порядком.  </w:t>
      </w:r>
    </w:p>
    <w:p w14:paraId="09E04158" w14:textId="74B01BC1" w:rsidR="000811EF" w:rsidRPr="009B41FD" w:rsidRDefault="002B2633" w:rsidP="002B2633">
      <w:pPr>
        <w:pStyle w:val="af2"/>
        <w:spacing w:beforeAutospacing="0" w:after="0" w:afterAutospacing="0"/>
        <w:rPr>
          <w:sz w:val="28"/>
          <w:szCs w:val="28"/>
        </w:rPr>
      </w:pPr>
      <w:r>
        <w:rPr>
          <w:sz w:val="28"/>
          <w:szCs w:val="28"/>
        </w:rPr>
        <w:tab/>
      </w:r>
      <w:r w:rsidR="000811EF" w:rsidRPr="009B41FD">
        <w:rPr>
          <w:sz w:val="28"/>
          <w:szCs w:val="28"/>
        </w:rPr>
        <w:t xml:space="preserve">2.3. Родители (законные представители) </w:t>
      </w:r>
      <w:proofErr w:type="gramStart"/>
      <w:r w:rsidR="000811EF" w:rsidRPr="009B41FD">
        <w:rPr>
          <w:sz w:val="28"/>
          <w:szCs w:val="28"/>
        </w:rPr>
        <w:t>обучающегося</w:t>
      </w:r>
      <w:proofErr w:type="gramEnd"/>
      <w:r w:rsidR="000811EF" w:rsidRPr="009B41FD">
        <w:rPr>
          <w:sz w:val="28"/>
          <w:szCs w:val="28"/>
        </w:rPr>
        <w:t xml:space="preserve"> обязуется:</w:t>
      </w:r>
    </w:p>
    <w:p w14:paraId="7B377713" w14:textId="42180DAC"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2.3.1. Обеспечить освоение обучающимся образовательных программ, являющихся предметом настоящего договора, в соответствии с индивидуальным планом освоения программы.</w:t>
      </w:r>
    </w:p>
    <w:p w14:paraId="19E01741" w14:textId="2FD16769"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2.3.2. Обеспечить прохождение </w:t>
      </w:r>
      <w:proofErr w:type="gramStart"/>
      <w:r w:rsidR="000811EF" w:rsidRPr="009B41FD">
        <w:rPr>
          <w:sz w:val="28"/>
          <w:szCs w:val="28"/>
        </w:rPr>
        <w:t>обучающимся</w:t>
      </w:r>
      <w:proofErr w:type="gramEnd"/>
      <w:r w:rsidR="000811EF" w:rsidRPr="009B41FD">
        <w:rPr>
          <w:sz w:val="28"/>
          <w:szCs w:val="28"/>
        </w:rPr>
        <w:t xml:space="preserve"> промежуточной аттестации  не реже 1 раза в год.</w:t>
      </w:r>
    </w:p>
    <w:p w14:paraId="44E8DC20" w14:textId="0F78FE84"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2.3.3. Присутствовать в организации вместе с </w:t>
      </w:r>
      <w:proofErr w:type="gramStart"/>
      <w:r w:rsidR="000811EF" w:rsidRPr="009B41FD">
        <w:rPr>
          <w:sz w:val="28"/>
          <w:szCs w:val="28"/>
        </w:rPr>
        <w:t>обучающимся</w:t>
      </w:r>
      <w:proofErr w:type="gramEnd"/>
      <w:r w:rsidR="000811EF" w:rsidRPr="009B41FD">
        <w:rPr>
          <w:sz w:val="28"/>
          <w:szCs w:val="28"/>
        </w:rPr>
        <w:t xml:space="preserve"> при  выполнении консультаций, проведении промежуточной аттестации обучающегося в случае наличия соответствующих медицинских показаний или рекомендации организации.</w:t>
      </w:r>
    </w:p>
    <w:p w14:paraId="1AEB3B72" w14:textId="5F344E63" w:rsidR="000811EF" w:rsidRPr="009B41FD" w:rsidRDefault="002B2633" w:rsidP="002B2633">
      <w:pPr>
        <w:pStyle w:val="af2"/>
        <w:spacing w:beforeAutospacing="0" w:after="0" w:afterAutospacing="0"/>
        <w:rPr>
          <w:sz w:val="28"/>
          <w:szCs w:val="28"/>
        </w:rPr>
      </w:pPr>
      <w:r>
        <w:rPr>
          <w:sz w:val="28"/>
          <w:szCs w:val="28"/>
        </w:rPr>
        <w:lastRenderedPageBreak/>
        <w:tab/>
      </w:r>
      <w:r w:rsidR="000811EF" w:rsidRPr="009B41FD">
        <w:rPr>
          <w:sz w:val="28"/>
          <w:szCs w:val="28"/>
        </w:rPr>
        <w:t>2.4. Родители (законные представители) имеет право:</w:t>
      </w:r>
    </w:p>
    <w:p w14:paraId="4D543771" w14:textId="2FC8B97D"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2.4.1. Для обеспечения освоения </w:t>
      </w:r>
      <w:proofErr w:type="gramStart"/>
      <w:r w:rsidR="000811EF" w:rsidRPr="009B41FD">
        <w:rPr>
          <w:sz w:val="28"/>
          <w:szCs w:val="28"/>
        </w:rPr>
        <w:t>обучающимся</w:t>
      </w:r>
      <w:proofErr w:type="gramEnd"/>
      <w:r w:rsidR="000811EF" w:rsidRPr="009B41FD">
        <w:rPr>
          <w:sz w:val="28"/>
          <w:szCs w:val="28"/>
        </w:rPr>
        <w:t xml:space="preserve"> образовательных программ пригласить преподавателя самостоятельно, осуществлять обучение самостоятельно.</w:t>
      </w:r>
    </w:p>
    <w:p w14:paraId="32DFB847" w14:textId="4280B857"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2.4.2. Знакомиться с результатами аттестаций </w:t>
      </w:r>
      <w:proofErr w:type="gramStart"/>
      <w:r w:rsidR="000811EF" w:rsidRPr="009B41FD">
        <w:rPr>
          <w:sz w:val="28"/>
          <w:szCs w:val="28"/>
        </w:rPr>
        <w:t>обучающегося</w:t>
      </w:r>
      <w:proofErr w:type="gramEnd"/>
      <w:r w:rsidR="000811EF" w:rsidRPr="009B41FD">
        <w:rPr>
          <w:sz w:val="28"/>
          <w:szCs w:val="28"/>
        </w:rPr>
        <w:t>, обращаться к конфликтную комиссию при несогласии с отметкой, полученной на промежуточной аттестации.</w:t>
      </w:r>
    </w:p>
    <w:p w14:paraId="4BAD478C" w14:textId="5447BD41"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3.4.3</w:t>
      </w:r>
      <w:r>
        <w:rPr>
          <w:sz w:val="28"/>
          <w:szCs w:val="28"/>
        </w:rPr>
        <w:t>.</w:t>
      </w:r>
      <w:r w:rsidR="000811EF" w:rsidRPr="009B41FD">
        <w:rPr>
          <w:sz w:val="28"/>
          <w:szCs w:val="28"/>
        </w:rPr>
        <w:t xml:space="preserve"> Пользоваться учебниками, учебными пособиями, иными средствами обучения и воспитания, необходимыми для освоения образовательной программы в период прохождения промежуточной аттестации.</w:t>
      </w:r>
    </w:p>
    <w:p w14:paraId="519E91D6" w14:textId="77777777" w:rsidR="000811EF" w:rsidRPr="009B41FD" w:rsidRDefault="000811EF" w:rsidP="002B2633">
      <w:pPr>
        <w:pStyle w:val="af2"/>
        <w:spacing w:beforeAutospacing="0" w:after="0" w:afterAutospacing="0"/>
        <w:jc w:val="both"/>
        <w:rPr>
          <w:sz w:val="28"/>
          <w:szCs w:val="28"/>
        </w:rPr>
      </w:pPr>
    </w:p>
    <w:p w14:paraId="7BF191A4" w14:textId="3DAEF623" w:rsidR="000811EF" w:rsidRPr="009B41FD" w:rsidRDefault="000811EF" w:rsidP="002B2633">
      <w:pPr>
        <w:pStyle w:val="af2"/>
        <w:spacing w:beforeAutospacing="0" w:after="0" w:afterAutospacing="0"/>
        <w:jc w:val="center"/>
        <w:rPr>
          <w:sz w:val="28"/>
          <w:szCs w:val="28"/>
        </w:rPr>
      </w:pPr>
      <w:r w:rsidRPr="009B41FD">
        <w:rPr>
          <w:sz w:val="28"/>
          <w:szCs w:val="28"/>
        </w:rPr>
        <w:t xml:space="preserve">3. </w:t>
      </w:r>
      <w:r w:rsidRPr="002B2633">
        <w:rPr>
          <w:sz w:val="28"/>
          <w:szCs w:val="28"/>
        </w:rPr>
        <w:t>Ответственность</w:t>
      </w:r>
      <w:r w:rsidRPr="009B41FD">
        <w:rPr>
          <w:sz w:val="28"/>
          <w:szCs w:val="28"/>
        </w:rPr>
        <w:t xml:space="preserve"> сторон</w:t>
      </w:r>
    </w:p>
    <w:p w14:paraId="7D6D3C95" w14:textId="2325BB9E"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3.1. Организация несет ответственность:</w:t>
      </w:r>
    </w:p>
    <w:p w14:paraId="62BA11A5" w14:textId="799B63A7"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3.1.1. за проведение процедуры промежуточной и (или) государственной итоговой аттестации </w:t>
      </w:r>
      <w:proofErr w:type="gramStart"/>
      <w:r w:rsidR="000811EF" w:rsidRPr="009B41FD">
        <w:rPr>
          <w:sz w:val="28"/>
          <w:szCs w:val="28"/>
        </w:rPr>
        <w:t>обучающегося</w:t>
      </w:r>
      <w:proofErr w:type="gramEnd"/>
      <w:r w:rsidR="000811EF" w:rsidRPr="009B41FD">
        <w:rPr>
          <w:sz w:val="28"/>
          <w:szCs w:val="28"/>
        </w:rPr>
        <w:t>;</w:t>
      </w:r>
    </w:p>
    <w:p w14:paraId="1E5B7DEA" w14:textId="2B7BD6E3"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3.1.2. за проведение соответствующего инструктажа и соблюдение правил техники безопасности при проведении практических и лабораторных работ, на которых присутствует </w:t>
      </w:r>
      <w:proofErr w:type="gramStart"/>
      <w:r w:rsidR="000811EF" w:rsidRPr="009B41FD">
        <w:rPr>
          <w:sz w:val="28"/>
          <w:szCs w:val="28"/>
        </w:rPr>
        <w:t>обучающийся</w:t>
      </w:r>
      <w:proofErr w:type="gramEnd"/>
      <w:r w:rsidR="000811EF" w:rsidRPr="009B41FD">
        <w:rPr>
          <w:sz w:val="28"/>
          <w:szCs w:val="28"/>
        </w:rPr>
        <w:t>.</w:t>
      </w:r>
    </w:p>
    <w:p w14:paraId="36FA4769" w14:textId="447A0551"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3.2. Род</w:t>
      </w:r>
      <w:r w:rsidR="0020777D">
        <w:rPr>
          <w:sz w:val="28"/>
          <w:szCs w:val="28"/>
        </w:rPr>
        <w:t xml:space="preserve">ители (законные представители) </w:t>
      </w:r>
      <w:r w:rsidR="000811EF" w:rsidRPr="009B41FD">
        <w:rPr>
          <w:sz w:val="28"/>
          <w:szCs w:val="28"/>
        </w:rPr>
        <w:t>несут ответственность:</w:t>
      </w:r>
    </w:p>
    <w:p w14:paraId="3A9252F9" w14:textId="2721BDFD" w:rsidR="000811EF" w:rsidRPr="009B41FD" w:rsidRDefault="002B2633" w:rsidP="002B2633">
      <w:pPr>
        <w:pStyle w:val="af2"/>
        <w:spacing w:beforeAutospacing="0" w:after="0" w:afterAutospacing="0"/>
        <w:jc w:val="both"/>
        <w:rPr>
          <w:sz w:val="28"/>
          <w:szCs w:val="28"/>
        </w:rPr>
      </w:pPr>
      <w:r>
        <w:rPr>
          <w:sz w:val="28"/>
          <w:szCs w:val="28"/>
        </w:rPr>
        <w:tab/>
      </w:r>
      <w:proofErr w:type="gramStart"/>
      <w:r w:rsidR="000811EF" w:rsidRPr="009B41FD">
        <w:rPr>
          <w:sz w:val="28"/>
          <w:szCs w:val="28"/>
        </w:rPr>
        <w:t>3.2.1. за освоение обучающимся образовательных программ в рамках федеральных государственных образовательных стандартов в соответствии с  графиком проведения промежуточной и расписанием государственной итоговой аттестации;</w:t>
      </w:r>
      <w:proofErr w:type="gramEnd"/>
    </w:p>
    <w:p w14:paraId="1A85ED68" w14:textId="548266AE"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3.2.2. за посещение </w:t>
      </w:r>
      <w:proofErr w:type="gramStart"/>
      <w:r w:rsidR="000811EF" w:rsidRPr="009B41FD">
        <w:rPr>
          <w:sz w:val="28"/>
          <w:szCs w:val="28"/>
        </w:rPr>
        <w:t>обучающимся</w:t>
      </w:r>
      <w:proofErr w:type="gramEnd"/>
      <w:r w:rsidR="000811EF" w:rsidRPr="009B41FD">
        <w:rPr>
          <w:sz w:val="28"/>
          <w:szCs w:val="28"/>
        </w:rPr>
        <w:t xml:space="preserve">  лабораторных и практических занятий, консультаций;</w:t>
      </w:r>
    </w:p>
    <w:p w14:paraId="1EF1652E" w14:textId="29A9FDE6" w:rsidR="000811EF" w:rsidRPr="009B41FD" w:rsidRDefault="002B2633" w:rsidP="002B2633">
      <w:pPr>
        <w:pStyle w:val="af2"/>
        <w:spacing w:beforeAutospacing="0" w:after="0" w:afterAutospacing="0"/>
        <w:jc w:val="both"/>
        <w:rPr>
          <w:sz w:val="28"/>
          <w:szCs w:val="28"/>
        </w:rPr>
      </w:pPr>
      <w:r>
        <w:rPr>
          <w:sz w:val="28"/>
          <w:szCs w:val="28"/>
        </w:rPr>
        <w:tab/>
      </w:r>
      <w:proofErr w:type="gramStart"/>
      <w:r w:rsidR="000811EF" w:rsidRPr="009B41FD">
        <w:rPr>
          <w:sz w:val="28"/>
          <w:szCs w:val="28"/>
        </w:rPr>
        <w:t>3.2.3. за явку обучающегося для прохождения промежуточной и (или) государственной итоговой аттестации.</w:t>
      </w:r>
      <w:proofErr w:type="gramEnd"/>
    </w:p>
    <w:p w14:paraId="2DC36A9B" w14:textId="069E7C0E"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3.2.4.</w:t>
      </w:r>
      <w:r>
        <w:rPr>
          <w:sz w:val="28"/>
          <w:szCs w:val="28"/>
        </w:rPr>
        <w:t xml:space="preserve"> </w:t>
      </w:r>
      <w:r w:rsidR="0020777D">
        <w:rPr>
          <w:sz w:val="28"/>
          <w:szCs w:val="28"/>
        </w:rPr>
        <w:t xml:space="preserve">за уровень </w:t>
      </w:r>
      <w:r w:rsidR="000811EF" w:rsidRPr="009B41FD">
        <w:rPr>
          <w:sz w:val="28"/>
          <w:szCs w:val="28"/>
        </w:rPr>
        <w:t>подготовки и усвоения программного материала.</w:t>
      </w:r>
    </w:p>
    <w:p w14:paraId="1AADEECD" w14:textId="61642452"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3.2.5</w:t>
      </w:r>
      <w:r>
        <w:rPr>
          <w:sz w:val="28"/>
          <w:szCs w:val="28"/>
        </w:rPr>
        <w:t>.</w:t>
      </w:r>
      <w:r w:rsidR="000811EF" w:rsidRPr="009B41FD">
        <w:rPr>
          <w:sz w:val="28"/>
          <w:szCs w:val="28"/>
        </w:rPr>
        <w:t xml:space="preserve"> за своевременную ликвидацию академической задолженности в установленные организацией сроки.</w:t>
      </w:r>
    </w:p>
    <w:p w14:paraId="238D683E" w14:textId="77777777" w:rsidR="002B2633" w:rsidRDefault="002B2633" w:rsidP="002B2633">
      <w:pPr>
        <w:pStyle w:val="af2"/>
        <w:spacing w:beforeAutospacing="0" w:after="0" w:afterAutospacing="0"/>
        <w:jc w:val="both"/>
        <w:rPr>
          <w:sz w:val="28"/>
          <w:szCs w:val="28"/>
        </w:rPr>
      </w:pPr>
      <w:r>
        <w:rPr>
          <w:sz w:val="28"/>
          <w:szCs w:val="28"/>
        </w:rPr>
        <w:tab/>
      </w:r>
    </w:p>
    <w:p w14:paraId="1FFC839C" w14:textId="42FA4600" w:rsidR="002B2633" w:rsidRDefault="000811EF" w:rsidP="002B2633">
      <w:pPr>
        <w:pStyle w:val="af2"/>
        <w:spacing w:beforeAutospacing="0" w:after="0" w:afterAutospacing="0"/>
        <w:jc w:val="center"/>
        <w:rPr>
          <w:sz w:val="28"/>
          <w:szCs w:val="28"/>
        </w:rPr>
      </w:pPr>
      <w:r w:rsidRPr="009B41FD">
        <w:rPr>
          <w:sz w:val="28"/>
          <w:szCs w:val="28"/>
        </w:rPr>
        <w:t>4. Порядок и сроки промежуточной аттестации.</w:t>
      </w:r>
    </w:p>
    <w:p w14:paraId="596C9575" w14:textId="1D052C9B"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4.1. Сроки проведения промежуточной аттестации обучающегося устанавливаются по соглашению сторон в период: с 1 апреля по 15 мая 2025 года.</w:t>
      </w:r>
    </w:p>
    <w:p w14:paraId="0372F2D3" w14:textId="0838D686"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4.2. Сроки проведения промежуточной аттестации могут изменяться по соглашению сторон.</w:t>
      </w:r>
    </w:p>
    <w:p w14:paraId="29B4FAC5" w14:textId="77777777" w:rsidR="002B2633" w:rsidRDefault="002B2633" w:rsidP="002B2633">
      <w:pPr>
        <w:pStyle w:val="af2"/>
        <w:spacing w:beforeAutospacing="0" w:after="0" w:afterAutospacing="0"/>
        <w:jc w:val="both"/>
        <w:rPr>
          <w:sz w:val="28"/>
          <w:szCs w:val="28"/>
        </w:rPr>
      </w:pPr>
      <w:r>
        <w:rPr>
          <w:sz w:val="28"/>
          <w:szCs w:val="28"/>
        </w:rPr>
        <w:tab/>
      </w:r>
    </w:p>
    <w:p w14:paraId="6BDA420C" w14:textId="1F0525F2" w:rsidR="000811EF" w:rsidRPr="009B41FD" w:rsidRDefault="000811EF" w:rsidP="002B2633">
      <w:pPr>
        <w:pStyle w:val="af2"/>
        <w:spacing w:beforeAutospacing="0" w:after="0" w:afterAutospacing="0"/>
        <w:jc w:val="center"/>
        <w:rPr>
          <w:sz w:val="28"/>
          <w:szCs w:val="28"/>
        </w:rPr>
      </w:pPr>
      <w:r w:rsidRPr="009B41FD">
        <w:rPr>
          <w:sz w:val="28"/>
          <w:szCs w:val="28"/>
        </w:rPr>
        <w:t>5. Срок действия договора</w:t>
      </w:r>
    </w:p>
    <w:p w14:paraId="2F24A572" w14:textId="3B4D90B3"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 xml:space="preserve">5.1. Настоящий договор вступает в силу с момента его подписания сторонами и действует до окончания прохождения </w:t>
      </w:r>
      <w:proofErr w:type="gramStart"/>
      <w:r w:rsidR="000811EF" w:rsidRPr="009B41FD">
        <w:rPr>
          <w:sz w:val="28"/>
          <w:szCs w:val="28"/>
        </w:rPr>
        <w:t>промежуточной</w:t>
      </w:r>
      <w:proofErr w:type="gramEnd"/>
      <w:r w:rsidR="000811EF" w:rsidRPr="009B41FD">
        <w:rPr>
          <w:sz w:val="28"/>
          <w:szCs w:val="28"/>
        </w:rPr>
        <w:t>.</w:t>
      </w:r>
    </w:p>
    <w:p w14:paraId="2BEBCD39" w14:textId="77777777" w:rsidR="000811EF" w:rsidRPr="009B41FD" w:rsidRDefault="000811EF" w:rsidP="002B2633">
      <w:pPr>
        <w:pStyle w:val="af2"/>
        <w:spacing w:beforeAutospacing="0" w:after="0" w:afterAutospacing="0"/>
        <w:jc w:val="both"/>
        <w:rPr>
          <w:sz w:val="28"/>
          <w:szCs w:val="28"/>
        </w:rPr>
      </w:pPr>
    </w:p>
    <w:p w14:paraId="102CD023" w14:textId="77777777" w:rsidR="000811EF" w:rsidRPr="009B41FD" w:rsidRDefault="000811EF" w:rsidP="002B2633">
      <w:pPr>
        <w:pStyle w:val="af2"/>
        <w:spacing w:beforeAutospacing="0" w:after="0" w:afterAutospacing="0"/>
        <w:jc w:val="center"/>
        <w:rPr>
          <w:sz w:val="28"/>
          <w:szCs w:val="28"/>
        </w:rPr>
      </w:pPr>
      <w:r w:rsidRPr="009B41FD">
        <w:rPr>
          <w:sz w:val="28"/>
          <w:szCs w:val="28"/>
        </w:rPr>
        <w:t>6. Условия расторжения договора</w:t>
      </w:r>
    </w:p>
    <w:p w14:paraId="22398CAF" w14:textId="165C50D5"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6.1. Договор расторгается по заявлению Представителя.</w:t>
      </w:r>
    </w:p>
    <w:p w14:paraId="14D6D15F" w14:textId="6E95C541" w:rsidR="000811EF" w:rsidRPr="009B41FD" w:rsidRDefault="002B2633" w:rsidP="002B2633">
      <w:pPr>
        <w:pStyle w:val="af2"/>
        <w:spacing w:beforeAutospacing="0" w:after="0" w:afterAutospacing="0"/>
        <w:jc w:val="both"/>
        <w:rPr>
          <w:sz w:val="28"/>
          <w:szCs w:val="28"/>
        </w:rPr>
      </w:pPr>
      <w:r>
        <w:rPr>
          <w:sz w:val="28"/>
          <w:szCs w:val="28"/>
        </w:rPr>
        <w:lastRenderedPageBreak/>
        <w:tab/>
      </w:r>
      <w:r w:rsidR="000811EF" w:rsidRPr="009B41FD">
        <w:rPr>
          <w:sz w:val="28"/>
          <w:szCs w:val="28"/>
        </w:rPr>
        <w:t>6.2. Настоящий договор расторгается организацией с уведомлением Представителя в одностороннем порядке в случае:</w:t>
      </w:r>
    </w:p>
    <w:p w14:paraId="102ADB0B" w14:textId="34153335" w:rsidR="000811EF" w:rsidRPr="009B41FD" w:rsidRDefault="002B2633" w:rsidP="002B2633">
      <w:pPr>
        <w:pStyle w:val="af2"/>
        <w:spacing w:beforeAutospacing="0" w:after="0" w:afterAutospacing="0"/>
        <w:jc w:val="both"/>
        <w:rPr>
          <w:sz w:val="28"/>
          <w:szCs w:val="28"/>
        </w:rPr>
      </w:pPr>
      <w:r>
        <w:rPr>
          <w:sz w:val="28"/>
          <w:szCs w:val="28"/>
        </w:rPr>
        <w:tab/>
        <w:t xml:space="preserve">- </w:t>
      </w:r>
      <w:r w:rsidR="000811EF" w:rsidRPr="009B41FD">
        <w:rPr>
          <w:sz w:val="28"/>
          <w:szCs w:val="28"/>
        </w:rPr>
        <w:t xml:space="preserve">отсутствия положительных результатов </w:t>
      </w:r>
      <w:proofErr w:type="gramStart"/>
      <w:r w:rsidR="000811EF" w:rsidRPr="009B41FD">
        <w:rPr>
          <w:sz w:val="28"/>
          <w:szCs w:val="28"/>
        </w:rPr>
        <w:t>аттестации</w:t>
      </w:r>
      <w:proofErr w:type="gramEnd"/>
      <w:r w:rsidR="000811EF" w:rsidRPr="009B41FD">
        <w:rPr>
          <w:sz w:val="28"/>
          <w:szCs w:val="28"/>
        </w:rPr>
        <w:t xml:space="preserve"> за текущий учебный год Обучающегося по предметам, включенным в учебный план и переводом его на очную форму обучения в эту или иную организацию;</w:t>
      </w:r>
    </w:p>
    <w:p w14:paraId="5721EAF2" w14:textId="1EE438B7" w:rsidR="000811EF" w:rsidRPr="009B41FD" w:rsidRDefault="002B2633" w:rsidP="002B2633">
      <w:pPr>
        <w:pStyle w:val="af2"/>
        <w:spacing w:beforeAutospacing="0" w:after="0" w:afterAutospacing="0"/>
        <w:jc w:val="both"/>
        <w:rPr>
          <w:sz w:val="28"/>
          <w:szCs w:val="28"/>
        </w:rPr>
      </w:pPr>
      <w:r>
        <w:rPr>
          <w:sz w:val="28"/>
          <w:szCs w:val="28"/>
        </w:rPr>
        <w:tab/>
        <w:t xml:space="preserve">- </w:t>
      </w:r>
      <w:r w:rsidR="000811EF" w:rsidRPr="009B41FD">
        <w:rPr>
          <w:sz w:val="28"/>
          <w:szCs w:val="28"/>
        </w:rPr>
        <w:t>неисполнения или ненадлежащего исполнения Представителем обязательств по настоящему договору;</w:t>
      </w:r>
    </w:p>
    <w:p w14:paraId="4B3F175C" w14:textId="78984D9D" w:rsidR="000811EF" w:rsidRPr="009B41FD" w:rsidRDefault="002B2633" w:rsidP="002B2633">
      <w:pPr>
        <w:pStyle w:val="af2"/>
        <w:spacing w:beforeAutospacing="0" w:after="0" w:afterAutospacing="0"/>
        <w:jc w:val="both"/>
        <w:rPr>
          <w:sz w:val="28"/>
          <w:szCs w:val="28"/>
        </w:rPr>
      </w:pPr>
      <w:r>
        <w:rPr>
          <w:sz w:val="28"/>
          <w:szCs w:val="28"/>
        </w:rPr>
        <w:tab/>
        <w:t xml:space="preserve">- </w:t>
      </w:r>
      <w:r w:rsidR="000811EF" w:rsidRPr="009B41FD">
        <w:rPr>
          <w:sz w:val="28"/>
          <w:szCs w:val="28"/>
        </w:rPr>
        <w:t>отчисления обучающегося из организации по заявлению Представителя.</w:t>
      </w:r>
    </w:p>
    <w:p w14:paraId="4E700F45" w14:textId="05E6838A"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6.3. В случае ликвидации или реорганизации организации, обязательства по данному договору не переходят к правопреемнику организации, Представитель заключает с правопреемником новый договор в установленном порядке.</w:t>
      </w:r>
    </w:p>
    <w:p w14:paraId="3C06A4A8" w14:textId="77777777" w:rsidR="000811EF" w:rsidRPr="009B41FD" w:rsidRDefault="000811EF" w:rsidP="002B2633">
      <w:pPr>
        <w:pStyle w:val="af2"/>
        <w:spacing w:beforeAutospacing="0" w:after="0" w:afterAutospacing="0"/>
        <w:jc w:val="both"/>
        <w:rPr>
          <w:sz w:val="28"/>
          <w:szCs w:val="28"/>
        </w:rPr>
      </w:pPr>
    </w:p>
    <w:p w14:paraId="65E78BA8" w14:textId="77777777" w:rsidR="000811EF" w:rsidRPr="009B41FD" w:rsidRDefault="000811EF" w:rsidP="002B2633">
      <w:pPr>
        <w:pStyle w:val="af2"/>
        <w:spacing w:beforeAutospacing="0" w:after="0" w:afterAutospacing="0"/>
        <w:jc w:val="center"/>
        <w:rPr>
          <w:sz w:val="28"/>
          <w:szCs w:val="28"/>
        </w:rPr>
      </w:pPr>
      <w:r w:rsidRPr="009B41FD">
        <w:rPr>
          <w:sz w:val="28"/>
          <w:szCs w:val="28"/>
        </w:rPr>
        <w:t>7. Заключительные положения.</w:t>
      </w:r>
    </w:p>
    <w:p w14:paraId="7EE5A8EF" w14:textId="7750F037" w:rsidR="000811EF" w:rsidRPr="009B41FD" w:rsidRDefault="002B2633" w:rsidP="002B2633">
      <w:pPr>
        <w:pStyle w:val="af2"/>
        <w:spacing w:beforeAutospacing="0" w:after="0" w:afterAutospacing="0"/>
        <w:jc w:val="both"/>
        <w:rPr>
          <w:sz w:val="28"/>
          <w:szCs w:val="28"/>
        </w:rPr>
      </w:pPr>
      <w:r>
        <w:rPr>
          <w:sz w:val="28"/>
          <w:szCs w:val="28"/>
        </w:rPr>
        <w:tab/>
      </w:r>
      <w:r w:rsidR="000811EF" w:rsidRPr="009B41FD">
        <w:rPr>
          <w:sz w:val="28"/>
          <w:szCs w:val="28"/>
        </w:rPr>
        <w:t>Настоящий договор составляется в двух экземплярах, по одному для каждой из Сторон. Один экземпляр хранится в организации, другой - у Представителя. Оба экземпляра имеют равную юридическую силу.</w:t>
      </w:r>
    </w:p>
    <w:p w14:paraId="4B8ED129" w14:textId="77777777" w:rsidR="000811EF" w:rsidRPr="009B41FD" w:rsidRDefault="000811EF" w:rsidP="002B2633">
      <w:pPr>
        <w:pStyle w:val="af2"/>
        <w:spacing w:beforeAutospacing="0" w:after="0" w:afterAutospacing="0"/>
        <w:jc w:val="both"/>
        <w:rPr>
          <w:sz w:val="28"/>
          <w:szCs w:val="28"/>
        </w:rPr>
      </w:pPr>
    </w:p>
    <w:p w14:paraId="40FAE0F2" w14:textId="77777777" w:rsidR="000811EF" w:rsidRPr="009B41FD" w:rsidRDefault="000811EF" w:rsidP="002B2633">
      <w:pPr>
        <w:pStyle w:val="af2"/>
        <w:spacing w:beforeAutospacing="0" w:after="0" w:afterAutospacing="0"/>
        <w:jc w:val="center"/>
        <w:rPr>
          <w:sz w:val="28"/>
          <w:szCs w:val="28"/>
        </w:rPr>
      </w:pPr>
      <w:r w:rsidRPr="009B41FD">
        <w:rPr>
          <w:sz w:val="28"/>
          <w:szCs w:val="28"/>
        </w:rPr>
        <w:t>8. Реквизиты и подписи сторон</w:t>
      </w:r>
    </w:p>
    <w:p w14:paraId="73946F97" w14:textId="77777777" w:rsidR="000811EF" w:rsidRPr="009B41FD" w:rsidRDefault="000811EF" w:rsidP="002B2633">
      <w:pPr>
        <w:pStyle w:val="af2"/>
        <w:spacing w:beforeAutospacing="0" w:after="0" w:afterAutospacing="0"/>
        <w:jc w:val="both"/>
        <w:rPr>
          <w:sz w:val="28"/>
          <w:szCs w:val="28"/>
        </w:rPr>
      </w:pPr>
      <w:r w:rsidRPr="009B41FD">
        <w:rPr>
          <w:sz w:val="28"/>
          <w:szCs w:val="28"/>
        </w:rPr>
        <w:t> </w:t>
      </w:r>
    </w:p>
    <w:p w14:paraId="2089DF3B" w14:textId="76B6579D" w:rsidR="000811EF" w:rsidRPr="009B41FD" w:rsidRDefault="00D278B3" w:rsidP="002B2633">
      <w:pPr>
        <w:pStyle w:val="af2"/>
        <w:spacing w:beforeAutospacing="0" w:after="0" w:afterAutospacing="0"/>
        <w:jc w:val="both"/>
        <w:rPr>
          <w:sz w:val="28"/>
          <w:szCs w:val="28"/>
        </w:rPr>
      </w:pPr>
      <w:r w:rsidRPr="009B41FD">
        <w:rPr>
          <w:sz w:val="28"/>
          <w:szCs w:val="28"/>
        </w:rPr>
        <w:t xml:space="preserve">Организация:  </w:t>
      </w:r>
      <w:r w:rsidR="000811EF" w:rsidRPr="009B41FD">
        <w:rPr>
          <w:sz w:val="28"/>
          <w:szCs w:val="28"/>
        </w:rPr>
        <w:t xml:space="preserve">                                                                               Родитель      </w:t>
      </w:r>
    </w:p>
    <w:p w14:paraId="64459926" w14:textId="77777777" w:rsidR="000811EF" w:rsidRPr="009B41FD" w:rsidRDefault="000811EF" w:rsidP="009B41FD">
      <w:pPr>
        <w:pStyle w:val="af2"/>
        <w:spacing w:beforeAutospacing="0" w:after="0" w:afterAutospacing="0"/>
        <w:rPr>
          <w:sz w:val="28"/>
          <w:szCs w:val="28"/>
        </w:rPr>
      </w:pPr>
    </w:p>
    <w:p w14:paraId="5D1121EB" w14:textId="77777777" w:rsidR="000811EF" w:rsidRPr="009B41FD" w:rsidRDefault="000811EF" w:rsidP="009B41FD">
      <w:pPr>
        <w:pStyle w:val="af2"/>
        <w:spacing w:beforeAutospacing="0" w:after="0" w:afterAutospacing="0"/>
        <w:rPr>
          <w:sz w:val="28"/>
          <w:szCs w:val="28"/>
        </w:rPr>
      </w:pPr>
    </w:p>
    <w:p w14:paraId="754F0969" w14:textId="77777777" w:rsidR="000811EF" w:rsidRPr="009B41FD" w:rsidRDefault="000811EF" w:rsidP="009B41FD">
      <w:pPr>
        <w:pStyle w:val="af2"/>
        <w:spacing w:beforeAutospacing="0" w:after="0" w:afterAutospacing="0"/>
        <w:rPr>
          <w:sz w:val="28"/>
          <w:szCs w:val="28"/>
        </w:rPr>
      </w:pPr>
    </w:p>
    <w:p w14:paraId="74290790" w14:textId="77777777" w:rsidR="000811EF" w:rsidRPr="009B41FD" w:rsidRDefault="000811EF" w:rsidP="009B41FD">
      <w:pPr>
        <w:pStyle w:val="af2"/>
        <w:spacing w:beforeAutospacing="0" w:after="0" w:afterAutospacing="0"/>
        <w:rPr>
          <w:sz w:val="28"/>
          <w:szCs w:val="28"/>
        </w:rPr>
      </w:pPr>
      <w:r w:rsidRPr="009B41FD">
        <w:rPr>
          <w:sz w:val="28"/>
          <w:szCs w:val="28"/>
        </w:rPr>
        <w:t xml:space="preserve"> </w:t>
      </w:r>
    </w:p>
    <w:bookmarkEnd w:id="0"/>
    <w:p w14:paraId="65C942EC" w14:textId="77777777" w:rsidR="000811EF" w:rsidRPr="009B41FD" w:rsidRDefault="000811EF" w:rsidP="009B41FD">
      <w:pPr>
        <w:pStyle w:val="af2"/>
        <w:spacing w:beforeAutospacing="0" w:after="0" w:afterAutospacing="0"/>
        <w:rPr>
          <w:sz w:val="28"/>
          <w:szCs w:val="28"/>
        </w:rPr>
      </w:pPr>
    </w:p>
    <w:sectPr w:rsidR="000811EF" w:rsidRPr="009B41FD" w:rsidSect="002B2633">
      <w:headerReference w:type="even" r:id="rId13"/>
      <w:headerReference w:type="default" r:id="rId14"/>
      <w:pgSz w:w="11907" w:h="16840"/>
      <w:pgMar w:top="1134" w:right="850" w:bottom="1134" w:left="1701" w:header="0" w:footer="567" w:gutter="0"/>
      <w:cols w:space="720"/>
      <w:titlePg/>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2333C" w14:textId="77777777" w:rsidR="00704B42" w:rsidRDefault="00704B42">
      <w:pPr>
        <w:spacing w:after="0" w:line="240" w:lineRule="auto"/>
      </w:pPr>
      <w:r>
        <w:separator/>
      </w:r>
    </w:p>
  </w:endnote>
  <w:endnote w:type="continuationSeparator" w:id="0">
    <w:p w14:paraId="2D43F40F" w14:textId="77777777" w:rsidR="00704B42" w:rsidRDefault="0070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D56AB" w14:textId="77777777" w:rsidR="00704B42" w:rsidRDefault="00704B42">
      <w:pPr>
        <w:spacing w:after="0" w:line="240" w:lineRule="auto"/>
      </w:pPr>
      <w:r>
        <w:separator/>
      </w:r>
    </w:p>
  </w:footnote>
  <w:footnote w:type="continuationSeparator" w:id="0">
    <w:p w14:paraId="5F7B75BC" w14:textId="77777777" w:rsidR="00704B42" w:rsidRDefault="00704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00000" w14:textId="77777777" w:rsidR="00B468AA" w:rsidRDefault="006646B9">
    <w:pPr>
      <w:pStyle w:val="a5"/>
      <w:jc w:val="right"/>
      <w:rPr>
        <w:rStyle w:val="a9"/>
      </w:rPr>
    </w:pPr>
    <w:r>
      <w:rPr>
        <w:rStyle w:val="a9"/>
      </w:rPr>
      <w:fldChar w:fldCharType="begin"/>
    </w:r>
    <w:r>
      <w:rPr>
        <w:rStyle w:val="a9"/>
      </w:rPr>
      <w:instrText xml:space="preserve">PAGE </w:instrText>
    </w:r>
    <w:r>
      <w:rPr>
        <w:rStyle w:val="a9"/>
      </w:rPr>
      <w:fldChar w:fldCharType="separate"/>
    </w:r>
    <w:r>
      <w:rPr>
        <w:rStyle w:val="a9"/>
      </w:rPr>
      <w:t xml:space="preserve"> </w:t>
    </w:r>
    <w:r>
      <w:rPr>
        <w:rStyle w:val="a9"/>
      </w:rPr>
      <w:fldChar w:fldCharType="end"/>
    </w:r>
  </w:p>
  <w:p w14:paraId="02000000" w14:textId="77777777" w:rsidR="00B468AA" w:rsidRDefault="00B468A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00000" w14:textId="77777777" w:rsidR="00B468AA" w:rsidRDefault="00B468AA">
    <w:pPr>
      <w:pStyle w:val="a5"/>
      <w:jc w:val="center"/>
    </w:pPr>
  </w:p>
  <w:p w14:paraId="04000000" w14:textId="4C8CE997" w:rsidR="00B468AA" w:rsidRDefault="00B468AA">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78F3"/>
    <w:multiLevelType w:val="hybridMultilevel"/>
    <w:tmpl w:val="A0766654"/>
    <w:lvl w:ilvl="0" w:tplc="42506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41779A5"/>
    <w:multiLevelType w:val="hybridMultilevel"/>
    <w:tmpl w:val="017C4096"/>
    <w:lvl w:ilvl="0" w:tplc="462C9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EB4009"/>
    <w:multiLevelType w:val="hybridMultilevel"/>
    <w:tmpl w:val="1AA6A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A40EE5"/>
    <w:multiLevelType w:val="multilevel"/>
    <w:tmpl w:val="45728D0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CC44B4"/>
    <w:multiLevelType w:val="multilevel"/>
    <w:tmpl w:val="C5BE93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AA"/>
    <w:rsid w:val="000811EF"/>
    <w:rsid w:val="00183F15"/>
    <w:rsid w:val="0020777D"/>
    <w:rsid w:val="00267EAC"/>
    <w:rsid w:val="002B2633"/>
    <w:rsid w:val="002E04E4"/>
    <w:rsid w:val="003625FE"/>
    <w:rsid w:val="0039659B"/>
    <w:rsid w:val="003D241C"/>
    <w:rsid w:val="004051FC"/>
    <w:rsid w:val="00481C2A"/>
    <w:rsid w:val="00524393"/>
    <w:rsid w:val="005A217C"/>
    <w:rsid w:val="00646F41"/>
    <w:rsid w:val="006646B9"/>
    <w:rsid w:val="00704B42"/>
    <w:rsid w:val="00707E7A"/>
    <w:rsid w:val="00745E48"/>
    <w:rsid w:val="00784ED3"/>
    <w:rsid w:val="008856B0"/>
    <w:rsid w:val="00891939"/>
    <w:rsid w:val="008B4239"/>
    <w:rsid w:val="00912A64"/>
    <w:rsid w:val="00912D75"/>
    <w:rsid w:val="0099636E"/>
    <w:rsid w:val="009B41FD"/>
    <w:rsid w:val="00B10FDB"/>
    <w:rsid w:val="00B468AA"/>
    <w:rsid w:val="00B513A0"/>
    <w:rsid w:val="00B5791D"/>
    <w:rsid w:val="00B702CE"/>
    <w:rsid w:val="00BC5B7A"/>
    <w:rsid w:val="00C35D33"/>
    <w:rsid w:val="00C76D4B"/>
    <w:rsid w:val="00D278B3"/>
    <w:rsid w:val="00D73A9B"/>
    <w:rsid w:val="00E10EB4"/>
    <w:rsid w:val="00E370AC"/>
    <w:rsid w:val="00E62DA2"/>
    <w:rsid w:val="00EC3FDE"/>
    <w:rsid w:val="00F4283D"/>
    <w:rsid w:val="00F907B7"/>
    <w:rsid w:val="00FA2D43"/>
    <w:rsid w:val="00FA3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120" w:line="288" w:lineRule="auto"/>
      <w:ind w:firstLine="709"/>
      <w:jc w:val="both"/>
    </w:pPr>
    <w:rPr>
      <w:spacing w:val="16"/>
      <w:sz w:val="25"/>
    </w:rPr>
  </w:style>
  <w:style w:type="paragraph" w:styleId="10">
    <w:name w:val="heading 1"/>
    <w:basedOn w:val="a"/>
    <w:next w:val="a"/>
    <w:link w:val="11"/>
    <w:uiPriority w:val="9"/>
    <w:qFormat/>
    <w:pPr>
      <w:keepNext/>
      <w:spacing w:after="0" w:line="240" w:lineRule="auto"/>
      <w:ind w:firstLine="0"/>
      <w:jc w:val="center"/>
      <w:outlineLvl w:val="0"/>
    </w:pPr>
    <w:rPr>
      <w:b/>
      <w:spacing w:val="0"/>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pacing w:val="16"/>
      <w:sz w:val="25"/>
    </w:rPr>
  </w:style>
  <w:style w:type="paragraph" w:customStyle="1" w:styleId="FontStyle21">
    <w:name w:val="Font Style21"/>
    <w:link w:val="FontStyle210"/>
    <w:rPr>
      <w:sz w:val="22"/>
    </w:rPr>
  </w:style>
  <w:style w:type="character" w:customStyle="1" w:styleId="FontStyle210">
    <w:name w:val="Font Style21"/>
    <w:link w:val="FontStyle21"/>
    <w:rPr>
      <w:rFonts w:ascii="Times New Roman" w:hAnsi="Times New Roman"/>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3">
    <w:name w:val="Body Text"/>
    <w:basedOn w:val="a"/>
    <w:link w:val="a4"/>
    <w:pPr>
      <w:ind w:firstLine="0"/>
    </w:pPr>
  </w:style>
  <w:style w:type="character" w:customStyle="1" w:styleId="a4">
    <w:name w:val="Основной текст Знак"/>
    <w:basedOn w:val="1"/>
    <w:link w:val="a3"/>
    <w:rPr>
      <w:spacing w:val="16"/>
      <w:sz w:val="25"/>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pacing w:val="16"/>
      <w:sz w:val="25"/>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tekstob">
    <w:name w:val="tekstob"/>
    <w:basedOn w:val="a"/>
    <w:link w:val="tekstob0"/>
    <w:pPr>
      <w:spacing w:beforeAutospacing="1" w:afterAutospacing="1" w:line="240" w:lineRule="auto"/>
      <w:ind w:firstLine="0"/>
      <w:jc w:val="left"/>
    </w:pPr>
    <w:rPr>
      <w:spacing w:val="0"/>
      <w:sz w:val="24"/>
    </w:rPr>
  </w:style>
  <w:style w:type="character" w:customStyle="1" w:styleId="tekstob0">
    <w:name w:val="tekstob"/>
    <w:basedOn w:val="1"/>
    <w:link w:val="tekstob"/>
    <w:rPr>
      <w:spacing w:val="0"/>
      <w:sz w:val="24"/>
    </w:rPr>
  </w:style>
  <w:style w:type="paragraph" w:customStyle="1" w:styleId="12">
    <w:name w:val="Основной шрифт абзаца1"/>
  </w:style>
  <w:style w:type="paragraph" w:customStyle="1" w:styleId="13">
    <w:name w:val="Основной текст1"/>
    <w:basedOn w:val="a"/>
    <w:link w:val="14"/>
    <w:pPr>
      <w:spacing w:after="0" w:line="240" w:lineRule="atLeast"/>
      <w:ind w:firstLine="0"/>
      <w:jc w:val="left"/>
    </w:pPr>
    <w:rPr>
      <w:spacing w:val="0"/>
      <w:sz w:val="18"/>
      <w:highlight w:val="white"/>
    </w:rPr>
  </w:style>
  <w:style w:type="character" w:customStyle="1" w:styleId="14">
    <w:name w:val="Основной текст1"/>
    <w:basedOn w:val="1"/>
    <w:link w:val="13"/>
    <w:rPr>
      <w:spacing w:val="0"/>
      <w:sz w:val="18"/>
      <w:highlight w:val="whit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Style3">
    <w:name w:val="Style3"/>
    <w:basedOn w:val="a"/>
    <w:link w:val="Style30"/>
    <w:pPr>
      <w:tabs>
        <w:tab w:val="left" w:pos="0"/>
      </w:tabs>
      <w:spacing w:before="5" w:after="0" w:line="240" w:lineRule="auto"/>
      <w:ind w:right="5" w:firstLine="567"/>
    </w:pPr>
    <w:rPr>
      <w:spacing w:val="0"/>
    </w:rPr>
  </w:style>
  <w:style w:type="character" w:customStyle="1" w:styleId="Style30">
    <w:name w:val="Style3"/>
    <w:basedOn w:val="1"/>
    <w:link w:val="Style3"/>
    <w:rPr>
      <w:spacing w:val="0"/>
      <w:sz w:val="25"/>
    </w:rPr>
  </w:style>
  <w:style w:type="paragraph" w:styleId="a7">
    <w:name w:val="List Paragraph"/>
    <w:basedOn w:val="a"/>
    <w:link w:val="a8"/>
    <w:uiPriority w:val="34"/>
    <w:qFormat/>
    <w:pPr>
      <w:spacing w:after="200" w:line="276" w:lineRule="auto"/>
      <w:ind w:left="720" w:firstLine="0"/>
      <w:contextualSpacing/>
      <w:jc w:val="left"/>
    </w:pPr>
    <w:rPr>
      <w:rFonts w:ascii="Calibri" w:hAnsi="Calibri"/>
      <w:spacing w:val="0"/>
      <w:sz w:val="22"/>
    </w:rPr>
  </w:style>
  <w:style w:type="character" w:customStyle="1" w:styleId="a8">
    <w:name w:val="Абзац списка Знак"/>
    <w:basedOn w:val="1"/>
    <w:link w:val="a7"/>
    <w:rPr>
      <w:rFonts w:ascii="Calibri" w:hAnsi="Calibri"/>
      <w:spacing w:val="0"/>
      <w:sz w:val="22"/>
    </w:rPr>
  </w:style>
  <w:style w:type="paragraph" w:customStyle="1" w:styleId="FontStyle12">
    <w:name w:val="Font Style12"/>
    <w:link w:val="FontStyle120"/>
    <w:rPr>
      <w:b/>
      <w:sz w:val="22"/>
    </w:rPr>
  </w:style>
  <w:style w:type="character" w:customStyle="1" w:styleId="FontStyle120">
    <w:name w:val="Font Style12"/>
    <w:link w:val="FontStyle12"/>
    <w:rPr>
      <w:rFonts w:ascii="Times New Roman" w:hAnsi="Times New Roman"/>
      <w:b/>
      <w:sz w:val="22"/>
    </w:rPr>
  </w:style>
  <w:style w:type="paragraph" w:styleId="33">
    <w:name w:val="Body Text Indent 3"/>
    <w:basedOn w:val="a"/>
    <w:link w:val="34"/>
    <w:pPr>
      <w:spacing w:after="0" w:line="240" w:lineRule="atLeast"/>
      <w:ind w:firstLine="624"/>
    </w:pPr>
    <w:rPr>
      <w:sz w:val="24"/>
    </w:rPr>
  </w:style>
  <w:style w:type="character" w:customStyle="1" w:styleId="34">
    <w:name w:val="Основной текст с отступом 3 Знак"/>
    <w:basedOn w:val="1"/>
    <w:link w:val="33"/>
    <w:rPr>
      <w:spacing w:val="16"/>
      <w:sz w:val="24"/>
    </w:rPr>
  </w:style>
  <w:style w:type="paragraph" w:customStyle="1" w:styleId="FontStyle14">
    <w:name w:val="Font Style14"/>
    <w:link w:val="FontStyle140"/>
    <w:rPr>
      <w:rFonts w:ascii="Arial" w:hAnsi="Arial"/>
      <w:sz w:val="18"/>
    </w:rPr>
  </w:style>
  <w:style w:type="character" w:customStyle="1" w:styleId="FontStyle140">
    <w:name w:val="Font Style14"/>
    <w:link w:val="FontStyle14"/>
    <w:rPr>
      <w:rFonts w:ascii="Arial" w:hAnsi="Arial"/>
      <w:sz w:val="18"/>
    </w:rPr>
  </w:style>
  <w:style w:type="paragraph" w:customStyle="1" w:styleId="FontStyle17">
    <w:name w:val="Font Style17"/>
    <w:link w:val="FontStyle170"/>
    <w:rPr>
      <w:rFonts w:ascii="Arial" w:hAnsi="Arial"/>
      <w:b/>
      <w:sz w:val="18"/>
    </w:rPr>
  </w:style>
  <w:style w:type="character" w:customStyle="1" w:styleId="FontStyle170">
    <w:name w:val="Font Style17"/>
    <w:link w:val="FontStyle17"/>
    <w:rPr>
      <w:rFonts w:ascii="Arial" w:hAnsi="Arial"/>
      <w:b/>
      <w:sz w:val="18"/>
    </w:rPr>
  </w:style>
  <w:style w:type="character" w:customStyle="1" w:styleId="50">
    <w:name w:val="Заголовок 5 Знак"/>
    <w:link w:val="5"/>
    <w:rPr>
      <w:rFonts w:ascii="XO Thames" w:hAnsi="XO Thames"/>
      <w:b/>
      <w:sz w:val="22"/>
    </w:rPr>
  </w:style>
  <w:style w:type="paragraph" w:customStyle="1" w:styleId="15">
    <w:name w:val="Номер страницы1"/>
    <w:basedOn w:val="12"/>
    <w:link w:val="a9"/>
  </w:style>
  <w:style w:type="character" w:styleId="a9">
    <w:name w:val="page number"/>
    <w:basedOn w:val="a0"/>
    <w:link w:val="15"/>
  </w:style>
  <w:style w:type="character" w:customStyle="1" w:styleId="11">
    <w:name w:val="Заголовок 1 Знак"/>
    <w:basedOn w:val="1"/>
    <w:link w:val="10"/>
    <w:rPr>
      <w:b/>
      <w:spacing w:val="0"/>
      <w:sz w:val="32"/>
    </w:rPr>
  </w:style>
  <w:style w:type="paragraph" w:styleId="23">
    <w:name w:val="Body Text 2"/>
    <w:basedOn w:val="a"/>
    <w:link w:val="24"/>
    <w:pPr>
      <w:spacing w:line="240" w:lineRule="exact"/>
      <w:ind w:firstLine="0"/>
      <w:jc w:val="left"/>
    </w:pPr>
    <w:rPr>
      <w:sz w:val="28"/>
    </w:rPr>
  </w:style>
  <w:style w:type="character" w:customStyle="1" w:styleId="24">
    <w:name w:val="Основной текст 2 Знак"/>
    <w:basedOn w:val="1"/>
    <w:link w:val="23"/>
    <w:rPr>
      <w:spacing w:val="16"/>
      <w:sz w:val="28"/>
    </w:rPr>
  </w:style>
  <w:style w:type="paragraph" w:customStyle="1" w:styleId="16">
    <w:name w:val="Гиперссылка1"/>
    <w:link w:val="aa"/>
    <w:rPr>
      <w:color w:val="0000FF"/>
      <w:u w:val="single"/>
    </w:rPr>
  </w:style>
  <w:style w:type="character" w:styleId="aa">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FontStyle20">
    <w:name w:val="Font Style20"/>
    <w:link w:val="FontStyle200"/>
    <w:rPr>
      <w:b/>
      <w:sz w:val="22"/>
    </w:rPr>
  </w:style>
  <w:style w:type="character" w:customStyle="1" w:styleId="FontStyle200">
    <w:name w:val="Font Style20"/>
    <w:link w:val="FontStyle20"/>
    <w:rPr>
      <w:rFonts w:ascii="Times New Roman" w:hAnsi="Times New Roman"/>
      <w:b/>
      <w:sz w:val="22"/>
    </w:rPr>
  </w:style>
  <w:style w:type="paragraph" w:customStyle="1" w:styleId="19">
    <w:name w:val="Просмотренная гиперссылка1"/>
    <w:link w:val="ab"/>
    <w:rPr>
      <w:color w:val="800080"/>
      <w:u w:val="single"/>
    </w:rPr>
  </w:style>
  <w:style w:type="character" w:styleId="ab">
    <w:name w:val="FollowedHyperlink"/>
    <w:link w:val="19"/>
    <w:rPr>
      <w:color w:val="800080"/>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c">
    <w:name w:val="Balloon Text"/>
    <w:basedOn w:val="a"/>
    <w:link w:val="ad"/>
    <w:pPr>
      <w:spacing w:after="0" w:line="240" w:lineRule="auto"/>
    </w:pPr>
    <w:rPr>
      <w:rFonts w:ascii="Tahoma" w:hAnsi="Tahoma"/>
      <w:sz w:val="16"/>
    </w:rPr>
  </w:style>
  <w:style w:type="character" w:customStyle="1" w:styleId="ad">
    <w:name w:val="Текст выноски Знак"/>
    <w:basedOn w:val="1"/>
    <w:link w:val="ac"/>
    <w:rPr>
      <w:rFonts w:ascii="Tahoma" w:hAnsi="Tahoma"/>
      <w:spacing w:val="16"/>
      <w:sz w:val="16"/>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footer"/>
    <w:basedOn w:val="a"/>
    <w:link w:val="af"/>
    <w:pPr>
      <w:tabs>
        <w:tab w:val="center" w:pos="4677"/>
        <w:tab w:val="right" w:pos="9355"/>
      </w:tabs>
    </w:pPr>
  </w:style>
  <w:style w:type="character" w:customStyle="1" w:styleId="af">
    <w:name w:val="Нижний колонтитул Знак"/>
    <w:basedOn w:val="1"/>
    <w:link w:val="ae"/>
    <w:rPr>
      <w:spacing w:val="16"/>
      <w:sz w:val="25"/>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0">
    <w:name w:val="No Spacing"/>
    <w:link w:val="af1"/>
    <w:rPr>
      <w:sz w:val="24"/>
    </w:rPr>
  </w:style>
  <w:style w:type="character" w:customStyle="1" w:styleId="af1">
    <w:name w:val="Без интервала Знак"/>
    <w:link w:val="af0"/>
    <w:rPr>
      <w:sz w:val="24"/>
    </w:rPr>
  </w:style>
  <w:style w:type="paragraph" w:styleId="af2">
    <w:name w:val="Normal (Web)"/>
    <w:basedOn w:val="a"/>
    <w:link w:val="af3"/>
    <w:pPr>
      <w:spacing w:beforeAutospacing="1" w:afterAutospacing="1" w:line="240" w:lineRule="auto"/>
      <w:ind w:firstLine="0"/>
      <w:jc w:val="left"/>
    </w:pPr>
    <w:rPr>
      <w:spacing w:val="0"/>
      <w:sz w:val="24"/>
    </w:rPr>
  </w:style>
  <w:style w:type="character" w:customStyle="1" w:styleId="af3">
    <w:name w:val="Обычный (веб) Знак"/>
    <w:basedOn w:val="1"/>
    <w:link w:val="af2"/>
    <w:rPr>
      <w:spacing w:val="0"/>
      <w:sz w:val="24"/>
    </w:rPr>
  </w:style>
  <w:style w:type="paragraph" w:styleId="25">
    <w:name w:val="Body Text Indent 2"/>
    <w:basedOn w:val="a"/>
    <w:link w:val="26"/>
    <w:pPr>
      <w:spacing w:line="480" w:lineRule="auto"/>
      <w:ind w:left="283" w:firstLine="0"/>
    </w:pPr>
  </w:style>
  <w:style w:type="character" w:customStyle="1" w:styleId="26">
    <w:name w:val="Основной текст с отступом 2 Знак"/>
    <w:basedOn w:val="1"/>
    <w:link w:val="25"/>
    <w:rPr>
      <w:spacing w:val="16"/>
      <w:sz w:val="25"/>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Название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Cambria" w:hAnsi="Cambria"/>
      <w:b/>
      <w:i/>
      <w:spacing w:val="16"/>
      <w:sz w:val="28"/>
    </w:rPr>
  </w:style>
  <w:style w:type="table" w:customStyle="1" w:styleId="1a">
    <w:name w:val="Сетка таблицы1"/>
    <w:basedOn w:val="a1"/>
    <w:next w:val="af8"/>
    <w:uiPriority w:val="39"/>
    <w:rsid w:val="00C35D33"/>
    <w:rPr>
      <w:rFonts w:eastAsia="Calibri"/>
      <w:color w:val="auto"/>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59"/>
    <w:rsid w:val="00C35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120" w:line="288" w:lineRule="auto"/>
      <w:ind w:firstLine="709"/>
      <w:jc w:val="both"/>
    </w:pPr>
    <w:rPr>
      <w:spacing w:val="16"/>
      <w:sz w:val="25"/>
    </w:rPr>
  </w:style>
  <w:style w:type="paragraph" w:styleId="10">
    <w:name w:val="heading 1"/>
    <w:basedOn w:val="a"/>
    <w:next w:val="a"/>
    <w:link w:val="11"/>
    <w:uiPriority w:val="9"/>
    <w:qFormat/>
    <w:pPr>
      <w:keepNext/>
      <w:spacing w:after="0" w:line="240" w:lineRule="auto"/>
      <w:ind w:firstLine="0"/>
      <w:jc w:val="center"/>
      <w:outlineLvl w:val="0"/>
    </w:pPr>
    <w:rPr>
      <w:b/>
      <w:spacing w:val="0"/>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pacing w:val="16"/>
      <w:sz w:val="25"/>
    </w:rPr>
  </w:style>
  <w:style w:type="paragraph" w:customStyle="1" w:styleId="FontStyle21">
    <w:name w:val="Font Style21"/>
    <w:link w:val="FontStyle210"/>
    <w:rPr>
      <w:sz w:val="22"/>
    </w:rPr>
  </w:style>
  <w:style w:type="character" w:customStyle="1" w:styleId="FontStyle210">
    <w:name w:val="Font Style21"/>
    <w:link w:val="FontStyle21"/>
    <w:rPr>
      <w:rFonts w:ascii="Times New Roman" w:hAnsi="Times New Roman"/>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3">
    <w:name w:val="Body Text"/>
    <w:basedOn w:val="a"/>
    <w:link w:val="a4"/>
    <w:pPr>
      <w:ind w:firstLine="0"/>
    </w:pPr>
  </w:style>
  <w:style w:type="character" w:customStyle="1" w:styleId="a4">
    <w:name w:val="Основной текст Знак"/>
    <w:basedOn w:val="1"/>
    <w:link w:val="a3"/>
    <w:rPr>
      <w:spacing w:val="16"/>
      <w:sz w:val="25"/>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pacing w:val="16"/>
      <w:sz w:val="25"/>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tekstob">
    <w:name w:val="tekstob"/>
    <w:basedOn w:val="a"/>
    <w:link w:val="tekstob0"/>
    <w:pPr>
      <w:spacing w:beforeAutospacing="1" w:afterAutospacing="1" w:line="240" w:lineRule="auto"/>
      <w:ind w:firstLine="0"/>
      <w:jc w:val="left"/>
    </w:pPr>
    <w:rPr>
      <w:spacing w:val="0"/>
      <w:sz w:val="24"/>
    </w:rPr>
  </w:style>
  <w:style w:type="character" w:customStyle="1" w:styleId="tekstob0">
    <w:name w:val="tekstob"/>
    <w:basedOn w:val="1"/>
    <w:link w:val="tekstob"/>
    <w:rPr>
      <w:spacing w:val="0"/>
      <w:sz w:val="24"/>
    </w:rPr>
  </w:style>
  <w:style w:type="paragraph" w:customStyle="1" w:styleId="12">
    <w:name w:val="Основной шрифт абзаца1"/>
  </w:style>
  <w:style w:type="paragraph" w:customStyle="1" w:styleId="13">
    <w:name w:val="Основной текст1"/>
    <w:basedOn w:val="a"/>
    <w:link w:val="14"/>
    <w:pPr>
      <w:spacing w:after="0" w:line="240" w:lineRule="atLeast"/>
      <w:ind w:firstLine="0"/>
      <w:jc w:val="left"/>
    </w:pPr>
    <w:rPr>
      <w:spacing w:val="0"/>
      <w:sz w:val="18"/>
      <w:highlight w:val="white"/>
    </w:rPr>
  </w:style>
  <w:style w:type="character" w:customStyle="1" w:styleId="14">
    <w:name w:val="Основной текст1"/>
    <w:basedOn w:val="1"/>
    <w:link w:val="13"/>
    <w:rPr>
      <w:spacing w:val="0"/>
      <w:sz w:val="18"/>
      <w:highlight w:val="whit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Style3">
    <w:name w:val="Style3"/>
    <w:basedOn w:val="a"/>
    <w:link w:val="Style30"/>
    <w:pPr>
      <w:tabs>
        <w:tab w:val="left" w:pos="0"/>
      </w:tabs>
      <w:spacing w:before="5" w:after="0" w:line="240" w:lineRule="auto"/>
      <w:ind w:right="5" w:firstLine="567"/>
    </w:pPr>
    <w:rPr>
      <w:spacing w:val="0"/>
    </w:rPr>
  </w:style>
  <w:style w:type="character" w:customStyle="1" w:styleId="Style30">
    <w:name w:val="Style3"/>
    <w:basedOn w:val="1"/>
    <w:link w:val="Style3"/>
    <w:rPr>
      <w:spacing w:val="0"/>
      <w:sz w:val="25"/>
    </w:rPr>
  </w:style>
  <w:style w:type="paragraph" w:styleId="a7">
    <w:name w:val="List Paragraph"/>
    <w:basedOn w:val="a"/>
    <w:link w:val="a8"/>
    <w:uiPriority w:val="34"/>
    <w:qFormat/>
    <w:pPr>
      <w:spacing w:after="200" w:line="276" w:lineRule="auto"/>
      <w:ind w:left="720" w:firstLine="0"/>
      <w:contextualSpacing/>
      <w:jc w:val="left"/>
    </w:pPr>
    <w:rPr>
      <w:rFonts w:ascii="Calibri" w:hAnsi="Calibri"/>
      <w:spacing w:val="0"/>
      <w:sz w:val="22"/>
    </w:rPr>
  </w:style>
  <w:style w:type="character" w:customStyle="1" w:styleId="a8">
    <w:name w:val="Абзац списка Знак"/>
    <w:basedOn w:val="1"/>
    <w:link w:val="a7"/>
    <w:rPr>
      <w:rFonts w:ascii="Calibri" w:hAnsi="Calibri"/>
      <w:spacing w:val="0"/>
      <w:sz w:val="22"/>
    </w:rPr>
  </w:style>
  <w:style w:type="paragraph" w:customStyle="1" w:styleId="FontStyle12">
    <w:name w:val="Font Style12"/>
    <w:link w:val="FontStyle120"/>
    <w:rPr>
      <w:b/>
      <w:sz w:val="22"/>
    </w:rPr>
  </w:style>
  <w:style w:type="character" w:customStyle="1" w:styleId="FontStyle120">
    <w:name w:val="Font Style12"/>
    <w:link w:val="FontStyle12"/>
    <w:rPr>
      <w:rFonts w:ascii="Times New Roman" w:hAnsi="Times New Roman"/>
      <w:b/>
      <w:sz w:val="22"/>
    </w:rPr>
  </w:style>
  <w:style w:type="paragraph" w:styleId="33">
    <w:name w:val="Body Text Indent 3"/>
    <w:basedOn w:val="a"/>
    <w:link w:val="34"/>
    <w:pPr>
      <w:spacing w:after="0" w:line="240" w:lineRule="atLeast"/>
      <w:ind w:firstLine="624"/>
    </w:pPr>
    <w:rPr>
      <w:sz w:val="24"/>
    </w:rPr>
  </w:style>
  <w:style w:type="character" w:customStyle="1" w:styleId="34">
    <w:name w:val="Основной текст с отступом 3 Знак"/>
    <w:basedOn w:val="1"/>
    <w:link w:val="33"/>
    <w:rPr>
      <w:spacing w:val="16"/>
      <w:sz w:val="24"/>
    </w:rPr>
  </w:style>
  <w:style w:type="paragraph" w:customStyle="1" w:styleId="FontStyle14">
    <w:name w:val="Font Style14"/>
    <w:link w:val="FontStyle140"/>
    <w:rPr>
      <w:rFonts w:ascii="Arial" w:hAnsi="Arial"/>
      <w:sz w:val="18"/>
    </w:rPr>
  </w:style>
  <w:style w:type="character" w:customStyle="1" w:styleId="FontStyle140">
    <w:name w:val="Font Style14"/>
    <w:link w:val="FontStyle14"/>
    <w:rPr>
      <w:rFonts w:ascii="Arial" w:hAnsi="Arial"/>
      <w:sz w:val="18"/>
    </w:rPr>
  </w:style>
  <w:style w:type="paragraph" w:customStyle="1" w:styleId="FontStyle17">
    <w:name w:val="Font Style17"/>
    <w:link w:val="FontStyle170"/>
    <w:rPr>
      <w:rFonts w:ascii="Arial" w:hAnsi="Arial"/>
      <w:b/>
      <w:sz w:val="18"/>
    </w:rPr>
  </w:style>
  <w:style w:type="character" w:customStyle="1" w:styleId="FontStyle170">
    <w:name w:val="Font Style17"/>
    <w:link w:val="FontStyle17"/>
    <w:rPr>
      <w:rFonts w:ascii="Arial" w:hAnsi="Arial"/>
      <w:b/>
      <w:sz w:val="18"/>
    </w:rPr>
  </w:style>
  <w:style w:type="character" w:customStyle="1" w:styleId="50">
    <w:name w:val="Заголовок 5 Знак"/>
    <w:link w:val="5"/>
    <w:rPr>
      <w:rFonts w:ascii="XO Thames" w:hAnsi="XO Thames"/>
      <w:b/>
      <w:sz w:val="22"/>
    </w:rPr>
  </w:style>
  <w:style w:type="paragraph" w:customStyle="1" w:styleId="15">
    <w:name w:val="Номер страницы1"/>
    <w:basedOn w:val="12"/>
    <w:link w:val="a9"/>
  </w:style>
  <w:style w:type="character" w:styleId="a9">
    <w:name w:val="page number"/>
    <w:basedOn w:val="a0"/>
    <w:link w:val="15"/>
  </w:style>
  <w:style w:type="character" w:customStyle="1" w:styleId="11">
    <w:name w:val="Заголовок 1 Знак"/>
    <w:basedOn w:val="1"/>
    <w:link w:val="10"/>
    <w:rPr>
      <w:b/>
      <w:spacing w:val="0"/>
      <w:sz w:val="32"/>
    </w:rPr>
  </w:style>
  <w:style w:type="paragraph" w:styleId="23">
    <w:name w:val="Body Text 2"/>
    <w:basedOn w:val="a"/>
    <w:link w:val="24"/>
    <w:pPr>
      <w:spacing w:line="240" w:lineRule="exact"/>
      <w:ind w:firstLine="0"/>
      <w:jc w:val="left"/>
    </w:pPr>
    <w:rPr>
      <w:sz w:val="28"/>
    </w:rPr>
  </w:style>
  <w:style w:type="character" w:customStyle="1" w:styleId="24">
    <w:name w:val="Основной текст 2 Знак"/>
    <w:basedOn w:val="1"/>
    <w:link w:val="23"/>
    <w:rPr>
      <w:spacing w:val="16"/>
      <w:sz w:val="28"/>
    </w:rPr>
  </w:style>
  <w:style w:type="paragraph" w:customStyle="1" w:styleId="16">
    <w:name w:val="Гиперссылка1"/>
    <w:link w:val="aa"/>
    <w:rPr>
      <w:color w:val="0000FF"/>
      <w:u w:val="single"/>
    </w:rPr>
  </w:style>
  <w:style w:type="character" w:styleId="aa">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FontStyle20">
    <w:name w:val="Font Style20"/>
    <w:link w:val="FontStyle200"/>
    <w:rPr>
      <w:b/>
      <w:sz w:val="22"/>
    </w:rPr>
  </w:style>
  <w:style w:type="character" w:customStyle="1" w:styleId="FontStyle200">
    <w:name w:val="Font Style20"/>
    <w:link w:val="FontStyle20"/>
    <w:rPr>
      <w:rFonts w:ascii="Times New Roman" w:hAnsi="Times New Roman"/>
      <w:b/>
      <w:sz w:val="22"/>
    </w:rPr>
  </w:style>
  <w:style w:type="paragraph" w:customStyle="1" w:styleId="19">
    <w:name w:val="Просмотренная гиперссылка1"/>
    <w:link w:val="ab"/>
    <w:rPr>
      <w:color w:val="800080"/>
      <w:u w:val="single"/>
    </w:rPr>
  </w:style>
  <w:style w:type="character" w:styleId="ab">
    <w:name w:val="FollowedHyperlink"/>
    <w:link w:val="19"/>
    <w:rPr>
      <w:color w:val="800080"/>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c">
    <w:name w:val="Balloon Text"/>
    <w:basedOn w:val="a"/>
    <w:link w:val="ad"/>
    <w:pPr>
      <w:spacing w:after="0" w:line="240" w:lineRule="auto"/>
    </w:pPr>
    <w:rPr>
      <w:rFonts w:ascii="Tahoma" w:hAnsi="Tahoma"/>
      <w:sz w:val="16"/>
    </w:rPr>
  </w:style>
  <w:style w:type="character" w:customStyle="1" w:styleId="ad">
    <w:name w:val="Текст выноски Знак"/>
    <w:basedOn w:val="1"/>
    <w:link w:val="ac"/>
    <w:rPr>
      <w:rFonts w:ascii="Tahoma" w:hAnsi="Tahoma"/>
      <w:spacing w:val="16"/>
      <w:sz w:val="16"/>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footer"/>
    <w:basedOn w:val="a"/>
    <w:link w:val="af"/>
    <w:pPr>
      <w:tabs>
        <w:tab w:val="center" w:pos="4677"/>
        <w:tab w:val="right" w:pos="9355"/>
      </w:tabs>
    </w:pPr>
  </w:style>
  <w:style w:type="character" w:customStyle="1" w:styleId="af">
    <w:name w:val="Нижний колонтитул Знак"/>
    <w:basedOn w:val="1"/>
    <w:link w:val="ae"/>
    <w:rPr>
      <w:spacing w:val="16"/>
      <w:sz w:val="25"/>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0">
    <w:name w:val="No Spacing"/>
    <w:link w:val="af1"/>
    <w:rPr>
      <w:sz w:val="24"/>
    </w:rPr>
  </w:style>
  <w:style w:type="character" w:customStyle="1" w:styleId="af1">
    <w:name w:val="Без интервала Знак"/>
    <w:link w:val="af0"/>
    <w:rPr>
      <w:sz w:val="24"/>
    </w:rPr>
  </w:style>
  <w:style w:type="paragraph" w:styleId="af2">
    <w:name w:val="Normal (Web)"/>
    <w:basedOn w:val="a"/>
    <w:link w:val="af3"/>
    <w:pPr>
      <w:spacing w:beforeAutospacing="1" w:afterAutospacing="1" w:line="240" w:lineRule="auto"/>
      <w:ind w:firstLine="0"/>
      <w:jc w:val="left"/>
    </w:pPr>
    <w:rPr>
      <w:spacing w:val="0"/>
      <w:sz w:val="24"/>
    </w:rPr>
  </w:style>
  <w:style w:type="character" w:customStyle="1" w:styleId="af3">
    <w:name w:val="Обычный (веб) Знак"/>
    <w:basedOn w:val="1"/>
    <w:link w:val="af2"/>
    <w:rPr>
      <w:spacing w:val="0"/>
      <w:sz w:val="24"/>
    </w:rPr>
  </w:style>
  <w:style w:type="paragraph" w:styleId="25">
    <w:name w:val="Body Text Indent 2"/>
    <w:basedOn w:val="a"/>
    <w:link w:val="26"/>
    <w:pPr>
      <w:spacing w:line="480" w:lineRule="auto"/>
      <w:ind w:left="283" w:firstLine="0"/>
    </w:pPr>
  </w:style>
  <w:style w:type="character" w:customStyle="1" w:styleId="26">
    <w:name w:val="Основной текст с отступом 2 Знак"/>
    <w:basedOn w:val="1"/>
    <w:link w:val="25"/>
    <w:rPr>
      <w:spacing w:val="16"/>
      <w:sz w:val="25"/>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Название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Cambria" w:hAnsi="Cambria"/>
      <w:b/>
      <w:i/>
      <w:spacing w:val="16"/>
      <w:sz w:val="28"/>
    </w:rPr>
  </w:style>
  <w:style w:type="table" w:customStyle="1" w:styleId="1a">
    <w:name w:val="Сетка таблицы1"/>
    <w:basedOn w:val="a1"/>
    <w:next w:val="af8"/>
    <w:uiPriority w:val="39"/>
    <w:rsid w:val="00C35D33"/>
    <w:rPr>
      <w:rFonts w:eastAsia="Calibri"/>
      <w:color w:val="auto"/>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59"/>
    <w:rsid w:val="00C35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03B56E43EC9FECFDCD0D8CE44B5D42BDB376A09ABE2FB88CAAFFA2C56F3D5B75C9D296DDB2CDDB77C1D6B5A2ECB17A8BE683F1230502A49ZAV7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FEB3015A08C10DCE6B07D16333C45FC7547FC2B1C32D36EF460CC6D728C096FE1D44EA3F0FCB5B073E360B0842EDB755ADB7771D36B4F32F77F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FEB3015A08C10DCE6B07D16333C45FC7547FC2B1C32D36EF460CC6D728C096FE1D44EA3F0FCBEBE70E360B0842EDB755ADB7771D36B4F32F77FD" TargetMode="External"/><Relationship Id="rId4" Type="http://schemas.openxmlformats.org/officeDocument/2006/relationships/settings" Target="settings.xml"/><Relationship Id="rId9" Type="http://schemas.openxmlformats.org/officeDocument/2006/relationships/hyperlink" Target="consultantplus://offline/ref=3FEB3015A08C10DCE6B07D16333C45FC7547FC2B1C32D36EF460CC6D728C096FE1D44EA3F0FCB8B674E360B0842EDB755ADB7771D36B4F32F77F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3604</Words>
  <Characters>20547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 Василий Александрович</dc:creator>
  <cp:lastModifiedBy>26kab3</cp:lastModifiedBy>
  <cp:revision>5</cp:revision>
  <cp:lastPrinted>2024-09-27T08:54:00Z</cp:lastPrinted>
  <dcterms:created xsi:type="dcterms:W3CDTF">2024-09-27T08:37:00Z</dcterms:created>
  <dcterms:modified xsi:type="dcterms:W3CDTF">2024-10-02T09:45:00Z</dcterms:modified>
</cp:coreProperties>
</file>