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6EE" w:rsidRPr="00390642" w:rsidRDefault="00E406EE" w:rsidP="00E406E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06EE" w:rsidRPr="00390642" w:rsidRDefault="00E406EE" w:rsidP="00E406EE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06EE" w:rsidRPr="00703982" w:rsidRDefault="00E406EE" w:rsidP="00E406EE">
      <w:pPr>
        <w:tabs>
          <w:tab w:val="left" w:pos="4065"/>
          <w:tab w:val="left" w:pos="436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1" layoutInCell="0" allowOverlap="1" wp14:anchorId="7153C1B5" wp14:editId="353B25E1">
            <wp:simplePos x="0" y="0"/>
            <wp:positionH relativeFrom="column">
              <wp:posOffset>2580640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6EE" w:rsidRPr="00390642" w:rsidRDefault="00E406EE" w:rsidP="00E40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64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ТАРНОГСКОГО МУНИЦИПАЛЬНОГО ОКРУГА </w:t>
      </w:r>
    </w:p>
    <w:p w:rsidR="00E406EE" w:rsidRPr="00390642" w:rsidRDefault="00E406EE" w:rsidP="00E40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06EE" w:rsidRPr="00390642" w:rsidRDefault="00E406EE" w:rsidP="00E40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90642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E406EE" w:rsidRPr="00390642" w:rsidRDefault="00E406EE" w:rsidP="00E40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E406EE" w:rsidRPr="00390642" w:rsidTr="00953D49">
        <w:tc>
          <w:tcPr>
            <w:tcW w:w="588" w:type="dxa"/>
          </w:tcPr>
          <w:p w:rsidR="00E406EE" w:rsidRPr="00390642" w:rsidRDefault="00E406EE" w:rsidP="00953D49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6EE" w:rsidRPr="00390642" w:rsidRDefault="002F304F" w:rsidP="00953D49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16.12.2024</w:t>
            </w:r>
          </w:p>
        </w:tc>
        <w:tc>
          <w:tcPr>
            <w:tcW w:w="484" w:type="dxa"/>
          </w:tcPr>
          <w:p w:rsidR="00E406EE" w:rsidRPr="00390642" w:rsidRDefault="00E406EE" w:rsidP="00953D49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6EE" w:rsidRPr="00390642" w:rsidRDefault="002F304F" w:rsidP="00953D49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942</w:t>
            </w:r>
          </w:p>
        </w:tc>
      </w:tr>
    </w:tbl>
    <w:p w:rsidR="00E406EE" w:rsidRPr="00390642" w:rsidRDefault="00E406EE" w:rsidP="00E406E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E406EE" w:rsidRPr="00390642" w:rsidTr="00953D49">
        <w:tc>
          <w:tcPr>
            <w:tcW w:w="2791" w:type="dxa"/>
          </w:tcPr>
          <w:p w:rsidR="00E406EE" w:rsidRPr="00390642" w:rsidRDefault="00E406EE" w:rsidP="009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6EE" w:rsidRPr="00390642" w:rsidRDefault="00E406EE" w:rsidP="009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642">
              <w:rPr>
                <w:rFonts w:ascii="Times New Roman" w:eastAsia="Times New Roman" w:hAnsi="Times New Roman" w:cs="Times New Roman"/>
                <w:sz w:val="20"/>
                <w:szCs w:val="20"/>
              </w:rPr>
              <w:t>с. Тарногский Городок</w:t>
            </w:r>
          </w:p>
          <w:p w:rsidR="00E406EE" w:rsidRPr="00390642" w:rsidRDefault="00E406EE" w:rsidP="009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Вологодская область</w:t>
            </w:r>
          </w:p>
        </w:tc>
      </w:tr>
    </w:tbl>
    <w:p w:rsidR="00E406EE" w:rsidRPr="00E406EE" w:rsidRDefault="00E406EE" w:rsidP="00E40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6EE" w:rsidRPr="00E406EE" w:rsidRDefault="00E406EE" w:rsidP="00E40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6EE" w:rsidRPr="00E406EE" w:rsidRDefault="00E406EE" w:rsidP="00E406EE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администрации округа от 07.08.2023 г</w:t>
      </w:r>
      <w:r w:rsidR="002F30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590</w:t>
      </w:r>
    </w:p>
    <w:p w:rsidR="00E406EE" w:rsidRPr="00E406EE" w:rsidRDefault="00E406EE" w:rsidP="00E40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6EE" w:rsidRPr="00E406EE" w:rsidRDefault="00E406EE" w:rsidP="00E40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6EE" w:rsidRPr="00E406EE" w:rsidRDefault="00E406EE" w:rsidP="00E40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406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 xml:space="preserve">На основании 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Федерального закона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E406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, руководствуясь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Уставом Тарногского </w:t>
      </w:r>
      <w:r w:rsidRPr="00E406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муниципального округа, администрация округа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E40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ПОСТАНОВЛЯ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ЕТ</w:t>
      </w:r>
      <w:r w:rsidRPr="00E40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:</w:t>
      </w:r>
    </w:p>
    <w:p w:rsidR="00E406EE" w:rsidRPr="00E406EE" w:rsidRDefault="00E406EE" w:rsidP="00E40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</w:t>
      </w:r>
      <w:r w:rsidRPr="00E4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E406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переводу жилого помещения в нежилое помещение и нежилого помещения в жилое помещение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утвержденный </w:t>
      </w:r>
      <w:r w:rsidRPr="00E40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Тарногского</w:t>
      </w:r>
      <w:r w:rsidRPr="00E40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07.08</w:t>
      </w:r>
      <w:r w:rsidRPr="00E40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</w:t>
      </w:r>
      <w:r w:rsidR="002F3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E40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590</w:t>
      </w:r>
      <w:r w:rsidRPr="00E40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06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административный регламент)</w:t>
      </w:r>
      <w:r w:rsidRPr="00E406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E406EE" w:rsidRPr="00E406EE" w:rsidRDefault="00E406EE" w:rsidP="00E40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6E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E406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ункт 1.2. </w:t>
      </w:r>
      <w:r w:rsidR="00114A9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</w:t>
      </w:r>
      <w:r w:rsidR="002F304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14A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</w:t>
      </w:r>
      <w:r w:rsidRPr="00E406E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регламента дополнить абзацем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406EE" w:rsidRPr="00E406EE" w:rsidRDefault="00E406EE" w:rsidP="00E40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6E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«В качестве уполномоченного представителя заявителя при получении муниципальной услуги в отношении несовершеннолетнего может быть законный представитель несовершеннолетнего</w:t>
      </w:r>
      <w:r w:rsidR="0018614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406E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8614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406EE" w:rsidRPr="00E406EE" w:rsidRDefault="00E406EE" w:rsidP="00E406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406E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1.2. </w:t>
      </w:r>
      <w:r w:rsidR="003B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подпункт 1)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</w:t>
      </w:r>
      <w:r w:rsidR="003B2B1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406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2.6.</w:t>
      </w:r>
      <w:r w:rsidR="003B2B1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14A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раздел 2</w:t>
      </w:r>
      <w:r w:rsidRPr="00E406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</w:t>
      </w:r>
      <w:r w:rsidR="003B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тративного регламента дополнить абзацем </w:t>
      </w:r>
      <w:r w:rsidRPr="00E406EE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следующего содержания:</w:t>
      </w:r>
    </w:p>
    <w:p w:rsidR="00E406EE" w:rsidRPr="00E406EE" w:rsidRDefault="00E406EE" w:rsidP="00E406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«В случае получения результатов предоставления муниципальной услуги в отношении несовершеннолетнего</w:t>
      </w:r>
      <w:r w:rsidR="002F30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оформленных в форме документа на бумажном носителе, законный представитель несовершеннолетнего, являющий</w:t>
      </w:r>
      <w:r w:rsidR="002F30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ся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</w:t>
      </w:r>
      <w:r w:rsidR="002F30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ся</w:t>
      </w:r>
      <w:bookmarkStart w:id="0" w:name="_GoBack"/>
      <w:bookmarkEnd w:id="0"/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заявителем, но уполномоченным на получение результатов муниципальной услуги в  отношении  несовершенно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лет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него, либо указывает в заявлении информацию 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о получении запрашиваемых результатов предоставления муниципальной услуги в отношении несовершеннолетнего 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E406EE" w:rsidRPr="00E406EE" w:rsidRDefault="00E406EE" w:rsidP="00E406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186146" w:rsidRPr="00186146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="00114A9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86146" w:rsidRPr="00186146">
        <w:rPr>
          <w:rFonts w:ascii="Times New Roman" w:hAnsi="Times New Roman" w:cs="Times New Roman"/>
          <w:color w:val="000000"/>
          <w:sz w:val="28"/>
          <w:szCs w:val="28"/>
        </w:rPr>
        <w:t xml:space="preserve"> пункте 2.5. </w:t>
      </w:r>
      <w:r w:rsidR="00114A9A">
        <w:rPr>
          <w:rFonts w:ascii="Times New Roman" w:hAnsi="Times New Roman" w:cs="Times New Roman"/>
          <w:color w:val="000000"/>
          <w:sz w:val="28"/>
          <w:szCs w:val="28"/>
        </w:rPr>
        <w:t xml:space="preserve">раздела 2 </w:t>
      </w:r>
      <w:r w:rsidR="0018614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86146" w:rsidRPr="00186146">
        <w:rPr>
          <w:rFonts w:ascii="Times New Roman" w:hAnsi="Times New Roman" w:cs="Times New Roman"/>
          <w:color w:val="000000"/>
          <w:sz w:val="28"/>
          <w:szCs w:val="28"/>
        </w:rPr>
        <w:t>дминистративного регламента слова «постановлением Правительства Российской Федерации от 28 апреля 2005 года № 266 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помещения»;» заменить словами «приказом Министерства строительства и жилищно-коммунального хозяйства Российской Федерации от 04.04.2024 № 240/</w:t>
      </w:r>
      <w:proofErr w:type="spellStart"/>
      <w:r w:rsidR="00186146" w:rsidRPr="00186146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r w:rsidR="00186146" w:rsidRPr="00186146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формы заявления о переустройстве и (или) перепланировке помещения в многоквартирном доме и формы документа, подтверждающего принятие решения о согласовании или об отказе в согласовании переустройства и (или) перепланировки помещения в многоквартирном доме»;»</w:t>
      </w:r>
      <w:r w:rsidR="00114A9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06EE" w:rsidRPr="00E406EE" w:rsidRDefault="00E406EE" w:rsidP="00E406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1.4. </w:t>
      </w:r>
      <w:r w:rsidR="003B2B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</w:t>
      </w:r>
      <w:r w:rsidR="00114A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ункт </w:t>
      </w:r>
      <w:r w:rsidRPr="003B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3.4.2. </w:t>
      </w:r>
      <w:r w:rsidR="003B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пункта 3.4 </w:t>
      </w:r>
      <w:r w:rsidR="00DE2D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раздела 3 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административного регламента дополнить абзацами следующего содержания:</w:t>
      </w:r>
    </w:p>
    <w:p w:rsidR="00E406EE" w:rsidRPr="00E406EE" w:rsidRDefault="00E406EE" w:rsidP="00E406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«В случае предоставления муниципальной услуги в отношении несовершеннолетнего направление (вручение) уведомления о переводе (отказе в переводе) помещения, оформленными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</w:p>
    <w:p w:rsidR="00E406EE" w:rsidRPr="00E406EE" w:rsidRDefault="00E406EE" w:rsidP="00E406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Документы направляются (вручаются) законному представителю несовершеннолетнего, не являющегося заявителем, </w:t>
      </w:r>
      <w:proofErr w:type="gramStart"/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 течение</w:t>
      </w:r>
      <w:proofErr w:type="gramEnd"/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 рабочих дней со дня принятия решения уполномоченным органом, способами, указанными в </w:t>
      </w:r>
      <w:r w:rsidR="00C31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пункт</w:t>
      </w:r>
      <w:r w:rsidR="00114A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3.4.</w:t>
      </w:r>
      <w:r w:rsidR="00114A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настоящего административного регламента</w:t>
      </w:r>
      <w:r w:rsidR="00114A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114A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E406EE" w:rsidRPr="00E406EE" w:rsidRDefault="00E406EE" w:rsidP="00E406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1.5. </w:t>
      </w:r>
      <w:r w:rsidR="00C31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</w:t>
      </w:r>
      <w:r w:rsidR="00114A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ункт 3.7.2. </w:t>
      </w:r>
      <w:r w:rsidR="00C31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пункта 3.7. </w:t>
      </w:r>
      <w:r w:rsidR="00DE2D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раздела 3 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административного регламента дополнить абзацами следующего содержания:</w:t>
      </w:r>
    </w:p>
    <w:p w:rsidR="00E406EE" w:rsidRPr="00E406EE" w:rsidRDefault="00E406EE" w:rsidP="00114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«В случае предоставления муниципальной услуги в отношении несовершеннолетнего направление (вручение) утвержденного акта приемки, подписанного отказа в переводе помещения, оформленными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лично законным представителем несовершеннолетнего, являющимся заявителем. </w:t>
      </w:r>
    </w:p>
    <w:p w:rsidR="00E406EE" w:rsidRDefault="00E406EE" w:rsidP="00E406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Документы направляются (вручаются) законному представителю несовершеннолетнего, не являющегося заявителем, </w:t>
      </w:r>
      <w:r w:rsidR="004E3439"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срок,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указанный в </w:t>
      </w:r>
      <w:r w:rsidR="00C31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пункте 3.7.3. настоящего административного регламента, способами, указанными в подпункт</w:t>
      </w:r>
      <w:r w:rsidR="00C31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3.7.2. настоящего административного регламента</w:t>
      </w:r>
      <w:r w:rsidR="00114A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».</w:t>
      </w:r>
    </w:p>
    <w:p w:rsidR="00114A9A" w:rsidRPr="00390642" w:rsidRDefault="00114A9A" w:rsidP="00114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2. </w:t>
      </w:r>
      <w:r w:rsidRPr="0039064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>Настоящее постановление подлежит опубликованию в газете «Кокшеньга» и размещению на официальном сайте Тарногского муниципального округа в информационно – телекоммуникационной сети «Интернет</w:t>
      </w:r>
      <w:r w:rsidRPr="0039064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».</w:t>
      </w:r>
    </w:p>
    <w:p w:rsidR="00114A9A" w:rsidRDefault="00114A9A" w:rsidP="00114A9A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DE2D1C" w:rsidRPr="00390642" w:rsidRDefault="00DE2D1C" w:rsidP="00114A9A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114A9A" w:rsidRDefault="00114A9A" w:rsidP="00114A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9064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0642">
        <w:rPr>
          <w:rFonts w:ascii="Times New Roman" w:eastAsia="Times New Roman" w:hAnsi="Times New Roman" w:cs="Times New Roman"/>
          <w:sz w:val="28"/>
          <w:szCs w:val="28"/>
        </w:rPr>
        <w:t xml:space="preserve">   А.В. Кочкин </w:t>
      </w:r>
    </w:p>
    <w:p w:rsidR="00114A9A" w:rsidRPr="00E406EE" w:rsidRDefault="00114A9A" w:rsidP="00E406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620F2C" w:rsidRDefault="00620F2C"/>
    <w:sectPr w:rsidR="0062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EE"/>
    <w:rsid w:val="00114A9A"/>
    <w:rsid w:val="00186146"/>
    <w:rsid w:val="002F304F"/>
    <w:rsid w:val="003B2B16"/>
    <w:rsid w:val="004E3439"/>
    <w:rsid w:val="00620F2C"/>
    <w:rsid w:val="00851EE2"/>
    <w:rsid w:val="00C31A8B"/>
    <w:rsid w:val="00C50435"/>
    <w:rsid w:val="00DE2D1C"/>
    <w:rsid w:val="00E406EE"/>
    <w:rsid w:val="00E95288"/>
    <w:rsid w:val="00F9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D2E76-0287-4DFB-91A2-3E426C7B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6</cp:revision>
  <cp:lastPrinted>2024-12-09T08:04:00Z</cp:lastPrinted>
  <dcterms:created xsi:type="dcterms:W3CDTF">2024-12-06T07:09:00Z</dcterms:created>
  <dcterms:modified xsi:type="dcterms:W3CDTF">2024-12-17T06:03:00Z</dcterms:modified>
</cp:coreProperties>
</file>